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8.xml" ContentType="application/vnd.openxmlformats-officedocument.wordprocessingml.header+xml"/>
  <Override PartName="/word/header7.xml" ContentType="application/vnd.openxmlformats-officedocument.wordprocessingml.header+xml"/>
  <Override PartName="/word/header9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03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6219"/>
                    <pic:cNvPicPr/>
                  </pic:nvPicPr>
                  <pic:blipFill>
                    <a:blip xmlns:r="http://schemas.openxmlformats.org/officeDocument/2006/relationships" r:embed="rIdSC5GF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autoSpaceDE w:val="false"/>
        <w:autoSpaceDN w:val="false"/>
        <w:adjustRightInd w:val="false"/>
        <w:bidi/>
        <w:spacing w:after="0" w:line="240" w:lineRule="auto"/>
        <w:rPr>
          <w:rFonts w:ascii="David" w:eastAsia="David" w:hAnsi="David" w:cs="David"/>
          <w:b/>
          <w:bCs/>
          <w:sz w:val="24"/>
          <w:szCs w:val="24"/>
          <w:rtl/>
        </w:rPr>
      </w:pPr>
      <w:r>
        <w:rPr>
          <w:rFonts w:ascii="David" w:eastAsia="David" w:hAnsi="David" w:cs="David"/>
          <w:b/>
          <w:bCs/>
          <w:color w:val="2F5496"/>
          <w:sz w:val="36"/>
          <w:szCs w:val="36"/>
          <w:rtl/>
        </w:rPr>
        <w:t xml:space="preserve">הדר צפריר</w:t>
      </w:r>
      <w:r>
        <w:rPr>
          <w:rFonts w:ascii="David" w:eastAsia="David" w:hAnsi="David" w:cs="David"/>
          <w:b/>
          <w:bCs/>
          <w:color w:val="2F5496"/>
          <w:sz w:val="24"/>
          <w:szCs w:val="24"/>
          <w:rtl/>
        </w:rPr>
        <w:t xml:space="preserve"> </w:t>
      </w:r>
    </w:p>
    <w:p>
      <w:pPr>
        <w:autoSpaceDE w:val="false"/>
        <w:autoSpaceDN w:val="false"/>
        <w:adjustRightInd w:val="false"/>
        <w:bidi/>
        <w:spacing w:after="0" w:line="240" w:lineRule="auto"/>
        <w:rPr>
          <w:rFonts w:ascii="David" w:eastAsia="David" w:hAnsi="David" w:cs="David"/>
          <w:b/>
          <w:bCs/>
          <w:color w:val="000000"/>
          <w:sz w:val="24"/>
          <w:szCs w:val="24"/>
          <w:rtl/>
        </w:rPr>
      </w:pPr>
    </w:p>
    <w:p>
      <w:pPr>
        <w:autoSpaceDE w:val="false"/>
        <w:autoSpaceDN w:val="false"/>
        <w:adjustRightInd w:val="false"/>
        <w:bidi/>
        <w:spacing w:after="0" w:line="240" w:lineRule="auto"/>
        <w:rPr>
          <w:rFonts w:ascii="David" w:eastAsia="David" w:hAnsi="David" w:cs="David"/>
          <w:b/>
          <w:bCs/>
          <w:color w:val="000000"/>
          <w:sz w:val="24"/>
          <w:szCs w:val="24"/>
          <w:rtl/>
        </w:rPr>
      </w:pPr>
      <w:r>
        <w:rPr>
          <w:rFonts w:ascii="David" w:eastAsia="David" w:hAnsi="David" w:cs="David" w:hint="cs"/>
          <w:b/>
          <w:bCs/>
          <w:color w:val="000000"/>
          <w:sz w:val="24"/>
          <w:szCs w:val="24"/>
          <w:rtl/>
        </w:rPr>
        <w:t xml:space="preserve">מנהלת תוכן מנוסה, חדה ויסודית.</w:t>
      </w:r>
    </w:p>
    <w:p>
      <w:pPr>
        <w:autoSpaceDE w:val="false"/>
        <w:autoSpaceDN w:val="false"/>
        <w:adjustRightInd w:val="false"/>
        <w:bidi/>
        <w:spacing w:after="0" w:line="240" w:lineRule="auto"/>
        <w:rPr>
          <w:rFonts w:ascii="David" w:eastAsia="David" w:hAnsi="David" w:cs="David" w:hint="cs"/>
          <w:b/>
          <w:bCs/>
          <w:color w:val="000000"/>
          <w:sz w:val="24"/>
          <w:szCs w:val="24"/>
          <w:rtl/>
        </w:rPr>
      </w:pPr>
    </w:p>
    <w:p>
      <w:pPr>
        <w:autoSpaceDE w:val="false"/>
        <w:autoSpaceDN w:val="false"/>
        <w:adjustRightInd w:val="false"/>
        <w:bidi/>
        <w:spacing w:after="0" w:line="240" w:lineRule="auto"/>
        <w:rPr>
          <w:rFonts w:ascii="David" w:eastAsia="David" w:hAnsi="David" w:cs="David"/>
          <w:b/>
          <w:bCs/>
          <w:color w:val="2F5496"/>
          <w:sz w:val="36"/>
          <w:szCs w:val="36"/>
          <w:rtl/>
        </w:rPr>
      </w:pPr>
      <w:r>
        <w:rPr>
          <w:rFonts w:ascii="David" w:eastAsia="David" w:hAnsi="David" w:cs="David"/>
          <w:b/>
          <w:bCs/>
          <w:color w:val="2F5496"/>
          <w:sz w:val="36"/>
          <w:szCs w:val="36"/>
        </w:rPr>
        <w:t xml:space="preserve">054-7478990 </w:t>
      </w:r>
    </w:p>
    <w:p>
      <w:pPr>
        <w:autoSpaceDE w:val="false"/>
        <w:autoSpaceDN w:val="false"/>
        <w:adjustRightInd w:val="false"/>
        <w:bidi/>
        <w:spacing w:after="0" w:line="240" w:lineRule="auto"/>
        <w:rPr>
          <w:rFonts w:ascii="David" w:eastAsia="David" w:hAnsi="David" w:cs="David" w:hint="cs"/>
          <w:b/>
          <w:bCs/>
          <w:color w:val="2F5496"/>
          <w:sz w:val="36"/>
          <w:szCs w:val="36"/>
          <w:rtl/>
        </w:rPr>
      </w:pPr>
    </w:p>
    <w:p>
      <w:pPr>
        <w:autoSpaceDE w:val="false"/>
        <w:autoSpaceDN w:val="false"/>
        <w:adjustRightInd w:val="false"/>
        <w:bidi/>
        <w:spacing w:after="0" w:line="240" w:lineRule="auto"/>
        <w:rPr>
          <w:rFonts w:ascii="David" w:eastAsia="David" w:hAnsi="David" w:cs="David"/>
          <w:b/>
          <w:bCs/>
          <w:color w:val="000000"/>
          <w:sz w:val="24"/>
          <w:szCs w:val="24"/>
          <w:rtl/>
        </w:rPr>
      </w:pPr>
      <w:r>
        <w:rPr>
          <w:rFonts w:ascii="David" w:eastAsia="David" w:hAnsi="David" w:cs="David"/>
          <w:b/>
          <w:bCs/>
          <w:color w:val="000000"/>
          <w:sz w:val="24"/>
          <w:szCs w:val="24"/>
          <w:rtl/>
        </w:rPr>
        <w:t xml:space="preserve"> </w:t>
      </w:r>
      <w:hyperlink r:id="rId1" w:history="1">
        <w:r>
          <w:rPr>
            <w:rStyle w:val="Hyperlink"/>
            <w:rFonts w:ascii="David" w:eastAsia="David" w:hAnsi="David" w:cs="David"/>
            <w:b/>
            <w:bCs/>
            <w:sz w:val="24"/>
            <w:szCs w:val="24"/>
          </w:rPr>
          <w:t xml:space="preserve">hadarcha@gmail.com</w:t>
        </w:r>
      </w:hyperlink>
    </w:p>
    <w:p>
      <w:pPr>
        <w:autoSpaceDE w:val="false"/>
        <w:autoSpaceDN w:val="false"/>
        <w:adjustRightInd w:val="false"/>
        <w:bidi/>
        <w:spacing w:after="0" w:line="240" w:lineRule="auto"/>
        <w:rPr>
          <w:rFonts w:ascii="David" w:eastAsia="David" w:hAnsi="David" w:cs="David"/>
          <w:b/>
          <w:bCs/>
          <w:sz w:val="24"/>
          <w:szCs w:val="24"/>
          <w:rtl/>
        </w:rPr>
      </w:pPr>
    </w:p>
    <w:p>
      <w:pPr>
        <w:autoSpaceDE w:val="false"/>
        <w:autoSpaceDN w:val="false"/>
        <w:adjustRightInd w:val="false"/>
        <w:bidi/>
        <w:spacing w:after="0" w:line="240" w:lineRule="auto"/>
        <w:rPr>
          <w:rFonts w:ascii="David" w:eastAsia="David" w:hAnsi="David" w:cs="David"/>
          <w:b/>
          <w:bCs/>
          <w:color w:val="000000"/>
          <w:sz w:val="24"/>
          <w:szCs w:val="24"/>
          <w:rtl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חולון</w:t>
      </w:r>
    </w:p>
    <w:p>
      <w:pPr>
        <w:autoSpaceDE w:val="false"/>
        <w:autoSpaceDN w:val="false"/>
        <w:adjustRightInd w:val="false"/>
        <w:bidi/>
        <w:spacing w:after="0" w:line="240" w:lineRule="auto"/>
        <w:rPr>
          <w:rFonts w:ascii="David" w:eastAsia="David" w:hAnsi="David" w:cs="David"/>
          <w:color w:val="000000"/>
          <w:sz w:val="24"/>
          <w:szCs w:val="24"/>
          <w:rtl/>
        </w:rPr>
      </w:pPr>
    </w:p>
    <w:p>
      <w:pPr>
        <w:autoSpaceDE w:val="false"/>
        <w:autoSpaceDN w:val="false"/>
        <w:adjustRightInd w:val="false"/>
        <w:bidi/>
        <w:spacing w:after="0" w:line="240" w:lineRule="auto"/>
        <w:rPr>
          <w:rStyle w:val="Hyperlink"/>
          <w:rFonts w:ascii="David" w:eastAsia="David" w:hAnsi="David" w:cs="David"/>
          <w:sz w:val="24"/>
          <w:szCs w:val="24"/>
          <w:rtl/>
        </w:rPr>
      </w:pPr>
      <w:hyperlink r:id="rId2" w:history="1">
        <w:r>
          <w:rPr>
            <w:rStyle w:val="Hyperlink"/>
            <w:rFonts w:ascii="David" w:eastAsia="David" w:hAnsi="David" w:cs="David"/>
            <w:sz w:val="24"/>
            <w:szCs w:val="24"/>
          </w:rPr>
          <w:t xml:space="preserve">Faceb</w:t>
        </w:r>
        <w:r>
          <w:rPr>
            <w:rStyle w:val="Hyperlink"/>
            <w:rFonts w:ascii="David" w:eastAsia="David" w:hAnsi="David" w:cs="David"/>
            <w:sz w:val="24"/>
            <w:szCs w:val="24"/>
          </w:rPr>
          <w:t xml:space="preserve">o</w:t>
        </w:r>
        <w:r>
          <w:rPr>
            <w:rStyle w:val="Hyperlink"/>
            <w:rFonts w:ascii="David" w:eastAsia="David" w:hAnsi="David" w:cs="David"/>
            <w:sz w:val="24"/>
            <w:szCs w:val="24"/>
          </w:rPr>
          <w:t xml:space="preserve">ok</w:t>
        </w:r>
      </w:hyperlink>
    </w:p>
    <w:p>
      <w:pPr>
        <w:bidi/>
        <w:spacing/>
        <w:rPr>
          <w:rFonts w:ascii="David" w:eastAsia="David" w:hAnsi="David" w:cs="David"/>
          <w:color w:val="000000"/>
          <w:sz w:val="24"/>
          <w:szCs w:val="24"/>
          <w:rtl/>
        </w:rPr>
      </w:pPr>
      <w:r>
        <w:rPr>
          <w:rFonts w:ascii="David" w:eastAsia="David" w:hAnsi="David" w:cs="David" w:hint="cs"/>
          <w:color w:val="000000"/>
          <w:sz w:val="24"/>
          <w:szCs w:val="24"/>
        </w:rPr>
        <w:fldChar w:fldCharType="end"/>
      </w:r>
      <w:hyperlink r:id="rId3" w:history="1">
        <w:r>
          <w:rPr>
            <w:rStyle w:val="Hyperlink"/>
            <w:rFonts w:ascii="David" w:eastAsia="David" w:hAnsi="David" w:cs="David"/>
            <w:sz w:val="24"/>
            <w:szCs w:val="24"/>
          </w:rPr>
          <w:t xml:space="preserve">Lin</w:t>
        </w:r>
        <w:r>
          <w:rPr>
            <w:rStyle w:val="Hyperlink"/>
            <w:rFonts w:ascii="David" w:eastAsia="David" w:hAnsi="David" w:cs="David"/>
            <w:sz w:val="24"/>
            <w:szCs w:val="24"/>
          </w:rPr>
          <w:t xml:space="preserve">k</w:t>
        </w:r>
        <w:r>
          <w:rPr>
            <w:rStyle w:val="Hyperlink"/>
            <w:rFonts w:ascii="David" w:eastAsia="David" w:hAnsi="David" w:cs="David"/>
            <w:sz w:val="24"/>
            <w:szCs w:val="24"/>
          </w:rPr>
          <w:t xml:space="preserve">edIn</w:t>
        </w:r>
      </w:hyperlink>
      <w:r>
        <w:rPr>
          <w:rFonts w:ascii="David" w:eastAsia="David" w:hAnsi="David" w:cs="David"/>
          <w:color w:val="000000"/>
          <w:sz w:val="24"/>
          <w:szCs w:val="24"/>
          <w:rtl/>
        </w:rPr>
        <w:t xml:space="preserve"> </w:t>
      </w:r>
    </w:p>
    <w:p>
      <w:pPr>
        <w:autoSpaceDE w:val="false"/>
        <w:autoSpaceDN w:val="false"/>
        <w:adjustRightInd w:val="false"/>
        <w:bidi/>
        <w:spacing w:after="0" w:line="240" w:lineRule="auto"/>
        <w:rPr>
          <w:rFonts w:ascii="David" w:eastAsia="David" w:hAnsi="David" w:cs="David"/>
          <w:b/>
          <w:bCs/>
          <w:sz w:val="24"/>
          <w:szCs w:val="24"/>
          <w:rtl/>
        </w:rPr>
      </w:pPr>
    </w:p>
    <w:p>
      <w:pPr>
        <w:autoSpaceDE w:val="false"/>
        <w:autoSpaceDN w:val="false"/>
        <w:adjustRightInd w:val="false"/>
        <w:bidi/>
        <w:spacing w:after="0" w:line="240" w:lineRule="auto"/>
        <w:rPr>
          <w:rFonts w:ascii="David" w:eastAsia="David" w:hAnsi="David" w:cs="David"/>
          <w:b/>
          <w:bCs/>
          <w:sz w:val="24"/>
          <w:szCs w:val="24"/>
          <w:rtl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ניסיון תעסוקתי</w:t>
      </w:r>
    </w:p>
    <w:p>
      <w:pPr>
        <w:autoSpaceDE w:val="false"/>
        <w:autoSpaceDN w:val="false"/>
        <w:adjustRightInd w:val="false"/>
        <w:bidi/>
        <w:spacing w:after="0" w:line="240" w:lineRule="auto"/>
        <w:rPr>
          <w:rFonts w:ascii="David" w:eastAsia="David" w:hAnsi="David" w:cs="David"/>
          <w:b/>
          <w:bCs/>
          <w:sz w:val="24"/>
          <w:szCs w:val="24"/>
          <w:rtl/>
        </w:rPr>
      </w:pPr>
    </w:p>
    <w:p>
      <w:pPr>
        <w:autoSpaceDE w:val="false"/>
        <w:autoSpaceDN w:val="false"/>
        <w:adjustRightInd w:val="false"/>
        <w:bidi/>
        <w:spacing w:after="0" w:line="240" w:lineRule="auto"/>
        <w:rPr>
          <w:rFonts w:ascii="David" w:eastAsia="David" w:hAnsi="David" w:cs="David"/>
          <w:b/>
          <w:bCs/>
          <w:sz w:val="24"/>
          <w:szCs w:val="24"/>
          <w:rtl/>
        </w:rPr>
      </w:pPr>
      <w:r>
        <w:rPr>
          <w:rFonts w:ascii="David" w:eastAsia="David" w:hAnsi="David" w:cs="David" w:hint="cs"/>
          <w:b/>
          <w:bCs/>
          <w:color w:val="2F5496"/>
          <w:sz w:val="24"/>
          <w:szCs w:val="24"/>
          <w:rtl/>
        </w:rPr>
        <w:t xml:space="preserve">2023-2022</w:t>
      </w:r>
      <w:r>
        <w:rPr>
          <w:rFonts w:ascii="David" w:eastAsia="David" w:hAnsi="David" w:cs="David"/>
          <w:b/>
          <w:bCs/>
          <w:color w:val="2F5496"/>
          <w:sz w:val="24"/>
          <w:szCs w:val="24"/>
          <w:rtl/>
        </w:rPr>
        <w:t xml:space="preserve"> – </w:t>
      </w:r>
      <w:r>
        <w:rPr>
          <w:rFonts w:ascii="David" w:eastAsia="David" w:hAnsi="David" w:cs="David" w:hint="cs"/>
          <w:b/>
          <w:bCs/>
          <w:color w:val="2F5496"/>
          <w:sz w:val="24"/>
          <w:szCs w:val="24"/>
          <w:rtl/>
        </w:rPr>
        <w:t xml:space="preserve">עורכת תוכן- </w:t>
      </w:r>
      <w:hyperlink r:id="rId4" w:history="1">
        <w:r>
          <w:rPr>
            <w:rStyle w:val="Hyperlink"/>
            <w:rFonts w:ascii="David" w:eastAsia="David" w:hAnsi="David" w:cs="David" w:hint="cs"/>
            <w:color w:val="auto"/>
            <w:sz w:val="24"/>
            <w:szCs w:val="24"/>
            <w:rtl/>
          </w:rPr>
          <w:t xml:space="preserve">"אינדיבוק"</w:t>
        </w:r>
      </w:hyperlink>
      <w:r>
        <w:rPr>
          <w:rFonts w:ascii="David" w:eastAsia="David" w:hAnsi="David" w:cs="David" w:hint="cs"/>
          <w:b/>
          <w:bCs/>
          <w:sz w:val="24"/>
          <w:szCs w:val="24"/>
          <w:rtl/>
        </w:rPr>
        <w:t xml:space="preserve"> </w:t>
      </w:r>
    </w:p>
    <w:p>
      <w:pPr>
        <w:pStyle w:val="a3"/>
        <w:autoSpaceDE w:val="false"/>
        <w:autoSpaceDN w:val="false"/>
        <w:adjustRightInd w:val="false"/>
        <w:numPr>
          <w:ilvl w:val="0"/>
          <w:numId w:val="7"/>
        </w:numPr>
        <w:bidi/>
        <w:spacing w:after="0" w:line="240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יצירת</w:t>
      </w:r>
      <w:r>
        <w:rPr>
          <w:rFonts w:ascii="David" w:eastAsia="David" w:hAnsi="David" w:cs="David" w:hint="cs"/>
          <w:sz w:val="24"/>
          <w:szCs w:val="24"/>
          <w:rtl/>
        </w:rPr>
        <w:t xml:space="preserve"> תוכן מקורי באתר החברה</w:t>
      </w:r>
      <w:r>
        <w:rPr>
          <w:rFonts w:ascii="David" w:eastAsia="David" w:hAnsi="David" w:cs="David" w:hint="cs"/>
          <w:sz w:val="24"/>
          <w:szCs w:val="24"/>
          <w:rtl/>
        </w:rPr>
        <w:t xml:space="preserve">, הגדלת הטראפיק באופן אורגני</w:t>
      </w:r>
    </w:p>
    <w:p>
      <w:pPr>
        <w:pStyle w:val="a3"/>
        <w:autoSpaceDE w:val="false"/>
        <w:autoSpaceDN w:val="false"/>
        <w:adjustRightInd w:val="false"/>
        <w:numPr>
          <w:ilvl w:val="0"/>
          <w:numId w:val="7"/>
        </w:numPr>
        <w:bidi/>
        <w:spacing w:after="0" w:line="240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עבודה מול יעדים כמותיים ואיכותיים</w:t>
      </w:r>
    </w:p>
    <w:p>
      <w:pPr>
        <w:autoSpaceDE w:val="false"/>
        <w:autoSpaceDN w:val="false"/>
        <w:adjustRightInd w:val="false"/>
        <w:bidi/>
        <w:spacing w:after="0" w:line="240" w:lineRule="auto"/>
        <w:rPr>
          <w:rFonts w:ascii="David" w:eastAsia="David" w:hAnsi="David" w:cs="David"/>
          <w:b/>
          <w:bCs/>
          <w:sz w:val="24"/>
          <w:szCs w:val="24"/>
          <w:rtl/>
        </w:rPr>
      </w:pPr>
    </w:p>
    <w:p>
      <w:pPr>
        <w:autoSpaceDE w:val="false"/>
        <w:autoSpaceDN w:val="false"/>
        <w:adjustRightInd w:val="false"/>
        <w:bidi/>
        <w:spacing w:after="0" w:line="240" w:lineRule="auto"/>
        <w:rPr>
          <w:rFonts w:ascii="David" w:eastAsia="David" w:hAnsi="David" w:cs="David"/>
          <w:b/>
          <w:bCs/>
          <w:sz w:val="24"/>
          <w:szCs w:val="24"/>
          <w:rtl/>
        </w:rPr>
      </w:pPr>
      <w:r>
        <w:rPr>
          <w:rFonts w:ascii="David" w:eastAsia="David" w:hAnsi="David" w:cs="David" w:hint="cs"/>
          <w:b/>
          <w:bCs/>
          <w:color w:val="2F5496"/>
          <w:sz w:val="24"/>
          <w:szCs w:val="24"/>
          <w:rtl/>
        </w:rPr>
        <w:t xml:space="preserve">2023-2020</w:t>
      </w:r>
      <w:r>
        <w:rPr>
          <w:rFonts w:ascii="David" w:eastAsia="David" w:hAnsi="David" w:cs="David"/>
          <w:b/>
          <w:bCs/>
          <w:color w:val="2F5496"/>
          <w:sz w:val="24"/>
          <w:szCs w:val="24"/>
          <w:rtl/>
        </w:rPr>
        <w:t xml:space="preserve"> – </w:t>
      </w:r>
      <w:r>
        <w:rPr>
          <w:rFonts w:ascii="David" w:eastAsia="David" w:hAnsi="David" w:cs="David" w:hint="cs"/>
          <w:b/>
          <w:bCs/>
          <w:color w:val="2F5496"/>
          <w:sz w:val="24"/>
          <w:szCs w:val="24"/>
          <w:rtl/>
        </w:rPr>
        <w:t xml:space="preserve">מנהלת אתר</w:t>
      </w:r>
      <w:r>
        <w:rPr>
          <w:rFonts w:ascii="David" w:eastAsia="David" w:hAnsi="David" w:cs="David" w:hint="cs"/>
          <w:b/>
          <w:bCs/>
          <w:color w:val="2F5496"/>
          <w:sz w:val="24"/>
          <w:szCs w:val="24"/>
          <w:rtl/>
        </w:rPr>
        <w:t xml:space="preserve">-</w:t>
      </w:r>
      <w:r>
        <w:rPr>
          <w:rFonts w:ascii="David" w:eastAsia="David" w:hAnsi="David" w:cs="David" w:hint="cs"/>
          <w:sz w:val="24"/>
          <w:szCs w:val="24"/>
          <w:rtl/>
        </w:rPr>
        <w:t xml:space="preserve">"אוניברסיטת תל אביב"</w:t>
      </w:r>
    </w:p>
    <w:p>
      <w:pPr>
        <w:pStyle w:val="a3"/>
        <w:autoSpaceDE w:val="false"/>
        <w:autoSpaceDN w:val="false"/>
        <w:adjustRightInd w:val="false"/>
        <w:numPr>
          <w:ilvl w:val="0"/>
          <w:numId w:val="7"/>
        </w:numPr>
        <w:bidi/>
        <w:spacing w:after="0" w:line="240" w:lineRule="auto"/>
        <w:rPr>
          <w:rFonts w:ascii="David" w:eastAsia="David" w:hAnsi="David" w:cs="David"/>
          <w:b/>
          <w:bCs/>
          <w:color w:val="2F5496"/>
          <w:sz w:val="24"/>
          <w:szCs w:val="24"/>
          <w:u w:val="single"/>
        </w:rPr>
      </w:pPr>
      <w:r>
        <w:rPr>
          <w:rFonts w:ascii="David" w:eastAsia="David" w:hAnsi="David" w:cs="David" w:hint="cs"/>
          <w:b/>
          <w:bCs/>
          <w:color w:val="2F5496"/>
          <w:sz w:val="24"/>
          <w:szCs w:val="24"/>
          <w:u w:val="single"/>
          <w:rtl/>
        </w:rPr>
        <w:t xml:space="preserve">ניהול</w:t>
      </w:r>
      <w:r>
        <w:rPr>
          <w:rFonts w:ascii="David" w:eastAsia="David" w:hAnsi="David" w:cs="David" w:hint="cs"/>
          <w:b/>
          <w:bCs/>
          <w:color w:val="2F5496"/>
          <w:sz w:val="24"/>
          <w:szCs w:val="24"/>
          <w:u w:val="single"/>
          <w:rtl/>
        </w:rPr>
        <w:t xml:space="preserve"> </w:t>
      </w:r>
      <w:hyperlink r:id="rId5" w:history="1">
        <w:r>
          <w:rPr>
            <w:rFonts w:ascii="David" w:eastAsia="David" w:hAnsi="David" w:cs="David" w:hint="cs"/>
            <w:b/>
            <w:bCs/>
            <w:color w:val="2F5496"/>
            <w:sz w:val="24"/>
            <w:szCs w:val="24"/>
            <w:u w:val="single"/>
            <w:rtl/>
          </w:rPr>
          <w:t xml:space="preserve">אתר</w:t>
        </w:r>
      </w:hyperlink>
      <w:r>
        <w:rPr>
          <w:rFonts w:ascii="David" w:eastAsia="David" w:hAnsi="David" w:cs="David" w:hint="cs"/>
          <w:b/>
          <w:bCs/>
          <w:color w:val="2F5496"/>
          <w:sz w:val="24"/>
          <w:szCs w:val="24"/>
          <w:u w:val="single"/>
          <w:rtl/>
        </w:rPr>
        <w:t xml:space="preserve"> </w:t>
      </w:r>
      <w:r>
        <w:rPr>
          <w:rFonts w:ascii="David" w:eastAsia="David" w:hAnsi="David" w:cs="David" w:hint="cs"/>
          <w:b/>
          <w:bCs/>
          <w:color w:val="2F5496"/>
          <w:sz w:val="24"/>
          <w:szCs w:val="24"/>
          <w:u w:val="single"/>
          <w:rtl/>
        </w:rPr>
        <w:t xml:space="preserve">ודף פייסבוק</w:t>
      </w:r>
      <w:r>
        <w:rPr>
          <w:rFonts w:ascii="David" w:eastAsia="David" w:hAnsi="David" w:cs="David" w:hint="cs"/>
          <w:b/>
          <w:bCs/>
          <w:color w:val="2F5496"/>
          <w:sz w:val="24"/>
          <w:szCs w:val="24"/>
          <w:u w:val="single"/>
          <w:rtl/>
        </w:rPr>
        <w:t xml:space="preserve"> </w:t>
      </w:r>
    </w:p>
    <w:p>
      <w:pPr>
        <w:pStyle w:val="a3"/>
        <w:autoSpaceDE w:val="false"/>
        <w:autoSpaceDN w:val="false"/>
        <w:adjustRightInd w:val="false"/>
        <w:numPr>
          <w:ilvl w:val="0"/>
          <w:numId w:val="7"/>
        </w:numPr>
        <w:bidi/>
        <w:spacing w:after="0" w:line="240" w:lineRule="auto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כתיב</w:t>
      </w:r>
      <w:r>
        <w:rPr>
          <w:rFonts w:ascii="David" w:eastAsia="David" w:hAnsi="David" w:cs="David" w:hint="cs"/>
          <w:sz w:val="24"/>
          <w:szCs w:val="24"/>
          <w:rtl/>
        </w:rPr>
        <w:t xml:space="preserve">ה ועריכה של ייצוגים, פריטי תוכן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ו</w:t>
      </w:r>
      <w:r>
        <w:rPr>
          <w:rFonts w:ascii="David" w:eastAsia="David" w:hAnsi="David" w:cs="David" w:hint="cs"/>
          <w:sz w:val="24"/>
          <w:szCs w:val="24"/>
          <w:rtl/>
        </w:rPr>
        <w:t xml:space="preserve">כתבות וקידומ</w:t>
      </w:r>
      <w:r>
        <w:rPr>
          <w:rFonts w:ascii="David" w:eastAsia="David" w:hAnsi="David" w:cs="David" w:hint="cs"/>
          <w:sz w:val="24"/>
          <w:szCs w:val="24"/>
          <w:rtl/>
        </w:rPr>
        <w:t xml:space="preserve">ם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</w:p>
    <w:p>
      <w:pPr>
        <w:pStyle w:val="a3"/>
        <w:autoSpaceDE w:val="false"/>
        <w:autoSpaceDN w:val="false"/>
        <w:adjustRightInd w:val="false"/>
        <w:numPr>
          <w:ilvl w:val="0"/>
          <w:numId w:val="7"/>
        </w:numPr>
        <w:bidi/>
        <w:spacing w:after="0" w:line="240" w:lineRule="auto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הקמת אתר בשפה האנגלית</w:t>
      </w:r>
      <w:r>
        <w:rPr>
          <w:rFonts w:ascii="David" w:eastAsia="David" w:hAnsi="David" w:cs="David" w:hint="cs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ויצירת תכנים בשפה זו</w:t>
      </w:r>
    </w:p>
    <w:p>
      <w:pPr>
        <w:pStyle w:val="a3"/>
        <w:autoSpaceDE w:val="false"/>
        <w:autoSpaceDN w:val="false"/>
        <w:adjustRightInd w:val="false"/>
        <w:bidi/>
        <w:spacing w:after="0" w:line="240" w:lineRule="auto"/>
        <w:ind w:left="450"/>
        <w:rPr>
          <w:rFonts w:ascii="David" w:eastAsia="David" w:hAnsi="David" w:cs="David"/>
          <w:sz w:val="20"/>
          <w:szCs w:val="20"/>
        </w:rPr>
      </w:pPr>
      <w:r>
        <w:rPr>
          <w:rFonts w:ascii="David" w:eastAsia="David" w:hAnsi="David" w:cs="David" w:hint="cs"/>
          <w:sz w:val="20"/>
          <w:szCs w:val="20"/>
          <w:rtl/>
        </w:rPr>
        <w:t xml:space="preserve">(</w:t>
      </w:r>
      <w:r>
        <w:rPr>
          <w:rFonts w:ascii="David" w:eastAsia="David" w:hAnsi="David" w:cs="David" w:hint="cs"/>
          <w:sz w:val="20"/>
          <w:szCs w:val="20"/>
          <w:rtl/>
        </w:rPr>
        <w:t xml:space="preserve">במסגרת תפקידי כמזכירה בכירה</w:t>
      </w:r>
      <w:r>
        <w:rPr>
          <w:rFonts w:ascii="David" w:eastAsia="David" w:hAnsi="David" w:cs="David" w:hint="cs"/>
          <w:sz w:val="20"/>
          <w:szCs w:val="20"/>
          <w:rtl/>
        </w:rPr>
        <w:t xml:space="preserve"> ומנהלת משרד</w:t>
      </w:r>
      <w:r>
        <w:rPr>
          <w:rFonts w:ascii="David" w:eastAsia="David" w:hAnsi="David" w:cs="David" w:hint="cs"/>
          <w:sz w:val="20"/>
          <w:szCs w:val="20"/>
          <w:rtl/>
        </w:rPr>
        <w:t xml:space="preserve">)</w:t>
      </w:r>
    </w:p>
    <w:p>
      <w:pPr>
        <w:autoSpaceDE w:val="false"/>
        <w:autoSpaceDN w:val="false"/>
        <w:adjustRightInd w:val="false"/>
        <w:bidi/>
        <w:spacing w:after="0" w:line="240" w:lineRule="auto"/>
        <w:rPr>
          <w:rFonts w:ascii="David" w:eastAsia="David" w:hAnsi="David" w:cs="David"/>
          <w:b/>
          <w:bCs/>
          <w:sz w:val="24"/>
          <w:szCs w:val="24"/>
        </w:rPr>
      </w:pPr>
    </w:p>
    <w:p>
      <w:pPr>
        <w:autoSpaceDE w:val="false"/>
        <w:autoSpaceDN w:val="false"/>
        <w:adjustRightInd w:val="false"/>
        <w:bidi/>
        <w:spacing w:after="0" w:line="240" w:lineRule="auto"/>
        <w:rPr>
          <w:rFonts w:ascii="David" w:eastAsia="David" w:hAnsi="David" w:cs="David"/>
          <w:b/>
          <w:bCs/>
          <w:sz w:val="24"/>
          <w:szCs w:val="24"/>
          <w:rtl/>
        </w:rPr>
      </w:pPr>
      <w:r>
        <w:rPr>
          <w:rFonts w:ascii="David" w:eastAsia="David" w:hAnsi="David" w:cs="David"/>
          <w:b/>
          <w:bCs/>
          <w:color w:val="2F5496"/>
          <w:sz w:val="24"/>
          <w:szCs w:val="24"/>
          <w:rtl/>
        </w:rPr>
        <w:t xml:space="preserve">2020- </w:t>
      </w:r>
      <w:r>
        <w:rPr>
          <w:rFonts w:ascii="David" w:eastAsia="David" w:hAnsi="David" w:cs="David" w:hint="cs"/>
          <w:b/>
          <w:bCs/>
          <w:color w:val="2F5496"/>
          <w:sz w:val="24"/>
          <w:szCs w:val="24"/>
          <w:rtl/>
        </w:rPr>
        <w:t xml:space="preserve">2022</w:t>
      </w:r>
      <w:r>
        <w:rPr>
          <w:rFonts w:ascii="David" w:eastAsia="David" w:hAnsi="David" w:cs="David"/>
          <w:b/>
          <w:bCs/>
          <w:color w:val="2F5496"/>
          <w:sz w:val="24"/>
          <w:szCs w:val="24"/>
          <w:rtl/>
        </w:rPr>
        <w:t xml:space="preserve">- מנחת קבוצות</w:t>
      </w:r>
      <w:r>
        <w:rPr>
          <w:rFonts w:ascii="David" w:eastAsia="David" w:hAnsi="David" w:cs="David" w:hint="cs"/>
          <w:b/>
          <w:bCs/>
          <w:color w:val="2F5496"/>
          <w:sz w:val="24"/>
          <w:szCs w:val="24"/>
          <w:rtl/>
        </w:rPr>
        <w:t xml:space="preserve">-</w:t>
      </w: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  </w:t>
      </w:r>
      <w:hyperlink r:id="rId6" w:history="1">
        <w:r>
          <w:rPr>
            <w:rStyle w:val="Hyperlink"/>
            <w:rFonts w:ascii="David" w:eastAsia="David" w:hAnsi="David" w:cs="David"/>
            <w:color w:val="auto"/>
            <w:sz w:val="24"/>
            <w:szCs w:val="24"/>
            <w:rtl/>
          </w:rPr>
          <w:t xml:space="preserve">"יומני מהות"</w:t>
        </w:r>
      </w:hyperlink>
    </w:p>
    <w:p>
      <w:pPr>
        <w:pStyle w:val="a3"/>
        <w:autoSpaceDE w:val="false"/>
        <w:autoSpaceDN w:val="false"/>
        <w:adjustRightInd w:val="false"/>
        <w:numPr>
          <w:ilvl w:val="0"/>
          <w:numId w:val="7"/>
        </w:numPr>
        <w:bidi/>
        <w:spacing w:after="0" w:line="240" w:lineRule="auto"/>
        <w:ind w:left="540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הנחיית קבוצות יצירה וכתיבה למגוון קהלים</w:t>
      </w:r>
    </w:p>
    <w:p>
      <w:pPr>
        <w:pStyle w:val="a3"/>
        <w:autoSpaceDE w:val="false"/>
        <w:autoSpaceDN w:val="false"/>
        <w:adjustRightInd w:val="false"/>
        <w:numPr>
          <w:ilvl w:val="0"/>
          <w:numId w:val="7"/>
        </w:numPr>
        <w:bidi/>
        <w:spacing w:after="0" w:line="240" w:lineRule="auto"/>
        <w:ind w:left="540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ניהול דף הפייסבוק ושיווק העסק</w:t>
      </w:r>
    </w:p>
    <w:p>
      <w:pPr>
        <w:autoSpaceDE w:val="false"/>
        <w:autoSpaceDN w:val="false"/>
        <w:adjustRightInd w:val="false"/>
        <w:bidi/>
        <w:spacing w:after="0" w:line="240" w:lineRule="auto"/>
        <w:rPr>
          <w:rFonts w:ascii="David" w:eastAsia="David" w:hAnsi="David" w:cs="David"/>
          <w:b/>
          <w:bCs/>
          <w:sz w:val="24"/>
          <w:szCs w:val="24"/>
          <w:rtl/>
        </w:rPr>
      </w:pPr>
    </w:p>
    <w:p>
      <w:pPr>
        <w:autoSpaceDE w:val="false"/>
        <w:autoSpaceDN w:val="false"/>
        <w:adjustRightInd w:val="false"/>
        <w:bidi/>
        <w:spacing w:after="0" w:line="240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b/>
          <w:bCs/>
          <w:color w:val="2F5496"/>
          <w:sz w:val="24"/>
          <w:szCs w:val="24"/>
          <w:rtl/>
        </w:rPr>
        <w:t xml:space="preserve">2020-2018</w:t>
      </w:r>
      <w:r>
        <w:rPr>
          <w:rFonts w:ascii="David" w:eastAsia="David" w:hAnsi="David" w:cs="David"/>
          <w:b/>
          <w:bCs/>
          <w:color w:val="2F5496"/>
          <w:sz w:val="24"/>
          <w:szCs w:val="24"/>
          <w:rtl/>
        </w:rPr>
        <w:t xml:space="preserve"> – </w:t>
      </w:r>
      <w:r>
        <w:rPr>
          <w:rFonts w:ascii="David" w:eastAsia="David" w:hAnsi="David" w:cs="David"/>
          <w:b/>
          <w:bCs/>
          <w:color w:val="2F5496"/>
          <w:sz w:val="24"/>
          <w:szCs w:val="24"/>
          <w:rtl/>
        </w:rPr>
        <w:t xml:space="preserve">אסיסטנטית</w:t>
      </w:r>
      <w:r>
        <w:rPr>
          <w:rFonts w:ascii="David" w:eastAsia="David" w:hAnsi="David" w:cs="David" w:hint="cs"/>
          <w:b/>
          <w:bCs/>
          <w:color w:val="2F5496"/>
          <w:sz w:val="24"/>
          <w:szCs w:val="24"/>
          <w:rtl/>
        </w:rPr>
        <w:t xml:space="preserve">-</w:t>
      </w:r>
      <w:r>
        <w:rPr>
          <w:rFonts w:ascii="David" w:eastAsia="David" w:hAnsi="David" w:cs="David"/>
          <w:b/>
          <w:bCs/>
          <w:color w:val="2F5496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"האוניברסיטה הפתוחה"</w:t>
      </w:r>
      <w:r>
        <w:rPr>
          <w:rFonts w:ascii="David" w:eastAsia="David" w:hAnsi="David" w:cs="David"/>
          <w:sz w:val="24"/>
          <w:szCs w:val="24"/>
          <w:rtl/>
        </w:rPr>
        <w:t xml:space="preserve">- מ</w:t>
      </w:r>
      <w:r>
        <w:rPr>
          <w:rFonts w:ascii="David" w:eastAsia="David" w:hAnsi="David" w:cs="David" w:hint="cs"/>
          <w:sz w:val="24"/>
          <w:szCs w:val="24"/>
          <w:rtl/>
        </w:rPr>
        <w:t xml:space="preserve">דור</w:t>
      </w:r>
      <w:r>
        <w:rPr>
          <w:rFonts w:ascii="David" w:eastAsia="David" w:hAnsi="David" w:cs="David"/>
          <w:sz w:val="24"/>
          <w:szCs w:val="24"/>
          <w:rtl/>
        </w:rPr>
        <w:t xml:space="preserve"> פיתוח והוצאה</w:t>
      </w:r>
      <w:r>
        <w:rPr>
          <w:rFonts w:ascii="David" w:eastAsia="David" w:hAnsi="David" w:cs="David"/>
          <w:sz w:val="24"/>
          <w:szCs w:val="24"/>
          <w:rtl/>
        </w:rPr>
        <w:t xml:space="preserve"> לאור</w:t>
      </w:r>
    </w:p>
    <w:p>
      <w:pPr>
        <w:pStyle w:val="a3"/>
        <w:autoSpaceDE w:val="false"/>
        <w:autoSpaceDN w:val="false"/>
        <w:adjustRightInd w:val="false"/>
        <w:numPr>
          <w:ilvl w:val="0"/>
          <w:numId w:val="7"/>
        </w:numPr>
        <w:bidi/>
        <w:spacing w:after="0" w:line="240" w:lineRule="auto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עריכ</w:t>
      </w:r>
      <w:r>
        <w:rPr>
          <w:rFonts w:ascii="David" w:eastAsia="David" w:hAnsi="David" w:cs="David" w:hint="cs"/>
          <w:sz w:val="24"/>
          <w:szCs w:val="24"/>
          <w:rtl/>
        </w:rPr>
        <w:t xml:space="preserve">ה</w:t>
      </w:r>
      <w:r>
        <w:rPr>
          <w:rFonts w:ascii="David" w:eastAsia="David" w:hAnsi="David" w:cs="David" w:hint="cs"/>
          <w:sz w:val="24"/>
          <w:szCs w:val="24"/>
          <w:rtl/>
        </w:rPr>
        <w:t xml:space="preserve"> והגה</w:t>
      </w:r>
      <w:r>
        <w:rPr>
          <w:rFonts w:ascii="David" w:eastAsia="David" w:hAnsi="David" w:cs="David" w:hint="cs"/>
          <w:sz w:val="24"/>
          <w:szCs w:val="24"/>
          <w:rtl/>
        </w:rPr>
        <w:t xml:space="preserve">ה</w:t>
      </w:r>
    </w:p>
    <w:p>
      <w:pPr>
        <w:pStyle w:val="a3"/>
        <w:autoSpaceDE w:val="false"/>
        <w:autoSpaceDN w:val="false"/>
        <w:adjustRightInd w:val="false"/>
        <w:numPr>
          <w:ilvl w:val="0"/>
          <w:numId w:val="7"/>
        </w:numPr>
        <w:bidi/>
        <w:spacing w:after="0" w:line="240" w:lineRule="auto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איתור מקורות ביבליוגרפיים</w:t>
      </w:r>
    </w:p>
    <w:p>
      <w:pPr>
        <w:pStyle w:val="a3"/>
        <w:autoSpaceDE w:val="false"/>
        <w:autoSpaceDN w:val="false"/>
        <w:adjustRightInd w:val="false"/>
        <w:numPr>
          <w:ilvl w:val="0"/>
          <w:numId w:val="7"/>
        </w:numPr>
        <w:bidi/>
        <w:spacing w:after="0" w:line="240" w:lineRule="auto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טיפול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 w:hint="cs"/>
          <w:sz w:val="24"/>
          <w:szCs w:val="24"/>
          <w:rtl/>
        </w:rPr>
        <w:t xml:space="preserve">ב</w:t>
      </w:r>
      <w:r>
        <w:rPr>
          <w:rFonts w:ascii="David" w:eastAsia="David" w:hAnsi="David" w:cs="David"/>
          <w:sz w:val="24"/>
          <w:szCs w:val="24"/>
          <w:rtl/>
        </w:rPr>
        <w:t xml:space="preserve">זכויות יוצרים</w:t>
      </w:r>
    </w:p>
    <w:p>
      <w:pPr>
        <w:autoSpaceDE w:val="false"/>
        <w:autoSpaceDN w:val="false"/>
        <w:adjustRightInd w:val="false"/>
        <w:bidi/>
        <w:spacing w:after="0" w:line="240" w:lineRule="auto"/>
        <w:rPr>
          <w:rFonts w:ascii="David" w:eastAsia="David" w:hAnsi="David" w:cs="David"/>
          <w:sz w:val="24"/>
          <w:szCs w:val="24"/>
        </w:rPr>
      </w:pPr>
    </w:p>
    <w:p>
      <w:pPr>
        <w:autoSpaceDE w:val="false"/>
        <w:autoSpaceDN w:val="false"/>
        <w:adjustRightInd w:val="false"/>
        <w:bidi/>
        <w:spacing w:after="0" w:line="240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b/>
          <w:bCs/>
          <w:color w:val="2F5496"/>
          <w:sz w:val="24"/>
          <w:szCs w:val="24"/>
          <w:rtl/>
        </w:rPr>
        <w:t xml:space="preserve">2</w:t>
      </w:r>
      <w:r>
        <w:rPr>
          <w:rFonts w:ascii="David" w:eastAsia="David" w:hAnsi="David" w:cs="David" w:hint="cs"/>
          <w:b/>
          <w:bCs/>
          <w:color w:val="2F5496"/>
          <w:sz w:val="24"/>
          <w:szCs w:val="24"/>
          <w:rtl/>
        </w:rPr>
        <w:t xml:space="preserve">016-2015</w:t>
      </w:r>
      <w:r>
        <w:rPr>
          <w:rFonts w:ascii="David" w:eastAsia="David" w:hAnsi="David" w:cs="David"/>
          <w:b/>
          <w:bCs/>
          <w:color w:val="2F5496"/>
          <w:sz w:val="24"/>
          <w:szCs w:val="24"/>
          <w:rtl/>
        </w:rPr>
        <w:t xml:space="preserve"> – </w:t>
      </w:r>
      <w:r>
        <w:rPr>
          <w:rFonts w:ascii="David" w:eastAsia="David" w:hAnsi="David" w:cs="David"/>
          <w:b/>
          <w:bCs/>
          <w:color w:val="2F5496"/>
          <w:sz w:val="24"/>
          <w:szCs w:val="24"/>
          <w:rtl/>
        </w:rPr>
        <w:t xml:space="preserve">מנחת קבוצות</w:t>
      </w:r>
      <w:r>
        <w:rPr>
          <w:rFonts w:ascii="David" w:eastAsia="David" w:hAnsi="David" w:cs="David" w:hint="cs"/>
          <w:b/>
          <w:bCs/>
          <w:color w:val="2F5496"/>
          <w:sz w:val="24"/>
          <w:szCs w:val="24"/>
          <w:rtl/>
        </w:rPr>
        <w:t xml:space="preserve">-</w:t>
      </w:r>
      <w:r>
        <w:rPr>
          <w:rFonts w:ascii="David" w:eastAsia="David" w:hAnsi="David" w:cs="David"/>
          <w:b/>
          <w:bCs/>
          <w:color w:val="2F5496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"</w:t>
      </w:r>
      <w:r>
        <w:rPr>
          <w:rFonts w:ascii="David" w:eastAsia="David" w:hAnsi="David" w:cs="David"/>
          <w:sz w:val="24"/>
          <w:szCs w:val="24"/>
          <w:rtl/>
        </w:rPr>
        <w:t xml:space="preserve">גמלאים במבט צעיר</w:t>
      </w:r>
      <w:r>
        <w:rPr>
          <w:rFonts w:ascii="David" w:eastAsia="David" w:hAnsi="David" w:cs="David"/>
          <w:sz w:val="24"/>
          <w:szCs w:val="24"/>
          <w:rtl/>
        </w:rPr>
        <w:t xml:space="preserve">"</w:t>
      </w:r>
    </w:p>
    <w:p>
      <w:pPr>
        <w:pStyle w:val="a3"/>
        <w:autoSpaceDE w:val="false"/>
        <w:autoSpaceDN w:val="false"/>
        <w:adjustRightInd w:val="false"/>
        <w:numPr>
          <w:ilvl w:val="0"/>
          <w:numId w:val="7"/>
        </w:numPr>
        <w:bidi/>
        <w:spacing w:after="0" w:line="240" w:lineRule="auto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ריכוז והנחיית קבוצת קריאה משותפת </w:t>
      </w:r>
    </w:p>
    <w:p>
      <w:pPr>
        <w:pStyle w:val="a3"/>
        <w:autoSpaceDE w:val="false"/>
        <w:autoSpaceDN w:val="false"/>
        <w:adjustRightInd w:val="false"/>
        <w:numPr>
          <w:ilvl w:val="0"/>
          <w:numId w:val="7"/>
        </w:numPr>
        <w:bidi/>
        <w:spacing w:after="0" w:line="240" w:lineRule="auto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פיתוח תכני הסדנאות</w:t>
      </w:r>
    </w:p>
    <w:p>
      <w:pPr>
        <w:autoSpaceDE w:val="false"/>
        <w:autoSpaceDN w:val="false"/>
        <w:adjustRightInd w:val="false"/>
        <w:bidi/>
        <w:spacing w:after="0" w:line="240" w:lineRule="auto"/>
        <w:rPr>
          <w:rFonts w:ascii="David" w:eastAsia="David" w:hAnsi="David" w:cs="David"/>
          <w:b/>
          <w:bCs/>
          <w:color w:val="2F5496"/>
          <w:sz w:val="24"/>
          <w:szCs w:val="24"/>
          <w:rtl/>
        </w:rPr>
      </w:pPr>
      <w:r>
        <w:br/>
      </w:r>
      <w:r>
        <w:rPr>
          <w:rFonts w:ascii="David" w:eastAsia="David" w:hAnsi="David" w:cs="David" w:hint="cs"/>
          <w:b/>
          <w:bCs/>
          <w:color w:val="2F5496"/>
          <w:sz w:val="24"/>
          <w:szCs w:val="24"/>
          <w:rtl/>
        </w:rPr>
        <w:t xml:space="preserve">2015-2014</w:t>
      </w:r>
      <w:r>
        <w:rPr>
          <w:rFonts w:ascii="David" w:eastAsia="David" w:hAnsi="David" w:cs="David"/>
          <w:b/>
          <w:bCs/>
          <w:color w:val="2F5496"/>
          <w:sz w:val="24"/>
          <w:szCs w:val="24"/>
          <w:rtl/>
        </w:rPr>
        <w:t xml:space="preserve"> – נציגת שירות ותוכן</w:t>
      </w:r>
      <w:r>
        <w:rPr>
          <w:rFonts w:ascii="David" w:eastAsia="David" w:hAnsi="David" w:cs="David" w:hint="cs"/>
          <w:b/>
          <w:bCs/>
          <w:color w:val="2F5496"/>
          <w:sz w:val="24"/>
          <w:szCs w:val="24"/>
          <w:rtl/>
        </w:rPr>
        <w:t xml:space="preserve">-</w:t>
      </w:r>
      <w:r>
        <w:rPr>
          <w:rFonts w:ascii="David" w:eastAsia="David" w:hAnsi="David" w:cs="David"/>
          <w:b/>
          <w:bCs/>
          <w:color w:val="2F5496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"שיפוצים</w:t>
      </w:r>
      <w:r>
        <w:rPr>
          <w:rFonts w:ascii="David" w:eastAsia="David" w:hAnsi="David" w:cs="David"/>
          <w:sz w:val="24"/>
          <w:szCs w:val="24"/>
          <w:rtl/>
        </w:rPr>
        <w:t xml:space="preserve"> פלוס</w:t>
      </w:r>
      <w:r>
        <w:rPr>
          <w:rFonts w:ascii="David" w:eastAsia="David" w:hAnsi="David" w:cs="David"/>
          <w:sz w:val="24"/>
          <w:szCs w:val="24"/>
          <w:rtl/>
        </w:rPr>
        <w:t xml:space="preserve">"</w:t>
      </w:r>
    </w:p>
    <w:p>
      <w:pPr>
        <w:pStyle w:val="a3"/>
        <w:autoSpaceDE w:val="false"/>
        <w:autoSpaceDN w:val="false"/>
        <w:adjustRightInd w:val="false"/>
        <w:numPr>
          <w:ilvl w:val="0"/>
          <w:numId w:val="7"/>
        </w:numPr>
        <w:bidi/>
        <w:spacing w:after="0" w:line="240" w:lineRule="auto"/>
        <w:ind w:left="426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ניהול תוכן בדף הפייסבוק של החברה</w:t>
      </w:r>
    </w:p>
    <w:p>
      <w:pPr>
        <w:pStyle w:val="a3"/>
        <w:autoSpaceDE w:val="false"/>
        <w:autoSpaceDN w:val="false"/>
        <w:adjustRightInd w:val="false"/>
        <w:numPr>
          <w:ilvl w:val="0"/>
          <w:numId w:val="7"/>
        </w:numPr>
        <w:bidi/>
        <w:spacing w:after="0" w:line="240" w:lineRule="auto"/>
        <w:ind w:left="426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sz w:val="24"/>
          <w:szCs w:val="24"/>
          <w:rtl/>
        </w:rPr>
        <w:t xml:space="preserve">הכנת כתבות עבור אתר החברה</w:t>
      </w:r>
    </w:p>
    <w:p>
      <w:pPr>
        <w:autoSpaceDE w:val="false"/>
        <w:autoSpaceDN w:val="false"/>
        <w:adjustRightInd w:val="false"/>
        <w:bidi/>
        <w:spacing w:after="0" w:line="240" w:lineRule="auto"/>
        <w:rPr>
          <w:rFonts w:ascii="David" w:eastAsia="David" w:hAnsi="David" w:cs="David"/>
          <w:b/>
          <w:bCs/>
          <w:color w:val="2F5496"/>
          <w:sz w:val="24"/>
          <w:szCs w:val="24"/>
          <w:rtl/>
        </w:rPr>
      </w:pPr>
    </w:p>
    <w:p>
      <w:pPr>
        <w:autoSpaceDE w:val="false"/>
        <w:autoSpaceDN w:val="false"/>
        <w:adjustRightInd w:val="false"/>
        <w:bidi/>
        <w:spacing w:after="0" w:line="240" w:lineRule="auto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 w:hint="cs"/>
          <w:b/>
          <w:bCs/>
          <w:color w:val="2F5496"/>
          <w:sz w:val="24"/>
          <w:szCs w:val="24"/>
          <w:rtl/>
        </w:rPr>
        <w:t xml:space="preserve">2013-2012</w:t>
      </w:r>
      <w:r>
        <w:rPr>
          <w:rFonts w:ascii="David" w:eastAsia="David" w:hAnsi="David" w:cs="David"/>
          <w:b/>
          <w:bCs/>
          <w:color w:val="2F5496"/>
          <w:sz w:val="24"/>
          <w:szCs w:val="24"/>
          <w:rtl/>
        </w:rPr>
        <w:t xml:space="preserve"> – מעריכת בחינות</w:t>
      </w:r>
      <w:r>
        <w:rPr>
          <w:rFonts w:ascii="David" w:eastAsia="David" w:hAnsi="David" w:cs="David" w:hint="cs"/>
          <w:b/>
          <w:bCs/>
          <w:color w:val="2F5496"/>
          <w:sz w:val="24"/>
          <w:szCs w:val="24"/>
          <w:rtl/>
        </w:rPr>
        <w:t xml:space="preserve">-</w:t>
      </w:r>
      <w:r>
        <w:rPr>
          <w:rFonts w:ascii="David" w:eastAsia="David" w:hAnsi="David" w:cs="David"/>
          <w:b/>
          <w:bCs/>
          <w:color w:val="2F5496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  <w:rtl/>
        </w:rPr>
        <w:t xml:space="preserve">"המרכז הארצי לבחינות והערכה"</w:t>
      </w:r>
    </w:p>
    <w:p>
      <w:pPr>
        <w:pStyle w:val="a3"/>
        <w:autoSpaceDE w:val="false"/>
        <w:autoSpaceDN w:val="false"/>
        <w:adjustRightInd w:val="false"/>
        <w:bidi/>
        <w:spacing w:after="0" w:line="240" w:lineRule="auto"/>
        <w:ind w:left="426"/>
        <w:rPr>
          <w:rFonts w:ascii="David" w:eastAsia="David" w:hAnsi="David" w:cs="David"/>
          <w:sz w:val="24"/>
          <w:szCs w:val="24"/>
          <w:rtl/>
        </w:rPr>
      </w:pPr>
    </w:p>
    <w:p>
      <w:pPr>
        <w:autoSpaceDE w:val="false"/>
        <w:autoSpaceDN w:val="false"/>
        <w:adjustRightInd w:val="false"/>
        <w:bidi/>
        <w:spacing w:after="0" w:line="240" w:lineRule="auto"/>
        <w:rPr>
          <w:rFonts w:ascii="David" w:eastAsia="David" w:hAnsi="David" w:cs="David"/>
          <w:b/>
          <w:bCs/>
          <w:sz w:val="24"/>
          <w:szCs w:val="24"/>
          <w:rtl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השכלה</w:t>
      </w:r>
    </w:p>
    <w:p>
      <w:pPr>
        <w:autoSpaceDE w:val="false"/>
        <w:autoSpaceDN w:val="false"/>
        <w:adjustRightInd w:val="false"/>
        <w:bidi/>
        <w:spacing w:after="0" w:line="240" w:lineRule="auto"/>
        <w:rPr>
          <w:rFonts w:ascii="David" w:eastAsia="David" w:hAnsi="David" w:cs="David"/>
          <w:b/>
          <w:bCs/>
          <w:sz w:val="24"/>
          <w:szCs w:val="24"/>
          <w:rtl/>
        </w:rPr>
      </w:pPr>
    </w:p>
    <w:p>
      <w:pPr>
        <w:bidi/>
        <w:spacing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b/>
          <w:bCs/>
          <w:color w:val="2F5496"/>
          <w:sz w:val="24"/>
          <w:szCs w:val="24"/>
          <w:rtl/>
        </w:rPr>
        <w:t xml:space="preserve">2018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</w:rPr>
        <w:t xml:space="preserve">MA</w:t>
      </w:r>
      <w:r>
        <w:rPr>
          <w:rFonts w:ascii="David" w:eastAsia="David" w:hAnsi="David" w:cs="David"/>
          <w:sz w:val="24"/>
          <w:szCs w:val="24"/>
          <w:rtl/>
        </w:rPr>
        <w:t xml:space="preserve"> בספרות בהצטיינות</w:t>
      </w:r>
      <w:r>
        <w:rPr>
          <w:rFonts w:ascii="David" w:eastAsia="David" w:hAnsi="David" w:cs="David" w:hint="cs"/>
          <w:sz w:val="24"/>
          <w:szCs w:val="24"/>
          <w:rtl/>
        </w:rPr>
        <w:t xml:space="preserve">, </w:t>
      </w:r>
      <w:r>
        <w:rPr>
          <w:rFonts w:ascii="David" w:eastAsia="David" w:hAnsi="David" w:cs="David"/>
          <w:sz w:val="24"/>
          <w:szCs w:val="24"/>
          <w:rtl/>
        </w:rPr>
        <w:t xml:space="preserve">אוניברסיטת ת"א</w:t>
      </w:r>
    </w:p>
    <w:p>
      <w:pPr>
        <w:bidi/>
        <w:spacing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b/>
          <w:bCs/>
          <w:color w:val="2F5496"/>
          <w:sz w:val="24"/>
          <w:szCs w:val="24"/>
          <w:rtl/>
        </w:rPr>
        <w:t xml:space="preserve">2009</w:t>
      </w:r>
      <w:r>
        <w:rPr>
          <w:rFonts w:ascii="David" w:eastAsia="David" w:hAnsi="David" w:cs="David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sz w:val="24"/>
          <w:szCs w:val="24"/>
        </w:rPr>
        <w:t xml:space="preserve">BA</w:t>
      </w:r>
      <w:r>
        <w:rPr>
          <w:rFonts w:ascii="David" w:eastAsia="David" w:hAnsi="David" w:cs="David"/>
          <w:sz w:val="24"/>
          <w:szCs w:val="24"/>
          <w:rtl/>
        </w:rPr>
        <w:t xml:space="preserve"> בפסיכולוגיה ובספרות בהצטיינות</w:t>
      </w:r>
      <w:r>
        <w:rPr>
          <w:rFonts w:ascii="David" w:eastAsia="David" w:hAnsi="David" w:cs="David" w:hint="cs"/>
          <w:sz w:val="24"/>
          <w:szCs w:val="24"/>
          <w:rtl/>
        </w:rPr>
        <w:t xml:space="preserve">, </w:t>
      </w:r>
      <w:r>
        <w:rPr>
          <w:rFonts w:ascii="David" w:eastAsia="David" w:hAnsi="David" w:cs="David"/>
          <w:sz w:val="24"/>
          <w:szCs w:val="24"/>
          <w:rtl/>
        </w:rPr>
        <w:t xml:space="preserve">אוניברסיטת ת"א</w:t>
      </w:r>
    </w:p>
    <w:p>
      <w:pPr>
        <w:autoSpaceDE w:val="false"/>
        <w:autoSpaceDN w:val="false"/>
        <w:adjustRightInd w:val="false"/>
        <w:bidi/>
        <w:spacing w:after="0" w:line="240" w:lineRule="auto"/>
        <w:rPr>
          <w:rFonts w:ascii="David" w:eastAsia="David" w:hAnsi="David" w:cs="David"/>
          <w:b/>
          <w:bCs/>
          <w:sz w:val="24"/>
          <w:szCs w:val="24"/>
          <w:rtl/>
        </w:rPr>
      </w:pPr>
      <w:r>
        <w:rPr>
          <w:rFonts w:ascii="David" w:eastAsia="David" w:hAnsi="David" w:cs="David"/>
          <w:b/>
          <w:bCs/>
          <w:sz w:val="24"/>
          <w:szCs w:val="24"/>
          <w:rtl/>
        </w:rPr>
        <w:t xml:space="preserve">שירות צבאי</w:t>
      </w:r>
    </w:p>
    <w:p>
      <w:pPr>
        <w:autoSpaceDE w:val="false"/>
        <w:autoSpaceDN w:val="false"/>
        <w:adjustRightInd w:val="false"/>
        <w:bidi/>
        <w:spacing w:after="0" w:line="240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 w:hint="cs"/>
          <w:b/>
          <w:bCs/>
          <w:color w:val="2F5496"/>
          <w:sz w:val="24"/>
          <w:szCs w:val="24"/>
          <w:rtl/>
        </w:rPr>
        <w:t xml:space="preserve">2003-2001</w:t>
      </w:r>
      <w:r>
        <w:rPr>
          <w:rFonts w:ascii="David" w:eastAsia="David" w:hAnsi="David" w:cs="David" w:hint="cs"/>
          <w:b/>
          <w:bCs/>
          <w:color w:val="2F5496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/>
          <w:bCs/>
          <w:color w:val="2F5496"/>
          <w:sz w:val="24"/>
          <w:szCs w:val="24"/>
          <w:rtl/>
        </w:rPr>
        <w:t xml:space="preserve">– </w:t>
      </w:r>
      <w:r>
        <w:rPr>
          <w:rFonts w:ascii="David" w:eastAsia="David" w:hAnsi="David" w:cs="David" w:hint="cs"/>
          <w:sz w:val="24"/>
          <w:szCs w:val="24"/>
          <w:rtl/>
        </w:rPr>
        <w:t xml:space="preserve">פיקוד העורף</w:t>
      </w:r>
      <w:r>
        <w:rPr>
          <w:rFonts w:ascii="David" w:eastAsia="David" w:hAnsi="David" w:cs="David" w:hint="cs"/>
          <w:sz w:val="24"/>
          <w:szCs w:val="24"/>
          <w:rtl/>
        </w:rPr>
        <w:t xml:space="preserve">- </w:t>
      </w:r>
      <w:r>
        <w:rPr>
          <w:rFonts w:ascii="David" w:eastAsia="David" w:hAnsi="David" w:cs="David" w:hint="cs"/>
          <w:b/>
          <w:bCs/>
          <w:color w:val="2F5496"/>
          <w:sz w:val="24"/>
          <w:szCs w:val="24"/>
          <w:rtl/>
        </w:rPr>
        <w:t xml:space="preserve">מפקדת וסמב"צית</w:t>
      </w:r>
      <w:r>
        <w:rPr>
          <w:rFonts w:ascii="David" w:eastAsia="David" w:hAnsi="David" w:cs="David" w:hint="cs"/>
          <w:sz w:val="24"/>
          <w:szCs w:val="24"/>
          <w:rtl/>
        </w:rPr>
        <w:t xml:space="preserve">.</w:t>
      </w:r>
    </w:p>
    <w:p>
      <w:pPr>
        <w:autoSpaceDE w:val="false"/>
        <w:autoSpaceDN w:val="false"/>
        <w:adjustRightInd w:val="false"/>
        <w:bidi/>
        <w:spacing w:after="0" w:line="240" w:lineRule="auto"/>
        <w:rPr>
          <w:rFonts w:ascii="David" w:eastAsia="David" w:hAnsi="David" w:cs="David"/>
          <w:sz w:val="24"/>
          <w:szCs w:val="24"/>
          <w:rtl/>
        </w:rPr>
      </w:pPr>
    </w:p>
    <w:p>
      <w:pPr>
        <w:autoSpaceDE w:val="false"/>
        <w:autoSpaceDN w:val="false"/>
        <w:adjustRightInd w:val="false"/>
        <w:bidi/>
        <w:spacing w:after="0" w:line="240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  <w:rtl/>
        </w:rPr>
        <w:t xml:space="preserve">עברית – שפת אם; אנגלית – </w:t>
      </w:r>
      <w:r>
        <w:rPr>
          <w:rFonts w:ascii="David" w:eastAsia="David" w:hAnsi="David" w:cs="David" w:hint="cs"/>
          <w:sz w:val="24"/>
          <w:szCs w:val="24"/>
          <w:rtl/>
        </w:rPr>
        <w:t xml:space="preserve">מצוינת</w:t>
      </w:r>
      <w:r>
        <w:rPr>
          <w:rFonts w:ascii="David" w:eastAsia="David" w:hAnsi="David" w:cs="David" w:hint="cs"/>
          <w:sz w:val="24"/>
          <w:szCs w:val="24"/>
          <w:rtl/>
        </w:rPr>
        <w:t xml:space="preserve">.</w:t>
      </w:r>
    </w:p>
    <w:p>
      <w:pPr>
        <w:autoSpaceDE w:val="false"/>
        <w:autoSpaceDN w:val="false"/>
        <w:adjustRightInd w:val="false"/>
        <w:bidi/>
        <w:spacing w:after="0" w:line="240" w:lineRule="auto"/>
        <w:rPr>
          <w:rFonts w:ascii="David" w:eastAsia="David" w:hAnsi="David" w:cs="David"/>
          <w:sz w:val="24"/>
          <w:szCs w:val="24"/>
          <w:rtl/>
        </w:rPr>
      </w:pPr>
      <w:r>
        <w:rPr>
          <w:rFonts w:ascii="David" w:eastAsia="David" w:hAnsi="David" w:cs="David"/>
          <w:sz w:val="24"/>
          <w:szCs w:val="24"/>
        </w:rPr>
        <w:t xml:space="preserve"> </w:t>
      </w:r>
      <w:r>
        <w:rPr>
          <w:rFonts w:ascii="David" w:eastAsia="David" w:hAnsi="David" w:cs="David"/>
          <w:sz w:val="24"/>
          <w:szCs w:val="24"/>
        </w:rPr>
        <w:t xml:space="preserve">Microsoft Office</w:t>
      </w:r>
      <w:r>
        <w:rPr>
          <w:rFonts w:ascii="David" w:eastAsia="David" w:hAnsi="David" w:cs="David"/>
          <w:sz w:val="24"/>
          <w:szCs w:val="24"/>
          <w:rtl/>
        </w:rPr>
        <w:t xml:space="preserve">, </w:t>
      </w:r>
      <w:r>
        <w:rPr>
          <w:rFonts w:ascii="David" w:eastAsia="David" w:hAnsi="David" w:cs="David"/>
          <w:sz w:val="24"/>
          <w:szCs w:val="24"/>
        </w:rPr>
        <w:t xml:space="preserve">Canva</w:t>
      </w:r>
    </w:p>
    <w:sectPr>
      <w:headerReference w:type="first" r:id="rId7"/>
      <w:headerReference w:type="even" r:id="rId8"/>
      <w:headerReference w:type="default" r:id="rId9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7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8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9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013"/>
      <w:numFmt w:val="bullet"/>
      <w:suff w:val="tab"/>
      <w:lvlText w:val="-"/>
      <w:pPr>
        <w:spacing/>
        <w:ind w:left="720" w:hanging="360"/>
      </w:pPr>
      <w:rPr>
        <w:rFonts w:ascii="Times New Roman" w:eastAsia="Calibri" w:hAnsi="Times New Roman" w:cs="David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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"/>
      <w:pPr>
        <w:spacing/>
        <w:ind w:left="786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50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22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4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6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8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10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82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46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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"/>
      <w:pPr>
        <w:spacing/>
        <w:ind w:left="45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17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9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61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33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05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77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9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21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02B3A36E"/>
  <w15:chartTrackingRefBased xmlns:w15="http://schemas.microsoft.com/office/word/2012/wordml"/>
  <w15:docId xmlns:w15="http://schemas.microsoft.com/office/word/2012/wordml" w15:val="{40DC4C52-EACF-47B3-8FE5-F82B1ABB858F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nhideWhenUsed/>
    <w:rPr>
      <w:color w:val="0563C1"/>
      <w:u w:val="single"/>
    </w:rPr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character" w:styleId="a4" w:customStyle="1">
    <w:name w:val="Unresolved Mention"/>
    <w:basedOn w:val="a0"/>
    <w:semiHidden/>
    <w:unhideWhenUsed/>
    <w:rPr>
      <w:color w:val="605E5C"/>
      <w:shd w:val="clear" w:color="auto" w:fill="E1DFDD"/>
    </w:rPr>
  </w:style>
  <w:style w:type="character" w:styleId="FollowedHyperlink">
    <w:name w:val="FollowedHyperlink"/>
    <w:basedOn w:val="a0"/>
    <w:semiHidden/>
    <w:unhideWhenUsed/>
    <w:rPr>
      <w:color w:val="954F72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16" Type="http://schemas.openxmlformats.org/officeDocument/2006/relationships/styles" Target="styles.xml" /><Relationship Id="rId17" Type="http://schemas.openxmlformats.org/officeDocument/2006/relationships/settings" Target="settings.xml" /><Relationship Id="rId18" Type="http://schemas.openxmlformats.org/officeDocument/2006/relationships/numbering" Target="numbering.xml" /><Relationship Id="rId8" Type="http://schemas.openxmlformats.org/officeDocument/2006/relationships/header" Target="header8.xml" /><Relationship Id="rId7" Type="http://schemas.openxmlformats.org/officeDocument/2006/relationships/header" Target="header7.xml" /><Relationship Id="rId9" Type="http://schemas.openxmlformats.org/officeDocument/2006/relationships/header" Target="header9.xml" /><Relationship Id="rId19" Type="http://schemas.openxmlformats.org/officeDocument/2006/relationships/fontTable" Target="fontTable.xml" /><Relationship Id="rId20" Type="http://schemas.openxmlformats.org/officeDocument/2006/relationships/theme" Target="theme/theme1.xml" /><Relationship Id="rId1" Type="http://schemas.openxmlformats.org/officeDocument/2006/relationships/hyperlink" Target="mailto:hadarcha@gmail.com" TargetMode="External" /><Relationship Id="rId2" Type="http://schemas.openxmlformats.org/officeDocument/2006/relationships/hyperlink" Target="https://www.facebook.com/hadar.zafrirriger/?viewas=&amp;should_open_composer=false&amp;show_switched_toast=false&amp;show_invite_to_follow=false&amp;show_switched_tooltip=false&amp;show_podcast_settings=false&amp;show_community_review_changes=false&amp;show_community_rollback=false&amp;show_follower_visibility_disclosure=false&amp;bypass_exit_warning=true&amp;locale=he_IL" TargetMode="External" /><Relationship Id="rId3" Type="http://schemas.openxmlformats.org/officeDocument/2006/relationships/hyperlink" Target="https://www.linkedin.com/in/hadar-zafrir-2b8a741aa/" TargetMode="External" /><Relationship Id="rId4" Type="http://schemas.openxmlformats.org/officeDocument/2006/relationships/hyperlink" Target="https://indiebook.co.il/shop/%d7%9c%d7%97%d7%99%d7%99%d7%a0%d7%95" TargetMode="External" /><Relationship Id="rId5" Type="http://schemas.openxmlformats.org/officeDocument/2006/relationships/hyperlink" Target="https://education.tau.ac.il/News/ProfDoritAramlectureabotparenting" TargetMode="External" /><Relationship Id="rId6" Type="http://schemas.openxmlformats.org/officeDocument/2006/relationships/hyperlink" Target="https://www.facebook.com/profile.php?id=100063563675750" TargetMode="External" /><Relationship Id="rIdSC5GFK" Type="http://schemas.openxmlformats.org/officeDocument/2006/relationships/image" Target="media/UGGENP.jpg"/></Relationships>
</file>

<file path=word/_rels/header7.xml.rels>&#65279;<?xml version="1.0" encoding="utf-8" standalone="yes"?><Relationships xmlns="http://schemas.openxmlformats.org/package/2006/relationships"></Relationships>
</file>

<file path=word/_rels/header8.xml.rels>&#65279;<?xml version="1.0" encoding="utf-8" standalone="yes"?><Relationships xmlns="http://schemas.openxmlformats.org/package/2006/relationships"></Relationships>
</file>

<file path=word/_rels/header9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1259</TotalTime>
  <Pages>1</Pages>
  <Words>309</Words>
  <Characters>1550</Characters>
  <Application>Microsoft Office Word</Application>
  <DocSecurity>0</DocSecurity>
  <Lines>12</Lines>
  <Paragraphs>3</Paragraphs>
  <Company>Teva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Assaf Riger</dc:creator>
  <cp:keywords/>
  <dc:description/>
  <cp:lastModifiedBy>הדר צפריר</cp:lastModifiedBy>
  <cp:revision>22</cp:revision>
  <dcterms:created xsi:type="dcterms:W3CDTF">2023-05-08T06:43:00Z</dcterms:created>
  <dcterms:modified xsi:type="dcterms:W3CDTF">2023-09-06T06:32:00Z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GrammarlyDocumentId" pid="2">
    <vt:lpstr/>
  </property>
</Properties>
</file>