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719"/>
                    <pic:cNvPicPr/>
                  </pic:nvPicPr>
                  <pic:blipFill>
                    <a:blip xmlns:r="http://schemas.openxmlformats.org/officeDocument/2006/relationships" r:embed="rIdE3ZKL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0512" w:rsidRPr="008A4012" w:rsidRDefault="00930512" w:rsidP="00930512">
      <w:pPr>
        <w:pStyle w:val="NoSpacing"/>
        <w:rPr>
          <w:b/>
          <w:sz w:val="16"/>
          <w:szCs w:val="16"/>
          <w:rtl/>
          <w:lang w:bidi="he-IL"/>
        </w:rPr>
      </w:pPr>
    </w:p>
    <w:p w:rsidR="009A5CD4" w:rsidRPr="008A4012" w:rsidRDefault="00141DCF" w:rsidP="00141DCF">
      <w:pPr>
        <w:pStyle w:val="Title"/>
        <w:rPr>
          <w:rFonts w:ascii="Arial" w:hAnsi="Arial" w:hint="cs"/>
          <w:rtl/>
          <w:lang w:val="en-US" w:bidi="he-IL"/>
        </w:rPr>
      </w:pPr>
      <w:r>
        <w:rPr>
          <w:rFonts w:ascii="Arial" w:hAnsi="Arial" w:hint="cs"/>
          <w:rtl/>
          <w:lang w:val="en-US" w:bidi="he-IL"/>
        </w:rPr>
        <w:t>מנה</w:t>
      </w:r>
      <w:r w:rsidR="00F13A9E">
        <w:rPr>
          <w:rFonts w:ascii="Arial" w:hAnsi="Arial" w:hint="cs"/>
          <w:rtl/>
          <w:lang w:val="en-US" w:bidi="he-IL"/>
        </w:rPr>
        <w:t>ל</w:t>
      </w:r>
      <w:r w:rsidR="008F33B1" w:rsidRPr="008A4012">
        <w:rPr>
          <w:rFonts w:ascii="Arial" w:hAnsi="Arial" w:hint="cs"/>
          <w:rtl/>
          <w:lang w:val="en-US" w:bidi="he-IL"/>
        </w:rPr>
        <w:t xml:space="preserve"> כספים</w:t>
      </w:r>
      <w:r w:rsidR="009F53F0" w:rsidRPr="008A4012">
        <w:rPr>
          <w:rFonts w:ascii="Arial" w:hAnsi="Arial" w:hint="cs"/>
          <w:rtl/>
          <w:lang w:val="en-US" w:bidi="he-IL"/>
        </w:rPr>
        <w:t xml:space="preserve">  </w:t>
      </w:r>
    </w:p>
    <w:p w:rsidR="00E97D09" w:rsidRPr="008A4012" w:rsidRDefault="00E97D09" w:rsidP="00E97D09">
      <w:pPr>
        <w:rPr>
          <w:sz w:val="14"/>
          <w:szCs w:val="12"/>
          <w:lang w:val="en-US"/>
        </w:rPr>
      </w:pPr>
    </w:p>
    <w:p w:rsidR="006E57E0" w:rsidRPr="008A4012" w:rsidRDefault="006E57E0" w:rsidP="00930512">
      <w:pPr>
        <w:pStyle w:val="NoSpacing"/>
        <w:rPr>
          <w:b/>
          <w:sz w:val="10"/>
          <w:szCs w:val="10"/>
        </w:rPr>
      </w:pPr>
    </w:p>
    <w:tbl>
      <w:tblPr>
        <w:tblpPr w:leftFromText="180" w:rightFromText="180" w:vertAnchor="text" w:horzAnchor="margin" w:tblpY="-43"/>
        <w:tblOverlap w:val="never"/>
        <w:tblW w:w="4965" w:type="pct"/>
        <w:tblBorders>
          <w:top w:val="dotted" w:sz="8" w:space="0" w:color="auto"/>
          <w:bottom w:val="dotted" w:sz="8" w:space="0" w:color="auto"/>
          <w:insideH w:val="dotted" w:sz="8" w:space="0" w:color="auto"/>
          <w:insideV w:val="dotted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3999"/>
        <w:gridCol w:w="3142"/>
        <w:gridCol w:w="3333"/>
      </w:tblGrid>
      <w:tr w:rsidR="00F4361E" w:rsidRPr="008A4012" w:rsidTr="00F4361E">
        <w:trPr>
          <w:trHeight w:val="418"/>
        </w:trPr>
        <w:tc>
          <w:tcPr>
            <w:tcW w:w="1909" w:type="pct"/>
            <w:vAlign w:val="center"/>
          </w:tcPr>
          <w:p w:rsidR="00F4361E" w:rsidRPr="008A4012" w:rsidRDefault="00F4361E" w:rsidP="00DA3883">
            <w:pPr>
              <w:pStyle w:val="NoSpacing"/>
              <w:jc w:val="center"/>
              <w:rPr>
                <w:sz w:val="20"/>
                <w:szCs w:val="20"/>
              </w:rPr>
            </w:pPr>
            <w:r w:rsidRPr="008A4012">
              <w:rPr>
                <w:sz w:val="20"/>
                <w:szCs w:val="20"/>
              </w:rPr>
              <w:t>E-MAIL</w:t>
            </w:r>
          </w:p>
          <w:p w:rsidR="00F4361E" w:rsidRPr="008A4012" w:rsidRDefault="008F33B1" w:rsidP="002F27A8">
            <w:pPr>
              <w:widowControl/>
              <w:autoSpaceDE/>
              <w:autoSpaceDN/>
              <w:bidi/>
              <w:adjustRightInd/>
              <w:spacing w:after="120" w:line="276" w:lineRule="auto"/>
              <w:jc w:val="center"/>
              <w:rPr>
                <w:rFonts w:ascii="Calibri" w:eastAsia="Calibri" w:hAnsi="Calibri" w:hint="cs"/>
                <w:sz w:val="24"/>
                <w:szCs w:val="24"/>
                <w:lang w:val="en-US" w:bidi="he-IL"/>
              </w:rPr>
            </w:pPr>
            <w:hyperlink r:id="rId7" w:history="1">
              <w:r w:rsidR="00F02075" w:rsidRPr="00E63CA5">
                <w:t xml:space="preserve"> </w:t>
              </w:r>
            </w:hyperlink>
            <w:r w:rsidR="00F02075" w:rsidRPr="00E63CA5">
              <w:t xml:space="preserve"> </w:t>
            </w:r>
            <w:hyperlink r:id="rId8" w:history="1">
              <w:r w:rsidR="002F27A8" w:rsidRPr="00134488">
                <w:rPr>
                  <w:rStyle w:val="Hyperlink"/>
                  <w:rFonts w:ascii="Calibri" w:eastAsia="Calibri" w:hAnsi="Calibri"/>
                  <w:sz w:val="24"/>
                  <w:szCs w:val="24"/>
                  <w:lang w:val="en-US" w:bidi="he-IL"/>
                </w:rPr>
                <w:t>hertzela@</w:t>
              </w:r>
              <w:r w:rsidR="002F27A8" w:rsidRPr="00134488">
                <w:rPr>
                  <w:rStyle w:val="Hyperlink"/>
                  <w:lang w:val="en-US" w:bidi="he-IL"/>
                </w:rPr>
                <w:t>gmail.com</w:t>
              </w:r>
            </w:hyperlink>
          </w:p>
        </w:tc>
        <w:tc>
          <w:tcPr>
            <w:tcW w:w="1500" w:type="pct"/>
            <w:vAlign w:val="center"/>
          </w:tcPr>
          <w:p w:rsidR="00F4361E" w:rsidRPr="008A4012" w:rsidRDefault="00F4361E" w:rsidP="00DA3883">
            <w:pPr>
              <w:pStyle w:val="NoSpacing"/>
              <w:jc w:val="center"/>
              <w:rPr>
                <w:sz w:val="20"/>
                <w:szCs w:val="20"/>
              </w:rPr>
            </w:pPr>
            <w:r w:rsidRPr="008A4012">
              <w:rPr>
                <w:sz w:val="20"/>
                <w:szCs w:val="20"/>
              </w:rPr>
              <w:t>MOBILE</w:t>
            </w:r>
          </w:p>
          <w:p w:rsidR="00F4361E" w:rsidRPr="008A4012" w:rsidRDefault="00F4361E" w:rsidP="002F27A8">
            <w:pPr>
              <w:pStyle w:val="NoSpacing"/>
              <w:jc w:val="center"/>
              <w:rPr>
                <w:rFonts w:hint="cs"/>
                <w:b/>
                <w:sz w:val="20"/>
                <w:szCs w:val="20"/>
                <w:lang w:bidi="he-IL"/>
              </w:rPr>
            </w:pPr>
            <w:r w:rsidRPr="008A4012">
              <w:rPr>
                <w:b/>
                <w:sz w:val="20"/>
                <w:szCs w:val="20"/>
              </w:rPr>
              <w:t>054-</w:t>
            </w:r>
            <w:r w:rsidR="002F27A8">
              <w:rPr>
                <w:rFonts w:hint="cs"/>
                <w:bCs/>
                <w:sz w:val="20"/>
                <w:szCs w:val="20"/>
                <w:rtl/>
                <w:lang w:bidi="he-IL"/>
              </w:rPr>
              <w:t>4466354</w:t>
            </w:r>
          </w:p>
        </w:tc>
        <w:tc>
          <w:tcPr>
            <w:tcW w:w="1591" w:type="pct"/>
            <w:vAlign w:val="center"/>
          </w:tcPr>
          <w:p w:rsidR="00F4361E" w:rsidRPr="008A4012" w:rsidRDefault="008F33B1" w:rsidP="00DA3883">
            <w:pPr>
              <w:pStyle w:val="NoSpacing"/>
              <w:jc w:val="center"/>
              <w:rPr>
                <w:rFonts w:hint="cs"/>
                <w:sz w:val="20"/>
                <w:szCs w:val="20"/>
                <w:lang w:bidi="he-IL"/>
              </w:rPr>
            </w:pPr>
            <w:r w:rsidRPr="008A4012">
              <w:rPr>
                <w:rFonts w:hint="cs"/>
                <w:sz w:val="20"/>
                <w:szCs w:val="20"/>
                <w:rtl/>
                <w:lang w:bidi="he-IL"/>
              </w:rPr>
              <w:t>מגורים</w:t>
            </w:r>
          </w:p>
          <w:p w:rsidR="00F4361E" w:rsidRPr="008A4012" w:rsidRDefault="002F27A8" w:rsidP="00DA3883">
            <w:pPr>
              <w:pStyle w:val="NoSpacing"/>
              <w:jc w:val="center"/>
              <w:rPr>
                <w:rFonts w:hint="cs"/>
                <w:bCs/>
                <w:sz w:val="20"/>
                <w:szCs w:val="20"/>
                <w:lang w:bidi="he-IL"/>
              </w:rPr>
            </w:pPr>
            <w:r>
              <w:rPr>
                <w:rFonts w:hint="cs"/>
                <w:bCs/>
                <w:sz w:val="20"/>
                <w:szCs w:val="20"/>
                <w:rtl/>
                <w:lang w:bidi="he-IL"/>
              </w:rPr>
              <w:t>כפר סבא</w:t>
            </w:r>
          </w:p>
        </w:tc>
      </w:tr>
    </w:tbl>
    <w:p w:rsidR="009A5CD4" w:rsidRPr="008A4012" w:rsidRDefault="009A5CD4" w:rsidP="00930512">
      <w:pPr>
        <w:jc w:val="both"/>
        <w:rPr>
          <w:sz w:val="8"/>
          <w:szCs w:val="6"/>
          <w:lang w:val="en-US"/>
        </w:rPr>
      </w:pPr>
    </w:p>
    <w:p w:rsidR="00E10031" w:rsidRPr="008A4012" w:rsidRDefault="00E10031" w:rsidP="00930512">
      <w:pPr>
        <w:pStyle w:val="NoSpacing"/>
        <w:rPr>
          <w:sz w:val="14"/>
          <w:szCs w:val="14"/>
          <w:rtl/>
          <w:lang w:bidi="he-IL"/>
        </w:rPr>
        <w:sectPr w:rsidR="00E10031" w:rsidRPr="008A4012" w:rsidSect="0077351C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170" w:right="900" w:bottom="576" w:left="1008" w:header="540" w:footer="720" w:gutter="0"/>
          <w:cols w:sep="1" w:space="720"/>
          <w:titlePg/>
          <w:docGrid w:linePitch="360"/>
        </w:sectPr>
      </w:pPr>
    </w:p>
    <w:p w:rsidR="00971816" w:rsidRPr="008A4012" w:rsidRDefault="009C40F0" w:rsidP="00A24E44">
      <w:pPr>
        <w:pStyle w:val="Heading1"/>
        <w:tabs>
          <w:tab w:val="left" w:pos="1995"/>
          <w:tab w:val="center" w:pos="5175"/>
        </w:tabs>
        <w:jc w:val="left"/>
        <w:rPr>
          <w:rFonts w:ascii="Arial" w:hAnsi="Arial" w:hint="cs"/>
          <w:b w:val="0"/>
          <w:bCs/>
          <w:noProof w:val="0"/>
          <w:color w:val="1F497D"/>
          <w:sz w:val="28"/>
          <w:szCs w:val="28"/>
          <w:lang w:val="en-US" w:bidi="he-IL"/>
        </w:rPr>
      </w:pPr>
      <w:r w:rsidRPr="008A4012">
        <w:rPr>
          <w:rFonts w:ascii="Arial" w:hAnsi="Arial"/>
          <w:noProof w:val="0"/>
          <w:color w:val="1F497D"/>
          <w:lang w:val="en-US"/>
        </w:rPr>
        <w:tab/>
      </w:r>
      <w:r w:rsidRPr="008A4012">
        <w:rPr>
          <w:rFonts w:ascii="Arial" w:hAnsi="Arial"/>
          <w:noProof w:val="0"/>
          <w:color w:val="1F497D"/>
          <w:lang w:val="en-US"/>
        </w:rPr>
        <w:tab/>
      </w:r>
      <w:r w:rsidR="00A24E44">
        <w:rPr>
          <w:rFonts w:ascii="Arial" w:hAnsi="Arial" w:hint="cs"/>
          <w:b w:val="0"/>
          <w:bCs/>
          <w:noProof w:val="0"/>
          <w:color w:val="1F497D"/>
          <w:sz w:val="28"/>
          <w:szCs w:val="28"/>
          <w:rtl/>
          <w:lang w:val="en-US" w:bidi="he-IL"/>
        </w:rPr>
        <w:t>תחומים</w:t>
      </w:r>
      <w:r w:rsidR="008F33B1" w:rsidRPr="008A4012">
        <w:rPr>
          <w:rFonts w:ascii="Arial" w:hAnsi="Arial" w:hint="cs"/>
          <w:b w:val="0"/>
          <w:bCs/>
          <w:noProof w:val="0"/>
          <w:color w:val="1F497D"/>
          <w:sz w:val="28"/>
          <w:szCs w:val="28"/>
          <w:rtl/>
          <w:lang w:val="en-US" w:bidi="he-IL"/>
        </w:rPr>
        <w:t xml:space="preserve"> עיקריים</w:t>
      </w:r>
    </w:p>
    <w:p w:rsidR="002113E7" w:rsidRPr="002113E7" w:rsidRDefault="002113E7" w:rsidP="00973E39">
      <w:pPr>
        <w:pStyle w:val="ListParagraph"/>
        <w:numPr>
          <w:ilvl w:val="0"/>
          <w:numId w:val="0"/>
        </w:numPr>
        <w:bidi/>
        <w:spacing w:after="0"/>
        <w:jc w:val="both"/>
        <w:rPr>
          <w:rFonts w:hint="cs"/>
          <w:bCs w:val="0"/>
          <w:lang w:bidi="he-IL"/>
        </w:rPr>
      </w:pPr>
    </w:p>
    <w:p w:rsidR="00230D09" w:rsidRPr="00142F53" w:rsidRDefault="00230D09" w:rsidP="00EA0FD5">
      <w:pPr>
        <w:pStyle w:val="ListParagraph"/>
        <w:numPr>
          <w:ilvl w:val="0"/>
          <w:numId w:val="3"/>
        </w:numPr>
        <w:bidi/>
        <w:spacing w:after="120"/>
        <w:jc w:val="both"/>
        <w:rPr>
          <w:bCs w:val="0"/>
          <w:rtl/>
        </w:rPr>
      </w:pPr>
      <w:r w:rsidRPr="00F13295">
        <w:rPr>
          <w:rFonts w:hint="cs"/>
          <w:bCs w:val="0"/>
          <w:rtl/>
        </w:rPr>
        <w:t xml:space="preserve">רו"ח </w:t>
      </w:r>
      <w:r w:rsidRPr="00F13295">
        <w:rPr>
          <w:rFonts w:hint="cs"/>
          <w:bCs w:val="0"/>
          <w:rtl/>
          <w:lang w:bidi="he-IL"/>
        </w:rPr>
        <w:t>מוסמך עם ניסיון עשיר</w:t>
      </w:r>
      <w:r w:rsidRPr="00F13295">
        <w:rPr>
          <w:rFonts w:hint="cs"/>
          <w:bCs w:val="0"/>
          <w:rtl/>
        </w:rPr>
        <w:t xml:space="preserve"> בתפקידי חשבות</w:t>
      </w:r>
      <w:r w:rsidRPr="00F13295">
        <w:rPr>
          <w:bCs w:val="0"/>
        </w:rPr>
        <w:t xml:space="preserve"> </w:t>
      </w:r>
      <w:r w:rsidRPr="00F13295">
        <w:rPr>
          <w:rFonts w:hint="cs"/>
          <w:bCs w:val="0"/>
          <w:rtl/>
        </w:rPr>
        <w:t>ו</w:t>
      </w:r>
      <w:r w:rsidRPr="00F13295">
        <w:rPr>
          <w:rFonts w:hint="cs"/>
          <w:bCs w:val="0"/>
          <w:rtl/>
          <w:lang w:bidi="he-IL"/>
        </w:rPr>
        <w:t xml:space="preserve">ניהול </w:t>
      </w:r>
      <w:r w:rsidRPr="00F13295">
        <w:rPr>
          <w:rFonts w:hint="cs"/>
          <w:bCs w:val="0"/>
          <w:rtl/>
        </w:rPr>
        <w:t xml:space="preserve">כספים </w:t>
      </w:r>
      <w:r w:rsidRPr="00F13295">
        <w:rPr>
          <w:rFonts w:hint="cs"/>
          <w:b/>
          <w:rtl/>
        </w:rPr>
        <w:t>בחברות</w:t>
      </w:r>
      <w:r w:rsidR="00F13295">
        <w:rPr>
          <w:rFonts w:hint="cs"/>
          <w:b/>
          <w:rtl/>
          <w:lang w:bidi="he-IL"/>
        </w:rPr>
        <w:t xml:space="preserve"> </w:t>
      </w:r>
      <w:r w:rsidRPr="00F13295">
        <w:rPr>
          <w:rFonts w:hint="cs"/>
          <w:b/>
          <w:rtl/>
          <w:lang w:bidi="he-IL"/>
        </w:rPr>
        <w:t xml:space="preserve">גלובליות, </w:t>
      </w:r>
      <w:r w:rsidR="009F482A">
        <w:rPr>
          <w:rFonts w:hint="cs"/>
          <w:b/>
          <w:rtl/>
          <w:lang w:bidi="he-IL"/>
        </w:rPr>
        <w:t>קמעונאיות</w:t>
      </w:r>
      <w:r w:rsidR="00A516DE">
        <w:rPr>
          <w:rFonts w:hint="cs"/>
          <w:b/>
          <w:rtl/>
          <w:lang w:bidi="he-IL"/>
        </w:rPr>
        <w:t xml:space="preserve"> </w:t>
      </w:r>
      <w:r w:rsidR="00EA0FD5">
        <w:rPr>
          <w:rFonts w:hint="cs"/>
          <w:b/>
          <w:rtl/>
          <w:lang w:bidi="he-IL"/>
        </w:rPr>
        <w:t>ותעשיתיות.</w:t>
      </w:r>
    </w:p>
    <w:p w:rsidR="00230D09" w:rsidRPr="00142F53" w:rsidRDefault="00230D09" w:rsidP="00230D09">
      <w:pPr>
        <w:pStyle w:val="ListParagraph"/>
        <w:numPr>
          <w:ilvl w:val="0"/>
          <w:numId w:val="3"/>
        </w:numPr>
        <w:bidi/>
        <w:spacing w:after="120"/>
        <w:jc w:val="both"/>
        <w:rPr>
          <w:bCs w:val="0"/>
          <w:lang w:bidi="he-IL"/>
        </w:rPr>
      </w:pPr>
      <w:r w:rsidRPr="00142F53">
        <w:rPr>
          <w:rFonts w:hint="cs"/>
          <w:bCs w:val="0"/>
          <w:rtl/>
        </w:rPr>
        <w:t>ניסיון רב ב</w:t>
      </w:r>
      <w:r w:rsidRPr="00142F53">
        <w:rPr>
          <w:rFonts w:hint="cs"/>
          <w:b/>
          <w:rtl/>
        </w:rPr>
        <w:t xml:space="preserve">הקמה מחדש של מערכי כספים </w:t>
      </w:r>
      <w:r w:rsidRPr="00142F53">
        <w:rPr>
          <w:rFonts w:hint="cs"/>
          <w:bCs w:val="0"/>
          <w:rtl/>
        </w:rPr>
        <w:t xml:space="preserve">/ דיווח, </w:t>
      </w:r>
      <w:r>
        <w:rPr>
          <w:rFonts w:hint="cs"/>
          <w:bCs w:val="0"/>
          <w:rtl/>
          <w:lang w:bidi="he-IL"/>
        </w:rPr>
        <w:t>ניהול צוות, תמחיר וניתוחי רווחיות, גיוס הון.</w:t>
      </w:r>
      <w:r w:rsidRPr="00142F53">
        <w:rPr>
          <w:rFonts w:hint="cs"/>
          <w:bCs w:val="0"/>
          <w:rtl/>
          <w:lang w:bidi="he-IL"/>
        </w:rPr>
        <w:t xml:space="preserve"> </w:t>
      </w:r>
    </w:p>
    <w:p w:rsidR="00230D09" w:rsidRPr="00142F53" w:rsidRDefault="00230D09" w:rsidP="00230D09">
      <w:pPr>
        <w:pStyle w:val="ListParagraph"/>
        <w:numPr>
          <w:ilvl w:val="0"/>
          <w:numId w:val="3"/>
        </w:numPr>
        <w:bidi/>
        <w:spacing w:after="120"/>
        <w:jc w:val="both"/>
        <w:rPr>
          <w:rFonts w:hint="cs"/>
          <w:bCs w:val="0"/>
          <w:lang w:bidi="he-IL"/>
        </w:rPr>
      </w:pPr>
      <w:r>
        <w:rPr>
          <w:rFonts w:hint="cs"/>
          <w:bCs w:val="0"/>
          <w:rtl/>
          <w:lang w:bidi="he-IL"/>
        </w:rPr>
        <w:t xml:space="preserve">ניהול תהליכי </w:t>
      </w:r>
      <w:r w:rsidRPr="00D04EA4">
        <w:rPr>
          <w:rFonts w:hint="cs"/>
          <w:b/>
          <w:rtl/>
          <w:lang w:bidi="he-IL"/>
        </w:rPr>
        <w:t>שיפור ויעול</w:t>
      </w:r>
      <w:r>
        <w:rPr>
          <w:rFonts w:hint="cs"/>
          <w:bCs w:val="0"/>
          <w:rtl/>
          <w:lang w:bidi="he-IL"/>
        </w:rPr>
        <w:t xml:space="preserve"> כולל-שדרוג מערכות מידע, ניהול סיכונים, נהלי עבודה.</w:t>
      </w:r>
    </w:p>
    <w:p w:rsidR="00C36529" w:rsidRPr="008A4012" w:rsidRDefault="00FC73E3" w:rsidP="00FC73E3">
      <w:pPr>
        <w:pStyle w:val="Heading1"/>
        <w:tabs>
          <w:tab w:val="left" w:pos="1995"/>
          <w:tab w:val="center" w:pos="5175"/>
        </w:tabs>
        <w:rPr>
          <w:rFonts w:ascii="Arial" w:hAnsi="Arial" w:hint="cs"/>
          <w:b w:val="0"/>
          <w:bCs/>
          <w:noProof w:val="0"/>
          <w:color w:val="1F497D"/>
          <w:sz w:val="28"/>
          <w:szCs w:val="28"/>
          <w:lang w:val="en-US" w:bidi="he-IL"/>
        </w:rPr>
      </w:pPr>
      <w:r w:rsidRPr="00142F53">
        <w:rPr>
          <w:rFonts w:ascii="Arial" w:hAnsi="Arial" w:hint="cs"/>
          <w:b w:val="0"/>
          <w:bCs/>
          <w:noProof w:val="0"/>
          <w:color w:val="1F497D"/>
          <w:sz w:val="28"/>
          <w:szCs w:val="28"/>
          <w:rtl/>
          <w:lang w:val="en-US" w:bidi="he-IL"/>
        </w:rPr>
        <w:t>ניסיון תעסוקתי</w:t>
      </w:r>
    </w:p>
    <w:p w:rsidR="00C36529" w:rsidRPr="008A4012" w:rsidRDefault="00C36529" w:rsidP="00930512">
      <w:pPr>
        <w:pStyle w:val="NoSpacing"/>
        <w:rPr>
          <w:sz w:val="12"/>
          <w:szCs w:val="12"/>
        </w:rPr>
      </w:pPr>
    </w:p>
    <w:p w:rsidR="003C5171" w:rsidRDefault="00F96CAB" w:rsidP="00F96CAB">
      <w:pPr>
        <w:bidi/>
        <w:spacing w:after="120"/>
        <w:rPr>
          <w:sz w:val="24"/>
          <w:szCs w:val="24"/>
          <w:u w:val="single"/>
          <w:rtl/>
          <w:lang w:bidi="he-IL"/>
        </w:rPr>
      </w:pPr>
      <w:r>
        <w:rPr>
          <w:b/>
          <w:bCs/>
          <w:sz w:val="24"/>
          <w:szCs w:val="24"/>
          <w:u w:val="single"/>
        </w:rPr>
        <w:t xml:space="preserve"> 2014</w:t>
      </w:r>
      <w:r w:rsidR="00FC73E3" w:rsidRPr="008D0D9E">
        <w:rPr>
          <w:rFonts w:hint="cs"/>
          <w:b/>
          <w:bCs/>
          <w:sz w:val="24"/>
          <w:szCs w:val="24"/>
          <w:u w:val="single"/>
          <w:rtl/>
        </w:rPr>
        <w:t xml:space="preserve">- 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>היום.</w:t>
      </w:r>
      <w:r w:rsidR="00FC73E3" w:rsidRPr="008D0D9E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יועץ פיננסי </w:t>
      </w:r>
      <w:r>
        <w:rPr>
          <w:b/>
          <w:bCs/>
          <w:sz w:val="24"/>
          <w:szCs w:val="24"/>
          <w:u w:val="single"/>
          <w:rtl/>
          <w:lang w:bidi="he-IL"/>
        </w:rPr>
        <w:t>–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ליווי ויעוץ פיננסי </w:t>
      </w:r>
      <w:r w:rsidR="00686DFC">
        <w:rPr>
          <w:rFonts w:hint="cs"/>
          <w:b/>
          <w:bCs/>
          <w:sz w:val="24"/>
          <w:szCs w:val="24"/>
          <w:u w:val="single"/>
          <w:rtl/>
          <w:lang w:bidi="he-IL"/>
        </w:rPr>
        <w:t>לחברות בענפי התעשיה, קמעונאות, שירותים והייטק</w:t>
      </w:r>
      <w:r w:rsidR="00A14CE1" w:rsidRPr="008D0D9E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 </w:t>
      </w:r>
    </w:p>
    <w:p w:rsidR="00111BB2" w:rsidRDefault="004831E2" w:rsidP="004831E2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>ניתוח צרכים ואפיון תהליכים</w:t>
      </w:r>
      <w:r w:rsidR="00111BB2" w:rsidRPr="00A210E4">
        <w:rPr>
          <w:rFonts w:hint="cs"/>
          <w:b/>
          <w:bCs/>
          <w:szCs w:val="22"/>
          <w:rtl/>
          <w:lang w:bidi="he-IL"/>
        </w:rPr>
        <w:t xml:space="preserve"> </w:t>
      </w:r>
      <w:r w:rsidR="00111BB2" w:rsidRPr="00A210E4">
        <w:rPr>
          <w:szCs w:val="22"/>
          <w:rtl/>
        </w:rPr>
        <w:t>–</w:t>
      </w:r>
      <w:r w:rsidR="00111BB2" w:rsidRPr="00A210E4">
        <w:rPr>
          <w:rFonts w:hint="cs"/>
          <w:szCs w:val="22"/>
          <w:rtl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>א</w:t>
      </w:r>
      <w:r w:rsidR="006A1A18">
        <w:rPr>
          <w:rFonts w:hint="cs"/>
          <w:szCs w:val="22"/>
          <w:rtl/>
          <w:lang w:bidi="he-IL"/>
        </w:rPr>
        <w:t>בחון מצב העסק והמלצות לשינוי, כולל בניית תוכנית עסקית והטמעת נהלי עבודה.</w:t>
      </w:r>
    </w:p>
    <w:p w:rsidR="00512387" w:rsidRPr="00A210E4" w:rsidRDefault="00512387" w:rsidP="006A1A18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szCs w:val="22"/>
        </w:rPr>
      </w:pPr>
      <w:r w:rsidRPr="00A210E4">
        <w:rPr>
          <w:rFonts w:hint="cs"/>
          <w:b/>
          <w:bCs/>
          <w:szCs w:val="22"/>
          <w:rtl/>
        </w:rPr>
        <w:t xml:space="preserve">ניהול </w:t>
      </w:r>
      <w:r w:rsidR="006A1A18">
        <w:rPr>
          <w:rFonts w:hint="cs"/>
          <w:b/>
          <w:bCs/>
          <w:szCs w:val="22"/>
          <w:rtl/>
          <w:lang w:bidi="he-IL"/>
        </w:rPr>
        <w:t>ותכנון פיננסי</w:t>
      </w:r>
      <w:r w:rsidRPr="00A210E4">
        <w:rPr>
          <w:rFonts w:hint="cs"/>
          <w:b/>
          <w:bCs/>
          <w:szCs w:val="22"/>
          <w:rtl/>
          <w:lang w:bidi="he-IL"/>
        </w:rPr>
        <w:t xml:space="preserve"> </w:t>
      </w:r>
      <w:r w:rsidR="006A1A18">
        <w:rPr>
          <w:b/>
          <w:bCs/>
          <w:szCs w:val="22"/>
          <w:rtl/>
          <w:lang w:bidi="he-IL"/>
        </w:rPr>
        <w:t>–</w:t>
      </w:r>
      <w:r w:rsidRPr="00A210E4">
        <w:rPr>
          <w:rFonts w:hint="cs"/>
          <w:szCs w:val="22"/>
          <w:rtl/>
        </w:rPr>
        <w:t xml:space="preserve"> </w:t>
      </w:r>
      <w:r w:rsidR="006A1A18">
        <w:rPr>
          <w:rFonts w:hint="cs"/>
          <w:szCs w:val="22"/>
          <w:rtl/>
          <w:lang w:bidi="he-IL"/>
        </w:rPr>
        <w:t>תכנון ובקרה תקציבית, ניהול תזרים מזומנים, ניהול ההון החוזר, תמחיר וניתוחי רווחיות.</w:t>
      </w:r>
    </w:p>
    <w:p w:rsidR="003C5171" w:rsidRDefault="00977DA7" w:rsidP="00141DCF">
      <w:pPr>
        <w:bidi/>
        <w:spacing w:after="120"/>
        <w:rPr>
          <w:b/>
          <w:bCs/>
          <w:sz w:val="24"/>
          <w:szCs w:val="24"/>
          <w:u w:val="single"/>
          <w:rtl/>
        </w:rPr>
      </w:pPr>
      <w:r w:rsidRPr="00473B93">
        <w:rPr>
          <w:rFonts w:hint="cs"/>
          <w:b/>
          <w:bCs/>
          <w:sz w:val="24"/>
          <w:szCs w:val="24"/>
          <w:u w:val="single"/>
          <w:rtl/>
        </w:rPr>
        <w:t>2008-</w:t>
      </w:r>
      <w:r w:rsidR="006A1A18" w:rsidRPr="00473B93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2013 </w:t>
      </w:r>
      <w:r w:rsidRPr="00473B93"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 w:rsidR="00141DCF">
        <w:rPr>
          <w:b/>
          <w:bCs/>
          <w:sz w:val="24"/>
          <w:szCs w:val="24"/>
          <w:u w:val="single"/>
          <w:lang w:val="en-US"/>
        </w:rPr>
        <w:t>Finance Director</w:t>
      </w:r>
      <w:r w:rsidR="00950794" w:rsidRPr="00473B93">
        <w:rPr>
          <w:b/>
          <w:bCs/>
          <w:sz w:val="24"/>
          <w:szCs w:val="24"/>
          <w:u w:val="single"/>
          <w:lang w:val="en-US"/>
        </w:rPr>
        <w:t xml:space="preserve"> – Arrow ECS</w:t>
      </w:r>
      <w:r w:rsidR="00A14CE1" w:rsidRPr="00473B93">
        <w:rPr>
          <w:rFonts w:hint="cs"/>
          <w:b/>
          <w:bCs/>
          <w:sz w:val="24"/>
          <w:szCs w:val="24"/>
          <w:u w:val="single"/>
          <w:rtl/>
        </w:rPr>
        <w:t xml:space="preserve"> -</w:t>
      </w:r>
      <w:r w:rsidR="00A14CE1" w:rsidRPr="00B17ADF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111BB2" w:rsidRDefault="00950794" w:rsidP="00950794">
      <w:pPr>
        <w:bidi/>
        <w:spacing w:after="120"/>
        <w:rPr>
          <w:b/>
          <w:bCs/>
          <w:szCs w:val="22"/>
          <w:rtl/>
          <w:lang w:bidi="he-IL"/>
        </w:rPr>
      </w:pPr>
      <w:r w:rsidRPr="00950794">
        <w:rPr>
          <w:rFonts w:hint="cs"/>
          <w:b/>
          <w:bCs/>
          <w:szCs w:val="22"/>
          <w:rtl/>
          <w:lang w:bidi="he-IL"/>
        </w:rPr>
        <w:t xml:space="preserve">חב' בת של הקונצרן האמריקאי הגלובלי </w:t>
      </w:r>
      <w:r w:rsidRPr="00950794">
        <w:rPr>
          <w:b/>
          <w:bCs/>
          <w:szCs w:val="22"/>
          <w:lang w:val="en-US" w:bidi="he-IL"/>
        </w:rPr>
        <w:t>Arrow Electronics</w:t>
      </w:r>
      <w:r w:rsidRPr="00950794">
        <w:rPr>
          <w:rFonts w:hint="cs"/>
          <w:b/>
          <w:bCs/>
          <w:szCs w:val="22"/>
          <w:rtl/>
          <w:lang w:bidi="he-IL"/>
        </w:rPr>
        <w:t>, יבואנית ומפיצת חומרה ותוכנה</w:t>
      </w:r>
      <w:r>
        <w:rPr>
          <w:rFonts w:hint="cs"/>
          <w:b/>
          <w:bCs/>
          <w:szCs w:val="22"/>
          <w:rtl/>
          <w:lang w:bidi="he-IL"/>
        </w:rPr>
        <w:t>.</w:t>
      </w:r>
    </w:p>
    <w:p w:rsidR="00254371" w:rsidRDefault="00254371" w:rsidP="00226A4F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  <w:r w:rsidRPr="00950794">
        <w:rPr>
          <w:rFonts w:hint="cs"/>
          <w:b/>
          <w:bCs/>
          <w:szCs w:val="22"/>
          <w:rtl/>
          <w:lang w:bidi="he-IL"/>
        </w:rPr>
        <w:t xml:space="preserve">חברה </w:t>
      </w:r>
      <w:r w:rsidR="00D70707">
        <w:rPr>
          <w:rFonts w:hint="cs"/>
          <w:b/>
          <w:bCs/>
          <w:szCs w:val="22"/>
          <w:rtl/>
          <w:lang w:bidi="he-IL"/>
        </w:rPr>
        <w:t>בינלאומית</w:t>
      </w:r>
      <w:r w:rsidRPr="00950794">
        <w:rPr>
          <w:rFonts w:hint="cs"/>
          <w:szCs w:val="22"/>
          <w:rtl/>
          <w:lang w:bidi="he-IL"/>
        </w:rPr>
        <w:t xml:space="preserve"> - </w:t>
      </w:r>
      <w:r w:rsidRPr="00A160E6">
        <w:rPr>
          <w:rFonts w:hint="cs"/>
          <w:szCs w:val="22"/>
          <w:rtl/>
        </w:rPr>
        <w:t xml:space="preserve">נציג החברה מול </w:t>
      </w:r>
      <w:r w:rsidR="009F482A">
        <w:rPr>
          <w:rFonts w:hint="cs"/>
          <w:szCs w:val="22"/>
          <w:rtl/>
          <w:lang w:bidi="he-IL"/>
        </w:rPr>
        <w:t xml:space="preserve">מטה </w:t>
      </w:r>
      <w:r w:rsidRPr="00A160E6">
        <w:rPr>
          <w:rFonts w:hint="cs"/>
          <w:szCs w:val="22"/>
          <w:rtl/>
        </w:rPr>
        <w:t>החברה האם הציבורית בארה"ב ובאירופה</w:t>
      </w:r>
      <w:r>
        <w:rPr>
          <w:rFonts w:hint="cs"/>
          <w:szCs w:val="22"/>
          <w:rtl/>
          <w:lang w:bidi="he-IL"/>
        </w:rPr>
        <w:t>.</w:t>
      </w:r>
      <w:r w:rsidR="003E31E3">
        <w:rPr>
          <w:rFonts w:hint="cs"/>
          <w:szCs w:val="22"/>
          <w:rtl/>
          <w:lang w:bidi="he-IL"/>
        </w:rPr>
        <w:t xml:space="preserve"> </w:t>
      </w:r>
    </w:p>
    <w:p w:rsidR="00254371" w:rsidRPr="00D96079" w:rsidRDefault="00254371" w:rsidP="00226A4F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b/>
          <w:bCs/>
          <w:szCs w:val="22"/>
        </w:rPr>
      </w:pPr>
      <w:r>
        <w:rPr>
          <w:b/>
          <w:bCs/>
          <w:szCs w:val="22"/>
          <w:lang w:bidi="he-IL"/>
        </w:rPr>
        <w:t>USGAAP</w:t>
      </w:r>
      <w:r w:rsidRPr="008A4012">
        <w:rPr>
          <w:rFonts w:hint="cs"/>
          <w:b/>
          <w:bCs/>
          <w:szCs w:val="22"/>
          <w:rtl/>
          <w:lang w:bidi="he-IL"/>
        </w:rPr>
        <w:t xml:space="preserve"> </w:t>
      </w:r>
      <w:r>
        <w:rPr>
          <w:rFonts w:hint="cs"/>
          <w:b/>
          <w:bCs/>
          <w:szCs w:val="22"/>
          <w:rtl/>
          <w:lang w:bidi="he-IL"/>
        </w:rPr>
        <w:t xml:space="preserve">- </w:t>
      </w:r>
      <w:r w:rsidRPr="00A160E6">
        <w:rPr>
          <w:rFonts w:hint="cs"/>
          <w:szCs w:val="22"/>
          <w:rtl/>
        </w:rPr>
        <w:t>התאמת מערך הדיווח לנהלי דיווח של חברה אמריקאית</w:t>
      </w:r>
      <w:r>
        <w:rPr>
          <w:rFonts w:hint="cs"/>
          <w:szCs w:val="22"/>
          <w:rtl/>
          <w:lang w:bidi="he-IL"/>
        </w:rPr>
        <w:t xml:space="preserve"> ציבורית.</w:t>
      </w:r>
    </w:p>
    <w:p w:rsidR="00F172D1" w:rsidRPr="004A3A4B" w:rsidRDefault="00F172D1" w:rsidP="00BB2C43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 xml:space="preserve">ניהול מערך הדיווח הכספי </w:t>
      </w:r>
      <w:r>
        <w:rPr>
          <w:szCs w:val="22"/>
          <w:rtl/>
          <w:lang w:bidi="he-IL"/>
        </w:rPr>
        <w:t>–</w:t>
      </w:r>
      <w:r>
        <w:rPr>
          <w:rFonts w:hint="cs"/>
          <w:szCs w:val="22"/>
          <w:rtl/>
          <w:lang w:bidi="he-IL"/>
        </w:rPr>
        <w:t xml:space="preserve">דוחות </w:t>
      </w:r>
      <w:r w:rsidR="00BB2C43">
        <w:rPr>
          <w:rFonts w:hint="cs"/>
          <w:szCs w:val="22"/>
          <w:rtl/>
          <w:lang w:bidi="he-IL"/>
        </w:rPr>
        <w:t>רווח והפסד, תזרים מזומנים,</w:t>
      </w:r>
      <w:r>
        <w:rPr>
          <w:rFonts w:hint="cs"/>
          <w:szCs w:val="22"/>
          <w:rtl/>
          <w:lang w:bidi="he-IL"/>
        </w:rPr>
        <w:t xml:space="preserve"> דוחות מס, בקרת תקציב</w:t>
      </w:r>
      <w:r w:rsidR="00E261D8">
        <w:rPr>
          <w:rFonts w:hint="cs"/>
          <w:szCs w:val="22"/>
          <w:rtl/>
          <w:lang w:bidi="he-IL"/>
        </w:rPr>
        <w:t xml:space="preserve"> מול ביצוע</w:t>
      </w:r>
      <w:r>
        <w:rPr>
          <w:szCs w:val="22"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>ו-</w:t>
      </w:r>
      <w:r>
        <w:rPr>
          <w:szCs w:val="22"/>
          <w:lang w:val="en-US" w:bidi="he-IL"/>
        </w:rPr>
        <w:t>FP&amp;A</w:t>
      </w:r>
      <w:r>
        <w:rPr>
          <w:rFonts w:hint="cs"/>
          <w:szCs w:val="22"/>
          <w:rtl/>
          <w:lang w:val="en-US" w:bidi="he-IL"/>
        </w:rPr>
        <w:t>.</w:t>
      </w:r>
    </w:p>
    <w:p w:rsidR="004A3A4B" w:rsidRPr="004071A6" w:rsidRDefault="004A3A4B" w:rsidP="003E31E3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  <w:lang w:val="en-US" w:bidi="he-IL"/>
        </w:rPr>
      </w:pPr>
      <w:r>
        <w:rPr>
          <w:rFonts w:hint="cs"/>
          <w:b/>
          <w:bCs/>
          <w:szCs w:val="22"/>
          <w:rtl/>
          <w:lang w:bidi="he-IL"/>
        </w:rPr>
        <w:t>חבר הנהלה</w:t>
      </w:r>
      <w:r w:rsidRPr="008A4012">
        <w:rPr>
          <w:rFonts w:hint="cs"/>
          <w:szCs w:val="22"/>
          <w:rtl/>
          <w:lang w:bidi="he-IL"/>
        </w:rPr>
        <w:t xml:space="preserve"> </w:t>
      </w:r>
      <w:r>
        <w:rPr>
          <w:szCs w:val="22"/>
          <w:rtl/>
          <w:lang w:bidi="he-IL"/>
        </w:rPr>
        <w:t>–</w:t>
      </w:r>
      <w:r w:rsidRPr="008A4012">
        <w:rPr>
          <w:rFonts w:hint="cs"/>
          <w:szCs w:val="22"/>
          <w:rtl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 xml:space="preserve">דיווחים שוטפים להנהלה </w:t>
      </w:r>
      <w:r w:rsidR="003E31E3">
        <w:rPr>
          <w:rFonts w:hint="cs"/>
          <w:szCs w:val="22"/>
          <w:rtl/>
          <w:lang w:bidi="he-IL"/>
        </w:rPr>
        <w:t>ולדירקטוריון ושותפות מלאה בגיבוש וישום אסטרטגיית החברה.</w:t>
      </w:r>
    </w:p>
    <w:p w:rsidR="00254371" w:rsidRDefault="00254371" w:rsidP="00254371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 xml:space="preserve">ניהול צוות </w:t>
      </w:r>
      <w:r w:rsidRPr="008A4012">
        <w:rPr>
          <w:rFonts w:hint="cs"/>
          <w:b/>
          <w:bCs/>
          <w:szCs w:val="22"/>
          <w:rtl/>
          <w:lang w:bidi="he-IL"/>
        </w:rPr>
        <w:t>הנהלת חשבונות</w:t>
      </w:r>
      <w:r>
        <w:rPr>
          <w:rFonts w:hint="cs"/>
          <w:b/>
          <w:bCs/>
          <w:szCs w:val="22"/>
          <w:rtl/>
          <w:lang w:bidi="he-IL"/>
        </w:rPr>
        <w:t xml:space="preserve"> ושכר</w:t>
      </w:r>
      <w:r w:rsidRPr="008A4012">
        <w:rPr>
          <w:rFonts w:hint="cs"/>
          <w:szCs w:val="22"/>
          <w:rtl/>
          <w:lang w:bidi="he-IL"/>
        </w:rPr>
        <w:t xml:space="preserve"> - </w:t>
      </w:r>
      <w:r>
        <w:rPr>
          <w:rFonts w:hint="cs"/>
          <w:szCs w:val="22"/>
          <w:rtl/>
          <w:lang w:bidi="he-IL"/>
        </w:rPr>
        <w:t xml:space="preserve">אחריות כוללת על </w:t>
      </w:r>
      <w:r w:rsidRPr="008A4012">
        <w:rPr>
          <w:rFonts w:hint="cs"/>
          <w:szCs w:val="22"/>
          <w:rtl/>
          <w:lang w:bidi="he-IL"/>
        </w:rPr>
        <w:t xml:space="preserve">הנהלת </w:t>
      </w:r>
      <w:r>
        <w:rPr>
          <w:rFonts w:hint="cs"/>
          <w:szCs w:val="22"/>
          <w:rtl/>
          <w:lang w:bidi="he-IL"/>
        </w:rPr>
        <w:t>ה</w:t>
      </w:r>
      <w:r w:rsidRPr="008A4012">
        <w:rPr>
          <w:rFonts w:hint="cs"/>
          <w:szCs w:val="22"/>
          <w:rtl/>
          <w:lang w:bidi="he-IL"/>
        </w:rPr>
        <w:t>חשבונות</w:t>
      </w:r>
      <w:r>
        <w:rPr>
          <w:rFonts w:hint="cs"/>
          <w:szCs w:val="22"/>
          <w:rtl/>
          <w:lang w:bidi="he-IL"/>
        </w:rPr>
        <w:t xml:space="preserve"> והשכר ב</w:t>
      </w:r>
      <w:r w:rsidRPr="008A4012">
        <w:rPr>
          <w:rFonts w:hint="cs"/>
          <w:szCs w:val="22"/>
          <w:rtl/>
          <w:lang w:bidi="he-IL"/>
        </w:rPr>
        <w:t>חברה</w:t>
      </w:r>
      <w:r>
        <w:rPr>
          <w:rFonts w:hint="cs"/>
          <w:szCs w:val="22"/>
          <w:rtl/>
          <w:lang w:bidi="he-IL"/>
        </w:rPr>
        <w:t xml:space="preserve"> כולל הסכמי ודיני עבודה. </w:t>
      </w:r>
    </w:p>
    <w:p w:rsidR="00254371" w:rsidRDefault="00254371" w:rsidP="00254371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>התייעלות</w:t>
      </w:r>
      <w:r w:rsidRPr="00976FE6">
        <w:rPr>
          <w:rFonts w:hint="cs"/>
          <w:szCs w:val="22"/>
          <w:rtl/>
          <w:lang w:bidi="he-IL"/>
        </w:rPr>
        <w:t xml:space="preserve"> </w:t>
      </w:r>
      <w:r>
        <w:rPr>
          <w:szCs w:val="22"/>
          <w:rtl/>
          <w:lang w:bidi="he-IL"/>
        </w:rPr>
        <w:t>–</w:t>
      </w:r>
      <w:r w:rsidRPr="00976FE6">
        <w:rPr>
          <w:rFonts w:hint="cs"/>
          <w:szCs w:val="22"/>
          <w:rtl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>הובלת מהלכי יעול (נהלי עבודה, רכש, מימון, אשראי) שתמכו בהעברת החברה מהפסד לרווח.</w:t>
      </w:r>
    </w:p>
    <w:p w:rsidR="00254371" w:rsidRPr="00976FE6" w:rsidRDefault="00254371" w:rsidP="00254371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 xml:space="preserve">ניהול תפעול רכש ומלאי </w:t>
      </w:r>
      <w:r>
        <w:rPr>
          <w:szCs w:val="22"/>
          <w:rtl/>
        </w:rPr>
        <w:t>–</w:t>
      </w:r>
      <w:r>
        <w:rPr>
          <w:rFonts w:hint="cs"/>
          <w:szCs w:val="22"/>
          <w:rtl/>
          <w:lang w:bidi="he-IL"/>
        </w:rPr>
        <w:t xml:space="preserve"> אחריות על מח' התפעול והיבוא, אופטימיזציה של תהליכי רכש וניהול המלאי.</w:t>
      </w:r>
    </w:p>
    <w:p w:rsidR="00254371" w:rsidRPr="00254371" w:rsidRDefault="00254371" w:rsidP="003E31E3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</w:rPr>
      </w:pPr>
      <w:r w:rsidRPr="00283E4F">
        <w:rPr>
          <w:rFonts w:hint="cs"/>
          <w:b/>
          <w:bCs/>
          <w:szCs w:val="22"/>
          <w:rtl/>
          <w:lang w:bidi="he-IL"/>
        </w:rPr>
        <w:t>ניהול סיכונים פיננסיים</w:t>
      </w:r>
      <w:r w:rsidRPr="00283E4F">
        <w:rPr>
          <w:rFonts w:hint="cs"/>
          <w:szCs w:val="22"/>
          <w:rtl/>
          <w:lang w:bidi="he-IL"/>
        </w:rPr>
        <w:t xml:space="preserve"> </w:t>
      </w:r>
      <w:r w:rsidRPr="00283E4F">
        <w:rPr>
          <w:szCs w:val="22"/>
          <w:rtl/>
          <w:lang w:val="en-US" w:bidi="he-IL"/>
        </w:rPr>
        <w:t>–</w:t>
      </w:r>
      <w:r w:rsidRPr="00283E4F">
        <w:rPr>
          <w:rFonts w:hint="cs"/>
          <w:szCs w:val="22"/>
          <w:rtl/>
          <w:lang w:val="en-US" w:bidi="he-IL"/>
        </w:rPr>
        <w:t xml:space="preserve"> הטמעת מדיניות ניהול סיכונים (</w:t>
      </w:r>
      <w:r w:rsidR="003E31E3">
        <w:rPr>
          <w:rFonts w:hint="cs"/>
          <w:szCs w:val="22"/>
          <w:rtl/>
          <w:lang w:val="en-US" w:bidi="he-IL"/>
        </w:rPr>
        <w:t>הגנות מטבע</w:t>
      </w:r>
      <w:r w:rsidRPr="00283E4F">
        <w:rPr>
          <w:rFonts w:hint="cs"/>
          <w:szCs w:val="22"/>
          <w:rtl/>
          <w:lang w:val="en-US" w:bidi="he-IL"/>
        </w:rPr>
        <w:t>, מלאי, אשראי</w:t>
      </w:r>
      <w:r>
        <w:rPr>
          <w:rFonts w:hint="cs"/>
          <w:szCs w:val="22"/>
          <w:rtl/>
          <w:lang w:val="en-US" w:bidi="he-IL"/>
        </w:rPr>
        <w:t>).</w:t>
      </w:r>
    </w:p>
    <w:p w:rsidR="00254371" w:rsidRPr="008A4012" w:rsidRDefault="00254371" w:rsidP="00EE0D84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szCs w:val="22"/>
        </w:rPr>
      </w:pPr>
      <w:r w:rsidRPr="008A4012">
        <w:rPr>
          <w:b/>
          <w:bCs/>
          <w:szCs w:val="22"/>
          <w:lang w:val="en-US" w:bidi="he-IL"/>
        </w:rPr>
        <w:t>SOX</w:t>
      </w:r>
      <w:r>
        <w:rPr>
          <w:szCs w:val="22"/>
          <w:lang w:val="en-US" w:bidi="he-IL"/>
        </w:rPr>
        <w:t xml:space="preserve"> </w:t>
      </w:r>
      <w:r>
        <w:rPr>
          <w:rFonts w:hint="cs"/>
          <w:szCs w:val="22"/>
          <w:rtl/>
          <w:lang w:val="en-US" w:bidi="he-IL"/>
        </w:rPr>
        <w:t xml:space="preserve">- </w:t>
      </w:r>
      <w:r w:rsidRPr="008A4012">
        <w:rPr>
          <w:rFonts w:hint="cs"/>
          <w:szCs w:val="22"/>
          <w:rtl/>
          <w:lang w:bidi="he-IL"/>
        </w:rPr>
        <w:t>הטמעת תהליכי</w:t>
      </w:r>
      <w:r w:rsidR="00EE0D84">
        <w:rPr>
          <w:rFonts w:hint="cs"/>
          <w:szCs w:val="22"/>
          <w:rtl/>
          <w:lang w:bidi="he-IL"/>
        </w:rPr>
        <w:t xml:space="preserve"> </w:t>
      </w:r>
      <w:r w:rsidR="00EE0D84">
        <w:rPr>
          <w:rFonts w:hint="cs"/>
          <w:szCs w:val="22"/>
          <w:rtl/>
          <w:lang w:val="en-US" w:bidi="he-IL"/>
        </w:rPr>
        <w:t>בקרת פנים</w:t>
      </w:r>
      <w:r w:rsidRPr="008A4012">
        <w:rPr>
          <w:rFonts w:hint="cs"/>
          <w:szCs w:val="22"/>
          <w:rtl/>
          <w:lang w:val="en-US" w:bidi="he-IL"/>
        </w:rPr>
        <w:t xml:space="preserve"> בחברה</w:t>
      </w:r>
      <w:r>
        <w:rPr>
          <w:rFonts w:hint="cs"/>
          <w:szCs w:val="22"/>
          <w:rtl/>
          <w:lang w:val="en-US" w:bidi="he-IL"/>
        </w:rPr>
        <w:t>.</w:t>
      </w:r>
    </w:p>
    <w:p w:rsidR="00C5085E" w:rsidRDefault="00C5085E" w:rsidP="00EE0D84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>מו"מ מול בנקים</w:t>
      </w:r>
      <w:r w:rsidRPr="008A4012">
        <w:rPr>
          <w:rFonts w:hint="cs"/>
          <w:b/>
          <w:bCs/>
          <w:szCs w:val="22"/>
          <w:rtl/>
          <w:lang w:bidi="he-IL"/>
        </w:rPr>
        <w:t xml:space="preserve"> </w:t>
      </w:r>
      <w:r>
        <w:rPr>
          <w:b/>
          <w:bCs/>
          <w:szCs w:val="22"/>
          <w:rtl/>
          <w:lang w:bidi="he-IL"/>
        </w:rPr>
        <w:t>–</w:t>
      </w:r>
      <w:r>
        <w:rPr>
          <w:rFonts w:hint="cs"/>
          <w:b/>
          <w:bCs/>
          <w:szCs w:val="22"/>
          <w:rtl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>עבודה שוטפת מול בנקים</w:t>
      </w:r>
      <w:r w:rsidR="00EE0D84">
        <w:rPr>
          <w:rFonts w:hint="cs"/>
          <w:szCs w:val="22"/>
          <w:rtl/>
          <w:lang w:bidi="he-IL"/>
        </w:rPr>
        <w:t xml:space="preserve"> בארץ ובחו"ל</w:t>
      </w:r>
      <w:r>
        <w:rPr>
          <w:rFonts w:hint="cs"/>
          <w:szCs w:val="22"/>
          <w:rtl/>
          <w:lang w:bidi="he-IL"/>
        </w:rPr>
        <w:t xml:space="preserve"> כולל טיפול באשראי</w:t>
      </w:r>
      <w:r w:rsidR="00EE0D84">
        <w:rPr>
          <w:rFonts w:hint="cs"/>
          <w:szCs w:val="22"/>
          <w:rtl/>
          <w:lang w:bidi="he-IL"/>
        </w:rPr>
        <w:t xml:space="preserve">, </w:t>
      </w:r>
      <w:r>
        <w:rPr>
          <w:rFonts w:hint="cs"/>
          <w:szCs w:val="22"/>
          <w:rtl/>
          <w:lang w:bidi="he-IL"/>
        </w:rPr>
        <w:t>גיוס הון ושיפור תנאים</w:t>
      </w:r>
      <w:r w:rsidR="00EE0D84">
        <w:rPr>
          <w:rFonts w:hint="cs"/>
          <w:szCs w:val="22"/>
          <w:rtl/>
          <w:lang w:bidi="he-IL"/>
        </w:rPr>
        <w:t>.</w:t>
      </w:r>
    </w:p>
    <w:p w:rsidR="00142F53" w:rsidRPr="00DB3587" w:rsidRDefault="009F482A" w:rsidP="009F482A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>מו"מ מול לקוחות וספקים</w:t>
      </w:r>
      <w:r w:rsidR="00142F53">
        <w:rPr>
          <w:rFonts w:hint="cs"/>
          <w:b/>
          <w:bCs/>
          <w:szCs w:val="22"/>
          <w:rtl/>
          <w:lang w:bidi="he-IL"/>
        </w:rPr>
        <w:t xml:space="preserve"> </w:t>
      </w:r>
      <w:r w:rsidR="00142F53">
        <w:rPr>
          <w:b/>
          <w:bCs/>
          <w:szCs w:val="22"/>
          <w:rtl/>
          <w:lang w:bidi="he-IL"/>
        </w:rPr>
        <w:t>–</w:t>
      </w:r>
      <w:r w:rsidR="00142F53">
        <w:rPr>
          <w:rFonts w:hint="cs"/>
          <w:b/>
          <w:bCs/>
          <w:szCs w:val="22"/>
          <w:rtl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>בניית ובדיקת חוזים ושיפור תנאי עבודה מול חברות בארץ ובחו"ל</w:t>
      </w:r>
      <w:r w:rsidR="00142F53" w:rsidRPr="00142F53">
        <w:rPr>
          <w:rFonts w:hint="cs"/>
          <w:szCs w:val="22"/>
          <w:rtl/>
          <w:lang w:val="en-US" w:bidi="he-IL"/>
        </w:rPr>
        <w:t>.</w:t>
      </w:r>
    </w:p>
    <w:p w:rsidR="00DB3587" w:rsidRPr="00DB3587" w:rsidRDefault="00DB3587" w:rsidP="00EE0D84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  <w:lang w:val="en-US" w:bidi="he-IL"/>
        </w:rPr>
      </w:pPr>
      <w:r>
        <w:rPr>
          <w:rFonts w:hint="cs"/>
          <w:b/>
          <w:bCs/>
          <w:szCs w:val="22"/>
          <w:rtl/>
          <w:lang w:bidi="he-IL"/>
        </w:rPr>
        <w:t>ניהול מערך הגביה</w:t>
      </w:r>
      <w:r w:rsidRPr="008A4012">
        <w:rPr>
          <w:rFonts w:hint="cs"/>
          <w:szCs w:val="22"/>
          <w:rtl/>
          <w:lang w:bidi="he-IL"/>
        </w:rPr>
        <w:t xml:space="preserve"> - </w:t>
      </w:r>
      <w:r w:rsidRPr="004071A6">
        <w:rPr>
          <w:rFonts w:hint="cs"/>
          <w:szCs w:val="22"/>
          <w:rtl/>
          <w:lang w:bidi="he-IL"/>
        </w:rPr>
        <w:t xml:space="preserve">יישום ביטוח אשראי </w:t>
      </w:r>
      <w:r w:rsidR="00EE0D84">
        <w:rPr>
          <w:rFonts w:hint="cs"/>
          <w:szCs w:val="22"/>
          <w:rtl/>
          <w:lang w:bidi="he-IL"/>
        </w:rPr>
        <w:t xml:space="preserve">(מקומי ובינלאומי) </w:t>
      </w:r>
      <w:r w:rsidRPr="004071A6">
        <w:rPr>
          <w:rFonts w:hint="cs"/>
          <w:szCs w:val="22"/>
          <w:rtl/>
          <w:lang w:bidi="he-IL"/>
        </w:rPr>
        <w:t>וניהול אובליגו הלקוחות עם אפס חובות אבודים.</w:t>
      </w:r>
    </w:p>
    <w:p w:rsidR="00F8711D" w:rsidRDefault="00832024" w:rsidP="006F6D6B">
      <w:pPr>
        <w:bidi/>
        <w:spacing w:after="120"/>
        <w:rPr>
          <w:b/>
          <w:bCs/>
          <w:sz w:val="24"/>
          <w:szCs w:val="24"/>
          <w:u w:val="single"/>
          <w:rtl/>
          <w:lang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>2006</w:t>
      </w:r>
      <w:r w:rsidR="00F8711D" w:rsidRPr="00D96079">
        <w:rPr>
          <w:rFonts w:hint="cs"/>
          <w:b/>
          <w:bCs/>
          <w:sz w:val="24"/>
          <w:szCs w:val="24"/>
          <w:u w:val="single"/>
          <w:rtl/>
        </w:rPr>
        <w:t xml:space="preserve">-2008 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חשב הקבוצה ומנהל כספים חטיבת מבנים יבילים</w:t>
      </w:r>
      <w:r w:rsidR="006F6D6B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</w:t>
      </w:r>
      <w:r w:rsidR="006F6D6B">
        <w:rPr>
          <w:b/>
          <w:bCs/>
          <w:sz w:val="24"/>
          <w:szCs w:val="24"/>
          <w:u w:val="single"/>
          <w:rtl/>
          <w:lang w:bidi="he-IL"/>
        </w:rPr>
        <w:t>–</w:t>
      </w:r>
      <w:r w:rsidR="006F6D6B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קבוצת הארגז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>.</w:t>
      </w:r>
    </w:p>
    <w:p w:rsidR="00832024" w:rsidRPr="00832024" w:rsidRDefault="00832024" w:rsidP="00832024">
      <w:pPr>
        <w:bidi/>
        <w:spacing w:after="120"/>
        <w:rPr>
          <w:rFonts w:hint="cs"/>
          <w:sz w:val="24"/>
          <w:szCs w:val="24"/>
          <w:rtl/>
          <w:lang w:bidi="he-IL"/>
        </w:rPr>
      </w:pPr>
      <w:r w:rsidRPr="00832024">
        <w:rPr>
          <w:rFonts w:hint="cs"/>
          <w:b/>
          <w:bCs/>
          <w:szCs w:val="22"/>
          <w:rtl/>
          <w:lang w:bidi="he-IL"/>
        </w:rPr>
        <w:t>קבוצת חברות תעשיה מסורתיות</w:t>
      </w:r>
      <w:r>
        <w:rPr>
          <w:rFonts w:hint="cs"/>
          <w:b/>
          <w:bCs/>
          <w:szCs w:val="22"/>
          <w:rtl/>
          <w:lang w:bidi="he-IL"/>
        </w:rPr>
        <w:t>.</w:t>
      </w:r>
    </w:p>
    <w:p w:rsidR="00832024" w:rsidRDefault="00832024" w:rsidP="00DC227B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</w:rPr>
      </w:pPr>
      <w:r w:rsidRPr="00832024">
        <w:rPr>
          <w:rFonts w:hint="cs"/>
          <w:b/>
          <w:bCs/>
          <w:szCs w:val="22"/>
          <w:rtl/>
          <w:lang w:bidi="he-IL"/>
        </w:rPr>
        <w:t>ניהול צוות</w:t>
      </w:r>
      <w:r w:rsidR="00C95960" w:rsidRPr="00832024">
        <w:rPr>
          <w:rFonts w:hint="cs"/>
          <w:szCs w:val="22"/>
          <w:rtl/>
          <w:lang w:bidi="he-IL"/>
        </w:rPr>
        <w:t xml:space="preserve"> - </w:t>
      </w:r>
      <w:r w:rsidR="00DC227B">
        <w:rPr>
          <w:rFonts w:hint="cs"/>
          <w:szCs w:val="22"/>
          <w:rtl/>
          <w:lang w:bidi="he-IL"/>
        </w:rPr>
        <w:t>ניהול</w:t>
      </w:r>
      <w:r w:rsidRPr="00A160E6">
        <w:rPr>
          <w:rFonts w:hint="cs"/>
          <w:szCs w:val="22"/>
          <w:rtl/>
        </w:rPr>
        <w:t xml:space="preserve"> </w:t>
      </w:r>
      <w:r w:rsidR="00DC227B">
        <w:rPr>
          <w:rFonts w:hint="cs"/>
          <w:szCs w:val="22"/>
          <w:rtl/>
          <w:lang w:bidi="he-IL"/>
        </w:rPr>
        <w:t xml:space="preserve">צוות </w:t>
      </w:r>
      <w:r w:rsidRPr="00A160E6">
        <w:rPr>
          <w:rFonts w:hint="cs"/>
          <w:szCs w:val="22"/>
          <w:rtl/>
        </w:rPr>
        <w:t>מנהלי חשבונות וניהול מקצועי של מנהלי כספים.</w:t>
      </w:r>
    </w:p>
    <w:p w:rsidR="005B78D4" w:rsidRDefault="00832024" w:rsidP="005B78D4">
      <w:pPr>
        <w:widowControl/>
        <w:numPr>
          <w:ilvl w:val="0"/>
          <w:numId w:val="7"/>
        </w:numPr>
        <w:autoSpaceDE/>
        <w:autoSpaceDN/>
        <w:bidi/>
        <w:adjustRightInd/>
        <w:rPr>
          <w:szCs w:val="22"/>
        </w:rPr>
      </w:pPr>
      <w:r w:rsidRPr="005B78D4">
        <w:rPr>
          <w:rFonts w:hint="cs"/>
          <w:b/>
          <w:bCs/>
          <w:szCs w:val="22"/>
          <w:rtl/>
          <w:lang w:bidi="he-IL"/>
        </w:rPr>
        <w:t xml:space="preserve">חברה פרויקטאלית </w:t>
      </w:r>
      <w:r w:rsidR="003C5171" w:rsidRPr="005B78D4">
        <w:rPr>
          <w:rFonts w:hint="cs"/>
          <w:b/>
          <w:bCs/>
          <w:szCs w:val="22"/>
          <w:rtl/>
          <w:lang w:bidi="he-IL"/>
        </w:rPr>
        <w:t xml:space="preserve">- </w:t>
      </w:r>
      <w:r w:rsidR="005B78D4" w:rsidRPr="00A160E6">
        <w:rPr>
          <w:rFonts w:hint="cs"/>
          <w:szCs w:val="22"/>
          <w:rtl/>
        </w:rPr>
        <w:t xml:space="preserve">ניהול בקרת תקציב ותמחיר וניתוחי רווחיות של </w:t>
      </w:r>
      <w:r w:rsidR="005B78D4">
        <w:rPr>
          <w:rFonts w:hint="cs"/>
          <w:szCs w:val="22"/>
          <w:rtl/>
        </w:rPr>
        <w:t xml:space="preserve">מרכזי רווח, </w:t>
      </w:r>
      <w:r w:rsidR="005B78D4" w:rsidRPr="00A160E6">
        <w:rPr>
          <w:rFonts w:hint="cs"/>
          <w:szCs w:val="22"/>
          <w:rtl/>
        </w:rPr>
        <w:t>פעילויות</w:t>
      </w:r>
      <w:r w:rsidR="005B78D4" w:rsidRPr="00A160E6">
        <w:rPr>
          <w:szCs w:val="22"/>
          <w:rtl/>
        </w:rPr>
        <w:t xml:space="preserve"> </w:t>
      </w:r>
      <w:r w:rsidR="005B78D4" w:rsidRPr="00A160E6">
        <w:rPr>
          <w:rFonts w:hint="cs"/>
          <w:szCs w:val="22"/>
          <w:rtl/>
        </w:rPr>
        <w:t>ו</w:t>
      </w:r>
      <w:r w:rsidR="005B78D4" w:rsidRPr="00A160E6">
        <w:rPr>
          <w:szCs w:val="22"/>
          <w:rtl/>
        </w:rPr>
        <w:t>פרויקטים.</w:t>
      </w:r>
    </w:p>
    <w:p w:rsidR="005B78D4" w:rsidRDefault="005B78D4" w:rsidP="0067456A">
      <w:pPr>
        <w:widowControl/>
        <w:autoSpaceDE/>
        <w:autoSpaceDN/>
        <w:bidi/>
        <w:adjustRightInd/>
        <w:spacing w:line="120" w:lineRule="auto"/>
        <w:ind w:left="720"/>
        <w:rPr>
          <w:szCs w:val="22"/>
        </w:rPr>
      </w:pPr>
    </w:p>
    <w:p w:rsidR="003C5171" w:rsidRPr="005B78D4" w:rsidRDefault="00832024" w:rsidP="001D0617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b/>
          <w:bCs/>
          <w:szCs w:val="22"/>
          <w:lang w:bidi="he-IL"/>
        </w:rPr>
      </w:pPr>
      <w:r w:rsidRPr="005B78D4">
        <w:rPr>
          <w:rFonts w:hint="cs"/>
          <w:b/>
          <w:bCs/>
          <w:szCs w:val="22"/>
          <w:lang w:bidi="he-IL"/>
        </w:rPr>
        <w:t>SAP R3</w:t>
      </w:r>
      <w:r w:rsidR="003C5171" w:rsidRPr="005B78D4">
        <w:rPr>
          <w:rFonts w:hint="cs"/>
          <w:b/>
          <w:bCs/>
          <w:szCs w:val="22"/>
          <w:rtl/>
          <w:lang w:bidi="he-IL"/>
        </w:rPr>
        <w:t xml:space="preserve"> </w:t>
      </w:r>
      <w:r w:rsidR="003C5171" w:rsidRPr="005B78D4">
        <w:rPr>
          <w:b/>
          <w:bCs/>
          <w:szCs w:val="22"/>
          <w:rtl/>
          <w:lang w:bidi="he-IL"/>
        </w:rPr>
        <w:t>–</w:t>
      </w:r>
      <w:r w:rsidR="003C5171" w:rsidRPr="005B78D4">
        <w:rPr>
          <w:rFonts w:hint="cs"/>
          <w:b/>
          <w:bCs/>
          <w:szCs w:val="22"/>
          <w:rtl/>
          <w:lang w:bidi="he-IL"/>
        </w:rPr>
        <w:t xml:space="preserve"> </w:t>
      </w:r>
      <w:r w:rsidRPr="005B78D4">
        <w:rPr>
          <w:rFonts w:hint="cs"/>
          <w:szCs w:val="22"/>
          <w:rtl/>
        </w:rPr>
        <w:t>אחריות על הניהול השוטף והשדרוג של המודול הפיננסי</w:t>
      </w:r>
      <w:r w:rsidRPr="005B78D4">
        <w:rPr>
          <w:rFonts w:hint="cs"/>
          <w:szCs w:val="22"/>
          <w:rtl/>
          <w:lang w:bidi="he-IL"/>
        </w:rPr>
        <w:t xml:space="preserve"> של תוכנת </w:t>
      </w:r>
      <w:r w:rsidRPr="005B78D4">
        <w:rPr>
          <w:rFonts w:hint="cs"/>
          <w:szCs w:val="22"/>
          <w:lang w:bidi="he-IL"/>
        </w:rPr>
        <w:t>SAP R3</w:t>
      </w:r>
      <w:r w:rsidRPr="005B78D4">
        <w:rPr>
          <w:rFonts w:hint="cs"/>
          <w:szCs w:val="22"/>
          <w:rtl/>
          <w:lang w:bidi="he-IL"/>
        </w:rPr>
        <w:t>.</w:t>
      </w:r>
    </w:p>
    <w:p w:rsidR="00C90539" w:rsidRDefault="00C90539" w:rsidP="00C90539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  <w:r w:rsidRPr="00C90539">
        <w:rPr>
          <w:rFonts w:hint="cs"/>
          <w:b/>
          <w:bCs/>
          <w:szCs w:val="22"/>
          <w:rtl/>
          <w:lang w:bidi="he-IL"/>
        </w:rPr>
        <w:t>ניתוח מדדי יצור</w:t>
      </w:r>
      <w:r w:rsidR="003C5171" w:rsidRPr="00C90539">
        <w:rPr>
          <w:rFonts w:hint="cs"/>
          <w:szCs w:val="22"/>
          <w:rtl/>
          <w:lang w:bidi="he-IL"/>
        </w:rPr>
        <w:t xml:space="preserve"> </w:t>
      </w:r>
      <w:r w:rsidR="003C5171" w:rsidRPr="00C90539">
        <w:rPr>
          <w:szCs w:val="22"/>
          <w:rtl/>
          <w:lang w:bidi="he-IL"/>
        </w:rPr>
        <w:t>–</w:t>
      </w:r>
      <w:r w:rsidR="003C5171" w:rsidRPr="00C90539">
        <w:rPr>
          <w:rFonts w:hint="cs"/>
          <w:szCs w:val="22"/>
          <w:rtl/>
          <w:lang w:bidi="he-IL"/>
        </w:rPr>
        <w:t xml:space="preserve"> </w:t>
      </w:r>
      <w:r w:rsidRPr="00C90539">
        <w:rPr>
          <w:rFonts w:hint="cs"/>
          <w:szCs w:val="22"/>
          <w:rtl/>
          <w:lang w:bidi="he-IL"/>
        </w:rPr>
        <w:t>ניתוח ובקרה של מדדי ייצור (תעריפי שעות, תפוקה לעובד, סוגי מלאי וכו').</w:t>
      </w:r>
    </w:p>
    <w:p w:rsidR="006F6D6B" w:rsidRDefault="006F6D6B" w:rsidP="006F6D6B">
      <w:pPr>
        <w:widowControl/>
        <w:autoSpaceDE/>
        <w:autoSpaceDN/>
        <w:bidi/>
        <w:adjustRightInd/>
        <w:spacing w:after="120" w:line="276" w:lineRule="auto"/>
        <w:rPr>
          <w:szCs w:val="22"/>
          <w:lang w:bidi="he-IL"/>
        </w:rPr>
      </w:pPr>
    </w:p>
    <w:p w:rsidR="006F6D6B" w:rsidRDefault="006F6D6B" w:rsidP="006F6D6B">
      <w:pPr>
        <w:bidi/>
        <w:spacing w:after="120"/>
        <w:rPr>
          <w:b/>
          <w:bCs/>
          <w:sz w:val="24"/>
          <w:szCs w:val="24"/>
          <w:u w:val="single"/>
          <w:rtl/>
          <w:lang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>2001</w:t>
      </w:r>
      <w:r w:rsidRPr="00D96079">
        <w:rPr>
          <w:rFonts w:hint="cs"/>
          <w:b/>
          <w:bCs/>
          <w:sz w:val="24"/>
          <w:szCs w:val="24"/>
          <w:u w:val="single"/>
          <w:rtl/>
        </w:rPr>
        <w:t>-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>2005</w:t>
      </w:r>
      <w:r w:rsidRPr="00D96079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מנהל כספים </w:t>
      </w:r>
      <w:r>
        <w:rPr>
          <w:b/>
          <w:bCs/>
          <w:sz w:val="24"/>
          <w:szCs w:val="24"/>
          <w:u w:val="single"/>
          <w:rtl/>
          <w:lang w:bidi="he-IL"/>
        </w:rPr>
        <w:t>–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קבוצת נתון</w:t>
      </w:r>
    </w:p>
    <w:p w:rsidR="006F6D6B" w:rsidRPr="00832024" w:rsidRDefault="006F6D6B" w:rsidP="006F6D6B">
      <w:pPr>
        <w:bidi/>
        <w:spacing w:after="120"/>
        <w:rPr>
          <w:rFonts w:hint="cs"/>
          <w:sz w:val="24"/>
          <w:szCs w:val="24"/>
          <w:rtl/>
          <w:lang w:bidi="he-IL"/>
        </w:rPr>
      </w:pPr>
      <w:r w:rsidRPr="00832024">
        <w:rPr>
          <w:rFonts w:hint="cs"/>
          <w:b/>
          <w:bCs/>
          <w:szCs w:val="22"/>
          <w:rtl/>
          <w:lang w:bidi="he-IL"/>
        </w:rPr>
        <w:t xml:space="preserve">קבוצת חברות </w:t>
      </w:r>
      <w:r>
        <w:rPr>
          <w:rFonts w:hint="cs"/>
          <w:b/>
          <w:bCs/>
          <w:szCs w:val="22"/>
          <w:rtl/>
          <w:lang w:bidi="he-IL"/>
        </w:rPr>
        <w:t>העוסקות בניהול, שיווק תפעול ואחזקת מבנים.</w:t>
      </w:r>
    </w:p>
    <w:p w:rsidR="007C02ED" w:rsidRDefault="007C02ED" w:rsidP="007C02ED">
      <w:pPr>
        <w:widowControl/>
        <w:numPr>
          <w:ilvl w:val="0"/>
          <w:numId w:val="7"/>
        </w:numPr>
        <w:autoSpaceDE/>
        <w:autoSpaceDN/>
        <w:bidi/>
        <w:adjustRightInd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>חברות עתירות כח אדם</w:t>
      </w:r>
      <w:r w:rsidR="006F6D6B" w:rsidRPr="00832024">
        <w:rPr>
          <w:rFonts w:hint="cs"/>
          <w:szCs w:val="22"/>
          <w:rtl/>
          <w:lang w:bidi="he-IL"/>
        </w:rPr>
        <w:t xml:space="preserve"> - </w:t>
      </w:r>
      <w:r w:rsidRPr="00A160E6">
        <w:rPr>
          <w:szCs w:val="22"/>
          <w:rtl/>
        </w:rPr>
        <w:t xml:space="preserve">ניהול מערך שכר של </w:t>
      </w:r>
      <w:r>
        <w:rPr>
          <w:rFonts w:hint="cs"/>
          <w:szCs w:val="22"/>
          <w:rtl/>
          <w:lang w:bidi="he-IL"/>
        </w:rPr>
        <w:t>מאות עובדים</w:t>
      </w:r>
      <w:r w:rsidRPr="00A160E6">
        <w:rPr>
          <w:szCs w:val="22"/>
          <w:rtl/>
        </w:rPr>
        <w:t xml:space="preserve"> – תוך ייעול תהליכי העבודה ושיפור הבקרה</w:t>
      </w:r>
      <w:r w:rsidRPr="00A160E6">
        <w:rPr>
          <w:rFonts w:hint="cs"/>
          <w:szCs w:val="22"/>
          <w:rtl/>
        </w:rPr>
        <w:t>.</w:t>
      </w:r>
    </w:p>
    <w:p w:rsidR="007C02ED" w:rsidRDefault="007C02ED" w:rsidP="007C02ED">
      <w:pPr>
        <w:widowControl/>
        <w:autoSpaceDE/>
        <w:autoSpaceDN/>
        <w:bidi/>
        <w:adjustRightInd/>
        <w:spacing w:line="120" w:lineRule="auto"/>
        <w:ind w:left="720"/>
        <w:rPr>
          <w:szCs w:val="22"/>
        </w:rPr>
      </w:pPr>
    </w:p>
    <w:p w:rsidR="006F6D6B" w:rsidRDefault="007C02ED" w:rsidP="007C02ED">
      <w:pPr>
        <w:widowControl/>
        <w:numPr>
          <w:ilvl w:val="0"/>
          <w:numId w:val="7"/>
        </w:numPr>
        <w:autoSpaceDE/>
        <w:autoSpaceDN/>
        <w:bidi/>
        <w:adjustRightInd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>מרכזי רווח</w:t>
      </w:r>
      <w:r w:rsidR="006F6D6B" w:rsidRPr="005B78D4">
        <w:rPr>
          <w:rFonts w:hint="cs"/>
          <w:b/>
          <w:bCs/>
          <w:szCs w:val="22"/>
          <w:rtl/>
          <w:lang w:bidi="he-IL"/>
        </w:rPr>
        <w:t xml:space="preserve"> </w:t>
      </w:r>
      <w:r>
        <w:rPr>
          <w:b/>
          <w:bCs/>
          <w:szCs w:val="22"/>
          <w:rtl/>
          <w:lang w:bidi="he-IL"/>
        </w:rPr>
        <w:t>–</w:t>
      </w:r>
      <w:r w:rsidR="006F6D6B" w:rsidRPr="005B78D4">
        <w:rPr>
          <w:rFonts w:hint="cs"/>
          <w:b/>
          <w:bCs/>
          <w:szCs w:val="22"/>
          <w:rtl/>
          <w:lang w:bidi="he-IL"/>
        </w:rPr>
        <w:t xml:space="preserve"> </w:t>
      </w:r>
      <w:r>
        <w:rPr>
          <w:rFonts w:hint="cs"/>
          <w:szCs w:val="22"/>
          <w:rtl/>
          <w:lang w:bidi="he-IL"/>
        </w:rPr>
        <w:t>אחריות כוללת על מערך כספי של מעל 30 חברות בקבוצה.</w:t>
      </w:r>
    </w:p>
    <w:p w:rsidR="006F6D6B" w:rsidRPr="007C02ED" w:rsidRDefault="006F6D6B" w:rsidP="007C02ED">
      <w:pPr>
        <w:widowControl/>
        <w:autoSpaceDE/>
        <w:autoSpaceDN/>
        <w:bidi/>
        <w:adjustRightInd/>
        <w:spacing w:line="120" w:lineRule="auto"/>
        <w:ind w:left="720"/>
        <w:rPr>
          <w:szCs w:val="22"/>
        </w:rPr>
      </w:pPr>
    </w:p>
    <w:p w:rsidR="00C43DE4" w:rsidRDefault="00C43DE4" w:rsidP="00C43DE4">
      <w:pPr>
        <w:widowControl/>
        <w:numPr>
          <w:ilvl w:val="0"/>
          <w:numId w:val="7"/>
        </w:numPr>
        <w:autoSpaceDE/>
        <w:autoSpaceDN/>
        <w:bidi/>
        <w:adjustRightInd/>
        <w:spacing w:line="10" w:lineRule="atLeast"/>
        <w:ind w:left="714" w:hanging="357"/>
        <w:rPr>
          <w:szCs w:val="22"/>
        </w:rPr>
      </w:pPr>
      <w:r w:rsidRPr="00C43DE4">
        <w:rPr>
          <w:rFonts w:hint="cs"/>
          <w:b/>
          <w:bCs/>
          <w:szCs w:val="22"/>
          <w:rtl/>
          <w:lang w:bidi="he-IL"/>
        </w:rPr>
        <w:t>ניהול הגביה</w:t>
      </w:r>
      <w:r w:rsidR="006F6D6B" w:rsidRPr="00C43DE4">
        <w:rPr>
          <w:b/>
          <w:bCs/>
          <w:szCs w:val="22"/>
          <w:rtl/>
          <w:lang w:bidi="he-IL"/>
        </w:rPr>
        <w:t>–</w:t>
      </w:r>
      <w:r w:rsidR="006F6D6B" w:rsidRPr="00C43DE4">
        <w:rPr>
          <w:rFonts w:hint="cs"/>
          <w:b/>
          <w:bCs/>
          <w:szCs w:val="22"/>
          <w:rtl/>
          <w:lang w:bidi="he-IL"/>
        </w:rPr>
        <w:t xml:space="preserve"> </w:t>
      </w:r>
      <w:r>
        <w:rPr>
          <w:rFonts w:hint="cs"/>
          <w:szCs w:val="22"/>
          <w:rtl/>
        </w:rPr>
        <w:t>ניהול מערך הגביה כולל מו"מ מול מאות לקוחות שהביא להקטנה משמעותית בחובות האבודים.</w:t>
      </w:r>
    </w:p>
    <w:p w:rsidR="00C43DE4" w:rsidRDefault="00C43DE4" w:rsidP="00C43DE4">
      <w:pPr>
        <w:widowControl/>
        <w:autoSpaceDE/>
        <w:autoSpaceDN/>
        <w:bidi/>
        <w:adjustRightInd/>
        <w:spacing w:line="120" w:lineRule="auto"/>
        <w:ind w:left="720"/>
        <w:rPr>
          <w:szCs w:val="22"/>
        </w:rPr>
      </w:pPr>
    </w:p>
    <w:p w:rsidR="00BD389B" w:rsidRDefault="00BD389B" w:rsidP="00BD389B">
      <w:pPr>
        <w:bidi/>
        <w:spacing w:after="120"/>
        <w:rPr>
          <w:b/>
          <w:bCs/>
          <w:sz w:val="24"/>
          <w:szCs w:val="24"/>
          <w:u w:val="single"/>
          <w:rtl/>
          <w:lang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>1997</w:t>
      </w:r>
      <w:r w:rsidRPr="00D96079">
        <w:rPr>
          <w:rFonts w:hint="cs"/>
          <w:b/>
          <w:bCs/>
          <w:sz w:val="24"/>
          <w:szCs w:val="24"/>
          <w:u w:val="single"/>
          <w:rtl/>
        </w:rPr>
        <w:t>-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>2001</w:t>
      </w:r>
      <w:r w:rsidRPr="00D96079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חשב/מנהל כספים </w:t>
      </w:r>
      <w:r>
        <w:rPr>
          <w:b/>
          <w:bCs/>
          <w:sz w:val="24"/>
          <w:szCs w:val="24"/>
          <w:u w:val="single"/>
          <w:rtl/>
          <w:lang w:bidi="he-IL"/>
        </w:rPr>
        <w:t>–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קבוצת הארץ</w:t>
      </w:r>
    </w:p>
    <w:p w:rsidR="00BD389B" w:rsidRPr="00832024" w:rsidRDefault="00BD389B" w:rsidP="00BD389B">
      <w:pPr>
        <w:bidi/>
        <w:spacing w:after="120"/>
        <w:rPr>
          <w:rFonts w:hint="cs"/>
          <w:sz w:val="24"/>
          <w:szCs w:val="24"/>
          <w:rtl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 xml:space="preserve">מנהל כספים - </w:t>
      </w:r>
      <w:r>
        <w:rPr>
          <w:rFonts w:hint="cs"/>
          <w:b/>
          <w:bCs/>
          <w:szCs w:val="22"/>
          <w:lang w:bidi="he-IL"/>
        </w:rPr>
        <w:t>IOL</w:t>
      </w:r>
    </w:p>
    <w:p w:rsidR="00BD389B" w:rsidRDefault="00BD389B" w:rsidP="00BD389B">
      <w:pPr>
        <w:widowControl/>
        <w:numPr>
          <w:ilvl w:val="0"/>
          <w:numId w:val="7"/>
        </w:numPr>
        <w:autoSpaceDE/>
        <w:autoSpaceDN/>
        <w:bidi/>
        <w:adjustRightInd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>מיזוג עם חברה ציבורית</w:t>
      </w:r>
      <w:r w:rsidRPr="00832024">
        <w:rPr>
          <w:rFonts w:hint="cs"/>
          <w:szCs w:val="22"/>
          <w:rtl/>
          <w:lang w:bidi="he-IL"/>
        </w:rPr>
        <w:t xml:space="preserve"> - </w:t>
      </w:r>
      <w:r w:rsidRPr="00BD389B">
        <w:rPr>
          <w:rFonts w:hint="cs"/>
          <w:szCs w:val="22"/>
          <w:rtl/>
          <w:lang w:val="en-US" w:bidi="he-IL"/>
        </w:rPr>
        <w:t xml:space="preserve">ניהול ופיקוח חשבונאי על תהליך המיזוג של </w:t>
      </w:r>
      <w:r w:rsidRPr="00BD389B">
        <w:rPr>
          <w:rFonts w:hint="cs"/>
          <w:szCs w:val="22"/>
          <w:lang w:val="en-US" w:bidi="he-IL"/>
        </w:rPr>
        <w:t>IOL</w:t>
      </w:r>
      <w:r w:rsidRPr="00BD389B">
        <w:rPr>
          <w:rFonts w:hint="cs"/>
          <w:szCs w:val="22"/>
          <w:rtl/>
          <w:lang w:val="en-US" w:bidi="he-IL"/>
        </w:rPr>
        <w:t xml:space="preserve"> עם חברת </w:t>
      </w:r>
      <w:r w:rsidRPr="00BD389B">
        <w:rPr>
          <w:szCs w:val="22"/>
          <w:lang w:val="en-US" w:bidi="he-IL"/>
        </w:rPr>
        <w:t>Walla</w:t>
      </w:r>
      <w:r w:rsidRPr="00BD389B">
        <w:rPr>
          <w:rFonts w:hint="cs"/>
          <w:szCs w:val="22"/>
          <w:rtl/>
          <w:lang w:val="en-US" w:bidi="he-IL"/>
        </w:rPr>
        <w:t xml:space="preserve"> הבורסאית לרבות ביצוע בדיקות נאותות, </w:t>
      </w:r>
      <w:r>
        <w:rPr>
          <w:rFonts w:hint="cs"/>
          <w:szCs w:val="22"/>
          <w:rtl/>
          <w:lang w:val="en-US" w:bidi="he-IL"/>
        </w:rPr>
        <w:t>הכנת תשקיף</w:t>
      </w:r>
      <w:r w:rsidRPr="00BD389B">
        <w:rPr>
          <w:rFonts w:hint="cs"/>
          <w:szCs w:val="22"/>
          <w:rtl/>
          <w:lang w:val="en-US" w:bidi="he-IL"/>
        </w:rPr>
        <w:t>, הנפקת דו"חות עבור הרשות לני"ע ועל פי תקנותיה.</w:t>
      </w:r>
    </w:p>
    <w:p w:rsidR="00BD389B" w:rsidRDefault="00BD389B" w:rsidP="00BD389B">
      <w:pPr>
        <w:widowControl/>
        <w:autoSpaceDE/>
        <w:autoSpaceDN/>
        <w:bidi/>
        <w:adjustRightInd/>
        <w:spacing w:line="120" w:lineRule="auto"/>
        <w:ind w:left="720"/>
        <w:rPr>
          <w:szCs w:val="22"/>
        </w:rPr>
      </w:pPr>
    </w:p>
    <w:p w:rsidR="00BD389B" w:rsidRDefault="00BD389B" w:rsidP="00BD389B">
      <w:pPr>
        <w:widowControl/>
        <w:numPr>
          <w:ilvl w:val="0"/>
          <w:numId w:val="7"/>
        </w:numPr>
        <w:autoSpaceDE/>
        <w:autoSpaceDN/>
        <w:bidi/>
        <w:adjustRightInd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>ישיבות דירקטוריון</w:t>
      </w:r>
      <w:r w:rsidRPr="005B78D4">
        <w:rPr>
          <w:rFonts w:hint="cs"/>
          <w:b/>
          <w:bCs/>
          <w:szCs w:val="22"/>
          <w:rtl/>
          <w:lang w:bidi="he-IL"/>
        </w:rPr>
        <w:t xml:space="preserve"> </w:t>
      </w:r>
      <w:r>
        <w:rPr>
          <w:b/>
          <w:bCs/>
          <w:szCs w:val="22"/>
          <w:rtl/>
          <w:lang w:bidi="he-IL"/>
        </w:rPr>
        <w:t>–</w:t>
      </w:r>
      <w:r w:rsidRPr="005B78D4">
        <w:rPr>
          <w:rFonts w:hint="cs"/>
          <w:b/>
          <w:bCs/>
          <w:szCs w:val="22"/>
          <w:rtl/>
          <w:lang w:bidi="he-IL"/>
        </w:rPr>
        <w:t xml:space="preserve"> </w:t>
      </w:r>
      <w:r w:rsidRPr="00BD389B">
        <w:rPr>
          <w:rFonts w:hint="cs"/>
          <w:szCs w:val="22"/>
          <w:rtl/>
          <w:lang w:val="en-US" w:bidi="he-IL"/>
        </w:rPr>
        <w:t>השתתפות מלאה ופעילה בישיבות הנהלה ודירקטוריון ובניית תכניות עסקיות.</w:t>
      </w:r>
    </w:p>
    <w:p w:rsidR="00BD389B" w:rsidRPr="007C02ED" w:rsidRDefault="00BD389B" w:rsidP="00BD389B">
      <w:pPr>
        <w:widowControl/>
        <w:autoSpaceDE/>
        <w:autoSpaceDN/>
        <w:bidi/>
        <w:adjustRightInd/>
        <w:spacing w:line="120" w:lineRule="auto"/>
        <w:ind w:left="720"/>
        <w:rPr>
          <w:szCs w:val="22"/>
        </w:rPr>
      </w:pPr>
    </w:p>
    <w:p w:rsidR="00BD389B" w:rsidRPr="00832024" w:rsidRDefault="00BD389B" w:rsidP="0067456A">
      <w:pPr>
        <w:bidi/>
        <w:spacing w:after="120"/>
        <w:rPr>
          <w:rFonts w:hint="cs"/>
          <w:sz w:val="24"/>
          <w:szCs w:val="24"/>
          <w:rtl/>
          <w:lang w:bidi="he-IL"/>
        </w:rPr>
      </w:pPr>
      <w:r>
        <w:rPr>
          <w:rFonts w:hint="cs"/>
          <w:b/>
          <w:bCs/>
          <w:szCs w:val="22"/>
          <w:rtl/>
          <w:lang w:bidi="he-IL"/>
        </w:rPr>
        <w:t xml:space="preserve">חשב </w:t>
      </w:r>
      <w:r w:rsidR="0067456A">
        <w:rPr>
          <w:b/>
          <w:bCs/>
          <w:szCs w:val="22"/>
          <w:rtl/>
          <w:lang w:bidi="he-IL"/>
        </w:rPr>
        <w:t>–</w:t>
      </w:r>
      <w:r>
        <w:rPr>
          <w:rFonts w:hint="cs"/>
          <w:b/>
          <w:bCs/>
          <w:szCs w:val="22"/>
          <w:rtl/>
          <w:lang w:bidi="he-IL"/>
        </w:rPr>
        <w:t xml:space="preserve"> </w:t>
      </w:r>
      <w:r w:rsidR="0067456A">
        <w:rPr>
          <w:rFonts w:hint="cs"/>
          <w:b/>
          <w:bCs/>
          <w:szCs w:val="22"/>
          <w:rtl/>
          <w:lang w:bidi="he-IL"/>
        </w:rPr>
        <w:t>הלוח הארצי + הלוח הבטוח</w:t>
      </w:r>
    </w:p>
    <w:p w:rsidR="00BD389B" w:rsidRPr="00D70707" w:rsidRDefault="0067456A" w:rsidP="00D70707">
      <w:pPr>
        <w:widowControl/>
        <w:numPr>
          <w:ilvl w:val="0"/>
          <w:numId w:val="7"/>
        </w:numPr>
        <w:autoSpaceDE/>
        <w:autoSpaceDN/>
        <w:bidi/>
        <w:adjustRightInd/>
        <w:spacing w:line="360" w:lineRule="auto"/>
        <w:ind w:left="714" w:hanging="357"/>
        <w:rPr>
          <w:szCs w:val="22"/>
        </w:rPr>
      </w:pPr>
      <w:r>
        <w:rPr>
          <w:rFonts w:hint="cs"/>
          <w:b/>
          <w:bCs/>
          <w:szCs w:val="22"/>
          <w:rtl/>
          <w:lang w:bidi="he-IL"/>
        </w:rPr>
        <w:t>רשת סניפים</w:t>
      </w:r>
      <w:r w:rsidR="00BD389B" w:rsidRPr="00832024">
        <w:rPr>
          <w:rFonts w:hint="cs"/>
          <w:szCs w:val="22"/>
          <w:rtl/>
          <w:lang w:bidi="he-IL"/>
        </w:rPr>
        <w:t xml:space="preserve"> - </w:t>
      </w:r>
      <w:r w:rsidRPr="0067456A">
        <w:rPr>
          <w:szCs w:val="22"/>
          <w:rtl/>
          <w:lang w:val="en-US" w:bidi="he-IL"/>
        </w:rPr>
        <w:t xml:space="preserve">ניהול מערך הכספים </w:t>
      </w:r>
      <w:r>
        <w:rPr>
          <w:rFonts w:hint="cs"/>
          <w:szCs w:val="22"/>
          <w:rtl/>
          <w:lang w:val="en-US" w:bidi="he-IL"/>
        </w:rPr>
        <w:t xml:space="preserve">ב-2 חברות פרסום </w:t>
      </w:r>
      <w:r w:rsidRPr="0067456A">
        <w:rPr>
          <w:szCs w:val="22"/>
          <w:rtl/>
          <w:lang w:val="en-US" w:bidi="he-IL"/>
        </w:rPr>
        <w:t xml:space="preserve">עם סניפים </w:t>
      </w:r>
      <w:r>
        <w:rPr>
          <w:rFonts w:hint="cs"/>
          <w:szCs w:val="22"/>
          <w:rtl/>
          <w:lang w:val="en-US" w:bidi="he-IL"/>
        </w:rPr>
        <w:t xml:space="preserve">הפרוסים </w:t>
      </w:r>
      <w:r w:rsidRPr="0067456A">
        <w:rPr>
          <w:szCs w:val="22"/>
          <w:rtl/>
          <w:lang w:val="en-US" w:bidi="he-IL"/>
        </w:rPr>
        <w:t>בכל הארץ</w:t>
      </w:r>
      <w:r>
        <w:rPr>
          <w:rFonts w:hint="cs"/>
          <w:szCs w:val="22"/>
          <w:rtl/>
          <w:lang w:val="en-US" w:bidi="he-IL"/>
        </w:rPr>
        <w:t>.</w:t>
      </w:r>
    </w:p>
    <w:p w:rsidR="00D70707" w:rsidRDefault="00D70707" w:rsidP="00D70707">
      <w:pPr>
        <w:widowControl/>
        <w:numPr>
          <w:ilvl w:val="0"/>
          <w:numId w:val="7"/>
        </w:numPr>
        <w:autoSpaceDE/>
        <w:autoSpaceDN/>
        <w:bidi/>
        <w:adjustRightInd/>
        <w:spacing w:after="120" w:line="360" w:lineRule="auto"/>
        <w:ind w:left="714" w:hanging="357"/>
        <w:rPr>
          <w:szCs w:val="22"/>
        </w:rPr>
      </w:pPr>
      <w:r w:rsidRPr="00832024">
        <w:rPr>
          <w:rFonts w:hint="cs"/>
          <w:b/>
          <w:bCs/>
          <w:szCs w:val="22"/>
          <w:rtl/>
          <w:lang w:bidi="he-IL"/>
        </w:rPr>
        <w:t>ניהול צוות</w:t>
      </w:r>
      <w:r w:rsidRPr="00832024">
        <w:rPr>
          <w:rFonts w:hint="cs"/>
          <w:szCs w:val="22"/>
          <w:rtl/>
          <w:lang w:bidi="he-IL"/>
        </w:rPr>
        <w:t xml:space="preserve"> - </w:t>
      </w:r>
      <w:r w:rsidRPr="00A160E6">
        <w:rPr>
          <w:rFonts w:hint="cs"/>
          <w:szCs w:val="22"/>
          <w:rtl/>
        </w:rPr>
        <w:t xml:space="preserve">של </w:t>
      </w:r>
      <w:r>
        <w:rPr>
          <w:rFonts w:hint="cs"/>
          <w:szCs w:val="22"/>
          <w:rtl/>
          <w:lang w:bidi="he-IL"/>
        </w:rPr>
        <w:t>10</w:t>
      </w:r>
      <w:r w:rsidRPr="00A160E6">
        <w:rPr>
          <w:rFonts w:hint="cs"/>
          <w:szCs w:val="22"/>
          <w:rtl/>
        </w:rPr>
        <w:t xml:space="preserve"> מנהלי חשבונות </w:t>
      </w:r>
      <w:r>
        <w:rPr>
          <w:rFonts w:hint="cs"/>
          <w:szCs w:val="22"/>
          <w:rtl/>
          <w:lang w:bidi="he-IL"/>
        </w:rPr>
        <w:t>וחשבי שכר</w:t>
      </w:r>
      <w:r w:rsidRPr="00A160E6">
        <w:rPr>
          <w:rFonts w:hint="cs"/>
          <w:szCs w:val="22"/>
          <w:rtl/>
        </w:rPr>
        <w:t>.</w:t>
      </w:r>
    </w:p>
    <w:p w:rsidR="00BD389B" w:rsidRDefault="00BD389B" w:rsidP="00BD389B">
      <w:pPr>
        <w:widowControl/>
        <w:autoSpaceDE/>
        <w:autoSpaceDN/>
        <w:bidi/>
        <w:adjustRightInd/>
        <w:spacing w:line="120" w:lineRule="auto"/>
        <w:ind w:left="720"/>
        <w:rPr>
          <w:szCs w:val="22"/>
        </w:rPr>
      </w:pPr>
    </w:p>
    <w:p w:rsidR="00E71AD6" w:rsidRPr="00D96079" w:rsidRDefault="000D6ABF" w:rsidP="000D6ABF">
      <w:pPr>
        <w:bidi/>
        <w:spacing w:after="120"/>
        <w:rPr>
          <w:b/>
          <w:bCs/>
          <w:sz w:val="24"/>
          <w:szCs w:val="24"/>
          <w:u w:val="single"/>
          <w:lang w:val="en-US"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>1993</w:t>
      </w:r>
      <w:r w:rsidR="00E71AD6" w:rsidRPr="00D96079">
        <w:rPr>
          <w:rFonts w:hint="cs"/>
          <w:b/>
          <w:bCs/>
          <w:sz w:val="24"/>
          <w:szCs w:val="24"/>
          <w:u w:val="single"/>
          <w:rtl/>
        </w:rPr>
        <w:t>-</w:t>
      </w:r>
      <w:r w:rsidR="00E71AD6" w:rsidRPr="00D96079">
        <w:rPr>
          <w:rFonts w:hint="cs"/>
          <w:b/>
          <w:bCs/>
          <w:sz w:val="24"/>
          <w:szCs w:val="24"/>
          <w:u w:val="single"/>
          <w:rtl/>
          <w:lang w:bidi="he-IL"/>
        </w:rPr>
        <w:t>1997</w:t>
      </w:r>
      <w:r w:rsidR="00E71AD6" w:rsidRPr="00D96079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lang w:val="en-US"/>
        </w:rPr>
        <w:t>KPMG</w:t>
      </w:r>
      <w:r w:rsidR="00E71AD6" w:rsidRPr="00D96079"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 w:rsidR="00E71AD6" w:rsidRPr="00D96079">
        <w:rPr>
          <w:rFonts w:hint="cs"/>
          <w:b/>
          <w:bCs/>
          <w:sz w:val="24"/>
          <w:szCs w:val="24"/>
          <w:u w:val="single"/>
          <w:rtl/>
          <w:lang w:bidi="he-IL"/>
        </w:rPr>
        <w:t>(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>סומך חייקין</w:t>
      </w:r>
      <w:r w:rsidR="00E71AD6" w:rsidRPr="00D96079">
        <w:rPr>
          <w:rFonts w:hint="cs"/>
          <w:b/>
          <w:bCs/>
          <w:sz w:val="24"/>
          <w:szCs w:val="24"/>
          <w:u w:val="single"/>
          <w:rtl/>
          <w:lang w:bidi="he-IL"/>
        </w:rPr>
        <w:t>)</w:t>
      </w:r>
      <w:r w:rsidR="00ED56A7" w:rsidRPr="00D96079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- </w:t>
      </w:r>
      <w:r w:rsidR="00E71AD6" w:rsidRPr="00D96079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</w:t>
      </w:r>
      <w:r w:rsidR="00E71AD6" w:rsidRPr="00D96079">
        <w:rPr>
          <w:b/>
          <w:bCs/>
          <w:sz w:val="24"/>
          <w:szCs w:val="24"/>
          <w:u w:val="single"/>
          <w:lang w:val="en-US" w:bidi="he-IL"/>
        </w:rPr>
        <w:t>Big 4</w:t>
      </w:r>
      <w:r>
        <w:rPr>
          <w:rFonts w:hint="cs"/>
          <w:b/>
          <w:bCs/>
          <w:sz w:val="24"/>
          <w:szCs w:val="24"/>
          <w:u w:val="single"/>
          <w:rtl/>
          <w:lang w:val="en-US" w:bidi="he-IL"/>
        </w:rPr>
        <w:t xml:space="preserve"> - סניור</w:t>
      </w:r>
    </w:p>
    <w:p w:rsidR="00D35202" w:rsidRDefault="000D6ABF" w:rsidP="000D6ABF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i/>
          <w:iCs/>
          <w:szCs w:val="22"/>
          <w:lang w:bidi="he-IL"/>
        </w:rPr>
      </w:pPr>
      <w:r w:rsidRPr="00A160E6">
        <w:rPr>
          <w:szCs w:val="22"/>
          <w:rtl/>
        </w:rPr>
        <w:t>ריכוז תיקי לקוחות מסוגים שונים: הייטק ,בינלאומיות, תעשייתיות, מסחריות, פיננסיות, מלכ"ר ובנק.</w:t>
      </w:r>
    </w:p>
    <w:p w:rsidR="006E6962" w:rsidRPr="00B17ADF" w:rsidRDefault="006E6962" w:rsidP="006E6962">
      <w:pPr>
        <w:widowControl/>
        <w:autoSpaceDE/>
        <w:autoSpaceDN/>
        <w:bidi/>
        <w:adjustRightInd/>
        <w:spacing w:after="120" w:line="276" w:lineRule="auto"/>
        <w:ind w:left="720"/>
        <w:rPr>
          <w:rFonts w:hint="cs"/>
          <w:i/>
          <w:iCs/>
          <w:szCs w:val="22"/>
          <w:lang w:bidi="he-IL"/>
        </w:rPr>
      </w:pPr>
    </w:p>
    <w:p w:rsidR="006E57E0" w:rsidRPr="00247076" w:rsidRDefault="00247076" w:rsidP="00930512">
      <w:pPr>
        <w:pStyle w:val="Heading1"/>
        <w:rPr>
          <w:rFonts w:ascii="Arial" w:hAnsi="Arial" w:hint="cs"/>
          <w:b w:val="0"/>
          <w:bCs/>
          <w:noProof w:val="0"/>
          <w:color w:val="1F497D"/>
          <w:sz w:val="28"/>
          <w:szCs w:val="28"/>
          <w:lang w:val="en-US" w:bidi="he-IL"/>
        </w:rPr>
      </w:pPr>
      <w:r w:rsidRPr="00247076">
        <w:rPr>
          <w:rFonts w:ascii="Arial" w:hAnsi="Arial" w:hint="cs"/>
          <w:b w:val="0"/>
          <w:bCs/>
          <w:noProof w:val="0"/>
          <w:color w:val="1F497D"/>
          <w:sz w:val="28"/>
          <w:szCs w:val="28"/>
          <w:rtl/>
          <w:lang w:val="en-US" w:bidi="he-IL"/>
        </w:rPr>
        <w:t>השכלה:</w:t>
      </w:r>
    </w:p>
    <w:p w:rsidR="006E57E0" w:rsidRPr="00F96CAB" w:rsidRDefault="006E57E0" w:rsidP="00A678CD">
      <w:pPr>
        <w:pStyle w:val="NoSpacing"/>
        <w:spacing w:line="360" w:lineRule="auto"/>
        <w:rPr>
          <w:b/>
          <w:bCs/>
          <w:lang w:val="fr-FR"/>
        </w:rPr>
      </w:pPr>
    </w:p>
    <w:p w:rsidR="00F96CAB" w:rsidRDefault="00F96CAB" w:rsidP="00A678CD">
      <w:pPr>
        <w:widowControl/>
        <w:numPr>
          <w:ilvl w:val="0"/>
          <w:numId w:val="6"/>
        </w:numPr>
        <w:autoSpaceDE/>
        <w:autoSpaceDN/>
        <w:bidi/>
        <w:adjustRightInd/>
        <w:spacing w:line="360" w:lineRule="auto"/>
        <w:ind w:right="-1260"/>
        <w:contextualSpacing/>
        <w:rPr>
          <w:szCs w:val="22"/>
          <w:lang w:val="en-US" w:bidi="he-IL"/>
        </w:rPr>
      </w:pPr>
      <w:r w:rsidRPr="00F96CAB">
        <w:rPr>
          <w:b/>
          <w:bCs/>
          <w:szCs w:val="22"/>
          <w:lang w:val="en-US" w:bidi="he-IL"/>
        </w:rPr>
        <w:t>MA</w:t>
      </w:r>
      <w:r w:rsidRPr="00F96CAB">
        <w:rPr>
          <w:rFonts w:hint="cs"/>
          <w:b/>
          <w:bCs/>
          <w:szCs w:val="22"/>
          <w:rtl/>
          <w:lang w:val="en-US" w:bidi="he-IL"/>
        </w:rPr>
        <w:t xml:space="preserve"> בחשבונאות</w:t>
      </w:r>
      <w:r w:rsidRPr="00F96CAB">
        <w:rPr>
          <w:rFonts w:hint="cs"/>
          <w:szCs w:val="22"/>
          <w:rtl/>
          <w:lang w:val="en-US" w:bidi="he-IL"/>
        </w:rPr>
        <w:t xml:space="preserve"> (התמקדות ב-</w:t>
      </w:r>
      <w:r w:rsidRPr="00F96CAB">
        <w:rPr>
          <w:rFonts w:hint="cs"/>
          <w:szCs w:val="22"/>
          <w:lang w:val="en-US" w:bidi="he-IL"/>
        </w:rPr>
        <w:t>IFRS</w:t>
      </w:r>
      <w:r w:rsidRPr="00F96CAB">
        <w:rPr>
          <w:rFonts w:hint="cs"/>
          <w:szCs w:val="22"/>
          <w:rtl/>
          <w:lang w:val="en-US" w:bidi="he-IL"/>
        </w:rPr>
        <w:t xml:space="preserve">, ניהול סיכונים ונגזרים פיננסיים) </w:t>
      </w:r>
      <w:r w:rsidRPr="00F96CAB">
        <w:rPr>
          <w:szCs w:val="22"/>
          <w:rtl/>
          <w:lang w:val="en-US" w:bidi="he-IL"/>
        </w:rPr>
        <w:t>–</w:t>
      </w:r>
      <w:r w:rsidR="0002411F">
        <w:rPr>
          <w:rFonts w:hint="cs"/>
          <w:szCs w:val="22"/>
          <w:rtl/>
          <w:lang w:val="en-US" w:bidi="he-IL"/>
        </w:rPr>
        <w:t xml:space="preserve"> אוניברסיטת</w:t>
      </w:r>
      <w:r w:rsidRPr="00F96CAB">
        <w:rPr>
          <w:rFonts w:hint="cs"/>
          <w:szCs w:val="22"/>
          <w:rtl/>
          <w:lang w:val="en-US" w:bidi="he-IL"/>
        </w:rPr>
        <w:t xml:space="preserve"> בר אילן.</w:t>
      </w:r>
    </w:p>
    <w:p w:rsidR="00F96CAB" w:rsidRPr="00F96CAB" w:rsidRDefault="00F96CAB" w:rsidP="00A678CD">
      <w:pPr>
        <w:widowControl/>
        <w:numPr>
          <w:ilvl w:val="0"/>
          <w:numId w:val="6"/>
        </w:numPr>
        <w:autoSpaceDE/>
        <w:autoSpaceDN/>
        <w:bidi/>
        <w:adjustRightInd/>
        <w:spacing w:line="360" w:lineRule="auto"/>
        <w:ind w:left="714" w:right="-1259" w:hanging="357"/>
        <w:contextualSpacing/>
        <w:rPr>
          <w:szCs w:val="22"/>
          <w:rtl/>
          <w:lang w:val="en-US" w:bidi="he-IL"/>
        </w:rPr>
      </w:pPr>
      <w:r w:rsidRPr="00F96CAB">
        <w:rPr>
          <w:rFonts w:hint="cs"/>
          <w:b/>
          <w:bCs/>
          <w:szCs w:val="22"/>
          <w:rtl/>
          <w:lang w:val="en-US" w:bidi="he-IL"/>
        </w:rPr>
        <w:t>רואה חשבון מוסמך</w:t>
      </w:r>
      <w:r w:rsidRPr="00F96CAB">
        <w:rPr>
          <w:rFonts w:hint="cs"/>
          <w:szCs w:val="22"/>
          <w:rtl/>
          <w:lang w:val="en-US" w:bidi="he-IL"/>
        </w:rPr>
        <w:t>, מועצת רואי החשבון בישראל, חבר בלשכת רואי החשבון.</w:t>
      </w:r>
    </w:p>
    <w:p w:rsidR="00F96CAB" w:rsidRDefault="00F96CAB" w:rsidP="00C43DE4">
      <w:pPr>
        <w:widowControl/>
        <w:numPr>
          <w:ilvl w:val="0"/>
          <w:numId w:val="6"/>
        </w:numPr>
        <w:autoSpaceDE/>
        <w:autoSpaceDN/>
        <w:bidi/>
        <w:adjustRightInd/>
        <w:spacing w:line="360" w:lineRule="auto"/>
        <w:ind w:left="714" w:right="-1259" w:hanging="357"/>
        <w:contextualSpacing/>
        <w:rPr>
          <w:szCs w:val="22"/>
          <w:lang w:val="en-US" w:bidi="he-IL"/>
        </w:rPr>
      </w:pPr>
      <w:r w:rsidRPr="00F96CAB">
        <w:rPr>
          <w:b/>
          <w:bCs/>
          <w:szCs w:val="22"/>
          <w:lang w:val="en-US" w:bidi="he-IL"/>
        </w:rPr>
        <w:t>BA</w:t>
      </w:r>
      <w:r w:rsidRPr="00F96CAB">
        <w:rPr>
          <w:rFonts w:hint="cs"/>
          <w:b/>
          <w:bCs/>
          <w:szCs w:val="22"/>
          <w:rtl/>
          <w:lang w:val="en-US" w:bidi="he-IL"/>
        </w:rPr>
        <w:t xml:space="preserve"> במנהל עסקים</w:t>
      </w:r>
      <w:r>
        <w:rPr>
          <w:rFonts w:hint="cs"/>
          <w:b/>
          <w:bCs/>
          <w:szCs w:val="22"/>
          <w:rtl/>
          <w:lang w:val="en-US" w:bidi="he-IL"/>
        </w:rPr>
        <w:t xml:space="preserve"> </w:t>
      </w:r>
      <w:r w:rsidRPr="00F96CAB">
        <w:rPr>
          <w:rFonts w:hint="cs"/>
          <w:szCs w:val="22"/>
          <w:rtl/>
          <w:lang w:val="en-US" w:bidi="he-IL"/>
        </w:rPr>
        <w:t>-</w:t>
      </w:r>
      <w:r w:rsidRPr="00F96CAB">
        <w:rPr>
          <w:szCs w:val="22"/>
          <w:rtl/>
          <w:lang w:val="en-US" w:bidi="he-IL"/>
        </w:rPr>
        <w:t xml:space="preserve"> </w:t>
      </w:r>
      <w:r w:rsidRPr="00F96CAB">
        <w:rPr>
          <w:rFonts w:hint="cs"/>
          <w:szCs w:val="22"/>
          <w:rtl/>
          <w:lang w:val="en-US" w:bidi="he-IL"/>
        </w:rPr>
        <w:t>המסלול האקדמי (התמחות ראשית: חשבונאות), המכללה למנהל, ת"א.</w:t>
      </w:r>
    </w:p>
    <w:p w:rsidR="00BB3494" w:rsidRPr="00F96CAB" w:rsidRDefault="00BB3494" w:rsidP="00BB3494">
      <w:pPr>
        <w:widowControl/>
        <w:numPr>
          <w:ilvl w:val="0"/>
          <w:numId w:val="6"/>
        </w:numPr>
        <w:autoSpaceDE/>
        <w:autoSpaceDN/>
        <w:bidi/>
        <w:adjustRightInd/>
        <w:spacing w:line="360" w:lineRule="auto"/>
        <w:ind w:left="714" w:right="-1259" w:hanging="357"/>
        <w:contextualSpacing/>
        <w:rPr>
          <w:szCs w:val="22"/>
          <w:rtl/>
          <w:lang w:val="en-US" w:bidi="he-IL"/>
        </w:rPr>
      </w:pPr>
      <w:r w:rsidRPr="007D24B6">
        <w:rPr>
          <w:rFonts w:hint="cs"/>
          <w:b/>
          <w:bCs/>
          <w:szCs w:val="22"/>
          <w:rtl/>
          <w:lang w:val="en-US" w:bidi="he-IL"/>
        </w:rPr>
        <w:t xml:space="preserve">קורס מטעימי תוכנות </w:t>
      </w:r>
      <w:r w:rsidRPr="007D24B6">
        <w:rPr>
          <w:rFonts w:hint="cs"/>
          <w:b/>
          <w:bCs/>
          <w:szCs w:val="22"/>
          <w:lang w:val="en-US" w:bidi="he-IL"/>
        </w:rPr>
        <w:t>ERP</w:t>
      </w:r>
      <w:r>
        <w:rPr>
          <w:rFonts w:hint="cs"/>
          <w:szCs w:val="22"/>
          <w:rtl/>
          <w:lang w:val="en-US" w:bidi="he-IL"/>
        </w:rPr>
        <w:t xml:space="preserve"> - </w:t>
      </w:r>
      <w:r w:rsidRPr="00A160E6">
        <w:rPr>
          <w:rFonts w:hint="cs"/>
          <w:szCs w:val="22"/>
          <w:rtl/>
        </w:rPr>
        <w:t>המכללה למנהל (כולל ניתוח, יישום ואפיון מערכות)</w:t>
      </w:r>
      <w:r>
        <w:rPr>
          <w:rFonts w:hint="cs"/>
          <w:szCs w:val="22"/>
          <w:rtl/>
          <w:lang w:bidi="he-IL"/>
        </w:rPr>
        <w:t xml:space="preserve"> </w:t>
      </w:r>
      <w:r>
        <w:rPr>
          <w:szCs w:val="22"/>
          <w:rtl/>
          <w:lang w:bidi="he-IL"/>
        </w:rPr>
        <w:t>–</w:t>
      </w:r>
      <w:r>
        <w:rPr>
          <w:rFonts w:hint="cs"/>
          <w:szCs w:val="22"/>
          <w:rtl/>
          <w:lang w:bidi="he-IL"/>
        </w:rPr>
        <w:t xml:space="preserve"> </w:t>
      </w:r>
      <w:r>
        <w:rPr>
          <w:rFonts w:hint="cs"/>
          <w:szCs w:val="22"/>
          <w:lang w:bidi="he-IL"/>
        </w:rPr>
        <w:t>SAP</w:t>
      </w:r>
      <w:r>
        <w:rPr>
          <w:rFonts w:hint="cs"/>
          <w:szCs w:val="22"/>
          <w:rtl/>
          <w:lang w:bidi="he-IL"/>
        </w:rPr>
        <w:t xml:space="preserve">, </w:t>
      </w:r>
      <w:r>
        <w:rPr>
          <w:rFonts w:hint="cs"/>
          <w:szCs w:val="22"/>
          <w:lang w:bidi="he-IL"/>
        </w:rPr>
        <w:t>ORACLE</w:t>
      </w:r>
      <w:r>
        <w:rPr>
          <w:rFonts w:hint="cs"/>
          <w:szCs w:val="22"/>
          <w:rtl/>
          <w:lang w:bidi="he-IL"/>
        </w:rPr>
        <w:t>.</w:t>
      </w:r>
    </w:p>
    <w:p w:rsidR="006E6962" w:rsidRDefault="006E6962" w:rsidP="006E6962">
      <w:pPr>
        <w:bidi/>
        <w:spacing w:after="120"/>
        <w:rPr>
          <w:rFonts w:hint="cs"/>
          <w:b/>
          <w:bCs/>
          <w:sz w:val="24"/>
          <w:szCs w:val="24"/>
          <w:rtl/>
          <w:lang w:bidi="he-IL"/>
        </w:rPr>
      </w:pPr>
    </w:p>
    <w:p w:rsidR="00247076" w:rsidRPr="00247076" w:rsidRDefault="00247076" w:rsidP="00247076">
      <w:pPr>
        <w:pStyle w:val="Heading1"/>
        <w:rPr>
          <w:rFonts w:ascii="Arial" w:hAnsi="Arial" w:hint="cs"/>
          <w:b w:val="0"/>
          <w:bCs/>
          <w:noProof w:val="0"/>
          <w:color w:val="1F497D"/>
          <w:sz w:val="28"/>
          <w:szCs w:val="28"/>
          <w:lang w:val="en-US" w:bidi="he-IL"/>
        </w:rPr>
      </w:pPr>
      <w:r w:rsidRPr="00247076">
        <w:rPr>
          <w:rFonts w:ascii="Arial" w:hAnsi="Arial" w:hint="cs"/>
          <w:b w:val="0"/>
          <w:bCs/>
          <w:noProof w:val="0"/>
          <w:color w:val="1F497D"/>
          <w:sz w:val="28"/>
          <w:szCs w:val="28"/>
          <w:rtl/>
          <w:lang w:val="en-US"/>
        </w:rPr>
        <w:t>היכרות עם תוכנות</w:t>
      </w:r>
      <w:r w:rsidRPr="00247076">
        <w:rPr>
          <w:rFonts w:ascii="Arial" w:hAnsi="Arial" w:hint="cs"/>
          <w:b w:val="0"/>
          <w:bCs/>
          <w:noProof w:val="0"/>
          <w:color w:val="1F497D"/>
          <w:sz w:val="28"/>
          <w:szCs w:val="28"/>
          <w:rtl/>
          <w:lang w:val="en-US" w:bidi="he-IL"/>
        </w:rPr>
        <w:t>:</w:t>
      </w:r>
    </w:p>
    <w:p w:rsidR="00C43DE4" w:rsidRDefault="00C43DE4" w:rsidP="00C43DE4">
      <w:pPr>
        <w:widowControl/>
        <w:autoSpaceDE/>
        <w:autoSpaceDN/>
        <w:bidi/>
        <w:adjustRightInd/>
        <w:spacing w:after="120" w:line="276" w:lineRule="auto"/>
        <w:rPr>
          <w:i/>
          <w:iCs/>
          <w:szCs w:val="22"/>
          <w:lang w:bidi="he-IL"/>
        </w:rPr>
      </w:pPr>
    </w:p>
    <w:p w:rsidR="00BB3494" w:rsidRDefault="00BB3494" w:rsidP="00BB3494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i/>
          <w:iCs/>
          <w:szCs w:val="22"/>
          <w:lang w:bidi="he-IL"/>
        </w:rPr>
      </w:pPr>
      <w:r w:rsidRPr="00247076">
        <w:rPr>
          <w:rFonts w:hint="cs"/>
          <w:i/>
          <w:iCs/>
          <w:szCs w:val="22"/>
          <w:rtl/>
        </w:rPr>
        <w:t xml:space="preserve">מערכות </w:t>
      </w:r>
      <w:r w:rsidRPr="00247076">
        <w:rPr>
          <w:rFonts w:hint="cs"/>
          <w:b/>
          <w:bCs/>
          <w:i/>
          <w:iCs/>
          <w:szCs w:val="22"/>
          <w:lang w:bidi="he-IL"/>
        </w:rPr>
        <w:t>ERP</w:t>
      </w:r>
      <w:r w:rsidRPr="00247076">
        <w:rPr>
          <w:rFonts w:hint="cs"/>
          <w:i/>
          <w:iCs/>
          <w:szCs w:val="22"/>
          <w:rtl/>
        </w:rPr>
        <w:t xml:space="preserve"> </w:t>
      </w:r>
      <w:r w:rsidRPr="00247076">
        <w:rPr>
          <w:i/>
          <w:iCs/>
          <w:szCs w:val="22"/>
          <w:rtl/>
        </w:rPr>
        <w:t>–</w:t>
      </w:r>
      <w:r w:rsidRPr="00247076">
        <w:rPr>
          <w:rFonts w:hint="cs"/>
          <w:i/>
          <w:iCs/>
          <w:szCs w:val="22"/>
          <w:rtl/>
        </w:rPr>
        <w:t xml:space="preserve"> </w:t>
      </w:r>
      <w:r>
        <w:rPr>
          <w:i/>
          <w:iCs/>
          <w:szCs w:val="22"/>
          <w:lang w:bidi="he-IL"/>
        </w:rPr>
        <w:t>SAP B1</w:t>
      </w:r>
      <w:r>
        <w:rPr>
          <w:rFonts w:hint="cs"/>
          <w:i/>
          <w:iCs/>
          <w:szCs w:val="22"/>
          <w:rtl/>
          <w:lang w:bidi="he-IL"/>
        </w:rPr>
        <w:t>,</w:t>
      </w:r>
      <w:r w:rsidRPr="00247076">
        <w:rPr>
          <w:rFonts w:hint="cs"/>
          <w:i/>
          <w:iCs/>
          <w:szCs w:val="22"/>
          <w:rtl/>
        </w:rPr>
        <w:t xml:space="preserve"> </w:t>
      </w:r>
      <w:r>
        <w:rPr>
          <w:i/>
          <w:iCs/>
          <w:szCs w:val="22"/>
          <w:lang w:bidi="he-IL"/>
        </w:rPr>
        <w:t>SAP R3</w:t>
      </w:r>
      <w:r w:rsidRPr="00247076">
        <w:rPr>
          <w:rFonts w:hint="cs"/>
          <w:i/>
          <w:iCs/>
          <w:szCs w:val="22"/>
          <w:rtl/>
        </w:rPr>
        <w:t xml:space="preserve">, </w:t>
      </w:r>
      <w:r>
        <w:rPr>
          <w:i/>
          <w:iCs/>
          <w:szCs w:val="22"/>
          <w:lang w:bidi="he-IL"/>
        </w:rPr>
        <w:t>Priority</w:t>
      </w:r>
      <w:r>
        <w:rPr>
          <w:rFonts w:hint="cs"/>
          <w:i/>
          <w:iCs/>
          <w:szCs w:val="22"/>
          <w:rtl/>
          <w:lang w:bidi="he-IL"/>
        </w:rPr>
        <w:t>,חשבשבת</w:t>
      </w:r>
    </w:p>
    <w:p w:rsidR="00FB41F4" w:rsidRPr="00247076" w:rsidRDefault="00FB41F4" w:rsidP="00FB41F4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i/>
          <w:iCs/>
          <w:szCs w:val="22"/>
          <w:lang w:bidi="he-IL"/>
        </w:rPr>
      </w:pPr>
      <w:r>
        <w:rPr>
          <w:rFonts w:hint="cs"/>
          <w:i/>
          <w:iCs/>
          <w:szCs w:val="22"/>
          <w:rtl/>
          <w:lang w:bidi="he-IL"/>
        </w:rPr>
        <w:t xml:space="preserve">תוכנות </w:t>
      </w:r>
      <w:r w:rsidRPr="00FB41F4">
        <w:rPr>
          <w:rFonts w:hint="cs"/>
          <w:b/>
          <w:bCs/>
          <w:i/>
          <w:iCs/>
          <w:szCs w:val="22"/>
          <w:lang w:bidi="he-IL"/>
        </w:rPr>
        <w:t>BI</w:t>
      </w:r>
      <w:r>
        <w:rPr>
          <w:rFonts w:hint="cs"/>
          <w:i/>
          <w:iCs/>
          <w:szCs w:val="22"/>
          <w:rtl/>
          <w:lang w:bidi="he-IL"/>
        </w:rPr>
        <w:t xml:space="preserve"> </w:t>
      </w:r>
      <w:r>
        <w:rPr>
          <w:i/>
          <w:iCs/>
          <w:szCs w:val="22"/>
          <w:rtl/>
          <w:lang w:bidi="he-IL"/>
        </w:rPr>
        <w:t>–</w:t>
      </w:r>
      <w:r>
        <w:rPr>
          <w:rFonts w:hint="cs"/>
          <w:i/>
          <w:iCs/>
          <w:szCs w:val="22"/>
          <w:rtl/>
          <w:lang w:bidi="he-IL"/>
        </w:rPr>
        <w:t xml:space="preserve"> </w:t>
      </w:r>
      <w:r>
        <w:rPr>
          <w:rFonts w:hint="cs"/>
          <w:i/>
          <w:iCs/>
          <w:szCs w:val="22"/>
          <w:lang w:bidi="he-IL"/>
        </w:rPr>
        <w:t>Q</w:t>
      </w:r>
      <w:r>
        <w:rPr>
          <w:i/>
          <w:iCs/>
          <w:szCs w:val="22"/>
          <w:lang w:val="en-US" w:bidi="he-IL"/>
        </w:rPr>
        <w:t>lik View</w:t>
      </w:r>
    </w:p>
    <w:p w:rsidR="00BB3494" w:rsidRDefault="00BB3494" w:rsidP="00BB3494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rFonts w:hint="cs"/>
          <w:i/>
          <w:iCs/>
          <w:szCs w:val="22"/>
          <w:lang w:bidi="he-IL"/>
        </w:rPr>
      </w:pPr>
      <w:r>
        <w:rPr>
          <w:rFonts w:hint="cs"/>
          <w:i/>
          <w:iCs/>
          <w:szCs w:val="22"/>
          <w:rtl/>
        </w:rPr>
        <w:t>תוכנות שכר שונות</w:t>
      </w:r>
      <w:r>
        <w:rPr>
          <w:rFonts w:hint="cs"/>
          <w:i/>
          <w:iCs/>
          <w:szCs w:val="22"/>
          <w:rtl/>
          <w:lang w:bidi="he-IL"/>
        </w:rPr>
        <w:t>:</w:t>
      </w:r>
      <w:r>
        <w:rPr>
          <w:rFonts w:hint="cs"/>
          <w:i/>
          <w:iCs/>
          <w:szCs w:val="22"/>
          <w:rtl/>
        </w:rPr>
        <w:t xml:space="preserve"> </w:t>
      </w:r>
      <w:r>
        <w:rPr>
          <w:rFonts w:hint="cs"/>
          <w:i/>
          <w:iCs/>
          <w:szCs w:val="22"/>
          <w:rtl/>
          <w:lang w:bidi="he-IL"/>
        </w:rPr>
        <w:t>חילן, שיקלולית</w:t>
      </w:r>
    </w:p>
    <w:p w:rsidR="00BB3494" w:rsidRDefault="00BB3494" w:rsidP="00BB3494">
      <w:pPr>
        <w:widowControl/>
        <w:numPr>
          <w:ilvl w:val="0"/>
          <w:numId w:val="5"/>
        </w:numPr>
        <w:autoSpaceDE/>
        <w:autoSpaceDN/>
        <w:bidi/>
        <w:adjustRightInd/>
        <w:spacing w:after="120" w:line="276" w:lineRule="auto"/>
        <w:rPr>
          <w:i/>
          <w:iCs/>
          <w:szCs w:val="22"/>
        </w:rPr>
      </w:pPr>
      <w:r w:rsidRPr="007A71EB">
        <w:rPr>
          <w:i/>
          <w:iCs/>
          <w:szCs w:val="22"/>
          <w:lang w:bidi="he-IL"/>
        </w:rPr>
        <w:t>Microsoft Office, Excel, Outlook, Word</w:t>
      </w:r>
    </w:p>
    <w:p w:rsidR="00151485" w:rsidRPr="00247076" w:rsidRDefault="00124C20" w:rsidP="00247076">
      <w:pPr>
        <w:bidi/>
        <w:rPr>
          <w:b/>
          <w:bCs/>
          <w:i/>
          <w:iCs/>
          <w:lang w:val="en-GB"/>
        </w:rPr>
      </w:pPr>
      <w:r w:rsidRPr="00124C20">
        <w:rPr>
          <w:rFonts w:hint="cs"/>
          <w:b/>
          <w:bCs/>
          <w:szCs w:val="22"/>
          <w:rtl/>
          <w:lang w:val="en-GB" w:bidi="he-IL"/>
        </w:rPr>
        <w:t>שפות</w:t>
      </w:r>
      <w:r w:rsidR="00151485" w:rsidRPr="003C4978">
        <w:rPr>
          <w:b/>
          <w:bCs/>
          <w:lang w:val="en-GB"/>
        </w:rPr>
        <w:t xml:space="preserve">:  </w:t>
      </w:r>
    </w:p>
    <w:p w:rsidR="00151485" w:rsidRPr="00247076" w:rsidRDefault="00124C20" w:rsidP="00C72D8E">
      <w:pPr>
        <w:pStyle w:val="ListParagraph"/>
        <w:numPr>
          <w:ilvl w:val="0"/>
          <w:numId w:val="4"/>
        </w:numPr>
        <w:tabs>
          <w:tab w:val="left" w:pos="360"/>
          <w:tab w:val="left" w:pos="1044"/>
        </w:tabs>
        <w:bidi/>
        <w:rPr>
          <w:rFonts w:hint="cs"/>
          <w:b/>
          <w:i/>
          <w:iCs/>
          <w:lang w:val="en-GB"/>
        </w:rPr>
      </w:pPr>
      <w:r w:rsidRPr="00247076">
        <w:rPr>
          <w:rFonts w:hint="cs"/>
          <w:i/>
          <w:iCs/>
          <w:rtl/>
          <w:lang w:bidi="he-IL"/>
        </w:rPr>
        <w:t xml:space="preserve">עברית </w:t>
      </w:r>
      <w:r w:rsidRPr="00247076">
        <w:rPr>
          <w:i/>
          <w:iCs/>
          <w:rtl/>
          <w:lang w:bidi="he-IL"/>
        </w:rPr>
        <w:t>–</w:t>
      </w:r>
      <w:r w:rsidRPr="00247076">
        <w:rPr>
          <w:rFonts w:hint="cs"/>
          <w:i/>
          <w:iCs/>
          <w:rtl/>
          <w:lang w:bidi="he-IL"/>
        </w:rPr>
        <w:t xml:space="preserve"> </w:t>
      </w:r>
      <w:r w:rsidRPr="00247076">
        <w:rPr>
          <w:rFonts w:hint="cs"/>
          <w:b/>
          <w:bCs w:val="0"/>
          <w:i/>
          <w:iCs/>
          <w:rtl/>
          <w:lang w:bidi="he-IL"/>
        </w:rPr>
        <w:t>שפת אם</w:t>
      </w:r>
    </w:p>
    <w:p w:rsidR="00124C20" w:rsidRPr="00247076" w:rsidRDefault="00124C20" w:rsidP="00C72D8E">
      <w:pPr>
        <w:pStyle w:val="ListParagraph"/>
        <w:numPr>
          <w:ilvl w:val="0"/>
          <w:numId w:val="4"/>
        </w:numPr>
        <w:tabs>
          <w:tab w:val="left" w:pos="360"/>
          <w:tab w:val="left" w:pos="1044"/>
        </w:tabs>
        <w:bidi/>
        <w:rPr>
          <w:rFonts w:hint="cs"/>
          <w:b/>
          <w:i/>
          <w:iCs/>
          <w:lang w:val="en-GB"/>
        </w:rPr>
      </w:pPr>
      <w:r w:rsidRPr="00247076">
        <w:rPr>
          <w:rFonts w:hint="cs"/>
          <w:i/>
          <w:iCs/>
          <w:rtl/>
          <w:lang w:bidi="he-IL"/>
        </w:rPr>
        <w:t xml:space="preserve">אנגלית </w:t>
      </w:r>
      <w:r w:rsidRPr="00247076">
        <w:rPr>
          <w:i/>
          <w:iCs/>
          <w:rtl/>
          <w:lang w:bidi="he-IL"/>
        </w:rPr>
        <w:t>–</w:t>
      </w:r>
      <w:r w:rsidRPr="00247076">
        <w:rPr>
          <w:rFonts w:hint="cs"/>
          <w:i/>
          <w:iCs/>
          <w:rtl/>
          <w:lang w:bidi="he-IL"/>
        </w:rPr>
        <w:t xml:space="preserve"> </w:t>
      </w:r>
      <w:r w:rsidRPr="00247076">
        <w:rPr>
          <w:rFonts w:hint="cs"/>
          <w:b/>
          <w:bCs w:val="0"/>
          <w:i/>
          <w:iCs/>
          <w:rtl/>
          <w:lang w:bidi="he-IL"/>
        </w:rPr>
        <w:t>טובה מאוד</w:t>
      </w:r>
    </w:p>
    <w:p w:rsidR="00247076" w:rsidRPr="00B17ADF" w:rsidRDefault="00247076" w:rsidP="000214A3">
      <w:pPr>
        <w:widowControl/>
        <w:autoSpaceDE/>
        <w:autoSpaceDN/>
        <w:bidi/>
        <w:adjustRightInd/>
        <w:spacing w:after="120" w:line="276" w:lineRule="auto"/>
        <w:rPr>
          <w:rFonts w:hint="cs"/>
          <w:i/>
          <w:iCs/>
          <w:szCs w:val="22"/>
          <w:rtl/>
          <w:lang w:bidi="he-IL"/>
        </w:rPr>
      </w:pPr>
      <w:r w:rsidRPr="00247076">
        <w:rPr>
          <w:rFonts w:hint="cs"/>
          <w:b/>
          <w:bCs/>
          <w:szCs w:val="22"/>
          <w:rtl/>
          <w:lang w:val="en-GB" w:bidi="he-IL"/>
        </w:rPr>
        <w:t>שרות צבאי:</w:t>
      </w:r>
      <w:r w:rsidR="00B17ADF">
        <w:rPr>
          <w:rFonts w:hint="cs"/>
          <w:b/>
          <w:bCs/>
          <w:szCs w:val="22"/>
          <w:rtl/>
          <w:lang w:val="en-GB" w:bidi="he-IL"/>
        </w:rPr>
        <w:t xml:space="preserve">   </w:t>
      </w:r>
      <w:r w:rsidR="000214A3" w:rsidRPr="00A160E6">
        <w:rPr>
          <w:rFonts w:hint="cs"/>
          <w:szCs w:val="22"/>
          <w:rtl/>
        </w:rPr>
        <w:t xml:space="preserve">שרות מלא </w:t>
      </w:r>
      <w:r w:rsidR="000214A3" w:rsidRPr="00A160E6">
        <w:rPr>
          <w:szCs w:val="22"/>
          <w:rtl/>
        </w:rPr>
        <w:t>–</w:t>
      </w:r>
      <w:r w:rsidR="000214A3" w:rsidRPr="00A160E6">
        <w:rPr>
          <w:rFonts w:hint="cs"/>
          <w:szCs w:val="22"/>
          <w:rtl/>
        </w:rPr>
        <w:t xml:space="preserve"> מפקד צוות בחיל המודיעין.</w:t>
      </w:r>
    </w:p>
    <w:sectPr w:rsidR="00247076" w:rsidRPr="00B17ADF" w:rsidSect="0077351C">
      <w:type w:val="continuous"/>
      <w:pgSz w:w="12240" w:h="15840" w:code="1"/>
      <w:pgMar w:top="1170" w:right="900" w:bottom="180" w:left="990" w:header="540" w:footer="720" w:gutter="0"/>
      <w:cols w:sep="1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4339" w:rsidRDefault="00554339" w:rsidP="006E57E0">
      <w:r>
        <w:separator/>
      </w:r>
    </w:p>
  </w:endnote>
  <w:endnote w:type="continuationSeparator" w:id="0">
    <w:p w:rsidR="00554339" w:rsidRDefault="00554339" w:rsidP="006E5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A54C69" w:rsidRDefault="00ED56A7" w:rsidP="00A54C69">
    <w:pPr>
      <w:pStyle w:val="Footer"/>
    </w:pPr>
    <w:r w:rsidRPr="00A54C69">
      <w:t xml:space="preserve">Page </w:t>
    </w:r>
    <w:r w:rsidRPr="00A54C69">
      <w:fldChar w:fldCharType="begin"/>
    </w:r>
    <w:r w:rsidRPr="00A54C69">
      <w:instrText xml:space="preserve"> PAGE  \* Arabic  \* MERGEFORMAT </w:instrText>
    </w:r>
    <w:r w:rsidRPr="00A54C69">
      <w:fldChar w:fldCharType="separate"/>
    </w:r>
    <w:r w:rsidR="00FB41F4">
      <w:rPr>
        <w:noProof/>
      </w:rPr>
      <w:t>2</w:t>
    </w:r>
    <w:r w:rsidRPr="00A54C69">
      <w:fldChar w:fldCharType="end"/>
    </w:r>
    <w:r w:rsidRPr="00A54C69">
      <w:t xml:space="preserve"> of </w:t>
    </w:r>
    <w:fldSimple w:instr=" NUMPAGES  \* Arabic  \* MERGEFORMAT ">
      <w:r w:rsidR="00FB41F4"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AD0EA6" w:rsidRDefault="00ED56A7" w:rsidP="00A54C69">
    <w:pPr>
      <w:pStyle w:val="Footer"/>
    </w:pPr>
    <w:r w:rsidRPr="00AD0EA6">
      <w:t xml:space="preserve">Page </w:t>
    </w:r>
    <w:r w:rsidRPr="00AD0EA6">
      <w:fldChar w:fldCharType="begin"/>
    </w:r>
    <w:r w:rsidRPr="00AD0EA6">
      <w:instrText xml:space="preserve"> PAGE  \* Arabic  \* MERGEFORMAT </w:instrText>
    </w:r>
    <w:r w:rsidRPr="00AD0EA6">
      <w:fldChar w:fldCharType="separate"/>
    </w:r>
    <w:r w:rsidR="00FB41F4">
      <w:rPr>
        <w:noProof/>
      </w:rPr>
      <w:t>1</w:t>
    </w:r>
    <w:r w:rsidRPr="00AD0EA6">
      <w:fldChar w:fldCharType="end"/>
    </w:r>
    <w:r w:rsidRPr="00AD0EA6">
      <w:t xml:space="preserve"> of </w:t>
    </w:r>
    <w:fldSimple w:instr=" NUMPAGES  \* Arabic  \* MERGEFORMAT ">
      <w:r w:rsidR="00FB41F4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4339" w:rsidRDefault="00554339" w:rsidP="006E57E0">
      <w:r>
        <w:separator/>
      </w:r>
    </w:p>
  </w:footnote>
  <w:footnote w:type="continuationSeparator" w:id="0">
    <w:p w:rsidR="00554339" w:rsidRDefault="00554339" w:rsidP="006E5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EA48C5" w:rsidRDefault="00ED56A7" w:rsidP="00BD389B">
    <w:pPr>
      <w:pStyle w:val="HeaderTop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77351C" w:rsidRDefault="002F27A8" w:rsidP="00A14CE1">
    <w:pPr>
      <w:pStyle w:val="Name"/>
      <w:rPr>
        <w:rFonts w:ascii="Narkisim" w:hAnsi="Narkisim" w:cs="Narkisim"/>
        <w:color w:val="1F497D"/>
        <w:sz w:val="56"/>
        <w:szCs w:val="56"/>
        <w:rtl/>
        <w:lang w:bidi="he-IL"/>
      </w:rPr>
    </w:pPr>
    <w:r w:rsidRPr="0077351C">
      <w:rPr>
        <w:rFonts w:ascii="Narkisim" w:hAnsi="Narkisim" w:cs="Narkisim"/>
        <w:color w:val="1F497D"/>
        <w:sz w:val="56"/>
        <w:szCs w:val="56"/>
        <w:rtl/>
        <w:lang w:bidi="he-IL"/>
      </w:rPr>
      <w:t>הרצל אפרמיאן רו"ח</w:t>
    </w:r>
  </w:p>
  <w:p w:rsidR="00ED56A7" w:rsidRPr="00C11FFF" w:rsidRDefault="00ED56A7" w:rsidP="00DF3C7A">
    <w:pPr>
      <w:pStyle w:val="Name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6D64"/>
    <w:multiLevelType w:val="hybridMultilevel"/>
    <w:tmpl w:val="59629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749C2"/>
    <w:multiLevelType w:val="hybridMultilevel"/>
    <w:tmpl w:val="951E1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F6F2D"/>
    <w:multiLevelType w:val="hybridMultilevel"/>
    <w:tmpl w:val="2AC0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A719C"/>
    <w:multiLevelType w:val="hybridMultilevel"/>
    <w:tmpl w:val="770460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5B308ED"/>
    <w:multiLevelType w:val="hybridMultilevel"/>
    <w:tmpl w:val="7CD0B9E8"/>
    <w:lvl w:ilvl="0" w:tplc="4FBC478E">
      <w:start w:val="1"/>
      <w:numFmt w:val="bullet"/>
      <w:lvlText w:val=""/>
      <w:lvlJc w:val="left"/>
      <w:pPr>
        <w:tabs>
          <w:tab w:val="num" w:pos="360"/>
        </w:tabs>
        <w:ind w:left="360" w:hanging="144"/>
      </w:pPr>
      <w:rPr>
        <w:rFonts w:ascii="Wingdings 3" w:hAnsi="Wingdings 3" w:cs="Times New Roman" w:hint="default"/>
      </w:rPr>
    </w:lvl>
    <w:lvl w:ilvl="1" w:tplc="8BE45656">
      <w:start w:val="1"/>
      <w:numFmt w:val="bullet"/>
      <w:pStyle w:val="ListParagraph"/>
      <w:lvlText w:val=""/>
      <w:lvlJc w:val="left"/>
      <w:pPr>
        <w:tabs>
          <w:tab w:val="num" w:pos="1044"/>
        </w:tabs>
        <w:ind w:left="1116" w:hanging="216"/>
      </w:pPr>
      <w:rPr>
        <w:rFonts w:ascii="Wingdings 2" w:hAnsi="Wingdings 2" w:cs="Times New Roman" w:hint="default"/>
      </w:rPr>
    </w:lvl>
    <w:lvl w:ilvl="2" w:tplc="A4305068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460D8"/>
    <w:multiLevelType w:val="hybridMultilevel"/>
    <w:tmpl w:val="25907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75055B"/>
    <w:multiLevelType w:val="hybridMultilevel"/>
    <w:tmpl w:val="FB7A18AE"/>
    <w:lvl w:ilvl="0" w:tplc="4FBC478E">
      <w:start w:val="1"/>
      <w:numFmt w:val="bullet"/>
      <w:lvlText w:val=""/>
      <w:lvlJc w:val="left"/>
      <w:pPr>
        <w:ind w:left="720" w:hanging="360"/>
      </w:pPr>
      <w:rPr>
        <w:rFonts w:ascii="Wingdings 3" w:hAnsi="Wingdings 3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isplayBackgroundShape/>
  <w:activeWritingStyle w:appName="MSWord" w:lang="ar-SA" w:vendorID="64" w:dllVersion="131078" w:nlCheck="1" w:checkStyle="0"/>
  <w:activeWritingStyle w:appName="MSWord" w:lang="en-US" w:vendorID="64" w:dllVersion="131078" w:nlCheck="1" w:checkStyle="0"/>
  <w:activeWritingStyle w:appName="MSWord" w:lang="en-AU" w:vendorID="64" w:dllVersion="131078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activeWritingStyle w:appName="MSWord" w:lang="ar-SA" w:vendorID="64" w:dllVersion="4096" w:nlCheck="1" w:checkStyle="0"/>
  <w:activeWritingStyle w:appName="MSWord" w:lang="en-AU" w:vendorID="64" w:dllVersion="4096" w:nlCheck="1" w:checkStyle="0"/>
  <w:proofState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E57E0"/>
    <w:rsid w:val="000022F1"/>
    <w:rsid w:val="00012899"/>
    <w:rsid w:val="00017F76"/>
    <w:rsid w:val="00020EAB"/>
    <w:rsid w:val="000214A3"/>
    <w:rsid w:val="0002411F"/>
    <w:rsid w:val="000326DA"/>
    <w:rsid w:val="00034372"/>
    <w:rsid w:val="00034CD6"/>
    <w:rsid w:val="00047297"/>
    <w:rsid w:val="000553A0"/>
    <w:rsid w:val="00057026"/>
    <w:rsid w:val="000644A3"/>
    <w:rsid w:val="00067E7C"/>
    <w:rsid w:val="00081C31"/>
    <w:rsid w:val="00084616"/>
    <w:rsid w:val="00085260"/>
    <w:rsid w:val="00092E8D"/>
    <w:rsid w:val="000954C4"/>
    <w:rsid w:val="000A5BA0"/>
    <w:rsid w:val="000B2AF9"/>
    <w:rsid w:val="000C63A3"/>
    <w:rsid w:val="000D3057"/>
    <w:rsid w:val="000D6ABF"/>
    <w:rsid w:val="000F29E2"/>
    <w:rsid w:val="000F6D5D"/>
    <w:rsid w:val="00100B09"/>
    <w:rsid w:val="001026DB"/>
    <w:rsid w:val="00111B2E"/>
    <w:rsid w:val="00111BB2"/>
    <w:rsid w:val="00124C20"/>
    <w:rsid w:val="001407E5"/>
    <w:rsid w:val="00141DCF"/>
    <w:rsid w:val="00142F53"/>
    <w:rsid w:val="00151485"/>
    <w:rsid w:val="00152B2E"/>
    <w:rsid w:val="00171996"/>
    <w:rsid w:val="00172230"/>
    <w:rsid w:val="00173563"/>
    <w:rsid w:val="00182C25"/>
    <w:rsid w:val="00184021"/>
    <w:rsid w:val="001A1857"/>
    <w:rsid w:val="001A28B3"/>
    <w:rsid w:val="001B36FE"/>
    <w:rsid w:val="001B7244"/>
    <w:rsid w:val="001B767E"/>
    <w:rsid w:val="001C5150"/>
    <w:rsid w:val="001D0617"/>
    <w:rsid w:val="001D200A"/>
    <w:rsid w:val="001D29D5"/>
    <w:rsid w:val="001D4FD4"/>
    <w:rsid w:val="001E0769"/>
    <w:rsid w:val="001E1350"/>
    <w:rsid w:val="001F47B8"/>
    <w:rsid w:val="001F7C7B"/>
    <w:rsid w:val="002113E7"/>
    <w:rsid w:val="00211B31"/>
    <w:rsid w:val="0022330F"/>
    <w:rsid w:val="00226A4F"/>
    <w:rsid w:val="00227663"/>
    <w:rsid w:val="00230D09"/>
    <w:rsid w:val="00231EDF"/>
    <w:rsid w:val="00237C8D"/>
    <w:rsid w:val="00240EC4"/>
    <w:rsid w:val="00247076"/>
    <w:rsid w:val="00254371"/>
    <w:rsid w:val="0026239C"/>
    <w:rsid w:val="002717FE"/>
    <w:rsid w:val="00271A67"/>
    <w:rsid w:val="002805C7"/>
    <w:rsid w:val="00283E4F"/>
    <w:rsid w:val="002931CA"/>
    <w:rsid w:val="002937C6"/>
    <w:rsid w:val="00294AE6"/>
    <w:rsid w:val="00294B8D"/>
    <w:rsid w:val="002B1244"/>
    <w:rsid w:val="002D4FFA"/>
    <w:rsid w:val="002F0AF9"/>
    <w:rsid w:val="002F27A8"/>
    <w:rsid w:val="00335193"/>
    <w:rsid w:val="003456A5"/>
    <w:rsid w:val="0036413E"/>
    <w:rsid w:val="0037042F"/>
    <w:rsid w:val="003804A0"/>
    <w:rsid w:val="003808AD"/>
    <w:rsid w:val="00391B40"/>
    <w:rsid w:val="00395CFA"/>
    <w:rsid w:val="003B7118"/>
    <w:rsid w:val="003C466A"/>
    <w:rsid w:val="003C4978"/>
    <w:rsid w:val="003C5171"/>
    <w:rsid w:val="003D7160"/>
    <w:rsid w:val="003D7C32"/>
    <w:rsid w:val="003E1C8A"/>
    <w:rsid w:val="003E31E3"/>
    <w:rsid w:val="003E69FC"/>
    <w:rsid w:val="003E723C"/>
    <w:rsid w:val="003E7E81"/>
    <w:rsid w:val="00402F84"/>
    <w:rsid w:val="004071A6"/>
    <w:rsid w:val="00410214"/>
    <w:rsid w:val="00420C53"/>
    <w:rsid w:val="00421A0E"/>
    <w:rsid w:val="00422518"/>
    <w:rsid w:val="004236D9"/>
    <w:rsid w:val="00434151"/>
    <w:rsid w:val="00441FD2"/>
    <w:rsid w:val="0044719D"/>
    <w:rsid w:val="004559AF"/>
    <w:rsid w:val="004578F4"/>
    <w:rsid w:val="00460B82"/>
    <w:rsid w:val="00473B93"/>
    <w:rsid w:val="00482C22"/>
    <w:rsid w:val="004831E2"/>
    <w:rsid w:val="00495A38"/>
    <w:rsid w:val="00495D04"/>
    <w:rsid w:val="004A3A4B"/>
    <w:rsid w:val="004B57DA"/>
    <w:rsid w:val="004C055B"/>
    <w:rsid w:val="004C6D37"/>
    <w:rsid w:val="004C6FC8"/>
    <w:rsid w:val="004C7B64"/>
    <w:rsid w:val="004D1F07"/>
    <w:rsid w:val="004D7839"/>
    <w:rsid w:val="004D7E43"/>
    <w:rsid w:val="004E4E80"/>
    <w:rsid w:val="004E5B97"/>
    <w:rsid w:val="004F6505"/>
    <w:rsid w:val="00512387"/>
    <w:rsid w:val="00517C9C"/>
    <w:rsid w:val="00525794"/>
    <w:rsid w:val="00547D8D"/>
    <w:rsid w:val="00554339"/>
    <w:rsid w:val="00585E82"/>
    <w:rsid w:val="00597320"/>
    <w:rsid w:val="005A323D"/>
    <w:rsid w:val="005B7588"/>
    <w:rsid w:val="005B78D4"/>
    <w:rsid w:val="005D5F61"/>
    <w:rsid w:val="005D7E7C"/>
    <w:rsid w:val="005E072D"/>
    <w:rsid w:val="005E3044"/>
    <w:rsid w:val="006110CF"/>
    <w:rsid w:val="00630C65"/>
    <w:rsid w:val="00637130"/>
    <w:rsid w:val="00637295"/>
    <w:rsid w:val="00663303"/>
    <w:rsid w:val="0067456A"/>
    <w:rsid w:val="00674A4F"/>
    <w:rsid w:val="006817EC"/>
    <w:rsid w:val="00683559"/>
    <w:rsid w:val="00685464"/>
    <w:rsid w:val="00686DFC"/>
    <w:rsid w:val="006879A2"/>
    <w:rsid w:val="00695824"/>
    <w:rsid w:val="006A1A18"/>
    <w:rsid w:val="006B6341"/>
    <w:rsid w:val="006C0FF3"/>
    <w:rsid w:val="006C30F7"/>
    <w:rsid w:val="006C4033"/>
    <w:rsid w:val="006D4613"/>
    <w:rsid w:val="006D7966"/>
    <w:rsid w:val="006D7F1D"/>
    <w:rsid w:val="006E25DA"/>
    <w:rsid w:val="006E5127"/>
    <w:rsid w:val="006E57E0"/>
    <w:rsid w:val="006E6962"/>
    <w:rsid w:val="006E73DB"/>
    <w:rsid w:val="006F4B12"/>
    <w:rsid w:val="006F621E"/>
    <w:rsid w:val="006F6D6B"/>
    <w:rsid w:val="0072163E"/>
    <w:rsid w:val="007374E3"/>
    <w:rsid w:val="00743D04"/>
    <w:rsid w:val="007527AE"/>
    <w:rsid w:val="007614A9"/>
    <w:rsid w:val="00763C83"/>
    <w:rsid w:val="007676D8"/>
    <w:rsid w:val="0077351C"/>
    <w:rsid w:val="00774BA4"/>
    <w:rsid w:val="00781B80"/>
    <w:rsid w:val="00794D0B"/>
    <w:rsid w:val="00796EAF"/>
    <w:rsid w:val="007A4ADB"/>
    <w:rsid w:val="007A71EB"/>
    <w:rsid w:val="007B5793"/>
    <w:rsid w:val="007C02ED"/>
    <w:rsid w:val="007C291C"/>
    <w:rsid w:val="007D610B"/>
    <w:rsid w:val="007D7E96"/>
    <w:rsid w:val="007F195D"/>
    <w:rsid w:val="007F1C38"/>
    <w:rsid w:val="007F4793"/>
    <w:rsid w:val="007F51FE"/>
    <w:rsid w:val="007F5209"/>
    <w:rsid w:val="00831969"/>
    <w:rsid w:val="00832024"/>
    <w:rsid w:val="008372B0"/>
    <w:rsid w:val="0086127D"/>
    <w:rsid w:val="0086604B"/>
    <w:rsid w:val="008660DF"/>
    <w:rsid w:val="008723D1"/>
    <w:rsid w:val="00880A2A"/>
    <w:rsid w:val="00883AA7"/>
    <w:rsid w:val="008930F7"/>
    <w:rsid w:val="0089419B"/>
    <w:rsid w:val="008A4012"/>
    <w:rsid w:val="008B053C"/>
    <w:rsid w:val="008B06E0"/>
    <w:rsid w:val="008B1A8B"/>
    <w:rsid w:val="008B7ACE"/>
    <w:rsid w:val="008C6972"/>
    <w:rsid w:val="008D0D9E"/>
    <w:rsid w:val="008D213C"/>
    <w:rsid w:val="008E78AC"/>
    <w:rsid w:val="008F33B1"/>
    <w:rsid w:val="009128A4"/>
    <w:rsid w:val="0092581B"/>
    <w:rsid w:val="00930512"/>
    <w:rsid w:val="0094303A"/>
    <w:rsid w:val="009450CE"/>
    <w:rsid w:val="00950794"/>
    <w:rsid w:val="009538C2"/>
    <w:rsid w:val="00964B72"/>
    <w:rsid w:val="00971816"/>
    <w:rsid w:val="009739FA"/>
    <w:rsid w:val="00973E39"/>
    <w:rsid w:val="00976FE6"/>
    <w:rsid w:val="00977DA7"/>
    <w:rsid w:val="009A3616"/>
    <w:rsid w:val="009A3B0D"/>
    <w:rsid w:val="009A5CD4"/>
    <w:rsid w:val="009B66D7"/>
    <w:rsid w:val="009C40F0"/>
    <w:rsid w:val="009C6D74"/>
    <w:rsid w:val="009E5511"/>
    <w:rsid w:val="009F0358"/>
    <w:rsid w:val="009F482A"/>
    <w:rsid w:val="009F53F0"/>
    <w:rsid w:val="00A14CE1"/>
    <w:rsid w:val="00A210E4"/>
    <w:rsid w:val="00A24E44"/>
    <w:rsid w:val="00A3550D"/>
    <w:rsid w:val="00A428FA"/>
    <w:rsid w:val="00A44770"/>
    <w:rsid w:val="00A44CE1"/>
    <w:rsid w:val="00A5041D"/>
    <w:rsid w:val="00A516DE"/>
    <w:rsid w:val="00A53CBF"/>
    <w:rsid w:val="00A54C69"/>
    <w:rsid w:val="00A63972"/>
    <w:rsid w:val="00A6780F"/>
    <w:rsid w:val="00A678CD"/>
    <w:rsid w:val="00A77168"/>
    <w:rsid w:val="00A83B4A"/>
    <w:rsid w:val="00A8481C"/>
    <w:rsid w:val="00A96F47"/>
    <w:rsid w:val="00AA0C19"/>
    <w:rsid w:val="00AA229C"/>
    <w:rsid w:val="00AB31A9"/>
    <w:rsid w:val="00AC0652"/>
    <w:rsid w:val="00AC4FE2"/>
    <w:rsid w:val="00AD3003"/>
    <w:rsid w:val="00AE3CE9"/>
    <w:rsid w:val="00AE5ED1"/>
    <w:rsid w:val="00B0282A"/>
    <w:rsid w:val="00B12884"/>
    <w:rsid w:val="00B17ADF"/>
    <w:rsid w:val="00B21B27"/>
    <w:rsid w:val="00B25766"/>
    <w:rsid w:val="00B42463"/>
    <w:rsid w:val="00B516E0"/>
    <w:rsid w:val="00B51B1F"/>
    <w:rsid w:val="00B521CC"/>
    <w:rsid w:val="00B544F2"/>
    <w:rsid w:val="00B6386F"/>
    <w:rsid w:val="00B71A6B"/>
    <w:rsid w:val="00B724D1"/>
    <w:rsid w:val="00B86713"/>
    <w:rsid w:val="00BA353D"/>
    <w:rsid w:val="00BA79C3"/>
    <w:rsid w:val="00BA7ED9"/>
    <w:rsid w:val="00BB2C43"/>
    <w:rsid w:val="00BB3494"/>
    <w:rsid w:val="00BC18B4"/>
    <w:rsid w:val="00BD211E"/>
    <w:rsid w:val="00BD389B"/>
    <w:rsid w:val="00BE0617"/>
    <w:rsid w:val="00BE2A57"/>
    <w:rsid w:val="00BE70FF"/>
    <w:rsid w:val="00C02508"/>
    <w:rsid w:val="00C0436A"/>
    <w:rsid w:val="00C11FFF"/>
    <w:rsid w:val="00C1226D"/>
    <w:rsid w:val="00C135A6"/>
    <w:rsid w:val="00C16D7C"/>
    <w:rsid w:val="00C17C2A"/>
    <w:rsid w:val="00C17E29"/>
    <w:rsid w:val="00C36529"/>
    <w:rsid w:val="00C43811"/>
    <w:rsid w:val="00C43DE4"/>
    <w:rsid w:val="00C44C6B"/>
    <w:rsid w:val="00C5085E"/>
    <w:rsid w:val="00C538F7"/>
    <w:rsid w:val="00C551A7"/>
    <w:rsid w:val="00C5755D"/>
    <w:rsid w:val="00C62339"/>
    <w:rsid w:val="00C70CF3"/>
    <w:rsid w:val="00C72D8E"/>
    <w:rsid w:val="00C90539"/>
    <w:rsid w:val="00C912CE"/>
    <w:rsid w:val="00C95960"/>
    <w:rsid w:val="00CA303A"/>
    <w:rsid w:val="00CA6958"/>
    <w:rsid w:val="00CB154C"/>
    <w:rsid w:val="00CB2A58"/>
    <w:rsid w:val="00CB65E0"/>
    <w:rsid w:val="00CC6690"/>
    <w:rsid w:val="00CC67BB"/>
    <w:rsid w:val="00CD1662"/>
    <w:rsid w:val="00CD3C6C"/>
    <w:rsid w:val="00CD7DE3"/>
    <w:rsid w:val="00CD7F3C"/>
    <w:rsid w:val="00CE5976"/>
    <w:rsid w:val="00CF5362"/>
    <w:rsid w:val="00D03FC5"/>
    <w:rsid w:val="00D10D66"/>
    <w:rsid w:val="00D14A7E"/>
    <w:rsid w:val="00D176E9"/>
    <w:rsid w:val="00D228A9"/>
    <w:rsid w:val="00D32837"/>
    <w:rsid w:val="00D32920"/>
    <w:rsid w:val="00D35202"/>
    <w:rsid w:val="00D4786E"/>
    <w:rsid w:val="00D54DA4"/>
    <w:rsid w:val="00D55F98"/>
    <w:rsid w:val="00D5791B"/>
    <w:rsid w:val="00D70707"/>
    <w:rsid w:val="00D77293"/>
    <w:rsid w:val="00D81A89"/>
    <w:rsid w:val="00D84DEC"/>
    <w:rsid w:val="00D95A8C"/>
    <w:rsid w:val="00D95DD6"/>
    <w:rsid w:val="00D96079"/>
    <w:rsid w:val="00DA3883"/>
    <w:rsid w:val="00DB3587"/>
    <w:rsid w:val="00DC0C6C"/>
    <w:rsid w:val="00DC227B"/>
    <w:rsid w:val="00DD45D5"/>
    <w:rsid w:val="00DE25F0"/>
    <w:rsid w:val="00DF2851"/>
    <w:rsid w:val="00DF3C7A"/>
    <w:rsid w:val="00E0206C"/>
    <w:rsid w:val="00E10031"/>
    <w:rsid w:val="00E17ECC"/>
    <w:rsid w:val="00E2512F"/>
    <w:rsid w:val="00E261D8"/>
    <w:rsid w:val="00E335EC"/>
    <w:rsid w:val="00E345F6"/>
    <w:rsid w:val="00E36F3C"/>
    <w:rsid w:val="00E566E8"/>
    <w:rsid w:val="00E65C6F"/>
    <w:rsid w:val="00E7139A"/>
    <w:rsid w:val="00E71AD6"/>
    <w:rsid w:val="00E803DF"/>
    <w:rsid w:val="00E85299"/>
    <w:rsid w:val="00E91008"/>
    <w:rsid w:val="00E94482"/>
    <w:rsid w:val="00E97D09"/>
    <w:rsid w:val="00EA0FD5"/>
    <w:rsid w:val="00EA48C5"/>
    <w:rsid w:val="00EA4DC6"/>
    <w:rsid w:val="00EB37B9"/>
    <w:rsid w:val="00EC758C"/>
    <w:rsid w:val="00ED56A7"/>
    <w:rsid w:val="00EE0D84"/>
    <w:rsid w:val="00F00712"/>
    <w:rsid w:val="00F02075"/>
    <w:rsid w:val="00F1257E"/>
    <w:rsid w:val="00F13295"/>
    <w:rsid w:val="00F13A9E"/>
    <w:rsid w:val="00F15132"/>
    <w:rsid w:val="00F172D1"/>
    <w:rsid w:val="00F22CDB"/>
    <w:rsid w:val="00F2323B"/>
    <w:rsid w:val="00F32E14"/>
    <w:rsid w:val="00F4361E"/>
    <w:rsid w:val="00F46697"/>
    <w:rsid w:val="00F52038"/>
    <w:rsid w:val="00F61C8C"/>
    <w:rsid w:val="00F767FB"/>
    <w:rsid w:val="00F772C3"/>
    <w:rsid w:val="00F77DFA"/>
    <w:rsid w:val="00F85E8D"/>
    <w:rsid w:val="00F86134"/>
    <w:rsid w:val="00F8711D"/>
    <w:rsid w:val="00F91694"/>
    <w:rsid w:val="00F94B0A"/>
    <w:rsid w:val="00F96CAB"/>
    <w:rsid w:val="00F97911"/>
    <w:rsid w:val="00F97A48"/>
    <w:rsid w:val="00FB1C66"/>
    <w:rsid w:val="00FB32E8"/>
    <w:rsid w:val="00FB41F4"/>
    <w:rsid w:val="00FC4746"/>
    <w:rsid w:val="00FC73E3"/>
    <w:rsid w:val="00FD1E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12AA88-86F0-4DF6-8D82-E5B416D1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1816"/>
    <w:pPr>
      <w:widowControl w:val="0"/>
      <w:autoSpaceDE w:val="0"/>
      <w:autoSpaceDN w:val="0"/>
      <w:adjustRightInd w:val="0"/>
    </w:pPr>
    <w:rPr>
      <w:rFonts w:ascii="Arial" w:eastAsia="Times New Roman" w:hAnsi="Arial"/>
      <w:sz w:val="22"/>
      <w:lang w:val="en-A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816"/>
    <w:pPr>
      <w:pBdr>
        <w:top w:val="single" w:sz="18" w:space="1" w:color="808080"/>
        <w:bottom w:val="single" w:sz="8" w:space="2" w:color="808080"/>
      </w:pBdr>
      <w:jc w:val="center"/>
      <w:outlineLvl w:val="0"/>
    </w:pPr>
    <w:rPr>
      <w:rFonts w:ascii="Arial Black" w:hAnsi="Arial Black"/>
      <w:b/>
      <w:smallCaps/>
      <w:noProof/>
      <w:color w:val="3E7AA2"/>
      <w:spacing w:val="1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5"/>
    <w:qFormat/>
    <w:rsid w:val="006E57E0"/>
    <w:rPr>
      <w:rFonts w:ascii="Arial" w:hAnsi="Arial"/>
      <w:sz w:val="22"/>
      <w:szCs w:val="22"/>
      <w:lang w:bidi="ar-SA"/>
    </w:rPr>
  </w:style>
  <w:style w:type="paragraph" w:customStyle="1" w:styleId="HeaderTop">
    <w:name w:val="Header Top"/>
    <w:basedOn w:val="Footer"/>
    <w:qFormat/>
    <w:rsid w:val="00EA48C5"/>
    <w:pPr>
      <w:pBdr>
        <w:bottom w:val="single" w:sz="8" w:space="1" w:color="auto"/>
      </w:pBdr>
      <w:tabs>
        <w:tab w:val="clear" w:pos="4680"/>
        <w:tab w:val="clear" w:pos="9360"/>
        <w:tab w:val="right" w:pos="10267"/>
      </w:tabs>
    </w:pPr>
    <w:rPr>
      <w:bCs/>
      <w:iCs/>
      <w:spacing w:val="20"/>
      <w:szCs w:val="16"/>
    </w:rPr>
  </w:style>
  <w:style w:type="paragraph" w:styleId="Header">
    <w:name w:val="header"/>
    <w:basedOn w:val="Normal"/>
    <w:link w:val="HeaderChar"/>
    <w:uiPriority w:val="99"/>
    <w:unhideWhenUsed/>
    <w:rsid w:val="00EA48C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A54C69"/>
    <w:pPr>
      <w:tabs>
        <w:tab w:val="center" w:pos="4680"/>
        <w:tab w:val="right" w:pos="9360"/>
      </w:tabs>
      <w:jc w:val="center"/>
    </w:pPr>
    <w:rPr>
      <w:rFonts w:ascii="Tw Cen MT Condensed" w:hAnsi="Tw Cen MT Condensed" w:cs="Tahoma"/>
      <w:sz w:val="20"/>
    </w:rPr>
  </w:style>
  <w:style w:type="character" w:customStyle="1" w:styleId="FooterChar">
    <w:name w:val="Footer Char"/>
    <w:link w:val="Footer"/>
    <w:uiPriority w:val="99"/>
    <w:rsid w:val="00A54C69"/>
    <w:rPr>
      <w:rFonts w:ascii="Tw Cen MT Condensed" w:eastAsia="Times New Roman" w:hAnsi="Tw Cen MT Condensed" w:cs="Tahoma"/>
      <w:sz w:val="20"/>
      <w:szCs w:val="20"/>
      <w:lang w:val="en-AU"/>
    </w:rPr>
  </w:style>
  <w:style w:type="character" w:styleId="Hyperlink">
    <w:name w:val="Hyperlink"/>
    <w:uiPriority w:val="99"/>
    <w:rsid w:val="006E57E0"/>
    <w:rPr>
      <w:color w:val="0000FF"/>
      <w:u w:val="single"/>
    </w:rPr>
  </w:style>
  <w:style w:type="paragraph" w:customStyle="1" w:styleId="Name">
    <w:name w:val="Name"/>
    <w:basedOn w:val="Normal"/>
    <w:qFormat/>
    <w:rsid w:val="006E57E0"/>
    <w:pPr>
      <w:jc w:val="center"/>
    </w:pPr>
    <w:rPr>
      <w:rFonts w:ascii="Tw Cen MT Condensed" w:hAnsi="Tw Cen MT Condensed" w:cs="Times New Roman"/>
      <w:b/>
      <w:bCs/>
      <w:iCs/>
      <w:smallCaps/>
      <w:spacing w:val="20"/>
      <w:sz w:val="60"/>
      <w:szCs w:val="60"/>
    </w:rPr>
  </w:style>
  <w:style w:type="paragraph" w:styleId="Title">
    <w:name w:val="Title"/>
    <w:basedOn w:val="Normal"/>
    <w:next w:val="Normal"/>
    <w:link w:val="TitleChar"/>
    <w:uiPriority w:val="10"/>
    <w:qFormat/>
    <w:rsid w:val="006E57E0"/>
    <w:pPr>
      <w:pBdr>
        <w:top w:val="single" w:sz="12" w:space="0" w:color="17445B"/>
        <w:bottom w:val="single" w:sz="12" w:space="1" w:color="17445B"/>
      </w:pBdr>
      <w:shd w:val="clear" w:color="auto" w:fill="F8F8F8"/>
      <w:jc w:val="center"/>
    </w:pPr>
    <w:rPr>
      <w:rFonts w:ascii="Tw Cen MT Condensed" w:hAnsi="Tw Cen MT Condensed"/>
      <w:b/>
      <w:spacing w:val="10"/>
      <w:sz w:val="32"/>
      <w:szCs w:val="32"/>
    </w:rPr>
  </w:style>
  <w:style w:type="character" w:customStyle="1" w:styleId="TitleChar">
    <w:name w:val="Title Char"/>
    <w:link w:val="Title"/>
    <w:uiPriority w:val="10"/>
    <w:rsid w:val="006E57E0"/>
    <w:rPr>
      <w:rFonts w:ascii="Tw Cen MT Condensed" w:eastAsia="Times New Roman" w:hAnsi="Tw Cen MT Condensed" w:cs="Arial"/>
      <w:b/>
      <w:spacing w:val="10"/>
      <w:sz w:val="32"/>
      <w:szCs w:val="32"/>
      <w:shd w:val="clear" w:color="auto" w:fill="F8F8F8"/>
      <w:lang w:val="en-AU"/>
    </w:rPr>
  </w:style>
  <w:style w:type="character" w:customStyle="1" w:styleId="Heading1Char">
    <w:name w:val="Heading 1 Char"/>
    <w:link w:val="Heading1"/>
    <w:uiPriority w:val="9"/>
    <w:rsid w:val="00971816"/>
    <w:rPr>
      <w:rFonts w:ascii="Arial Black" w:eastAsia="Times New Roman" w:hAnsi="Arial Black" w:cs="Arial"/>
      <w:b/>
      <w:smallCaps/>
      <w:noProof/>
      <w:color w:val="3E7AA2"/>
      <w:spacing w:val="10"/>
      <w:sz w:val="20"/>
      <w:szCs w:val="20"/>
      <w:lang w:val="en-AU"/>
    </w:rPr>
  </w:style>
  <w:style w:type="paragraph" w:styleId="ListParagraph">
    <w:name w:val="List Paragraph"/>
    <w:basedOn w:val="NoSpacing"/>
    <w:uiPriority w:val="34"/>
    <w:qFormat/>
    <w:rsid w:val="00971816"/>
    <w:pPr>
      <w:numPr>
        <w:ilvl w:val="1"/>
        <w:numId w:val="1"/>
      </w:numPr>
      <w:spacing w:after="220"/>
    </w:pPr>
    <w:rPr>
      <w:bCs/>
      <w:lang w:val="en-AU"/>
    </w:rPr>
  </w:style>
  <w:style w:type="character" w:customStyle="1" w:styleId="HeaderPhone">
    <w:name w:val="Header Phone"/>
    <w:qFormat/>
    <w:rsid w:val="00EA48C5"/>
    <w:rPr>
      <w:sz w:val="20"/>
    </w:rPr>
  </w:style>
  <w:style w:type="character" w:customStyle="1" w:styleId="HeaderChar">
    <w:name w:val="Header Char"/>
    <w:link w:val="Header"/>
    <w:uiPriority w:val="99"/>
    <w:rsid w:val="00EA48C5"/>
    <w:rPr>
      <w:rFonts w:ascii="Arial" w:eastAsia="Times New Roman" w:hAnsi="Arial" w:cs="Arial"/>
      <w:szCs w:val="20"/>
      <w:lang w:val="en-AU"/>
    </w:rPr>
  </w:style>
  <w:style w:type="paragraph" w:customStyle="1" w:styleId="Tabbedtext">
    <w:name w:val="Tabbed text"/>
    <w:basedOn w:val="NoSpacing"/>
    <w:qFormat/>
    <w:rsid w:val="00EA48C5"/>
    <w:pPr>
      <w:tabs>
        <w:tab w:val="right" w:pos="10267"/>
      </w:tabs>
    </w:pPr>
    <w:rPr>
      <w:lang w:val="en-AU"/>
    </w:rPr>
  </w:style>
  <w:style w:type="table" w:styleId="TableGrid">
    <w:name w:val="Table Grid"/>
    <w:basedOn w:val="TableNormal"/>
    <w:rsid w:val="002D4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killSquares">
    <w:name w:val="Skill Squares"/>
    <w:basedOn w:val="Normal"/>
    <w:qFormat/>
    <w:rsid w:val="00D35202"/>
    <w:pPr>
      <w:widowControl/>
      <w:autoSpaceDE/>
      <w:autoSpaceDN/>
      <w:adjustRightInd/>
      <w:spacing w:before="20"/>
      <w:jc w:val="right"/>
    </w:pPr>
    <w:rPr>
      <w:rFonts w:ascii="Cambria" w:eastAsia="Calibri" w:hAnsi="Cambria"/>
      <w:color w:val="D9D9D9"/>
      <w:sz w:val="16"/>
      <w:szCs w:val="16"/>
      <w:lang w:val="en-US"/>
    </w:rPr>
  </w:style>
  <w:style w:type="character" w:styleId="FollowedHyperlink">
    <w:name w:val="FollowedHyperlink"/>
    <w:uiPriority w:val="99"/>
    <w:semiHidden/>
    <w:unhideWhenUsed/>
    <w:rsid w:val="00F61C8C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0C63A3"/>
  </w:style>
  <w:style w:type="character" w:customStyle="1" w:styleId="a">
    <w:name w:val="אזכור לא מזוהה"/>
    <w:uiPriority w:val="99"/>
    <w:semiHidden/>
    <w:unhideWhenUsed/>
    <w:rsid w:val="003C5171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1F4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B41F4"/>
    <w:rPr>
      <w:rFonts w:ascii="Tahoma" w:eastAsia="Times New Roman" w:hAnsi="Tahoma" w:cs="Tahoma"/>
      <w:sz w:val="18"/>
      <w:szCs w:val="18"/>
      <w:lang w:val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997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285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9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146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408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0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50955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4202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5377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5771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735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7388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3615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9568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rtzela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tia@wgur.co.i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E3ZKL3" Type="http://schemas.openxmlformats.org/officeDocument/2006/relationships/image" Target="media/BGFJ4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572</Words>
  <Characters>3263</Characters>
  <Application>Microsoft Office Word</Application>
  <DocSecurity>4</DocSecurity>
  <Lines>27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3828</CharactersWithSpaces>
  <SharedDoc>false</SharedDoc>
  <HLinks>
    <vt:vector size="12" baseType="variant">
      <vt:variant>
        <vt:i4>7012438</vt:i4>
      </vt:variant>
      <vt:variant>
        <vt:i4>3</vt:i4>
      </vt:variant>
      <vt:variant>
        <vt:i4>0</vt:i4>
      </vt:variant>
      <vt:variant>
        <vt:i4>5</vt:i4>
      </vt:variant>
      <vt:variant>
        <vt:lpwstr>mailto:hertzela@gmail.com</vt:lpwstr>
      </vt:variant>
      <vt:variant>
        <vt:lpwstr/>
      </vt:variant>
      <vt:variant>
        <vt:i4>3539034</vt:i4>
      </vt:variant>
      <vt:variant>
        <vt:i4>0</vt:i4>
      </vt:variant>
      <vt:variant>
        <vt:i4>0</vt:i4>
      </vt:variant>
      <vt:variant>
        <vt:i4>5</vt:i4>
      </vt:variant>
      <vt:variant>
        <vt:lpwstr>mailto:katia@wgur.co.il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cp:keywords/>
  <cp:lastModifiedBy>hertzel Aframian</cp:lastModifiedBy>
  <cp:revision>2</cp:revision>
  <cp:lastPrinted>2020-02-24T08:53:00Z</cp:lastPrinted>
  <dcterms:created xsi:type="dcterms:W3CDTF">2020-03-12T09:39:00Z</dcterms:created>
  <dcterms:modified xsi:type="dcterms:W3CDTF">2020-03-12T09:39:00Z</dcterms:modified>
</cp:coreProperties>
</file>