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243"/>
                    <pic:cNvPicPr/>
                  </pic:nvPicPr>
                  <pic:blipFill>
                    <a:blip xmlns:r="http://schemas.openxmlformats.org/officeDocument/2006/relationships" r:embed="rIdP7VGP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rFonts w:ascii="Arial" w:eastAsia="Arial" w:hAnsi="Arial" w:cs="Arial"/>
          <w:bCs/>
          <w:color w:val="002060"/>
          <w:sz w:val="28"/>
          <w:szCs w:val="28"/>
          <w:rtl/>
        </w:rPr>
      </w:pPr>
      <w:r>
        <w:rPr>
          <w:rFonts w:ascii="Arial" w:eastAsia="Arial" w:hAnsi="Arial" w:cs="Arial" w:hint="cs"/>
          <w:bCs/>
          <w:color w:val="002060"/>
          <w:sz w:val="28"/>
          <w:szCs w:val="28"/>
          <w:rtl/>
        </w:rPr>
        <w:t xml:space="preserve">ורה גולוב</w:t>
      </w:r>
    </w:p>
    <w:p>
      <w:pPr>
        <w:bidi/>
        <w:spacing/>
        <w:jc w:val="center"/>
        <w:rPr>
          <w:rFonts w:ascii="Arial" w:eastAsia="Arial" w:hAnsi="Arial" w:cs="Arial"/>
          <w:bCs/>
          <w:color w:val="002060"/>
        </w:rPr>
      </w:pPr>
      <w:r>
        <w:rPr>
          <w:rFonts w:ascii="Arial" w:eastAsia="Arial" w:hAnsi="Arial" w:cs="Arial"/>
          <w:bCs/>
          <w:color w:val="002060"/>
          <w:rtl/>
        </w:rPr>
        <w:t xml:space="preserve">0528-528529</w:t>
      </w:r>
      <w:r>
        <w:rPr>
          <w:rFonts w:ascii="Arial" w:eastAsia="Arial" w:hAnsi="Arial" w:cs="Arial" w:hint="cs"/>
          <w:bCs/>
          <w:color w:val="002060"/>
          <w:rtl/>
        </w:rPr>
        <w:t xml:space="preserve">     |      </w:t>
      </w:r>
      <w:r>
        <w:rPr>
          <w:rFonts w:ascii="Arial" w:eastAsia="Arial" w:hAnsi="Arial" w:cs="Arial" w:hint="cs"/>
          <w:bCs/>
          <w:color w:val="002060"/>
          <w:rtl/>
        </w:rPr>
        <w:t xml:space="preserve">אשדוד</w:t>
      </w:r>
      <w:r>
        <w:rPr>
          <w:rFonts w:ascii="Arial" w:eastAsia="Arial" w:hAnsi="Arial" w:cs="Arial" w:hint="cs"/>
          <w:bCs/>
          <w:color w:val="002060"/>
          <w:rtl/>
        </w:rPr>
        <w:t xml:space="preserve">    |     </w:t>
      </w:r>
      <w:hyperlink r:id="rId1" w:history="1">
        <w:r>
          <w:rPr>
            <w:rStyle w:val="Hyperlink"/>
          </w:rPr>
          <w:t xml:space="preserve">vera.golub62@gmail.com</w:t>
        </w:r>
      </w:hyperlink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sz w:val="22"/>
          <w:szCs w:val="22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sz w:val="28"/>
          <w:szCs w:val="28"/>
        </w:rPr>
      </w:pPr>
      <w:r>
        <w:rPr>
          <w:rFonts w:ascii="Arial" w:eastAsia="Arial" w:hAnsi="Arial" w:cs="Arial"/>
          <w:bCs/>
          <w:color w:val="02117C"/>
          <w:sz w:val="28"/>
          <w:szCs w:val="28"/>
          <w:rtl/>
        </w:rPr>
        <w:t xml:space="preserve">נ</w:t>
      </w:r>
      <w:r>
        <w:rPr>
          <w:rFonts w:ascii="Arial" w:eastAsia="Arial" w:hAnsi="Arial" w:cs="Arial" w:hint="cs"/>
          <w:bCs/>
          <w:color w:val="02117C"/>
          <w:sz w:val="28"/>
          <w:szCs w:val="28"/>
          <w:rtl/>
        </w:rPr>
        <w:t xml:space="preserve">י</w:t>
      </w:r>
      <w:r>
        <w:rPr>
          <w:rFonts w:ascii="Arial" w:eastAsia="Arial" w:hAnsi="Arial" w:cs="Arial"/>
          <w:bCs/>
          <w:color w:val="02117C"/>
          <w:sz w:val="28"/>
          <w:szCs w:val="28"/>
          <w:rtl/>
        </w:rPr>
        <w:t xml:space="preserve">סיון תעסוקתי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bCs/>
          <w:color w:val="02117C"/>
          <w:rtl/>
        </w:rPr>
      </w:pPr>
      <w:r>
        <w:rPr>
          <w:rFonts w:ascii="Arial" w:eastAsia="Arial" w:hAnsi="Arial" w:cs="Arial" w:hint="cs"/>
          <w:bCs/>
          <w:color w:val="02117C"/>
          <w:rtl/>
        </w:rPr>
        <w:t xml:space="preserve">2005</w:t>
      </w:r>
      <w:r>
        <w:rPr>
          <w:rFonts w:ascii="Arial" w:eastAsia="Arial" w:hAnsi="Arial" w:cs="Arial"/>
          <w:bCs/>
          <w:color w:val="02117C"/>
          <w:rtl/>
        </w:rPr>
        <w:t xml:space="preserve"> – 20</w:t>
      </w:r>
      <w:r>
        <w:rPr>
          <w:rFonts w:ascii="Arial" w:eastAsia="Arial" w:hAnsi="Arial" w:cs="Arial" w:hint="cs"/>
          <w:bCs/>
          <w:color w:val="02117C"/>
          <w:rtl/>
        </w:rPr>
        <w:t xml:space="preserve">22</w:t>
      </w:r>
      <w:r>
        <w:rPr>
          <w:rFonts w:ascii="Arial" w:eastAsia="Arial" w:hAnsi="Arial" w:cs="Arial" w:hint="cs"/>
          <w:bCs/>
          <w:color w:val="02117C"/>
          <w:rtl/>
        </w:rPr>
        <w:t xml:space="preserve">       </w:t>
      </w:r>
      <w:r>
        <w:rPr>
          <w:rFonts w:ascii="Arial" w:eastAsia="Arial" w:hAnsi="Arial" w:cs="Arial" w:hint="cs"/>
          <w:bCs/>
          <w:color w:val="02117C"/>
          <w:rtl/>
        </w:rPr>
        <w:t xml:space="preserve">ההסתדרות הרפואית בישראל </w:t>
      </w:r>
      <w:r>
        <w:rPr>
          <w:rFonts w:ascii="Arial" w:eastAsia="Arial" w:hAnsi="Arial" w:cs="Arial"/>
          <w:bCs/>
          <w:color w:val="02117C"/>
          <w:rtl/>
        </w:rPr>
        <w:t xml:space="preserve">–</w:t>
      </w:r>
      <w:r>
        <w:rPr>
          <w:rFonts w:ascii="Arial" w:eastAsia="Arial" w:hAnsi="Arial" w:cs="Arial" w:hint="cs"/>
          <w:bCs/>
          <w:color w:val="02117C"/>
          <w:rtl/>
        </w:rPr>
        <w:t xml:space="preserve"> מנהלת חשבונות בכירה</w:t>
      </w:r>
      <w:r>
        <w:rPr>
          <w:rFonts w:ascii="Arial" w:eastAsia="Arial" w:hAnsi="Arial" w:cs="Arial" w:hint="cs"/>
          <w:bCs/>
          <w:color w:val="02117C"/>
          <w:rtl/>
        </w:rPr>
        <w:t xml:space="preserve"> </w:t>
      </w:r>
      <w:r>
        <w:rPr>
          <w:rFonts w:ascii="Arial" w:eastAsia="Arial" w:hAnsi="Arial" w:cs="Arial"/>
          <w:bCs/>
          <w:color w:val="02117C"/>
          <w:rtl/>
        </w:rPr>
        <w:t xml:space="preserve"> 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הנהלת חשבונות </w:t>
      </w:r>
      <w:r>
        <w:rPr>
          <w:rFonts w:ascii="Arial" w:eastAsia="Arial" w:hAnsi="Arial" w:cs="Arial"/>
          <w:color w:val="000000"/>
          <w:rtl/>
        </w:rPr>
        <w:t xml:space="preserve">עד למאזן וביקורת שנתית של רו"ח המבקר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ספקים/לקוחות/תשלומי מס"ב/מוסדות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הכנת דו"ח תזרים מזומנים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שידור דו"ח 856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bCs/>
          <w:color w:val="02117C"/>
          <w:rtl/>
        </w:rPr>
      </w:pPr>
      <w:r>
        <w:rPr>
          <w:rFonts w:ascii="Arial" w:eastAsia="Arial" w:hAnsi="Arial" w:cs="Arial" w:hint="cs"/>
          <w:bCs/>
          <w:color w:val="02117C"/>
          <w:rtl/>
        </w:rPr>
        <w:t xml:space="preserve">200</w:t>
      </w:r>
      <w:r>
        <w:rPr>
          <w:rFonts w:ascii="Arial" w:eastAsia="Arial" w:hAnsi="Arial" w:cs="Arial" w:hint="cs"/>
          <w:bCs/>
          <w:color w:val="02117C"/>
          <w:rtl/>
        </w:rPr>
        <w:t xml:space="preserve">4</w:t>
      </w:r>
      <w:r>
        <w:rPr>
          <w:rFonts w:ascii="Arial" w:eastAsia="Arial" w:hAnsi="Arial" w:cs="Arial" w:hint="cs"/>
          <w:bCs/>
          <w:color w:val="02117C"/>
          <w:rtl/>
        </w:rPr>
        <w:t xml:space="preserve">-</w:t>
      </w:r>
      <w:r>
        <w:rPr>
          <w:rFonts w:ascii="Arial" w:eastAsia="Arial" w:hAnsi="Arial" w:cs="Arial" w:hint="cs"/>
          <w:bCs/>
          <w:color w:val="02117C"/>
          <w:rtl/>
        </w:rPr>
        <w:t xml:space="preserve">1995</w:t>
      </w:r>
      <w:r>
        <w:rPr>
          <w:rFonts w:ascii="Arial" w:eastAsia="Arial" w:hAnsi="Arial" w:cs="Arial" w:hint="cs"/>
          <w:bCs/>
          <w:color w:val="02117C"/>
          <w:rtl/>
        </w:rPr>
        <w:t xml:space="preserve">    </w:t>
      </w:r>
      <w:r>
        <w:rPr>
          <w:rFonts w:ascii="Arial" w:eastAsia="Arial" w:hAnsi="Arial" w:cs="Arial" w:hint="cs"/>
          <w:bCs/>
          <w:color w:val="02117C"/>
          <w:rtl/>
        </w:rPr>
        <w:t xml:space="preserve">דיזנגוף סנטר </w:t>
      </w:r>
      <w:r>
        <w:rPr>
          <w:rFonts w:ascii="Arial" w:eastAsia="Arial" w:hAnsi="Arial" w:cs="Arial"/>
          <w:bCs/>
          <w:color w:val="02117C"/>
          <w:rtl/>
        </w:rPr>
        <w:t xml:space="preserve">–</w:t>
      </w:r>
      <w:r>
        <w:rPr>
          <w:rFonts w:ascii="Arial" w:eastAsia="Arial" w:hAnsi="Arial" w:cs="Arial" w:hint="cs"/>
          <w:bCs/>
          <w:color w:val="02117C"/>
          <w:rtl/>
        </w:rPr>
        <w:t xml:space="preserve"> מנהלת חשבונות</w:t>
      </w:r>
      <w:r>
        <w:rPr>
          <w:rFonts w:ascii="Arial" w:eastAsia="Arial" w:hAnsi="Arial" w:cs="Arial" w:hint="cs"/>
          <w:bCs/>
          <w:color w:val="02117C"/>
          <w:rtl/>
        </w:rPr>
        <w:t xml:space="preserve"> 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ניהול חשבונות עד מאזן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הכנת תזרים  מזומנים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הכנת דו"ח שנתי 856</w:t>
      </w:r>
      <w:r>
        <w:rPr>
          <w:rFonts w:ascii="Arial" w:eastAsia="Arial" w:hAnsi="Arial" w:cs="Arial"/>
          <w:color w:val="000000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sz w:val="28"/>
          <w:szCs w:val="2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sz w:val="28"/>
          <w:szCs w:val="28"/>
          <w:rtl/>
        </w:rPr>
      </w:pPr>
      <w:r>
        <w:rPr>
          <w:rFonts w:ascii="Arial" w:eastAsia="Arial" w:hAnsi="Arial" w:cs="Arial"/>
          <w:bCs/>
          <w:color w:val="02117C"/>
          <w:sz w:val="28"/>
          <w:szCs w:val="28"/>
          <w:rtl/>
        </w:rPr>
        <w:t xml:space="preserve">השכלה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2008 </w:t>
      </w:r>
      <w:r>
        <w:rPr>
          <w:rFonts w:ascii="Arial" w:eastAsia="Arial" w:hAnsi="Arial" w:cs="Arial"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2006</w:t>
      </w:r>
      <w:r>
        <w:rPr>
          <w:rFonts w:ascii="Arial" w:eastAsia="Arial" w:hAnsi="Arial" w:cs="Arial" w:hint="cs"/>
          <w:color w:val="000000"/>
          <w:rtl/>
        </w:rPr>
        <w:t xml:space="preserve">  מנהלי חשבונות בכירים  מדופלמים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מכללת "מישלב"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2000</w:t>
      </w:r>
      <w:r>
        <w:rPr>
          <w:rFonts w:ascii="Arial" w:eastAsia="Arial" w:hAnsi="Arial" w:cs="Arial" w:hint="cs"/>
          <w:color w:val="000000"/>
          <w:rtl/>
        </w:rPr>
        <w:t xml:space="preserve">    </w:t>
      </w:r>
      <w:r>
        <w:rPr>
          <w:rFonts w:ascii="Arial" w:eastAsia="Arial" w:hAnsi="Arial" w:cs="Arial" w:hint="cs"/>
          <w:color w:val="000000"/>
          <w:rtl/>
        </w:rPr>
        <w:t xml:space="preserve">         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קורס חשבי שכר בכירים </w:t>
      </w:r>
      <w:r>
        <w:rPr>
          <w:rFonts w:ascii="Arial" w:eastAsia="Arial" w:hAnsi="Arial" w:cs="Arial"/>
          <w:color w:val="000000"/>
          <w:rtl/>
        </w:rPr>
        <w:t xml:space="preserve">–</w:t>
      </w:r>
      <w:r>
        <w:rPr>
          <w:rFonts w:ascii="Arial" w:eastAsia="Arial" w:hAnsi="Arial" w:cs="Arial" w:hint="cs"/>
          <w:color w:val="000000"/>
          <w:rtl/>
        </w:rPr>
        <w:t xml:space="preserve"> בי"ס גינת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 w:hint="cs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1998</w:t>
      </w:r>
      <w:r>
        <w:rPr>
          <w:rFonts w:ascii="Arial" w:eastAsia="Arial" w:hAnsi="Arial" w:cs="Arial" w:hint="cs"/>
          <w:color w:val="000000"/>
          <w:rtl/>
        </w:rPr>
        <w:t xml:space="preserve">              הנהלת חשבונות סוג 3</w:t>
      </w:r>
      <w:bookmarkStart w:id="2" w:name="_GoBack"/>
      <w:bookmarkEnd w:id="2"/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</w:rPr>
        <w:t xml:space="preserve">19</w:t>
      </w:r>
      <w:r>
        <w:rPr>
          <w:rFonts w:ascii="Arial" w:eastAsia="Arial" w:hAnsi="Arial" w:cs="Arial"/>
          <w:color w:val="000000"/>
        </w:rPr>
        <w:t xml:space="preserve">79</w:t>
      </w:r>
      <w:r>
        <w:rPr>
          <w:rFonts w:ascii="Arial" w:eastAsia="Arial" w:hAnsi="Arial" w:cs="Arial"/>
          <w:color w:val="000000"/>
        </w:rPr>
        <w:t xml:space="preserve">-19</w:t>
      </w:r>
      <w:r>
        <w:rPr>
          <w:rFonts w:ascii="Arial" w:eastAsia="Arial" w:hAnsi="Arial" w:cs="Arial"/>
          <w:color w:val="000000"/>
        </w:rPr>
        <w:t xml:space="preserve">85</w:t>
      </w:r>
      <w:r>
        <w:rPr>
          <w:rFonts w:ascii="Arial" w:eastAsia="Arial" w:hAnsi="Arial" w:cs="Arial" w:hint="cs"/>
          <w:color w:val="000000"/>
          <w:rtl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   תואר ראשון </w:t>
      </w:r>
      <w:r>
        <w:rPr>
          <w:rFonts w:ascii="Arial" w:eastAsia="Arial" w:hAnsi="Arial" w:cs="Arial" w:hint="cs"/>
          <w:color w:val="000000"/>
          <w:rtl/>
        </w:rPr>
        <w:t xml:space="preserve">- מדעי</w:t>
      </w:r>
      <w:r>
        <w:rPr>
          <w:rFonts w:ascii="Arial" w:eastAsia="Arial" w:hAnsi="Arial" w:cs="Arial" w:hint="cs"/>
          <w:color w:val="000000"/>
          <w:rtl/>
        </w:rPr>
        <w:t xml:space="preserve"> המסחר </w:t>
      </w:r>
      <w:r>
        <w:rPr>
          <w:rFonts w:ascii="Arial" w:eastAsia="Arial" w:hAnsi="Arial" w:cs="Arial" w:hint="cs"/>
          <w:color w:val="000000"/>
          <w:rtl/>
        </w:rPr>
        <w:t xml:space="preserve">- האוניברסיטה</w:t>
      </w:r>
      <w:r>
        <w:rPr>
          <w:rFonts w:ascii="Arial" w:eastAsia="Arial" w:hAnsi="Arial" w:cs="Arial" w:hint="cs"/>
          <w:color w:val="000000"/>
          <w:rtl/>
        </w:rPr>
        <w:t xml:space="preserve"> הממלכתית ריגה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color w:val="000000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rtl/>
        </w:rPr>
      </w:pPr>
      <w:r>
        <w:rPr/>
        <w:pict>
          <v:shape type="#_x0000_t202" style="position:absolute;margin-left:39.6pt;margin-top:1.75pt;width:185.9pt;height:65.4pt;z-index:251661312;;mso-position-vertical-relative:line;v-text-anchor:top;mso-wrap-style:square;position:absolute;left:0;text-align:left;visibility:visible" filled="f" strokecolor="#000000" strokeweight="0.75pt">
            <v:textbox inset="7.087pt,3.685pt,7.087pt,3.685pt">
              <w:txbxContent>
                <w:p>
                  <w:pPr>
                    <w:bidi/>
                    <w:spacing/>
                    <w:rPr>
                      <w:rFonts w:ascii="Arial" w:eastAsia="Arial" w:hAnsi="Arial" w:cs="Arial"/>
                      <w:bCs/>
                      <w:color w:val="02117C"/>
                      <w:rtl/>
                    </w:rPr>
                  </w:pPr>
                  <w:r>
                    <w:rPr>
                      <w:rFonts w:ascii="Arial" w:eastAsia="Arial" w:hAnsi="Arial" w:cs="Arial" w:hint="cs"/>
                      <w:bCs/>
                      <w:color w:val="02117C"/>
                      <w:rtl/>
                    </w:rPr>
                    <w:t xml:space="preserve">שפות</w:t>
                  </w:r>
                </w:p>
                <w:p>
                  <w:pPr>
                    <w:bidi/>
                    <w:spacing/>
                    <w:rPr>
                      <w:rFonts w:ascii="Arial" w:eastAsia="Arial" w:hAnsi="Arial" w:cs="Arial"/>
                      <w:color w:val="000000"/>
                      <w:rtl/>
                    </w:rPr>
                  </w:pP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עברית -  </w:t>
                  </w: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רמה טובה מאוד </w:t>
                  </w:r>
                </w:p>
                <w:p>
                  <w:pPr>
                    <w:bidi/>
                    <w:spacing/>
                    <w:rPr>
                      <w:rFonts w:ascii="Arial" w:eastAsia="Arial" w:hAnsi="Arial" w:cs="Arial"/>
                      <w:color w:val="000000"/>
                      <w:rtl/>
                    </w:rPr>
                  </w:pP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אנגלית- </w:t>
                  </w: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רמה בינונית</w:t>
                  </w:r>
                </w:p>
                <w:p>
                  <w:pPr>
                    <w:bidi/>
                    <w:spacing/>
                    <w:rPr>
                      <w:rFonts w:ascii="Arial" w:eastAsia="Arial" w:hAnsi="Arial" w:cs="Arial"/>
                      <w:color w:val="000000"/>
                      <w:rtl/>
                    </w:rPr>
                  </w:pP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רוסית </w:t>
                  </w:r>
                  <w:r>
                    <w:rPr>
                      <w:rFonts w:ascii="Arial" w:eastAsia="Arial" w:hAnsi="Arial" w:cs="Arial"/>
                      <w:color w:val="000000"/>
                      <w:rtl/>
                    </w:rPr>
                    <w:t xml:space="preserve">–</w:t>
                  </w: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 שפת אם </w:t>
                  </w:r>
                </w:p>
              </w:txbxContent>
            </v:textbox>
            <w10:wrap type="square"/>
          </v:shape>
        </w:pict>
      </w:r>
      <w:r>
        <w:rPr/>
        <w:pict>
          <v:shape type="#_x0000_t202" style="position:absolute;margin-left:242.4pt;margin-top:1.75pt;width:185.9pt;height:55.2pt;z-index:251659264;;mso-position-vertical-relative:line;v-text-anchor:top;mso-wrap-style:square;position:absolute;left:0;text-align:left;visibility:visible" filled="f" strokecolor="#000000" strokeweight="0.75pt">
            <v:textbox inset="7.087pt,3.685pt,7.087pt,3.685pt">
              <w:txbxContent>
                <w:p>
                  <w:pPr>
                    <w:bidi/>
                    <w:spacing/>
                    <w:rPr>
                      <w:rFonts w:ascii="Arial" w:eastAsia="Arial" w:hAnsi="Arial" w:cs="Arial"/>
                      <w:bCs/>
                      <w:color w:val="02117C"/>
                      <w:rtl/>
                    </w:rPr>
                  </w:pPr>
                  <w:r>
                    <w:rPr>
                      <w:rFonts w:ascii="Arial" w:eastAsia="Arial" w:hAnsi="Arial" w:cs="Arial"/>
                      <w:bCs/>
                      <w:color w:val="02117C"/>
                      <w:rtl/>
                    </w:rPr>
                    <w:t xml:space="preserve">סביבת עבודה ותוכנות</w:t>
                  </w:r>
                  <w:r>
                    <w:rPr>
                      <w:rFonts w:ascii="Arial" w:eastAsia="Arial" w:hAnsi="Arial" w:cs="Arial" w:hint="cs"/>
                      <w:bCs/>
                      <w:color w:val="02117C"/>
                      <w:rtl/>
                    </w:rPr>
                    <w:t xml:space="preserve"> </w:t>
                  </w:r>
                </w:p>
                <w:p>
                  <w:pPr>
                    <w:bidi/>
                    <w:spacing/>
                    <w:rPr>
                      <w:rFonts w:ascii="Arial" w:eastAsia="Arial" w:hAnsi="Arial" w:cs="Arial"/>
                      <w:color w:val="000000"/>
                      <w:rtl/>
                    </w:rPr>
                  </w:pP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שליטה ב</w:t>
                  </w: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תוכנת </w:t>
                  </w: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פריוריטי</w:t>
                  </w:r>
                </w:p>
                <w:p>
                  <w:pPr>
                    <w:bidi/>
                    <w:spacing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שימוש באופיס </w:t>
                  </w: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(אקסל)</w:t>
                  </w:r>
                  <w:r>
                    <w:rPr>
                      <w:rFonts w:ascii="Arial" w:eastAsia="Arial" w:hAnsi="Arial" w:cs="Arial" w:hint="cs"/>
                      <w:color w:val="000000"/>
                      <w:rtl/>
                    </w:rPr>
                    <w:t xml:space="preserve">, אינטרנט                                             </w:t>
                  </w:r>
                </w:p>
              </w:txbxContent>
            </v:textbox>
            <w10:wrap type="square"/>
          </v:shape>
        </w:pic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Cs/>
          <w:color w:val="02117C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Cs/>
          <w:color w:val="02117C"/>
          <w:rtl/>
        </w:rPr>
      </w:pPr>
      <w:r>
        <w:rPr>
          <w:rFonts w:ascii="Arial" w:eastAsia="Arial" w:hAnsi="Arial" w:cs="Arial"/>
          <w:bCs/>
          <w:color w:val="02117C"/>
          <w:rtl/>
        </w:rPr>
        <w:t xml:space="preserve">שונות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רצינית ופדנטית מאוד</w:t>
      </w:r>
      <w:r>
        <w:rPr>
          <w:rFonts w:ascii="Arial" w:eastAsia="Arial" w:hAnsi="Arial" w:cs="Arial" w:hint="cs"/>
          <w:color w:val="000000"/>
          <w:rtl/>
        </w:rPr>
        <w:t xml:space="preserve">; בעלת מחוייבות גבוהה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יכולת למידה ותפיסה מהירה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יכולת טובה לעבודה בצוות, </w:t>
      </w:r>
      <w:r>
        <w:rPr>
          <w:rFonts w:ascii="Arial" w:eastAsia="Arial" w:hAnsi="Arial" w:cs="Arial" w:hint="cs"/>
          <w:color w:val="000000"/>
          <w:rtl/>
        </w:rPr>
        <w:t xml:space="preserve">יחסי אנוש טובים, סבלנות</w:t>
      </w:r>
      <w:r>
        <w:rPr>
          <w:rFonts w:ascii="Arial" w:eastAsia="Arial" w:hAnsi="Arial" w:cs="Arial" w:hint="cs"/>
          <w:color w:val="000000"/>
          <w:rtl/>
        </w:rPr>
        <w:t xml:space="preserve">, חוש הומור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Cs/>
          <w:color w:val="02117C"/>
        </w:rPr>
      </w:pPr>
    </w:p>
    <w:p>
      <w:pPr>
        <w:bidi/>
        <w:spacing/>
        <w:rPr>
          <w:rFonts w:ascii="Arial" w:eastAsia="Arial" w:hAnsi="Arial" w:cs="Arial"/>
          <w:color w:val="000000"/>
          <w:rtl/>
        </w:rPr>
      </w:pPr>
    </w:p>
    <w:p>
      <w:pPr>
        <w:bidi/>
        <w:spacing/>
        <w:rPr>
          <w:rFonts w:ascii="Arial" w:eastAsia="Arial" w:hAnsi="Arial" w:cs="Arial"/>
          <w:color w:val="000000"/>
          <w:rtl/>
        </w:rPr>
      </w:pPr>
    </w:p>
    <w:p>
      <w:pPr>
        <w:bidi/>
        <w:spacing/>
        <w:rPr>
          <w:rFonts w:ascii="Arial" w:eastAsia="Arial" w:hAnsi="Arial" w:cs="Arial"/>
          <w:color w:val="000000"/>
          <w:rtl/>
        </w:rPr>
      </w:pPr>
    </w:p>
    <w:p>
      <w:pPr>
        <w:bidi/>
        <w:spacing/>
        <w:rPr>
          <w:rFonts w:ascii="Arial" w:eastAsia="Arial" w:hAnsi="Arial" w:cs="Arial"/>
          <w:color w:val="000000"/>
          <w:sz w:val="21"/>
          <w:szCs w:val="21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  <w:r>
      <w:rPr/>
      <w:pict>
        <v:shape type="#_x0000_t75" style="position:absolute;margin-left:422.35pt;margin-top:-0.5pt;width:75pt;height:719pt;mso-position-horizontal-relative:margin;mso-position-vertical-relative:line;z-index:-251658752;visibility:visible">
          <v:imagedata r:id="rId10" o:title="Pro_1_Blue"/>
        </v:shape>
      </w:pict>
    </w: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5C39A61"/>
  <w15:docId xmlns:w15="http://schemas.microsoft.com/office/word/2012/wordml" w15:val="{6C4E5766-6660-4AE3-902D-DE91B05C8A6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 w:customStyle="1">
    <w:name w:val="Revision"/>
    <w:semiHidden/>
    <w:pPr>
      <w:spacing/>
    </w:pPr>
    <w:rPr/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semiHidden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vera.golub62@gmail.com" TargetMode="External" /><Relationship Id="rIdP7VGP3" Type="http://schemas.openxmlformats.org/officeDocument/2006/relationships/image" Target="media/JESCZ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Relationship Id="rId10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</TotalTime>
  <Pages>1</Pages>
  <Words>134</Words>
  <Characters>674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Roi</cp:lastModifiedBy>
  <cp:revision>3</cp:revision>
  <dcterms:created xsi:type="dcterms:W3CDTF">2023-01-22T09:08:00Z</dcterms:created>
  <dcterms:modified xsi:type="dcterms:W3CDTF">2023-02-24T08:32:00Z</dcterms:modified>
</cp:coreProperties>
</file>