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382"/>
                    <pic:cNvPicPr/>
                  </pic:nvPicPr>
                  <pic:blipFill>
                    <a:blip xmlns:r="http://schemas.openxmlformats.org/officeDocument/2006/relationships" r:embed="rId4SCST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20"/>
        <w:ind w:left="-99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חגית מלכה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        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מגורים: ראש העין</w:t>
      </w:r>
      <w:r>
        <w:rPr>
          <w:rFonts w:ascii="Arial" w:eastAsia="Arial" w:hAnsi="Arial" w:cs="Arial" w:hint="cs"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03-9011040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|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05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3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9231522</w:t>
      </w:r>
      <w:r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| </w:t>
      </w:r>
      <w:hyperlink r:id="rId1" w:history="1">
        <w:r>
          <w:rPr>
            <w:rStyle w:val="Hyperlink"/>
            <w:rFonts w:ascii="Arial" w:eastAsia="Arial" w:hAnsi="Arial" w:cs="Arial"/>
            <w:sz w:val="22"/>
            <w:szCs w:val="22"/>
          </w:rPr>
          <w:t xml:space="preserve">hagit.malka1@gmail.com</w:t>
        </w:r>
      </w:hyperlink>
    </w:p>
    <w:p>
      <w:pPr>
        <w:bidi/>
        <w:spacing w:after="20"/>
        <w:ind w:left="-999"/>
        <w:rPr/>
      </w:pPr>
      <w:r>
        <w:rPr>
          <w:noProof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3CEE3551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3" o:spid="_x0000_s1026" type="#_x0000_t32" style="position:absolute;left:0;text-align:left;margin-left:10.5pt;margin-top:2.9pt;width:532.75pt;height:0;rotation:18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ywqwVAgAAKgQAAA4AAABkcnMvZTJvRG9jLnhtbKxTwY7aMBC9V+o/WL6XECiURoRVBaWX&#13;&#10;bbsSrXo2tpNYdTzW2BD27zs2LMt2b1VzsDyezPOb98bLu1Nv2VFjMOBqXo7GnGknQRnX1vznj+27&#13;&#10;BWchCqeEBadr/qgDv1u9fbMcfKUn0IFVGhmBuFANvuZdjL4qiiA73YswAq8dJRvAXkQKsS0UioHQ&#13;&#10;e1tMxuN5MQAqjyB1CHS6OSf5KuM3jZbxe9MEHZmtOXGLecW87vNarJaialH4zsgLD/EPNHphHN16&#13;&#10;hdqIKNgBzSuo3kiEAE0cSegLaBojdW6C2inHf7Wz64TXuRlSJ/irTuH/wcpvxwdkRpF5nDnRk0ef&#13;&#10;DhHyzWzKGekz+FDRb2v3gKlDeXI7fw/yd0jJ4kU2BcET4H74CoqwBGFlXU4N9gyBDCjHi3H68jEJ&#13;&#10;wE7ZiMdnO/QpMkmn8w/z2cfJjDN5TRaiSkiJh8cQv2joWdrUPEQUpu3iGpwj2wHLfIE43oeYiT5X&#13;&#10;pGoHW2NtSojKOjbUfLooL6QCWKNSOiUDtvu1RXYUNEKbzWaxnmRViMmL/xAOTp3xOi3U56cgCmMv&#13;&#10;AZVYlzB1nkwilgI4RI27Tg1MmdTIZPaeeFBAY5q2SSombEvvS0bkScRfJnbZoaTZK5LT7bScXbq3&#13;&#10;vhNn6rMzULLs2lTeX+/P0Q21bG1y8zwCe1CP5OyT5zSPueDydtLA38a0v33iqz8AAAD//wMAUEsD&#13;&#10;BBQABgAIAAAAIQDejM863wAAAA0BAAAPAAAAZHJzL2Rvd25yZXYueG1sTI/BasMwEETvhf6D2EAv&#13;&#10;pZEccAiO5RAaeswhaXtXpK1tKq2MJMduv74KPbSXhd1hZufVu9lZdsUQe08SiqUAhqS96amV8Pb6&#13;&#10;8rQBFpMio6wnlPCFEXbN/V2tKuMnOuH1nFqWQyhWSkKX0lBxHnWHTsWlH5Cy9uGDUymvoeUmqCmH&#13;&#10;O8tXQqy5Uz3lD50a8LlD/XkenQR7NOP34+F4EoUtY9BjfJ8GLeXDYj5s89hvgSWc058Dbgy5PzS5&#13;&#10;2MWPZCKzElZF5kkSykxxk8VmXQK7/B54U/P/FM0PAAAA//8DAFBLAQItABQABgAIAAAAIQBaIpOj&#13;&#10;/wAAAOUBAAATAAAAAAAAAAAAAAAAAAAAAABbQ29udGVudF9UeXBlc10ueG1sUEsBAi0AFAAGAAgA&#13;&#10;AAAhAKdKzzjXAAAAlgEAAAsAAAAAAAAAAAAAAAAAMAEAAF9yZWxzLy5yZWxzUEsBAi0AFAAGAAgA&#13;&#10;AAAhABoywqwVAgAAKgQAAA4AAAAAAAAAAAAAAAAAMAIAAGRycy9lMm9Eb2MueG1sUEsBAi0AFAAG&#13;&#10;AAgAAAAhAN6MzzrfAAAADQEAAA8AAAAAAAAAAAAAAAAAcQQAAGRycy9kb3ducmV2LnhtbFBLBQYA&#13;&#10;AAAABAAEAPMAAAB9BQAAAAA=&#13;&#10;" strokecolor="#ddd8c2" strokeweight="3pt">
            <v:shadow on="t" color="#3f3151" opacity=".5" offset="0"/>
            <o:lock v:ext="edit" shapetype="f"/>
          </v:shape>
        </w:pict>
      </w:r>
    </w:p>
    <w:p>
      <w:pPr>
        <w:numPr>
          <w:ilvl w:val="0"/>
          <w:numId w:val="4"/>
        </w:numPr>
        <w:bidi/>
        <w:spacing w:line="360" w:lineRule="auto"/>
        <w:ind w:left="-759" w:hanging="28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מפיקת אירועים,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בעלת ניסיון עשיר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בתכנון, ניהול והפקת אירועים, כנסים, ימי גיבוש ונופשים לארגונים וחברות.</w:t>
      </w:r>
    </w:p>
    <w:p>
      <w:pPr>
        <w:numPr>
          <w:ilvl w:val="0"/>
          <w:numId w:val="4"/>
        </w:numPr>
        <w:bidi/>
        <w:spacing w:line="360" w:lineRule="auto"/>
        <w:ind w:left="-759" w:hanging="283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איתור צרכי הארגון, גיבוש קונספט לאירוע, תאום לוקיישן, ניהול העיצוב והקריאטיב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ותפעול שוטף של יום האירוע.</w:t>
      </w:r>
    </w:p>
    <w:p>
      <w:pPr>
        <w:numPr>
          <w:ilvl w:val="0"/>
          <w:numId w:val="4"/>
        </w:numPr>
        <w:bidi/>
        <w:spacing w:line="360" w:lineRule="auto"/>
        <w:ind w:left="-759" w:hanging="28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תאום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בתי מלון, אטרקציות, תכנית אומנותית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קייטרינג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תוך התקשרות עם ספקים,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מתן הנחיות לספק, בקרה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תשלומים.</w:t>
      </w:r>
    </w:p>
    <w:p>
      <w:pPr>
        <w:numPr>
          <w:ilvl w:val="0"/>
          <w:numId w:val="4"/>
        </w:numPr>
        <w:bidi/>
        <w:spacing w:line="360" w:lineRule="auto"/>
        <w:ind w:left="-759" w:hanging="283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גיוס לקוחות חדשים, ניהול פגישות שיווק ומכירה, גיבוש הצעות מחיר, ניהול מו"מ וסגירת עסקאות עם ספקים ולקוחות.</w:t>
      </w:r>
    </w:p>
    <w:p>
      <w:pPr>
        <w:numPr>
          <w:ilvl w:val="0"/>
          <w:numId w:val="4"/>
        </w:numPr>
        <w:bidi/>
        <w:spacing w:line="360" w:lineRule="auto"/>
        <w:ind w:left="-759" w:hanging="283"/>
        <w:rPr/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יכולות ניהול והנעת תהליכים, יצירתיות, יוזמה, יכולות שיו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וק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ומכירה, ראייה מערכתית, תודעת שירות ויחסי אנוש מעולים.</w:t>
      </w:r>
    </w:p>
    <w:p>
      <w:pPr>
        <w:bidi/>
        <w:spacing w:before="20"/>
        <w:ind w:left="-999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/>
        <w:ind w:left="-999"/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נ</w:t>
      </w: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י</w:t>
      </w: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סיון תעסוקתי</w:t>
      </w:r>
    </w:p>
    <w:p>
      <w:pPr>
        <w:bidi/>
        <w:spacing w:line="360" w:lineRule="auto"/>
        <w:ind w:left="-99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10</w:t>
      </w:r>
      <w:r>
        <w:rPr>
          <w:rFonts w:ascii="Arial" w:eastAsia="Arial" w:hAnsi="Arial" w:cs="Arial"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ניהול חברה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להפקת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אירועים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חברות ו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ארגונים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(עצמאית)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ניהולית כוללת לתפעול השוטף של חברה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להפקת אירועים 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חברות וארגונים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 w:hint="cs"/>
          <w:sz w:val="22"/>
          <w:szCs w:val="22"/>
          <w:rtl/>
        </w:rPr>
        <w:t xml:space="preserve">מגזר העסקי והציבורי.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ארגון והפקת אירועים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נופשים, טיולים, אירועים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כנסים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והרצאות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תוך התאמתם לצרכי הלקוח.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איתור צרכי הארגון, גיבוש קונספט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תכנים לאירוע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הקריאטיב והעיצוב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תוך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התאמתם לצרכי הארגון.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מציאת לוקיישן לאירוע,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תאום בתי מלון, טיסות,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הסעות, פעילות פנאי ואטרקציות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תקציב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הלקוח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תמחור, גיבוש הצעות מחיר,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בקרה ואישור תשלומים לספקים.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התקשרות מול ספקים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כגון חברות קייטרינג, בתי מלון, מדריכי טיולים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אומנים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ועוד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איתור ספקים,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ניתוח הצעות מחיר, ניהול מו"מ, </w:t>
      </w:r>
      <w:r>
        <w:rPr>
          <w:rFonts w:ascii="Arial" w:eastAsia="Arial" w:hAnsi="Arial" w:cs="Arial" w:hint="cs"/>
          <w:sz w:val="22"/>
          <w:szCs w:val="22"/>
          <w:rtl/>
        </w:rPr>
        <w:t xml:space="preserve">סגירת הסכמים, הקצאת משימות ובקרת ביצועים.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תפעול וניהול האירוע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בזמן אמת,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צוותים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בשטח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ופתרון בעיות תוך מתן מענה אפקטיבי.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גיוס לקוחות חדשים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ניהול פגישות שיווק ומכירה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מול בכירים בארגון, ניהול מו"מ וסגירת עסקאות.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עובדים החל מהגיוס והכשרה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הקצאת משימות ובקרת ביצועים.</w:t>
      </w:r>
    </w:p>
    <w:p>
      <w:pPr>
        <w:numPr>
          <w:ilvl w:val="0"/>
          <w:numId w:val="9"/>
        </w:numPr>
        <w:bidi/>
        <w:spacing w:line="360" w:lineRule="auto"/>
        <w:ind w:firstLine="555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עבודה שוטפת מול מגוון ממשקים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לרבות הנהלת החברה, ספקים ונותני שירותים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bidi/>
        <w:spacing w:line="360" w:lineRule="auto"/>
        <w:ind w:firstLine="513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מבין הלקוחות: בנקים, חברות ביטוח, משרדי ממשלה (משרד הביטחון) ועוד.</w:t>
      </w:r>
    </w:p>
    <w:p>
      <w:pPr>
        <w:bidi/>
        <w:spacing/>
        <w:ind w:left="-999"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bidi/>
        <w:spacing w:line="360" w:lineRule="auto"/>
        <w:ind w:left="-999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2010-</w:t>
      </w: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מפיקת אירועים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חברות מובילות בענף התיירות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והפקת האירועים</w:t>
      </w:r>
    </w:p>
    <w:p>
      <w:pPr>
        <w:numPr>
          <w:ilvl w:val="0"/>
          <w:numId w:val="12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ארגון נופש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ים, ימי גיבוש,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אירועים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כנסים, ימי עיון וטיולים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למגוון רחב של חברות וארגונים.</w:t>
      </w:r>
    </w:p>
    <w:p>
      <w:pPr>
        <w:numPr>
          <w:ilvl w:val="0"/>
          <w:numId w:val="12"/>
        </w:numPr>
        <w:bidi/>
        <w:spacing w:line="360" w:lineRule="auto"/>
        <w:ind w:firstLine="555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התקשרות עם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הלקוח,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איתור </w:t>
      </w:r>
      <w:r>
        <w:rPr>
          <w:rFonts w:ascii="Arial" w:eastAsia="Arial" w:hAnsi="Arial" w:cs="Arial" w:hint="cs"/>
          <w:sz w:val="22"/>
          <w:szCs w:val="22"/>
          <w:rtl/>
        </w:rPr>
        <w:t xml:space="preserve">צרכים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הבנת ה</w:t>
      </w:r>
      <w:r>
        <w:rPr>
          <w:rFonts w:ascii="Arial" w:eastAsia="Arial" w:hAnsi="Arial" w:cs="Arial" w:hint="cs"/>
          <w:sz w:val="22"/>
          <w:szCs w:val="22"/>
          <w:rtl/>
        </w:rPr>
        <w:t xml:space="preserve">דרישות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ומסגר</w:t>
      </w:r>
      <w:r>
        <w:rPr>
          <w:rFonts w:ascii="Arial" w:eastAsia="Arial" w:hAnsi="Arial" w:cs="Arial" w:hint="cs"/>
          <w:sz w:val="22"/>
          <w:szCs w:val="22"/>
          <w:rtl/>
        </w:rPr>
        <w:t xml:space="preserve">ו</w:t>
      </w:r>
      <w:r>
        <w:rPr>
          <w:rFonts w:ascii="Arial" w:eastAsia="Arial" w:hAnsi="Arial" w:cs="Arial" w:hint="cs"/>
          <w:sz w:val="22"/>
          <w:szCs w:val="22"/>
          <w:rtl/>
        </w:rPr>
        <w:t xml:space="preserve">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תקציב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לצד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גיבוש הצעות מחיר.</w:t>
      </w:r>
    </w:p>
    <w:p>
      <w:pPr>
        <w:numPr>
          <w:ilvl w:val="0"/>
          <w:numId w:val="12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תכנון האירוע, גיבוש קונספט,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עיצוב,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תאום מול ספקים, הזמנת ציוד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ארגון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ותאום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לוגיסטי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12"/>
        </w:numPr>
        <w:bidi/>
        <w:spacing w:line="360" w:lineRule="auto"/>
        <w:ind w:firstLine="555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התקשרות עם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ספקים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החל מאיתור ספק, ניהול מו"מ, הזמנת עבודה, בקרת ביצועים ואישור תשלומים.</w:t>
      </w:r>
    </w:p>
    <w:p>
      <w:pPr>
        <w:numPr>
          <w:ilvl w:val="0"/>
          <w:numId w:val="12"/>
        </w:numPr>
        <w:bidi/>
        <w:spacing w:line="360" w:lineRule="auto"/>
        <w:ind w:firstLine="55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גיוס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לקוחות חדשים, תאום וניהול שיחות מכירה,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 מו"מ, </w:t>
      </w:r>
      <w:r>
        <w:rPr>
          <w:rFonts w:ascii="Arial" w:eastAsia="Arial" w:hAnsi="Arial" w:cs="Arial" w:hint="cs"/>
          <w:sz w:val="22"/>
          <w:szCs w:val="22"/>
          <w:rtl/>
        </w:rPr>
        <w:t xml:space="preserve">סגירת הסכמים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וגביית תשלומים.</w:t>
      </w:r>
    </w:p>
    <w:p>
      <w:pPr>
        <w:numPr>
          <w:ilvl w:val="0"/>
          <w:numId w:val="6"/>
        </w:numPr>
        <w:bidi/>
        <w:spacing w:line="360" w:lineRule="auto"/>
        <w:ind w:firstLine="513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מבי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ן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האירועים: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אירוע בפארק ניצנים,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מדיון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בתי מלון ואתרי נופש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למאות משתתפים.</w:t>
      </w:r>
    </w:p>
    <w:p>
      <w:pPr>
        <w:bidi/>
        <w:spacing/>
        <w:ind w:left="-999"/>
        <w:rPr>
          <w:rFonts w:ascii="Arial" w:eastAsia="Arial" w:hAnsi="Arial" w:cs="Arial" w:hint="cs"/>
          <w:sz w:val="22"/>
          <w:szCs w:val="22"/>
          <w:rtl/>
        </w:rPr>
      </w:pPr>
    </w:p>
    <w:p>
      <w:pPr>
        <w:bidi/>
        <w:spacing w:line="360" w:lineRule="auto"/>
        <w:ind w:left="-999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</w:t>
      </w:r>
      <w:r>
        <w:rPr>
          <w:rFonts w:ascii="Arial" w:eastAsia="Arial" w:hAnsi="Arial" w:cs="Arial"/>
          <w:b/>
          <w:bCs/>
          <w:u w:val="single"/>
          <w:rtl/>
        </w:rPr>
        <w:t xml:space="preserve">שכלה</w:t>
      </w:r>
    </w:p>
    <w:p>
      <w:pPr>
        <w:numPr>
          <w:ilvl w:val="0"/>
          <w:numId w:val="10"/>
        </w:numPr>
        <w:bidi/>
        <w:spacing w:line="360" w:lineRule="auto"/>
        <w:ind w:left="-475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ס להכשרת מאמנים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תות תקשורת ותוצאות בע"מ (2014)</w:t>
      </w:r>
    </w:p>
    <w:p>
      <w:pPr>
        <w:numPr>
          <w:ilvl w:val="0"/>
          <w:numId w:val="10"/>
        </w:numPr>
        <w:bidi/>
        <w:spacing w:line="360" w:lineRule="auto"/>
        <w:ind w:left="-475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פרסום ויחסי ציבור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שיווק ומכירות,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לימודי תעודה, </w:t>
      </w:r>
      <w:r>
        <w:rPr>
          <w:rFonts w:ascii="Arial" w:eastAsia="Arial" w:hAnsi="Arial" w:cs="Arial"/>
          <w:sz w:val="22"/>
          <w:szCs w:val="22"/>
          <w:rtl/>
        </w:rPr>
        <w:t xml:space="preserve">בית ציוני אמריקה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 (1988)</w:t>
      </w:r>
    </w:p>
    <w:p>
      <w:pPr>
        <w:bidi/>
        <w:spacing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60" w:lineRule="auto"/>
        <w:ind w:left="-99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: </w:t>
      </w:r>
      <w:r>
        <w:rPr>
          <w:rFonts w:ascii="Arial" w:eastAsia="Arial" w:hAnsi="Arial" w:cs="Arial" w:hint="cs"/>
          <w:sz w:val="20"/>
          <w:szCs w:val="20"/>
          <w:rtl/>
        </w:rPr>
        <w:t xml:space="preserve">          </w:t>
      </w:r>
      <w:r>
        <w:rPr>
          <w:rFonts w:ascii="Arial" w:eastAsia="Arial" w:hAnsi="Arial" w:cs="Arial" w:hint="cs"/>
          <w:sz w:val="20"/>
          <w:szCs w:val="20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עברית- שפת אם | </w:t>
      </w:r>
      <w:r>
        <w:rPr>
          <w:rFonts w:ascii="Arial" w:eastAsia="Arial" w:hAnsi="Arial" w:cs="Arial"/>
          <w:sz w:val="22"/>
          <w:szCs w:val="22"/>
          <w:rtl/>
        </w:rPr>
        <w:t xml:space="preserve">אנגלית –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ברמה טובה</w:t>
      </w:r>
    </w:p>
    <w:p>
      <w:pPr>
        <w:bidi/>
        <w:spacing w:line="360" w:lineRule="auto"/>
        <w:ind w:left="-99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יישומי מחשב: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שליטה מלאה ביישומי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360" w:lineRule="auto"/>
        <w:ind w:left="-99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</w:t>
      </w:r>
      <w:r>
        <w:rPr>
          <w:rFonts w:ascii="Arial" w:eastAsia="Arial" w:hAnsi="Arial" w:cs="Arial"/>
          <w:b/>
          <w:bCs/>
          <w:u w:val="single"/>
          <w:rtl/>
        </w:rPr>
        <w:t xml:space="preserve">ירות צבאי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שירות מלא כ</w:t>
      </w:r>
      <w:r>
        <w:rPr>
          <w:rFonts w:ascii="Arial" w:eastAsia="Arial" w:hAnsi="Arial" w:cs="Arial"/>
          <w:sz w:val="22"/>
          <w:szCs w:val="22"/>
          <w:rtl/>
        </w:rPr>
        <w:t xml:space="preserve">מתעדת שיניים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(1986)</w:t>
      </w:r>
    </w:p>
    <w:p>
      <w:pPr>
        <w:bidi/>
        <w:spacing w:line="360" w:lineRule="auto"/>
        <w:ind w:left="-999"/>
        <w:rPr>
          <w:rFonts w:ascii="Arial" w:eastAsia="Arial" w:hAnsi="Arial" w:cs="Arial"/>
          <w:sz w:val="22"/>
          <w:szCs w:val="22"/>
          <w:rtl/>
        </w:rPr>
      </w:pPr>
    </w:p>
    <w:p>
      <w:pPr>
        <w:bidi/>
        <w:spacing w:line="360" w:lineRule="auto"/>
        <w:ind w:left="-999"/>
        <w:jc w:val="right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** המלצות תינתנה עפ"י דרישה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284" w:right="1800" w:bottom="0" w:left="567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/>
      </w:rPr>
    </w:lvl>
  </w:abstractNum>
  <w:abstractNum w:abstractNumId="3">
    <w:multiLevelType w:val="hybridMultilevel"/>
    <w:lvl w:ilvl="0">
      <w:start w:val="1"/>
      <w:numFmt w:val="bullet"/>
      <w:suff w:val="tab"/>
      <w:lvlText w:val=""/>
      <w:pPr>
        <w:spacing/>
        <w:ind w:left="-279" w:hanging="360"/>
      </w:pPr>
      <w:rPr>
        <w:rFonts w:ascii="Wingdings" w:eastAsia="Wingdings" w:hAnsi="Wingdings" w:cs="Wingdings" w:hint="default"/>
        <w:spacing w:val="-6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"/>
      <w:lvlJc w:val="right"/>
      <w:pPr>
        <w:spacing/>
        <w:ind w:left="-27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"/>
      <w:pPr>
        <w:spacing/>
        <w:ind w:left="-27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spacing/>
        <w:ind w:left="-27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pStyle w:val="a"/>
      <w:suff w:val="tab"/>
      <w:lvlText w:val=""/>
      <w:pPr>
        <w:spacing/>
        <w:ind w:left="135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5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7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9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1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3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5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7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94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-27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"/>
      <w:lvlJc w:val="right"/>
      <w:pPr>
        <w:spacing/>
        <w:ind w:left="-27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pStyle w:val="a0"/>
      <w:suff w:val="tab"/>
      <w:lvlText w:val=""/>
      <w:pPr>
        <w:spacing/>
        <w:ind w:left="75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-27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6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8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2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4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81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xmlns:w="http://schemas.openxmlformats.org/wordprocessingml/2006/main" w:val="0000"/>
  <w:noPunctuationKerning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D86E22A1-E92D-2645-AAB3-FF4E9E7EFAA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sz w:val="24"/>
      <w:szCs w:val="24"/>
    </w:rPr>
  </w:style>
  <w:style w:type="character" w:styleId="a2" w:default="1">
    <w:name w:val="Default Paragraph Font"/>
    <w:semiHidden/>
    <w:rPr/>
  </w:style>
  <w:style w:type="table" w:styleId="a3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563C1"/>
      <w:u w:val="single"/>
    </w:rPr>
  </w:style>
  <w:style w:type="paragraph" w:styleId="a" w:customStyle="1">
    <w:name w:val="פירוט נסיון בתפקיד"/>
    <w:basedOn w:val="a1"/>
    <w:qFormat/>
    <w:pPr>
      <w:numPr>
        <w:ilvl w:val="0"/>
        <w:numId w:val="8"/>
      </w:numPr>
      <w:tabs>
        <w:tab w:pos="1274" w:val="left"/>
      </w:tabs>
      <w:bidi/>
      <w:spacing w:line="336" w:lineRule="auto"/>
    </w:pPr>
    <w:rPr>
      <w:rFonts w:ascii="Arial" w:eastAsia="SimSun" w:hAnsi="Arial" w:cs="Arial"/>
      <w:b/>
      <w:sz w:val="22"/>
      <w:szCs w:val="22"/>
    </w:rPr>
  </w:style>
  <w:style w:type="paragraph" w:styleId="a0" w:customStyle="1">
    <w:name w:val="בולט תמצית"/>
    <w:basedOn w:val="a5"/>
    <w:link w:val="בולטתמציתChar"/>
    <w:qFormat/>
    <w:pPr>
      <w:numPr>
        <w:ilvl w:val="0"/>
        <w:numId w:val="11"/>
      </w:numPr>
      <w:tabs>
        <w:tab w:pos="63" w:val="left"/>
        <w:tab w:pos="2127" w:val="left"/>
      </w:tabs>
      <w:bidi/>
      <w:spacing w:before="0" w:after="0" w:line="324" w:lineRule="auto"/>
      <w:jc w:val="left"/>
    </w:pPr>
    <w:rPr>
      <w:rFonts w:ascii="Arial" w:eastAsia="SimSun" w:hAnsi="Arial" w:cs="Arial"/>
      <w:sz w:val="22"/>
      <w:szCs w:val="22"/>
    </w:rPr>
  </w:style>
  <w:style w:type="character" w:styleId="Char" w:customStyle="1">
    <w:name w:val="בולט תמצית Char"/>
    <w:link w:val="בולטתמצית"/>
    <w:rPr>
      <w:rFonts w:ascii="Arial" w:eastAsia="SimSun" w:hAnsi="Arial" w:cs="Arial"/>
      <w:b/>
      <w:bCs/>
      <w:sz w:val="22"/>
      <w:szCs w:val="22"/>
    </w:rPr>
  </w:style>
  <w:style w:type="paragraph" w:styleId="a5" w:customStyle="1">
    <w:name w:val="תואר"/>
    <w:basedOn w:val="a1"/>
    <w:link w:val="תוארתו"/>
    <w:next w:val="Normal"/>
    <w:qFormat/>
    <w:pPr>
      <w:spacing w:before="240" w:after="60"/>
      <w:jc w:val="center"/>
      <w:outlineLvl w:val="0"/>
    </w:pPr>
    <w:rPr>
      <w:rFonts w:ascii="Calibri Light" w:eastAsia="Calibri Light" w:hAnsi="Calibri Light" w:cs="Calibri Light"/>
      <w:b/>
      <w:bCs/>
      <w:sz w:val="32"/>
      <w:szCs w:val="32"/>
      <w:lang w:val="x-none" w:eastAsia="x-none"/>
    </w:rPr>
  </w:style>
  <w:style w:type="character" w:styleId="a6" w:customStyle="1">
    <w:name w:val="תואר תו"/>
    <w:link w:val="תואר"/>
    <w:rPr>
      <w:rFonts w:ascii="Calibri Light" w:eastAsia="Times New Roman" w:hAnsi="Calibri Light" w:cs="Times New Roman"/>
      <w:b/>
      <w:bCs/>
      <w:sz w:val="32"/>
      <w:szCs w:val="32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git.malka1@gmail.com" TargetMode="External" /><Relationship Id="rId4SCSTQ" Type="http://schemas.openxmlformats.org/officeDocument/2006/relationships/image" Target="media/KR4Q8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433</Words>
  <Characters>2169</Characters>
  <Application>Microsoft Office Word</Application>
  <DocSecurity>0</DocSecurity>
  <Lines>18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972548144048</cp:lastModifiedBy>
  <cp:lastPrinted>1601-01-01T00:00:00Z</cp:lastPrinted>
  <cp:revision>2</cp:revision>
  <dcterms:created xsi:type="dcterms:W3CDTF">2020-04-12T14:49:00Z</dcterms:created>
  <dcterms:modified xsi:type="dcterms:W3CDTF">2020-04-12T14:49:00Z</dcterms:modified>
</cp:coreProperties>
</file>