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5983"/>
            <a:graphic xmlns:a="http://schemas.openxmlformats.org/drawingml/2006/main">
              <a:graphicData uri="http://schemas.openxmlformats.org/drawingml/2006/picture">
                <pic:pic xmlns:pic="http://schemas.openxmlformats.org/drawingml/2006/picture">
                  <pic:nvPicPr>
                    <pic:cNvPr name="" id="191927"/>
                    <pic:cNvPicPr/>
                  </pic:nvPicPr>
                  <pic:blipFill>
                    <a:blip xmlns:r="http://schemas.openxmlformats.org/officeDocument/2006/relationships" r:embed="rId3QV2XT"/>
                    <a:stretch>
                      <a:fillRect/>
                    </a:stretch>
                  </pic:blipFill>
                  <pic:spPr>
                    <a:xfrm>
                      <a:off y="0" x="0"/>
                      <a:ext cy="400000" cx="400000"/>
                    </a:xfrm>
                    <a:prstGeom prst="rect">
                      <a:avLst/>
                    </a:prstGeom>
                  </pic:spPr>
                </pic:pic>
              </a:graphicData>
            </a:graphic>
          </wp:anchor>
        </w:drawing>
      </w:r>
    </w:p>
    <w:p w:rsidR="001C1552" w:rsidRPr="00D25577" w:rsidP="00FB3E3E">
      <w:pPr>
        <w:spacing w:before="240" w:after="240"/>
        <w:rPr>
          <w:rFonts w:ascii="Arial" w:hAnsi="Arial" w:cs="Arial"/>
          <w:b/>
          <w:bCs/>
          <w:color w:val="333333"/>
          <w:sz w:val="48"/>
          <w:szCs w:val="48"/>
          <w:rtl/>
        </w:rPr>
      </w:pPr>
      <w:bookmarkStart w:id="0" w:name="_GoBack"/>
      <w:r w:rsidRPr="00D25577">
        <w:rPr>
          <w:rFonts w:ascii="Arial" w:hAnsi="Arial" w:cs="Arial"/>
          <w:b/>
          <w:bCs/>
          <w:color w:val="333333"/>
          <w:sz w:val="48"/>
          <w:szCs w:val="48"/>
          <w:rtl/>
        </w:rPr>
        <w:t>חנן</w:t>
      </w:r>
      <w:r w:rsidRPr="00D25577">
        <w:rPr>
          <w:rFonts w:ascii="Arial" w:hAnsi="Arial" w:cs="Arial"/>
          <w:b/>
          <w:bCs/>
          <w:color w:val="333333"/>
          <w:sz w:val="48"/>
          <w:szCs w:val="48"/>
        </w:rPr>
        <w:t xml:space="preserve"> </w:t>
      </w:r>
      <w:r w:rsidRPr="00D25577">
        <w:rPr>
          <w:rFonts w:ascii="Arial" w:hAnsi="Arial" w:cs="Arial"/>
          <w:b/>
          <w:bCs/>
          <w:color w:val="333333"/>
          <w:sz w:val="48"/>
          <w:szCs w:val="48"/>
          <w:rtl/>
        </w:rPr>
        <w:t>סטרול</w:t>
      </w:r>
    </w:p>
    <w:p w:rsidR="00AC5C75" w:rsidRPr="00D25577" w:rsidP="006243A0">
      <w:pPr>
        <w:spacing w:before="120" w:after="0"/>
        <w:rPr>
          <w:rFonts w:ascii="Arial" w:hAnsi="Arial" w:cs="Arial"/>
          <w:sz w:val="4"/>
          <w:szCs w:val="4"/>
          <w:rtl/>
        </w:rPr>
        <w:sectPr w:rsidSect="009855B3">
          <w:pgSz w:w="12240" w:h="15840" w:code="1"/>
          <w:pgMar w:top="284" w:right="567" w:bottom="284" w:left="567" w:header="720" w:footer="720" w:gutter="0"/>
          <w:cols w:space="720"/>
          <w:bidi/>
          <w:rtlGutter/>
          <w:docGrid w:linePitch="299"/>
        </w:sectPr>
      </w:pPr>
      <w:bookmarkEnd w:id="0"/>
    </w:p>
    <w:p w:rsidR="00AC5C75" w:rsidRPr="00D25577" w:rsidP="00C67408">
      <w:pPr>
        <w:spacing w:after="0"/>
        <w:rPr>
          <w:rFonts w:ascii="Arial" w:hAnsi="Arial" w:cs="Arial"/>
          <w:b/>
          <w:bCs/>
          <w:color w:val="333333"/>
          <w:sz w:val="4"/>
          <w:szCs w:val="4"/>
        </w:rPr>
      </w:pPr>
    </w:p>
    <w:p w:rsidR="00AC5C75" w:rsidRPr="00D25577" w:rsidP="00C67408">
      <w:pPr>
        <w:spacing w:after="0"/>
        <w:rPr>
          <w:rFonts w:ascii="Arial" w:hAnsi="Arial" w:cs="Arial"/>
          <w:b/>
          <w:bCs/>
          <w:color w:val="333333"/>
          <w:sz w:val="4"/>
          <w:szCs w:val="4"/>
        </w:rPr>
        <w:sectPr w:rsidSect="004A4139">
          <w:type w:val="continuous"/>
          <w:pgSz w:w="12240" w:h="15840" w:code="1"/>
          <w:pgMar w:top="426" w:right="567" w:bottom="0" w:left="567" w:header="0" w:footer="0" w:gutter="0"/>
          <w:cols w:num="2" w:space="709"/>
          <w:bidi/>
          <w:docGrid w:linePitch="299"/>
        </w:sect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26"/>
        <w:gridCol w:w="3272"/>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6243A0">
            <w:pPr>
              <w:spacing w:after="240"/>
              <w:rPr>
                <w:rFonts w:ascii="Arial" w:hAnsi="Arial" w:cs="Arial"/>
                <w:b/>
                <w:bCs/>
                <w:color w:val="333333"/>
                <w:rtl/>
              </w:rPr>
            </w:pPr>
            <w:r w:rsidRPr="00D25577">
              <w:rPr>
                <w:rFonts w:ascii="Arial" w:hAnsi="Arial" w:cs="Arial"/>
                <w:color w:val="2296F3"/>
                <w:rtl/>
              </w:rPr>
              <w:t>מגורים</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tl/>
              </w:rPr>
              <w:t>נהריה</w:t>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813"/>
        <w:gridCol w:w="3385"/>
      </w:tblGrid>
      <w:tr w:rsidTr="00C237A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791E4D" w:rsidRPr="00D25577" w:rsidP="00791E4D">
            <w:pPr>
              <w:spacing w:after="240"/>
              <w:rPr>
                <w:rFonts w:ascii="Arial" w:hAnsi="Arial" w:cs="Arial"/>
                <w:b/>
                <w:bCs/>
                <w:color w:val="333333"/>
                <w:rtl/>
              </w:rPr>
            </w:pPr>
            <w:r w:rsidRPr="00D25577">
              <w:rPr>
                <w:rFonts w:ascii="Arial" w:hAnsi="Arial" w:cs="Arial"/>
                <w:color w:val="2296F3"/>
                <w:rtl/>
              </w:rPr>
              <w:t>טלפון</w:t>
            </w:r>
          </w:p>
        </w:tc>
        <w:tc>
          <w:tcPr>
            <w:tcW w:w="3355" w:type="dxa"/>
            <w:vAlign w:val="center"/>
          </w:tcPr>
          <w:p w:rsidR="00791E4D" w:rsidRPr="00D25577" w:rsidP="00791E4D">
            <w:pPr>
              <w:spacing w:after="240"/>
              <w:rPr>
                <w:rFonts w:ascii="Arial" w:hAnsi="Arial" w:cs="Arial"/>
                <w:color w:val="333333"/>
              </w:rPr>
            </w:pPr>
            <w:r w:rsidRPr="00D25577">
              <w:rPr>
                <w:rFonts w:ascii="Arial" w:hAnsi="Arial" w:cs="Arial"/>
                <w:color w:val="333333"/>
              </w:rPr>
              <w:t>054-4761082</w:t>
            </w:r>
          </w:p>
        </w:tc>
      </w:tr>
      <w:tr w:rsidTr="00C237A4">
        <w:tblPrEx>
          <w:tblW w:w="0" w:type="auto"/>
          <w:tblLook w:val="04A0"/>
        </w:tblPrEx>
        <w:tc>
          <w:tcPr>
            <w:tcW w:w="1843" w:type="dxa"/>
            <w:vAlign w:val="center"/>
          </w:tcPr>
          <w:p w:rsidR="00791E4D" w:rsidRPr="00D25577" w:rsidP="00791E4D">
            <w:pPr>
              <w:spacing w:after="240"/>
              <w:rPr>
                <w:rFonts w:ascii="Arial" w:hAnsi="Arial" w:cs="Arial"/>
                <w:color w:val="333333"/>
              </w:rPr>
            </w:pPr>
            <w:r w:rsidRPr="00D25577">
              <w:rPr>
                <w:rFonts w:ascii="Arial" w:hAnsi="Arial" w:cs="Arial"/>
                <w:color w:val="2296F3"/>
                <w:rtl/>
              </w:rPr>
              <w:t>מייל</w:t>
            </w:r>
          </w:p>
        </w:tc>
        <w:tc>
          <w:tcPr>
            <w:tcW w:w="3355" w:type="dxa"/>
            <w:vAlign w:val="center"/>
          </w:tcPr>
          <w:p w:rsidR="00791E4D" w:rsidRPr="00D25577" w:rsidP="00791E4D">
            <w:pPr>
              <w:spacing w:after="240"/>
              <w:rPr>
                <w:rFonts w:ascii="Arial" w:hAnsi="Arial" w:cs="Arial"/>
                <w:color w:val="333333"/>
                <w:rtl/>
              </w:rPr>
            </w:pPr>
            <w:r w:rsidRPr="00D25577">
              <w:rPr>
                <w:rFonts w:ascii="Arial" w:hAnsi="Arial" w:cs="Arial"/>
                <w:color w:val="333333"/>
                <w:u w:val="single"/>
              </w:rPr>
              <w:fldChar w:fldCharType="begin"/>
            </w:r>
            <w:r w:rsidRPr="00D25577">
              <w:rPr>
                <w:rFonts w:ascii="Arial" w:hAnsi="Arial" w:cs="Arial"/>
                <w:color w:val="333333"/>
                <w:u w:val="single"/>
              </w:rPr>
              <w:instrText xml:space="preserve"> HYPERLINK "mailto:hanan.strul@gmail.com" </w:instrText>
            </w:r>
            <w:r w:rsidRPr="00D25577">
              <w:rPr>
                <w:rFonts w:ascii="Arial" w:hAnsi="Arial" w:cs="Arial"/>
                <w:color w:val="333333"/>
                <w:u w:val="single"/>
              </w:rPr>
              <w:fldChar w:fldCharType="separate"/>
            </w:r>
            <w:r w:rsidRPr="00D25577">
              <w:rPr>
                <w:rFonts w:ascii="Arial" w:hAnsi="Arial" w:cs="Arial"/>
                <w:color w:val="333333"/>
                <w:u w:val="single"/>
              </w:rPr>
              <w:t>hanan.strul@gmail.com</w:t>
            </w:r>
            <w:r w:rsidRPr="00D25577">
              <w:rPr>
                <w:rFonts w:ascii="Arial" w:hAnsi="Arial" w:cs="Arial"/>
                <w:color w:val="333333"/>
                <w:u w:val="single"/>
              </w:rPr>
              <w:fldChar w:fldCharType="end"/>
            </w:r>
          </w:p>
        </w:tc>
      </w:tr>
    </w:tbl>
    <w:p w:rsidR="00AC5C75" w:rsidRPr="00D25577" w:rsidP="006243A0">
      <w:pPr>
        <w:spacing w:after="0"/>
        <w:rPr>
          <w:rFonts w:ascii="Arial" w:hAnsi="Arial" w:cs="Arial"/>
          <w:sz w:val="4"/>
          <w:szCs w:val="4"/>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14"/>
        <w:gridCol w:w="3284"/>
      </w:tblGrid>
      <w:tr w:rsidTr="001F64D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843" w:type="dxa"/>
            <w:vAlign w:val="center"/>
          </w:tcPr>
          <w:p w:rsidR="00AC5C75" w:rsidRPr="00D25577" w:rsidP="00383DFB">
            <w:pPr>
              <w:spacing w:after="240"/>
              <w:rPr>
                <w:rFonts w:ascii="Arial" w:hAnsi="Arial" w:cs="Arial"/>
                <w:color w:val="333333"/>
                <w:rtl/>
              </w:rPr>
            </w:pPr>
            <w:r w:rsidRPr="00D25577" w:rsidR="0093735F">
              <w:rPr>
                <w:rFonts w:ascii="Arial" w:hAnsi="Arial" w:cs="Arial"/>
                <w:color w:val="2296F3"/>
                <w:rtl/>
              </w:rPr>
              <w:t>שנת לידה</w:t>
            </w:r>
          </w:p>
        </w:tc>
        <w:tc>
          <w:tcPr>
            <w:tcW w:w="3355" w:type="dxa"/>
            <w:vAlign w:val="center"/>
          </w:tcPr>
          <w:p w:rsidR="00AC5C75" w:rsidRPr="00D25577" w:rsidP="006243A0">
            <w:pPr>
              <w:spacing w:after="240"/>
              <w:rPr>
                <w:rFonts w:ascii="Arial" w:hAnsi="Arial" w:cs="Arial"/>
                <w:color w:val="333333"/>
              </w:rPr>
            </w:pPr>
            <w:r w:rsidRPr="00D25577">
              <w:rPr>
                <w:rFonts w:ascii="Arial" w:hAnsi="Arial" w:cs="Arial"/>
                <w:color w:val="333333"/>
              </w:rPr>
              <w:t>1972</w:t>
            </w:r>
          </w:p>
        </w:tc>
      </w:tr>
    </w:tbl>
    <w:p w:rsidR="004A4139" w:rsidRPr="00D25577" w:rsidP="006243A0">
      <w:pPr>
        <w:spacing w:after="0"/>
        <w:rPr>
          <w:rFonts w:ascii="Arial" w:hAnsi="Arial" w:cs="Arial"/>
          <w:color w:val="333333"/>
          <w:sz w:val="2"/>
          <w:szCs w:val="2"/>
          <w:rtl/>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rPr>
          <w:rFonts w:ascii="Arial" w:hAnsi="Arial" w:cs="Arial"/>
          <w:color w:val="333333"/>
          <w:sz w:val="2"/>
          <w:szCs w:val="2"/>
        </w:rPr>
        <w:sectPr w:rsidSect="004A4139">
          <w:type w:val="continuous"/>
          <w:pgSz w:w="12240" w:h="15840" w:code="1"/>
          <w:pgMar w:top="426" w:right="567" w:bottom="0" w:left="567" w:header="0" w:footer="0" w:gutter="0"/>
          <w:cols w:num="2" w:space="709"/>
          <w:bidi/>
          <w:docGrid w:linePitch="299"/>
        </w:sectPr>
      </w:pPr>
    </w:p>
    <w:p w:rsidR="00AC5C75" w:rsidRPr="00D25577" w:rsidP="006243A0">
      <w:pPr>
        <w:spacing w:after="0" w:line="240" w:lineRule="auto"/>
        <w:rPr>
          <w:rFonts w:ascii="Arial" w:hAnsi="Arial" w:cs="Arial"/>
          <w:sz w:val="2"/>
          <w:szCs w:val="2"/>
        </w:rPr>
      </w:pPr>
      <w:r w:rsidRPr="00D25577">
        <w:rPr>
          <w:rFonts w:ascii="Arial" w:hAnsi="Arial" w:cs="Arial"/>
          <w:noProof/>
          <w:sz w:val="2"/>
          <w:szCs w:val="2"/>
        </w:rPr>
        <w:t>.</w:t>
      </w:r>
      <w:r w:rsidRPr="00D25577">
        <w:rPr>
          <w:rFonts w:ascii="Arial" w:hAnsi="Arial" w:cs="Arial"/>
          <w:noProof/>
          <w:sz w:val="2"/>
          <w:szCs w:val="2"/>
        </w:rPr>
        <mc:AlternateContent>
          <mc:Choice Requires="wps">
            <w:drawing>
              <wp:inline distT="0" distB="0" distL="0" distR="0">
                <wp:extent cx="7086600" cy="0"/>
                <wp:effectExtent l="0" t="0" r="19050" b="19050"/>
                <wp:docPr id="1" name="מחבר ישר 1"/>
                <wp:cNvGraphicFramePr/>
                <a:graphic xmlns:a="http://schemas.openxmlformats.org/drawingml/2006/main">
                  <a:graphicData uri="http://schemas.microsoft.com/office/word/2010/wordprocessingShape">
                    <wps:wsp xmlns:wps="http://schemas.microsoft.com/office/word/2010/wordprocessingShape">
                      <wps:cNvCnPr/>
                      <wps:spPr>
                        <a:xfrm>
                          <a:off x="0" y="0"/>
                          <a:ext cx="7086600"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 o:spid="_x0000_i1025" style="mso-left-percent:-10001;mso-position-horizontal-relative:char;mso-position-vertical-relative:line;mso-top-percent:-10001;mso-wrap-style:square;visibility:visible" from="0,0" to="558pt,0" strokecolor="#dedede" strokeweight="0.5pt">
                <v:stroke joinstyle="miter"/>
                <w10:wrap type="none"/>
                <w10:anchorlock/>
              </v:line>
            </w:pict>
          </mc:Fallback>
        </mc:AlternateContent>
      </w:r>
    </w:p>
    <w:p w:rsidR="007859E7" w:rsidRPr="00D25577" w:rsidP="007859E7">
      <w:pPr>
        <w:spacing w:after="0"/>
        <w:rPr>
          <w:rFonts w:ascii="Arial" w:hAnsi="Arial" w:cs="Arial"/>
          <w:b/>
          <w:bCs/>
          <w:vanish/>
          <w:color w:val="333333"/>
          <w:sz w:val="32"/>
          <w:szCs w:val="32"/>
          <w:rtl/>
        </w:rPr>
      </w:pPr>
    </w:p>
    <w:p w:rsidR="00F33004" w:rsidRPr="00D25577" w:rsidP="00F33004">
      <w:pPr>
        <w:spacing w:before="240" w:after="240"/>
        <w:rPr>
          <w:rFonts w:ascii="Arial" w:hAnsi="Arial" w:cs="Arial"/>
          <w:b/>
          <w:bCs/>
          <w:color w:val="333333"/>
          <w:sz w:val="24"/>
          <w:szCs w:val="24"/>
          <w:rtl/>
        </w:rPr>
      </w:pPr>
      <w:r w:rsidRPr="00D25577">
        <w:rPr>
          <w:rFonts w:ascii="Arial" w:hAnsi="Arial" w:cs="Arial"/>
          <w:b/>
          <w:bCs/>
          <w:color w:val="333333"/>
          <w:sz w:val="24"/>
          <w:szCs w:val="24"/>
          <w:rtl/>
        </w:rPr>
        <w:t>ניסיון תעסוקתי</w:t>
      </w:r>
    </w:p>
    <w:p w:rsidR="00F32CF4" w:rsidRPr="00F242F7" w:rsidP="00F32CF4">
      <w:pPr>
        <w:spacing w:after="0" w:line="240" w:lineRule="auto"/>
        <w:rPr>
          <w:rFonts w:ascii="Arial" w:hAnsi="Arial" w:cs="Arial"/>
          <w:vanish/>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2020</w:t>
            </w:r>
            <w:r w:rsidRPr="00C84487">
              <w:rPr>
                <w:rFonts w:ascii="Arial" w:hAnsi="Arial" w:cs="Arial"/>
                <w:color w:val="2296F3"/>
                <w:sz w:val="20"/>
                <w:szCs w:val="20"/>
                <w:rtl/>
              </w:rPr>
              <w:t>-נוכחי</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מנהל איכות /מנהל </w:t>
            </w:r>
            <w:r w:rsidRPr="00D25577">
              <w:rPr>
                <w:rFonts w:ascii="Arial" w:hAnsi="Arial" w:cs="Arial"/>
                <w:b/>
                <w:bCs/>
                <w:color w:val="333333"/>
                <w:sz w:val="20"/>
                <w:szCs w:val="20"/>
                <w:rtl w:val="0"/>
              </w:rPr>
              <w:t>QA</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חברה חסויה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מנהל הבטחת איכות בחברת מזון. עמידה בחוקים, בתקנות, בתקנים ובמבדקים, משרד הבריאות, </w:t>
            </w:r>
            <w:r w:rsidRPr="00F521BE">
              <w:rPr>
                <w:rFonts w:ascii="Arial" w:hAnsi="Arial" w:cs="Arial"/>
                <w:color w:val="333333"/>
                <w:sz w:val="20"/>
                <w:szCs w:val="20"/>
              </w:rPr>
              <w:t>HACCP</w:t>
            </w:r>
            <w:r w:rsidRPr="00F521BE">
              <w:rPr>
                <w:rFonts w:ascii="Arial" w:hAnsi="Arial" w:cs="Arial"/>
                <w:color w:val="333333"/>
                <w:sz w:val="20"/>
                <w:szCs w:val="20"/>
                <w:rtl/>
              </w:rPr>
              <w:t>, כתיבת נהלים וטפסים, העברת הדרכות ועוד.</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2020</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מפקח מזון</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משרד הבריאות</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מפקח מחליף (תפקיד זמני).</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פיקוח על מזון המגיע דרך נמל אשדוד, מבדקים במפעלים וברשתות השיווק, דיגום בשטח...</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2020</w:t>
            </w:r>
            <w:r w:rsidRPr="00C84487">
              <w:rPr>
                <w:rFonts w:ascii="Arial" w:hAnsi="Arial" w:cs="Arial"/>
                <w:color w:val="2296F3"/>
                <w:sz w:val="20"/>
                <w:szCs w:val="20"/>
              </w:rPr>
              <w:t>-</w:t>
            </w:r>
            <w:r w:rsidRPr="00C84487">
              <w:rPr>
                <w:rFonts w:ascii="Arial" w:hAnsi="Arial" w:cs="Arial"/>
                <w:color w:val="2296F3"/>
                <w:sz w:val="20"/>
                <w:szCs w:val="20"/>
              </w:rPr>
              <w:t>2019</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מנהל </w:t>
            </w:r>
            <w:r w:rsidRPr="00D25577">
              <w:rPr>
                <w:rFonts w:ascii="Arial" w:hAnsi="Arial" w:cs="Arial"/>
                <w:b/>
                <w:bCs/>
                <w:color w:val="333333"/>
                <w:sz w:val="20"/>
                <w:szCs w:val="20"/>
                <w:rtl w:val="0"/>
              </w:rPr>
              <w:t>QA, Sion Medical</w:t>
            </w:r>
            <w:r w:rsidRPr="00D25577">
              <w:rPr>
                <w:rFonts w:ascii="Arial" w:hAnsi="Arial" w:cs="Arial"/>
                <w:b/>
                <w:bCs/>
                <w:color w:val="333333"/>
                <w:sz w:val="20"/>
                <w:szCs w:val="20"/>
                <w:rtl/>
              </w:rPr>
              <w:t>, קיבוץ הגושרים</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שיאון</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מנהל </w:t>
            </w:r>
            <w:r w:rsidRPr="00F521BE">
              <w:rPr>
                <w:rFonts w:ascii="Arial" w:hAnsi="Arial" w:cs="Arial"/>
                <w:color w:val="333333"/>
                <w:sz w:val="20"/>
                <w:szCs w:val="20"/>
              </w:rPr>
              <w:t>QA, Sion Medical</w:t>
            </w:r>
            <w:r w:rsidRPr="00F521BE">
              <w:rPr>
                <w:rFonts w:ascii="Arial" w:hAnsi="Arial" w:cs="Arial"/>
                <w:color w:val="333333"/>
                <w:sz w:val="20"/>
                <w:szCs w:val="20"/>
                <w:rtl/>
              </w:rPr>
              <w:t xml:space="preserve">, קיבוץ הגושרים ניהול מערך הבטחת איכות בחברה תוך מעורבות מלאה בתהליכי ייצור החל בח"ג וכלה בתוצ"ג, הטמעת נהלים. גיבוש מדיניות ובניית שיטות בדיקת איכות, בהתאם לתקני </w:t>
            </w:r>
            <w:r w:rsidRPr="00F521BE">
              <w:rPr>
                <w:rFonts w:ascii="Arial" w:hAnsi="Arial" w:cs="Arial"/>
                <w:color w:val="333333"/>
                <w:sz w:val="20"/>
                <w:szCs w:val="20"/>
              </w:rPr>
              <w:t>ISO</w:t>
            </w:r>
            <w:r w:rsidRPr="00F521BE">
              <w:rPr>
                <w:rFonts w:ascii="Arial" w:hAnsi="Arial" w:cs="Arial"/>
                <w:color w:val="333333"/>
                <w:sz w:val="20"/>
                <w:szCs w:val="20"/>
                <w:rtl/>
              </w:rPr>
              <w:t xml:space="preserve">, לצד הכנת החברה לביקורת. הובלת תהליכי </w:t>
            </w:r>
            <w:r w:rsidRPr="00F521BE">
              <w:rPr>
                <w:rFonts w:ascii="Arial" w:hAnsi="Arial" w:cs="Arial"/>
                <w:color w:val="333333"/>
                <w:sz w:val="20"/>
                <w:szCs w:val="20"/>
              </w:rPr>
              <w:t>CAPA</w:t>
            </w:r>
            <w:r w:rsidRPr="00F521BE">
              <w:rPr>
                <w:rFonts w:ascii="Arial" w:hAnsi="Arial" w:cs="Arial"/>
                <w:color w:val="333333"/>
                <w:sz w:val="20"/>
                <w:szCs w:val="20"/>
                <w:rtl/>
              </w:rPr>
              <w:t xml:space="preserve"> לרבות ביצוע ניתוחי אירוע, מתן הוראות לפעילות מונעת / מתקנת. ניהול סיכונים - </w:t>
            </w:r>
            <w:r w:rsidRPr="00F521BE">
              <w:rPr>
                <w:rFonts w:ascii="Arial" w:hAnsi="Arial" w:cs="Arial"/>
                <w:color w:val="333333"/>
                <w:sz w:val="20"/>
                <w:szCs w:val="20"/>
              </w:rPr>
              <w:t>FMEA</w:t>
            </w:r>
            <w:r w:rsidRPr="00F521BE">
              <w:rPr>
                <w:rFonts w:ascii="Arial" w:hAnsi="Arial" w:cs="Arial"/>
                <w:color w:val="333333"/>
                <w:sz w:val="20"/>
                <w:szCs w:val="20"/>
                <w:rtl/>
              </w:rPr>
              <w:t xml:space="preserve"> בניית מערך סקר סיכונים לאישור ספקים וח"ג, בהתאמה לרגולציה. ניהול צוות </w:t>
            </w:r>
            <w:r w:rsidRPr="00F521BE">
              <w:rPr>
                <w:rFonts w:ascii="Arial" w:hAnsi="Arial" w:cs="Arial"/>
                <w:color w:val="333333"/>
                <w:sz w:val="20"/>
                <w:szCs w:val="20"/>
              </w:rPr>
              <w:t>QC</w:t>
            </w:r>
            <w:r w:rsidRPr="00F521BE">
              <w:rPr>
                <w:rFonts w:ascii="Arial" w:hAnsi="Arial" w:cs="Arial"/>
                <w:color w:val="333333"/>
                <w:sz w:val="20"/>
                <w:szCs w:val="20"/>
                <w:rtl/>
              </w:rPr>
              <w:t xml:space="preserve"> (מנהלת </w:t>
            </w:r>
            <w:r w:rsidRPr="00F521BE">
              <w:rPr>
                <w:rFonts w:ascii="Arial" w:hAnsi="Arial" w:cs="Arial"/>
                <w:color w:val="333333"/>
                <w:sz w:val="20"/>
                <w:szCs w:val="20"/>
              </w:rPr>
              <w:t>QC</w:t>
            </w:r>
            <w:r w:rsidRPr="00F521BE">
              <w:rPr>
                <w:rFonts w:ascii="Arial" w:hAnsi="Arial" w:cs="Arial"/>
                <w:color w:val="333333"/>
                <w:sz w:val="20"/>
                <w:szCs w:val="20"/>
                <w:rtl/>
              </w:rPr>
              <w:t xml:space="preserve"> ומעבדה + 4 מבקרות איכות), מתן מענה בסוגיות מקצועיות מורכבות ופתרונות ללקוח. כתיבת נהלים ותיעוד תהליכים, עמידה בתקני איכות לציוד רפואי ומוצרי </w:t>
            </w:r>
            <w:r w:rsidRPr="00F521BE">
              <w:rPr>
                <w:rFonts w:ascii="Arial" w:hAnsi="Arial" w:cs="Arial"/>
                <w:color w:val="333333"/>
                <w:sz w:val="20"/>
                <w:szCs w:val="20"/>
              </w:rPr>
              <w:t>OTC: GMP, ISO13485</w:t>
            </w:r>
            <w:r w:rsidRPr="00F521BE">
              <w:rPr>
                <w:rFonts w:ascii="Arial" w:hAnsi="Arial" w:cs="Arial"/>
                <w:color w:val="333333"/>
                <w:sz w:val="20"/>
                <w:szCs w:val="20"/>
                <w:rtl/>
              </w:rPr>
              <w:t xml:space="preserve"> .</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2019</w:t>
            </w:r>
            <w:r w:rsidRPr="00C84487">
              <w:rPr>
                <w:rFonts w:ascii="Arial" w:hAnsi="Arial" w:cs="Arial"/>
                <w:color w:val="2296F3"/>
                <w:sz w:val="20"/>
                <w:szCs w:val="20"/>
              </w:rPr>
              <w:t>-</w:t>
            </w:r>
            <w:r w:rsidRPr="00C84487">
              <w:rPr>
                <w:rFonts w:ascii="Arial" w:hAnsi="Arial" w:cs="Arial"/>
                <w:color w:val="2296F3"/>
                <w:sz w:val="20"/>
                <w:szCs w:val="20"/>
              </w:rPr>
              <w:t>2017</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מנהל מעבדת </w:t>
            </w:r>
            <w:r w:rsidRPr="00D25577">
              <w:rPr>
                <w:rFonts w:ascii="Arial" w:hAnsi="Arial" w:cs="Arial"/>
                <w:b/>
                <w:bCs/>
                <w:color w:val="333333"/>
                <w:sz w:val="20"/>
                <w:szCs w:val="20"/>
                <w:rtl w:val="0"/>
              </w:rPr>
              <w:t>QC</w:t>
            </w:r>
            <w:r w:rsidRPr="00D25577">
              <w:rPr>
                <w:rFonts w:ascii="Arial" w:hAnsi="Arial" w:cs="Arial"/>
                <w:b/>
                <w:bCs/>
                <w:color w:val="333333"/>
                <w:sz w:val="20"/>
                <w:szCs w:val="20"/>
                <w:rtl/>
              </w:rPr>
              <w:t>, מכון תמ"י, חיפה</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מכון תמ"י</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מנהל מעבדת </w:t>
            </w:r>
            <w:r w:rsidRPr="00F521BE">
              <w:rPr>
                <w:rFonts w:ascii="Arial" w:hAnsi="Arial" w:cs="Arial"/>
                <w:color w:val="333333"/>
                <w:sz w:val="20"/>
                <w:szCs w:val="20"/>
              </w:rPr>
              <w:t>QC</w:t>
            </w:r>
            <w:r w:rsidRPr="00F521BE">
              <w:rPr>
                <w:rFonts w:ascii="Arial" w:hAnsi="Arial" w:cs="Arial"/>
                <w:color w:val="333333"/>
                <w:sz w:val="20"/>
                <w:szCs w:val="20"/>
                <w:rtl/>
              </w:rPr>
              <w:t xml:space="preserve">, מכון תמ"י, חיפה ניהול מעבדת </w:t>
            </w:r>
            <w:r w:rsidRPr="00F521BE">
              <w:rPr>
                <w:rFonts w:ascii="Arial" w:hAnsi="Arial" w:cs="Arial"/>
                <w:color w:val="333333"/>
                <w:sz w:val="20"/>
                <w:szCs w:val="20"/>
              </w:rPr>
              <w:t>QC</w:t>
            </w:r>
            <w:r w:rsidRPr="00F521BE">
              <w:rPr>
                <w:rFonts w:ascii="Arial" w:hAnsi="Arial" w:cs="Arial"/>
                <w:color w:val="333333"/>
                <w:sz w:val="20"/>
                <w:szCs w:val="20"/>
                <w:rtl/>
              </w:rPr>
              <w:t xml:space="preserve"> תוך אחריות על כלל היבטי התפעול השוטפים ומתן מענה מקצועי לפניות הלקוחות. בניית תוכניות עבודה וניהול צוות, גיבוש והטמעת נהלים, הכוונה מקצועית ומתן פתרונות בסוגיות מקצועיות. מעקב ובקרה אחר תהליכי עבודה, (כיול מכשירים), עמידה בתקנים ונהלים, טיפול ברכש ציוד מעבדתי. אחריות על תהליכי בדיקות מדעיים ואנליטיים תוך אפיון צרכי הלקוח, בהתאם לרגולציה ומתן מענה. כתיבת דוחות ותיעוד תהליכים, </w:t>
            </w:r>
            <w:r w:rsidRPr="00F521BE">
              <w:rPr>
                <w:rFonts w:ascii="Arial" w:hAnsi="Arial" w:cs="Arial"/>
                <w:color w:val="333333"/>
                <w:sz w:val="20"/>
                <w:szCs w:val="20"/>
              </w:rPr>
              <w:t>USP EP</w:t>
            </w:r>
            <w:r w:rsidRPr="00F521BE">
              <w:rPr>
                <w:rFonts w:ascii="Arial" w:hAnsi="Arial" w:cs="Arial"/>
                <w:color w:val="333333"/>
                <w:sz w:val="20"/>
                <w:szCs w:val="20"/>
                <w:rtl/>
              </w:rPr>
              <w:t xml:space="preserve">, עמידה בתקני איכות </w:t>
            </w:r>
            <w:r w:rsidRPr="00F521BE">
              <w:rPr>
                <w:rFonts w:ascii="Arial" w:hAnsi="Arial" w:cs="Arial"/>
                <w:color w:val="333333"/>
                <w:sz w:val="20"/>
                <w:szCs w:val="20"/>
              </w:rPr>
              <w:t>ISO</w:t>
            </w:r>
            <w:r w:rsidRPr="00F521BE">
              <w:rPr>
                <w:rFonts w:ascii="Arial" w:hAnsi="Arial" w:cs="Arial"/>
                <w:color w:val="333333"/>
                <w:sz w:val="20"/>
                <w:szCs w:val="20"/>
                <w:rtl/>
              </w:rPr>
              <w:t xml:space="preserve">, תקני </w:t>
            </w:r>
            <w:r w:rsidRPr="00F521BE">
              <w:rPr>
                <w:rFonts w:ascii="Arial" w:hAnsi="Arial" w:cs="Arial"/>
                <w:color w:val="333333"/>
                <w:sz w:val="20"/>
                <w:szCs w:val="20"/>
              </w:rPr>
              <w:t>GMP GLP ISO17025</w:t>
            </w:r>
            <w:r w:rsidRPr="00F521BE">
              <w:rPr>
                <w:rFonts w:ascii="Arial" w:hAnsi="Arial" w:cs="Arial"/>
                <w:color w:val="333333"/>
                <w:sz w:val="20"/>
                <w:szCs w:val="20"/>
                <w:rtl/>
              </w:rPr>
              <w:t xml:space="preserve"> . פיתוח שיטות אנליטיות, עבודה עם מכשירים </w:t>
            </w:r>
            <w:r w:rsidRPr="00F521BE">
              <w:rPr>
                <w:rFonts w:ascii="Arial" w:hAnsi="Arial" w:cs="Arial"/>
                <w:color w:val="333333"/>
                <w:sz w:val="20"/>
                <w:szCs w:val="20"/>
              </w:rPr>
              <w:t>HPLC GC</w:t>
            </w:r>
            <w:r w:rsidRPr="00F521BE">
              <w:rPr>
                <w:rFonts w:ascii="Arial" w:hAnsi="Arial" w:cs="Arial"/>
                <w:color w:val="333333"/>
                <w:sz w:val="20"/>
                <w:szCs w:val="20"/>
                <w:rtl/>
              </w:rPr>
              <w:t xml:space="preserve"> , לצד ביצוע ולידציה בחינת שיטה והתאמתה לחומר.</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2017</w:t>
            </w:r>
            <w:r w:rsidRPr="00C84487">
              <w:rPr>
                <w:rFonts w:ascii="Arial" w:hAnsi="Arial" w:cs="Arial"/>
                <w:color w:val="2296F3"/>
                <w:sz w:val="20"/>
                <w:szCs w:val="20"/>
              </w:rPr>
              <w:t>-</w:t>
            </w:r>
            <w:r w:rsidRPr="00C84487">
              <w:rPr>
                <w:rFonts w:ascii="Arial" w:hAnsi="Arial" w:cs="Arial"/>
                <w:color w:val="2296F3"/>
                <w:sz w:val="20"/>
                <w:szCs w:val="20"/>
              </w:rPr>
              <w:t>2016</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מנהל איכות ור"צ בטיחות מזון </w:t>
            </w:r>
            <w:r w:rsidRPr="00D25577">
              <w:rPr>
                <w:rFonts w:ascii="Arial" w:hAnsi="Arial" w:cs="Arial"/>
                <w:b/>
                <w:bCs/>
                <w:color w:val="333333"/>
                <w:sz w:val="20"/>
                <w:szCs w:val="20"/>
                <w:rtl w:val="0"/>
              </w:rPr>
              <w:t>HACCP</w:t>
            </w:r>
            <w:r w:rsidRPr="00D25577">
              <w:rPr>
                <w:rFonts w:ascii="Arial" w:hAnsi="Arial" w:cs="Arial"/>
                <w:b/>
                <w:bCs/>
                <w:color w:val="333333"/>
                <w:sz w:val="20"/>
                <w:szCs w:val="20"/>
                <w:rtl/>
              </w:rPr>
              <w:t>, חברת תבליני טעם וריח, פתח תקווה</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תבליני טעם וריח</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מנהל איכות ור"צ בטיחות מזון </w:t>
            </w:r>
            <w:r w:rsidRPr="00F521BE">
              <w:rPr>
                <w:rFonts w:ascii="Arial" w:hAnsi="Arial" w:cs="Arial"/>
                <w:color w:val="333333"/>
                <w:sz w:val="20"/>
                <w:szCs w:val="20"/>
              </w:rPr>
              <w:t>HACCP</w:t>
            </w:r>
            <w:r w:rsidRPr="00F521BE">
              <w:rPr>
                <w:rFonts w:ascii="Arial" w:hAnsi="Arial" w:cs="Arial"/>
                <w:color w:val="333333"/>
                <w:sz w:val="20"/>
                <w:szCs w:val="20"/>
                <w:rtl/>
              </w:rPr>
              <w:t xml:space="preserve">, חברת תבליני טעם וריח, פתח תקווה ניהול מערך הבטחת איכות בחברה תוך מעורבות מלאה בתהליכי ייצור החל בח"ג וכלה בתוצ"ג, הטמעת נהלים. גיבוש מדיניות ובניית שיטות בדיקת איכות, בהתאם לתקני </w:t>
            </w:r>
            <w:r w:rsidRPr="00F521BE">
              <w:rPr>
                <w:rFonts w:ascii="Arial" w:hAnsi="Arial" w:cs="Arial"/>
                <w:color w:val="333333"/>
                <w:sz w:val="20"/>
                <w:szCs w:val="20"/>
              </w:rPr>
              <w:t>ISO</w:t>
            </w:r>
            <w:r w:rsidRPr="00F521BE">
              <w:rPr>
                <w:rFonts w:ascii="Arial" w:hAnsi="Arial" w:cs="Arial"/>
                <w:color w:val="333333"/>
                <w:sz w:val="20"/>
                <w:szCs w:val="20"/>
                <w:rtl/>
              </w:rPr>
              <w:t xml:space="preserve">, לצד הכנת החברה לביקורת. הובלת תהליך </w:t>
            </w:r>
            <w:r w:rsidRPr="00F521BE">
              <w:rPr>
                <w:rFonts w:ascii="Arial" w:hAnsi="Arial" w:cs="Arial"/>
                <w:color w:val="333333"/>
                <w:sz w:val="20"/>
                <w:szCs w:val="20"/>
              </w:rPr>
              <w:t>CAPA</w:t>
            </w:r>
            <w:r w:rsidRPr="00F521BE">
              <w:rPr>
                <w:rFonts w:ascii="Arial" w:hAnsi="Arial" w:cs="Arial"/>
                <w:color w:val="333333"/>
                <w:sz w:val="20"/>
                <w:szCs w:val="20"/>
                <w:rtl/>
              </w:rPr>
              <w:t xml:space="preserve"> לרבות ביצוע ניתוחי אירוע, מתן הוראות לפעילות מונעת / מתקנת. ניהול סיכונים - </w:t>
            </w:r>
            <w:r w:rsidRPr="00F521BE">
              <w:rPr>
                <w:rFonts w:ascii="Arial" w:hAnsi="Arial" w:cs="Arial"/>
                <w:color w:val="333333"/>
                <w:sz w:val="20"/>
                <w:szCs w:val="20"/>
              </w:rPr>
              <w:t>FMEA</w:t>
            </w:r>
            <w:r w:rsidRPr="00F521BE">
              <w:rPr>
                <w:rFonts w:ascii="Arial" w:hAnsi="Arial" w:cs="Arial"/>
                <w:color w:val="333333"/>
                <w:sz w:val="20"/>
                <w:szCs w:val="20"/>
                <w:rtl/>
              </w:rPr>
              <w:t xml:space="preserve"> בניית מערך סקר סיכונים לאישור ספקים וח"ג, בהתאמה לרגולציה. הפקת דוחות איכות לצד הנפקת תעודות אנליזה, מתן מענה בסוגיות מקצועיות מורכבות ופתרונות ללקוח.</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2016</w:t>
            </w:r>
            <w:r w:rsidRPr="00C84487">
              <w:rPr>
                <w:rFonts w:ascii="Arial" w:hAnsi="Arial" w:cs="Arial"/>
                <w:color w:val="2296F3"/>
                <w:sz w:val="20"/>
                <w:szCs w:val="20"/>
              </w:rPr>
              <w:t>-</w:t>
            </w:r>
            <w:r w:rsidRPr="00C84487">
              <w:rPr>
                <w:rFonts w:ascii="Arial" w:hAnsi="Arial" w:cs="Arial"/>
                <w:color w:val="2296F3"/>
                <w:sz w:val="20"/>
                <w:szCs w:val="20"/>
              </w:rPr>
              <w:t>2014</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מנהל איכות וכימיה, חברת צינורות המזרח התיכון, עכו</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צינורות המזרח התיכון בע"מ - רמלה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מנהל איכות וכימיה, חברת צינורות המזרח התיכון, עכו ניהול תחום האיכות ובכלל זה כתיבה והטמעת נהלי איכות, ביצוע מבדקים פנימיים, ריכוז נתוני איכות וניתוחם. שימוש במודול למעקב תקלות </w:t>
            </w:r>
            <w:r w:rsidRPr="00F521BE">
              <w:rPr>
                <w:rFonts w:ascii="Arial" w:hAnsi="Arial" w:cs="Arial"/>
                <w:color w:val="333333"/>
                <w:sz w:val="20"/>
                <w:szCs w:val="20"/>
              </w:rPr>
              <w:t>MRB</w:t>
            </w:r>
            <w:r w:rsidRPr="00F521BE">
              <w:rPr>
                <w:rFonts w:ascii="Arial" w:hAnsi="Arial" w:cs="Arial"/>
                <w:color w:val="333333"/>
                <w:sz w:val="20"/>
                <w:szCs w:val="20"/>
                <w:rtl/>
              </w:rPr>
              <w:t xml:space="preserve">, ובכלל זה חקר כשל, איתור ומיפוי סיבות שורש, מתן פתרונות ופעילויות מנע. הובלת תהליכים לשיפור תהליכי ייצור ואיכות, מעקב אחר תהליכים, הפקת לקחים וגזרת תכניות עבודה בהתאם. הדרכות והסמכות - ביצוע הדרכות לעובדים חדשים, בנייה וביצוע תוכניות הדרכה והסמכה מפעליים. הגדרה והסמכת ספקים תוך הבניית תהליכי עבודה, כתיבת מפרטי בדיקות בהתאם לרגולציה. אבטחת איכות- הכנת אישורים ועבודה מול מכון התקנים בהתאם לדרישות </w:t>
            </w:r>
            <w:r w:rsidRPr="00F521BE">
              <w:rPr>
                <w:rFonts w:ascii="Arial" w:hAnsi="Arial" w:cs="Arial"/>
                <w:color w:val="333333"/>
                <w:sz w:val="20"/>
                <w:szCs w:val="20"/>
              </w:rPr>
              <w:t>ISO</w:t>
            </w:r>
            <w:r w:rsidRPr="00F521BE">
              <w:rPr>
                <w:rFonts w:ascii="Arial" w:hAnsi="Arial" w:cs="Arial"/>
                <w:color w:val="333333"/>
                <w:sz w:val="20"/>
                <w:szCs w:val="20"/>
                <w:rtl/>
              </w:rPr>
              <w:t>.</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2014</w:t>
            </w:r>
            <w:r w:rsidRPr="00C84487">
              <w:rPr>
                <w:rFonts w:ascii="Arial" w:hAnsi="Arial" w:cs="Arial"/>
                <w:color w:val="2296F3"/>
                <w:sz w:val="20"/>
                <w:szCs w:val="20"/>
              </w:rPr>
              <w:t>-</w:t>
            </w:r>
            <w:r w:rsidRPr="00C84487">
              <w:rPr>
                <w:rFonts w:ascii="Arial" w:hAnsi="Arial" w:cs="Arial"/>
                <w:color w:val="2296F3"/>
                <w:sz w:val="20"/>
                <w:szCs w:val="20"/>
              </w:rPr>
              <w:t>2008</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טכנולוג - חברת </w:t>
            </w:r>
            <w:r w:rsidRPr="00D25577">
              <w:rPr>
                <w:rFonts w:ascii="Arial" w:hAnsi="Arial" w:cs="Arial"/>
                <w:b/>
                <w:bCs/>
                <w:color w:val="333333"/>
                <w:sz w:val="20"/>
                <w:szCs w:val="20"/>
                <w:rtl w:val="0"/>
              </w:rPr>
              <w:t>Amgal Chemicals</w:t>
            </w:r>
            <w:r w:rsidRPr="00D25577">
              <w:rPr>
                <w:rFonts w:ascii="Arial" w:hAnsi="Arial" w:cs="Arial"/>
                <w:b/>
                <w:bCs/>
                <w:color w:val="333333"/>
                <w:sz w:val="20"/>
                <w:szCs w:val="20"/>
                <w:rtl/>
              </w:rPr>
              <w:t xml:space="preserve"> ייצור חומרים לתעשיית הדטרגנטים והמזון, באר טוביה</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קבוצת מאיה אופקים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טכנולוג - חברת </w:t>
            </w:r>
            <w:r w:rsidRPr="00F521BE">
              <w:rPr>
                <w:rFonts w:ascii="Arial" w:hAnsi="Arial" w:cs="Arial"/>
                <w:color w:val="333333"/>
                <w:sz w:val="20"/>
                <w:szCs w:val="20"/>
              </w:rPr>
              <w:t>Amgal Chemicals</w:t>
            </w:r>
            <w:r w:rsidRPr="00F521BE">
              <w:rPr>
                <w:rFonts w:ascii="Arial" w:hAnsi="Arial" w:cs="Arial"/>
                <w:color w:val="333333"/>
                <w:sz w:val="20"/>
                <w:szCs w:val="20"/>
                <w:rtl/>
              </w:rPr>
              <w:t xml:space="preserve"> ייצור חומרים לתעשיית הדטרגנטים והמזון, באר טוביה הובלת תהליכי פיתוח </w:t>
            </w:r>
            <w:r w:rsidRPr="00F521BE">
              <w:rPr>
                <w:rFonts w:ascii="Arial" w:hAnsi="Arial" w:cs="Arial"/>
                <w:color w:val="333333"/>
                <w:sz w:val="20"/>
                <w:szCs w:val="20"/>
              </w:rPr>
              <w:t>R &amp; D</w:t>
            </w:r>
            <w:r w:rsidRPr="00F521BE">
              <w:rPr>
                <w:rFonts w:ascii="Arial" w:hAnsi="Arial" w:cs="Arial"/>
                <w:color w:val="333333"/>
                <w:sz w:val="20"/>
                <w:szCs w:val="20"/>
                <w:rtl/>
              </w:rPr>
              <w:t xml:space="preserve"> בתחום המזון (דונג לציפוי פירות) תוך עריכת ניסויים וסקירה ספרותית נרחבת. ייזום רעיונות לשיפור וייעול תהליכי בקרה והבטחת איכות, עמידה בתקני איכות. ליווי תהליכים מ- </w:t>
            </w:r>
            <w:r w:rsidRPr="00F521BE">
              <w:rPr>
                <w:rFonts w:ascii="Arial" w:hAnsi="Arial" w:cs="Arial"/>
                <w:color w:val="333333"/>
                <w:sz w:val="20"/>
                <w:szCs w:val="20"/>
              </w:rPr>
              <w:t>A-Z</w:t>
            </w:r>
            <w:r w:rsidRPr="00F521BE">
              <w:rPr>
                <w:rFonts w:ascii="Arial" w:hAnsi="Arial" w:cs="Arial"/>
                <w:color w:val="333333"/>
                <w:sz w:val="20"/>
                <w:szCs w:val="20"/>
                <w:rtl/>
              </w:rPr>
              <w:t xml:space="preserve"> החל בשלבי הפיתוח דרך תהליכי ייצור וכלה בתוצ"ג, תוך הסמכת רכיבים, ח"ג וספקים. הסמכת תהליכים ותיעוד תוך הקפדה על עמידה בנהלים ותקני איכות של משרד הבריאות, מכון התקנים וכיו"ב.</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2007</w:t>
            </w:r>
            <w:r w:rsidRPr="00C84487">
              <w:rPr>
                <w:rFonts w:ascii="Arial" w:hAnsi="Arial" w:cs="Arial"/>
                <w:color w:val="2296F3"/>
                <w:sz w:val="20"/>
                <w:szCs w:val="20"/>
              </w:rPr>
              <w:t>-</w:t>
            </w:r>
            <w:r w:rsidRPr="00C84487">
              <w:rPr>
                <w:rFonts w:ascii="Arial" w:hAnsi="Arial" w:cs="Arial"/>
                <w:color w:val="2296F3"/>
                <w:sz w:val="20"/>
                <w:szCs w:val="20"/>
              </w:rPr>
              <w:t>2003</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עבודות סטודנטיאליות במהלך לימודי תואר שני (מדריך מעבדות וסיורים</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עבודות סטודנטיאליות במהלך לימודי תואר שני (מדריך מעבדות וסיורים / מתרגל / מפעיל </w:t>
            </w:r>
            <w:r w:rsidRPr="00F521BE">
              <w:rPr>
                <w:rFonts w:ascii="Arial" w:hAnsi="Arial" w:cs="Arial"/>
                <w:color w:val="333333"/>
                <w:sz w:val="20"/>
                <w:szCs w:val="20"/>
              </w:rPr>
              <w:t>GC</w:t>
            </w:r>
            <w:r w:rsidRPr="00F521BE">
              <w:rPr>
                <w:rFonts w:ascii="Arial" w:hAnsi="Arial" w:cs="Arial"/>
                <w:color w:val="333333"/>
                <w:sz w:val="20"/>
                <w:szCs w:val="20"/>
                <w:rtl/>
              </w:rPr>
              <w:t xml:space="preserve"> במחקר).</w:t>
            </w:r>
          </w:p>
        </w:tc>
      </w:tr>
      <w:tr w:rsidTr="00524690">
        <w:tblPrEx>
          <w:tblW w:w="5000" w:type="pct"/>
          <w:tblCellMar>
            <w:left w:w="0" w:type="dxa"/>
            <w:right w:w="0" w:type="dxa"/>
          </w:tblCellMar>
          <w:tblLook w:val="04A0"/>
        </w:tblPrEx>
        <w:tc>
          <w:tcPr>
            <w:tcW w:w="1470" w:type="dxa"/>
            <w:tcMar>
              <w:bottom w:w="227" w:type="dxa"/>
            </w:tcMar>
          </w:tcPr>
          <w:p w:rsidR="0075340A" w:rsidRPr="00C84487" w:rsidP="00C84487">
            <w:pPr>
              <w:spacing w:line="259" w:lineRule="auto"/>
              <w:rPr>
                <w:rFonts w:ascii="Arial" w:hAnsi="Arial" w:cs="Arial"/>
                <w:color w:val="2296F3"/>
                <w:sz w:val="20"/>
                <w:szCs w:val="20"/>
                <w:rtl/>
              </w:rPr>
            </w:pPr>
            <w:r w:rsidRPr="00C84487">
              <w:rPr>
                <w:rFonts w:ascii="Arial" w:hAnsi="Arial" w:cs="Arial"/>
                <w:color w:val="2296F3"/>
                <w:sz w:val="20"/>
                <w:szCs w:val="20"/>
                <w:rtl/>
              </w:rPr>
              <w:t xml:space="preserve"> </w:t>
            </w:r>
            <w:r w:rsidRPr="00C84487">
              <w:rPr>
                <w:rFonts w:ascii="Arial" w:hAnsi="Arial" w:cs="Arial"/>
                <w:color w:val="2296F3"/>
                <w:sz w:val="20"/>
                <w:szCs w:val="20"/>
              </w:rPr>
              <w:t>2002</w:t>
            </w:r>
            <w:r w:rsidRPr="00C84487">
              <w:rPr>
                <w:rFonts w:ascii="Arial" w:hAnsi="Arial" w:cs="Arial"/>
                <w:color w:val="2296F3"/>
                <w:sz w:val="20"/>
                <w:szCs w:val="20"/>
              </w:rPr>
              <w:t>-</w:t>
            </w:r>
            <w:r w:rsidRPr="00C84487">
              <w:rPr>
                <w:rFonts w:ascii="Arial" w:hAnsi="Arial" w:cs="Arial"/>
                <w:color w:val="2296F3"/>
                <w:sz w:val="20"/>
                <w:szCs w:val="20"/>
              </w:rPr>
              <w:t>1998</w:t>
            </w:r>
          </w:p>
        </w:tc>
        <w:tc>
          <w:tcPr>
            <w:tcW w:w="9636" w:type="dxa"/>
            <w:tcMar>
              <w:bottom w:w="170" w:type="dxa"/>
            </w:tcMar>
          </w:tcPr>
          <w:p w:rsidR="00B46E26" w:rsidRPr="00D25577" w:rsidP="00B46E26">
            <w:pPr>
              <w:rPr>
                <w:rFonts w:ascii="Arial" w:hAnsi="Arial" w:cs="Arial"/>
                <w:color w:val="333333"/>
                <w:sz w:val="20"/>
                <w:szCs w:val="20"/>
              </w:rPr>
            </w:pPr>
            <w:r w:rsidRPr="00D25577">
              <w:rPr>
                <w:rFonts w:ascii="Arial" w:hAnsi="Arial" w:cs="Arial"/>
                <w:b/>
                <w:bCs/>
                <w:color w:val="333333"/>
                <w:sz w:val="20"/>
                <w:szCs w:val="20"/>
                <w:rtl/>
              </w:rPr>
              <w:t xml:space="preserve">מנהל-משמרת, מח' הפקת-נוגדנים, </w:t>
            </w:r>
            <w:r w:rsidRPr="00D25577">
              <w:rPr>
                <w:rFonts w:ascii="Arial" w:hAnsi="Arial" w:cs="Arial"/>
                <w:b/>
                <w:bCs/>
                <w:color w:val="333333"/>
                <w:sz w:val="20"/>
                <w:szCs w:val="20"/>
                <w:rtl w:val="0"/>
              </w:rPr>
              <w:t>Omrix biopharm</w:t>
            </w:r>
            <w:r w:rsidRPr="00D25577">
              <w:rPr>
                <w:rFonts w:ascii="Arial" w:hAnsi="Arial" w:cs="Arial"/>
                <w:b/>
                <w:bCs/>
                <w:color w:val="333333"/>
                <w:sz w:val="20"/>
                <w:szCs w:val="20"/>
                <w:rtl/>
              </w:rPr>
              <w:t>, המכון לרכיבי-פלסמה (</w:t>
            </w:r>
            <w:r w:rsidRPr="00D25577">
              <w:rPr>
                <w:rFonts w:ascii="Arial" w:hAnsi="Arial" w:cs="Arial"/>
                <w:b/>
                <w:bCs/>
                <w:color w:val="333333"/>
                <w:sz w:val="20"/>
                <w:szCs w:val="20"/>
                <w:rtl w:val="0"/>
              </w:rPr>
              <w:t>PFI</w:t>
            </w:r>
            <w:r w:rsidRPr="00D25577">
              <w:rPr>
                <w:rFonts w:ascii="Arial" w:hAnsi="Arial" w:cs="Arial"/>
                <w:b/>
                <w:bCs/>
                <w:color w:val="333333"/>
                <w:sz w:val="20"/>
                <w:szCs w:val="20"/>
                <w:rtl/>
              </w:rPr>
              <w:t>) בי"ח תה"ש</w:t>
            </w:r>
          </w:p>
          <w:p w:rsidR="00B46E26" w:rsidRPr="00D25577" w:rsidP="00B46E26">
            <w:pPr>
              <w:rPr>
                <w:rFonts w:ascii="Arial" w:hAnsi="Arial" w:cs="Arial"/>
                <w:color w:val="666666"/>
                <w:sz w:val="20"/>
                <w:szCs w:val="20"/>
                <w:rtl/>
              </w:rPr>
            </w:pPr>
            <w:r w:rsidRPr="00D25577">
              <w:rPr>
                <w:rFonts w:ascii="Arial" w:hAnsi="Arial" w:cs="Arial"/>
                <w:color w:val="666666"/>
                <w:sz w:val="20"/>
                <w:szCs w:val="20"/>
                <w:rtl/>
              </w:rPr>
              <w:t>אומריקס ביופרמבצטיקה (ישראל)</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מנהל-משמרת, מח' הפקת-נוגדנים, </w:t>
            </w:r>
            <w:r w:rsidRPr="00F521BE">
              <w:rPr>
                <w:rFonts w:ascii="Arial" w:hAnsi="Arial" w:cs="Arial"/>
                <w:color w:val="333333"/>
                <w:sz w:val="20"/>
                <w:szCs w:val="20"/>
              </w:rPr>
              <w:t>Omrix biopharm</w:t>
            </w:r>
            <w:r w:rsidRPr="00F521BE">
              <w:rPr>
                <w:rFonts w:ascii="Arial" w:hAnsi="Arial" w:cs="Arial"/>
                <w:color w:val="333333"/>
                <w:sz w:val="20"/>
                <w:szCs w:val="20"/>
                <w:rtl/>
              </w:rPr>
              <w:t>, המכון לרכיבי-פלסמה (</w:t>
            </w:r>
            <w:r w:rsidRPr="00F521BE">
              <w:rPr>
                <w:rFonts w:ascii="Arial" w:hAnsi="Arial" w:cs="Arial"/>
                <w:color w:val="333333"/>
                <w:sz w:val="20"/>
                <w:szCs w:val="20"/>
              </w:rPr>
              <w:t>PFI</w:t>
            </w:r>
            <w:r w:rsidRPr="00F521BE">
              <w:rPr>
                <w:rFonts w:ascii="Arial" w:hAnsi="Arial" w:cs="Arial"/>
                <w:color w:val="333333"/>
                <w:sz w:val="20"/>
                <w:szCs w:val="20"/>
                <w:rtl/>
              </w:rPr>
              <w:t xml:space="preserve">) בי"ח תה"ש ניהול צוות של 3 10 עובדי ייצור, ניהול תוכניות עבודה, פיקוח עמידה בנהלים, הדרכה והכוון מקצועי. תיעוד נתונים, ביצוע רישומים, </w:t>
            </w:r>
            <w:r w:rsidRPr="00F521BE">
              <w:rPr>
                <w:rFonts w:ascii="Arial" w:hAnsi="Arial" w:cs="Arial"/>
                <w:color w:val="333333"/>
                <w:sz w:val="20"/>
                <w:szCs w:val="20"/>
              </w:rPr>
              <w:t>Verification</w:t>
            </w:r>
            <w:r w:rsidRPr="00F521BE">
              <w:rPr>
                <w:rFonts w:ascii="Arial" w:hAnsi="Arial" w:cs="Arial"/>
                <w:color w:val="333333"/>
                <w:sz w:val="20"/>
                <w:szCs w:val="20"/>
                <w:rtl/>
              </w:rPr>
              <w:t xml:space="preserve"> ותיעוד עבור </w:t>
            </w:r>
            <w:r w:rsidRPr="00F521BE">
              <w:rPr>
                <w:rFonts w:ascii="Arial" w:hAnsi="Arial" w:cs="Arial"/>
                <w:color w:val="333333"/>
                <w:sz w:val="20"/>
                <w:szCs w:val="20"/>
              </w:rPr>
              <w:t>QA</w:t>
            </w:r>
            <w:r w:rsidRPr="00F521BE">
              <w:rPr>
                <w:rFonts w:ascii="Arial" w:hAnsi="Arial" w:cs="Arial"/>
                <w:color w:val="333333"/>
                <w:sz w:val="20"/>
                <w:szCs w:val="20"/>
                <w:rtl/>
              </w:rPr>
              <w:t xml:space="preserve"> ומנהל המחלקה. ניהול מחסן ציוד, בקרת מלאים, ביצוע הזמנות בהתאם לצפי והתקדמות העבודה. פיקוח תחזוקה שוטפת של מכונות הייצור, טיפול בתקלות תחת לחץ ובזמן אמת. ייצור תרופה להזרקה תוך-ורידית (</w:t>
            </w:r>
            <w:r w:rsidRPr="00F521BE">
              <w:rPr>
                <w:rFonts w:ascii="Arial" w:hAnsi="Arial" w:cs="Arial"/>
                <w:color w:val="333333"/>
                <w:sz w:val="20"/>
                <w:szCs w:val="20"/>
              </w:rPr>
              <w:t>IgG 5%</w:t>
            </w:r>
            <w:r w:rsidRPr="00F521BE">
              <w:rPr>
                <w:rFonts w:ascii="Arial" w:hAnsi="Arial" w:cs="Arial"/>
                <w:color w:val="333333"/>
                <w:sz w:val="20"/>
                <w:szCs w:val="20"/>
                <w:rtl/>
              </w:rPr>
              <w:t xml:space="preserve">) משלב חו"ג (פלזמה) ועד שלב הפיקוק. ביצוע תהליכי-הפרדה (שיקוע באתנול, </w:t>
            </w:r>
            <w:r w:rsidRPr="00F521BE">
              <w:rPr>
                <w:rFonts w:ascii="Arial" w:hAnsi="Arial" w:cs="Arial"/>
                <w:color w:val="333333"/>
                <w:sz w:val="20"/>
                <w:szCs w:val="20"/>
              </w:rPr>
              <w:t>Filter-Press</w:t>
            </w:r>
            <w:r w:rsidRPr="00F521BE">
              <w:rPr>
                <w:rFonts w:ascii="Arial" w:hAnsi="Arial" w:cs="Arial"/>
                <w:color w:val="333333"/>
                <w:sz w:val="20"/>
                <w:szCs w:val="20"/>
                <w:rtl/>
              </w:rPr>
              <w:t xml:space="preserve">, צנטריפוגה, </w:t>
            </w:r>
            <w:r w:rsidRPr="00F521BE">
              <w:rPr>
                <w:rFonts w:ascii="Arial" w:hAnsi="Arial" w:cs="Arial"/>
                <w:color w:val="333333"/>
                <w:sz w:val="20"/>
                <w:szCs w:val="20"/>
              </w:rPr>
              <w:t>Dialysis, Filtration</w:t>
            </w:r>
            <w:r w:rsidRPr="00F521BE">
              <w:rPr>
                <w:rFonts w:ascii="Arial" w:hAnsi="Arial" w:cs="Arial"/>
                <w:color w:val="333333"/>
                <w:sz w:val="20"/>
                <w:szCs w:val="20"/>
                <w:rtl/>
              </w:rPr>
              <w:t xml:space="preserve">), פורמולציה. עבודה בנוהלי </w:t>
            </w:r>
            <w:r w:rsidRPr="00F521BE">
              <w:rPr>
                <w:rFonts w:ascii="Arial" w:hAnsi="Arial" w:cs="Arial"/>
                <w:color w:val="333333"/>
                <w:sz w:val="20"/>
                <w:szCs w:val="20"/>
              </w:rPr>
              <w:t>GMP</w:t>
            </w:r>
            <w:r w:rsidRPr="00F521BE">
              <w:rPr>
                <w:rFonts w:ascii="Arial" w:hAnsi="Arial" w:cs="Arial"/>
                <w:color w:val="333333"/>
                <w:sz w:val="20"/>
                <w:szCs w:val="20"/>
                <w:rtl/>
              </w:rPr>
              <w:t xml:space="preserve"> בחדרים נקיים (</w:t>
            </w:r>
            <w:r w:rsidRPr="00F521BE">
              <w:rPr>
                <w:rFonts w:ascii="Arial" w:hAnsi="Arial" w:cs="Arial"/>
                <w:color w:val="333333"/>
                <w:sz w:val="20"/>
                <w:szCs w:val="20"/>
              </w:rPr>
              <w:t>Class 100), SOPs</w:t>
            </w:r>
            <w:r w:rsidRPr="00F521BE">
              <w:rPr>
                <w:rFonts w:ascii="Arial" w:hAnsi="Arial" w:cs="Arial"/>
                <w:color w:val="333333"/>
                <w:sz w:val="20"/>
                <w:szCs w:val="20"/>
                <w:rtl/>
              </w:rPr>
              <w:t xml:space="preserve">, פיקוח עמידה בתקנים / דרישות הרגולציה. תפעול מכלים תוך בקרה ממוחשבת, </w:t>
            </w:r>
            <w:r w:rsidRPr="00F521BE">
              <w:rPr>
                <w:rFonts w:ascii="Arial" w:hAnsi="Arial" w:cs="Arial"/>
                <w:color w:val="333333"/>
                <w:sz w:val="20"/>
                <w:szCs w:val="20"/>
              </w:rPr>
              <w:t>Adjustment</w:t>
            </w:r>
            <w:r w:rsidRPr="00F521BE">
              <w:rPr>
                <w:rFonts w:ascii="Arial" w:hAnsi="Arial" w:cs="Arial"/>
                <w:color w:val="333333"/>
                <w:sz w:val="20"/>
                <w:szCs w:val="20"/>
                <w:rtl/>
              </w:rPr>
              <w:t xml:space="preserve"> למכונות שטיפה-מילוי-פיקוק. יצירת שת"פ מול מחלקת הבטחת-איכות בביקורות-פנים וחוץ, </w:t>
            </w:r>
            <w:r w:rsidRPr="00F521BE">
              <w:rPr>
                <w:rFonts w:ascii="Arial" w:hAnsi="Arial" w:cs="Arial"/>
                <w:color w:val="333333"/>
                <w:sz w:val="20"/>
                <w:szCs w:val="20"/>
              </w:rPr>
              <w:t>FDA Validations</w:t>
            </w:r>
            <w:r w:rsidRPr="00F521BE">
              <w:rPr>
                <w:rFonts w:ascii="Arial" w:hAnsi="Arial" w:cs="Arial"/>
                <w:color w:val="333333"/>
                <w:sz w:val="20"/>
                <w:szCs w:val="20"/>
                <w:rtl/>
              </w:rPr>
              <w:t xml:space="preserve"> ודיגום. התחלת התפקיד כעובד-ייצור במסגרת הסטאז' (</w:t>
            </w:r>
            <w:r w:rsidRPr="00F521BE">
              <w:rPr>
                <w:rFonts w:ascii="Arial" w:hAnsi="Arial" w:cs="Arial"/>
                <w:color w:val="333333"/>
                <w:sz w:val="20"/>
                <w:szCs w:val="20"/>
              </w:rPr>
              <w:t>B.Tec</w:t>
            </w:r>
            <w:r w:rsidRPr="00F521BE">
              <w:rPr>
                <w:rFonts w:ascii="Arial" w:hAnsi="Arial" w:cs="Arial"/>
                <w:color w:val="333333"/>
                <w:sz w:val="20"/>
                <w:szCs w:val="20"/>
                <w:rtl/>
              </w:rPr>
              <w:t>.).</w:t>
            </w:r>
          </w:p>
        </w:tc>
      </w:tr>
    </w:tbl>
    <w:p w:rsidR="00753DFF" w:rsidRPr="00D25577" w:rsidP="00FE2233">
      <w:pPr>
        <w:spacing w:after="0" w:line="240" w:lineRule="auto"/>
        <w:rPr>
          <w:rFonts w:ascii="Arial" w:hAnsi="Arial" w:cs="Arial"/>
          <w:color w:val="333333"/>
          <w:sz w:val="2"/>
          <w:szCs w:val="2"/>
        </w:rPr>
      </w:pPr>
      <w:r w:rsidRPr="00D25577">
        <w:rPr>
          <w:rFonts w:ascii="Arial" w:hAnsi="Arial" w:cs="Arial"/>
          <w:noProof/>
          <w:sz w:val="2"/>
          <w:szCs w:val="2"/>
        </w:rPr>
        <mc:AlternateContent>
          <mc:Choice Requires="wps">
            <w:drawing>
              <wp:inline distT="0" distB="0" distL="0" distR="0">
                <wp:extent cx="7076136" cy="0"/>
                <wp:effectExtent l="0" t="0" r="29845" b="19050"/>
                <wp:docPr id="2" name="מחבר ישר 2"/>
                <wp:cNvGraphicFramePr/>
                <a:graphic xmlns:a="http://schemas.openxmlformats.org/drawingml/2006/main">
                  <a:graphicData uri="http://schemas.microsoft.com/office/word/2010/wordprocessingShape">
                    <wps:wsp xmlns:wps="http://schemas.microsoft.com/office/word/2010/wordprocessingShape">
                      <wps:cNvCnPr/>
                      <wps:spPr>
                        <a:xfrm>
                          <a:off x="0" y="0"/>
                          <a:ext cx="707613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2" o:spid="_x0000_i1026" style="mso-left-percent:-10001;mso-position-horizontal-relative:char;mso-position-vertical-relative:line;mso-top-percent:-10001;mso-wrap-style:square;visibility:visible" from="0,0" to="557.2pt,0" strokecolor="#dedede" strokeweight="0.5pt">
                <v:stroke joinstyle="miter"/>
                <w10:wrap type="none"/>
                <w10:anchorlock/>
              </v:line>
            </w:pict>
          </mc:Fallback>
        </mc:AlternateContent>
      </w:r>
    </w:p>
    <w:p w:rsidR="00572B25" w:rsidRPr="00F242F7" w:rsidP="00572B25">
      <w:pPr>
        <w:spacing w:after="0" w:line="240" w:lineRule="auto"/>
        <w:rPr>
          <w:rFonts w:ascii="Arial" w:hAnsi="Arial" w:cs="Arial"/>
          <w:vanish/>
          <w:color w:val="333333"/>
          <w:sz w:val="20"/>
          <w:szCs w:val="20"/>
        </w:rPr>
      </w:pPr>
    </w:p>
    <w:p w:rsidR="005C077C"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השכלה</w:t>
      </w:r>
    </w:p>
    <w:p w:rsidR="001E3E93" w:rsidRPr="00F242F7" w:rsidP="001E3E93">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2021</w:t>
            </w:r>
            <w:r w:rsidRPr="00B27804">
              <w:rPr>
                <w:rFonts w:ascii="Arial" w:hAnsi="Arial" w:cs="Arial"/>
                <w:color w:val="2296F3"/>
                <w:sz w:val="20"/>
                <w:szCs w:val="20"/>
              </w:rPr>
              <w:t>-</w:t>
            </w:r>
            <w:r w:rsidRPr="00B27804">
              <w:rPr>
                <w:rFonts w:ascii="Arial" w:hAnsi="Arial" w:cs="Arial"/>
                <w:color w:val="2296F3"/>
                <w:sz w:val="20"/>
                <w:szCs w:val="20"/>
              </w:rPr>
              <w:t>2014</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ניהול האיכות והמצוינות</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מומחה בכיר</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האיגוד הישראלי לאיכות</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פנקס העוסקים באיכות.</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2020</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val="0"/>
              </w:rPr>
              <w:t>ISO 45001:2018</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מוסמך</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מכון התקנים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מערכות ניהול בטיחות ובריאות בתעסוקה.</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2020</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val="0"/>
              </w:rPr>
              <w:t>ISO 22000:2018</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מוסמך</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שר יעוץ והדרכה בע"מ</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מערכות ניהול בטיחות מזון.</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2019</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val="0"/>
              </w:rPr>
              <w:t xml:space="preserve">HACCP </w:t>
            </w:r>
            <w:r w:rsidRPr="009A1FA7">
              <w:rPr>
                <w:rFonts w:ascii="Arial" w:hAnsi="Arial" w:cs="Arial"/>
                <w:b/>
                <w:bCs/>
                <w:color w:val="333333"/>
                <w:sz w:val="20"/>
                <w:szCs w:val="20"/>
                <w:rtl/>
              </w:rPr>
              <w:t>וטרינרי</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ראש צוות</w:t>
            </w:r>
            <w:r w:rsidRPr="009A1FA7">
              <w:rPr>
                <w:rFonts w:ascii="Arial" w:hAnsi="Arial" w:cs="Arial"/>
                <w:b/>
                <w:bCs/>
                <w:color w:val="333333"/>
                <w:sz w:val="20"/>
                <w:szCs w:val="20"/>
                <w:rtl w:val="0"/>
              </w:rPr>
              <w:t xml:space="preserve"> HACCP</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משרד החקלאות- השירותים הוטרינרים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Pr>
              <w:t>From Farm to Table</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2018</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כתיבת נוהלים</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מוסמך</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מכון התקנים</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הכנת נוהלים והוראות עבודה, כולל תרגול סדנאי.</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2018</w:t>
            </w:r>
            <w:r w:rsidRPr="00B27804">
              <w:rPr>
                <w:rFonts w:ascii="Arial" w:hAnsi="Arial" w:cs="Arial"/>
                <w:color w:val="2296F3"/>
                <w:sz w:val="20"/>
                <w:szCs w:val="20"/>
              </w:rPr>
              <w:t>-</w:t>
            </w:r>
            <w:r w:rsidRPr="00B27804">
              <w:rPr>
                <w:rFonts w:ascii="Arial" w:hAnsi="Arial" w:cs="Arial"/>
                <w:color w:val="2296F3"/>
                <w:sz w:val="20"/>
                <w:szCs w:val="20"/>
              </w:rPr>
              <w:t>2017</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ניהול איכות</w:t>
            </w:r>
            <w:r w:rsidRPr="009A1FA7">
              <w:rPr>
                <w:rFonts w:ascii="Arial" w:hAnsi="Arial" w:cs="Arial"/>
                <w:b/>
                <w:bCs/>
                <w:color w:val="333333"/>
                <w:sz w:val="20"/>
                <w:szCs w:val="20"/>
              </w:rPr>
              <w:t xml:space="preserve"> </w:t>
            </w:r>
            <w:r w:rsidRPr="009A1FA7">
              <w:rPr>
                <w:rFonts w:ascii="Arial" w:hAnsi="Arial" w:cs="Arial"/>
                <w:b/>
                <w:bCs/>
                <w:color w:val="333333"/>
                <w:sz w:val="20"/>
                <w:szCs w:val="20"/>
                <w:rtl w:val="0"/>
              </w:rPr>
              <w:t xml:space="preserve">CMQ </w:t>
            </w:r>
            <w:r w:rsidRPr="009A1FA7">
              <w:rPr>
                <w:rFonts w:ascii="Arial" w:hAnsi="Arial" w:cs="Arial"/>
                <w:b/>
                <w:bCs/>
                <w:color w:val="333333"/>
                <w:sz w:val="20"/>
                <w:szCs w:val="20"/>
                <w:rtl/>
              </w:rPr>
              <w:t>מנהל איכות מוסמך</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מכללת מסד האיכות</w:t>
            </w:r>
          </w:p>
          <w:p w:rsidR="0092086F" w:rsidRPr="00D25577" w:rsidP="0092086F">
            <w:pPr>
              <w:rPr>
                <w:rFonts w:ascii="Arial" w:hAnsi="Arial" w:cs="Arial"/>
                <w:color w:val="333333"/>
                <w:sz w:val="20"/>
                <w:szCs w:val="20"/>
                <w:rtl/>
              </w:rPr>
            </w:pPr>
            <w:r w:rsidRPr="00D25577">
              <w:rPr>
                <w:rFonts w:ascii="Arial" w:hAnsi="Arial" w:cs="Arial"/>
                <w:color w:val="333333"/>
                <w:sz w:val="20"/>
                <w:szCs w:val="20"/>
                <w:rtl/>
              </w:rPr>
              <w:t>סיום בהצטיינות</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קורס + בחינה חיצונית ותעודת </w:t>
            </w:r>
            <w:r w:rsidRPr="00F521BE">
              <w:rPr>
                <w:rFonts w:ascii="Arial" w:hAnsi="Arial" w:cs="Arial"/>
                <w:color w:val="333333"/>
                <w:sz w:val="20"/>
                <w:szCs w:val="20"/>
              </w:rPr>
              <w:t>ICMQ</w:t>
            </w:r>
            <w:r w:rsidRPr="00F521BE">
              <w:rPr>
                <w:rFonts w:ascii="Arial" w:hAnsi="Arial" w:cs="Arial"/>
                <w:color w:val="333333"/>
                <w:sz w:val="20"/>
                <w:szCs w:val="20"/>
                <w:rtl/>
              </w:rPr>
              <w:t xml:space="preserve"> מטעם איגוד האיכות הישראלי.</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2017</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קורס עורכי מבדקים פנימיים</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עורך מבדקים פנימיים</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מכללה האקדמית להנדסה אורט ע”ש בראודה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קורס עורכי מבדקים פנימיים.</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2017</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val="0"/>
              </w:rPr>
              <w:t>HACCP</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ראש צוות בטיחות מזון</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י.ר. בטיחות מזון</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קורס </w:t>
            </w:r>
            <w:r w:rsidRPr="00F521BE">
              <w:rPr>
                <w:rFonts w:ascii="Arial" w:hAnsi="Arial" w:cs="Arial"/>
                <w:color w:val="333333"/>
                <w:sz w:val="20"/>
                <w:szCs w:val="20"/>
              </w:rPr>
              <w:t>HACCP</w:t>
            </w:r>
            <w:r w:rsidRPr="00F521BE">
              <w:rPr>
                <w:rFonts w:ascii="Arial" w:hAnsi="Arial" w:cs="Arial"/>
                <w:color w:val="333333"/>
                <w:sz w:val="20"/>
                <w:szCs w:val="20"/>
                <w:rtl/>
              </w:rPr>
              <w:t xml:space="preserve"> ועורכי מבדקים משולב.</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2017</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val="0"/>
              </w:rPr>
              <w:t>ISO 9001:2015</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מוסמך</w:t>
            </w:r>
          </w:p>
          <w:p w:rsidR="0092086F" w:rsidRPr="00D25577" w:rsidP="0092086F">
            <w:pPr>
              <w:rPr>
                <w:rFonts w:ascii="Arial" w:hAnsi="Arial" w:cs="Arial"/>
                <w:color w:val="333333"/>
                <w:sz w:val="20"/>
                <w:szCs w:val="20"/>
              </w:rPr>
            </w:pPr>
            <w:r w:rsidRPr="00D25577">
              <w:rPr>
                <w:rFonts w:ascii="Arial" w:hAnsi="Arial" w:cs="Arial"/>
                <w:color w:val="666666"/>
                <w:sz w:val="20"/>
                <w:szCs w:val="20"/>
                <w:rtl w:val="0"/>
              </w:rPr>
              <w:t>IQC</w:t>
            </w:r>
            <w:r w:rsidRPr="00D25577">
              <w:rPr>
                <w:rFonts w:ascii="Arial" w:hAnsi="Arial" w:cs="Arial"/>
                <w:color w:val="666666"/>
                <w:sz w:val="20"/>
                <w:szCs w:val="20"/>
                <w:rtl/>
              </w:rPr>
              <w:t xml:space="preserve"> המכון לבקרה ולאיכות</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ניהול מערכות איכות.</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2017</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val="0"/>
              </w:rPr>
              <w:t>ISO 17025:2017</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מוסמך</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הרשות להסמכת מעבדות</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הסמכה כמנהל מעבדת </w:t>
            </w:r>
            <w:r w:rsidRPr="00F521BE">
              <w:rPr>
                <w:rFonts w:ascii="Arial" w:hAnsi="Arial" w:cs="Arial"/>
                <w:color w:val="333333"/>
                <w:sz w:val="20"/>
                <w:szCs w:val="20"/>
              </w:rPr>
              <w:t>QC</w:t>
            </w:r>
            <w:r w:rsidRPr="00F521BE">
              <w:rPr>
                <w:rFonts w:ascii="Arial" w:hAnsi="Arial" w:cs="Arial"/>
                <w:color w:val="333333"/>
                <w:sz w:val="20"/>
                <w:szCs w:val="20"/>
                <w:rtl/>
              </w:rPr>
              <w:t>.</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2017</w:t>
            </w:r>
            <w:r w:rsidRPr="00B27804">
              <w:rPr>
                <w:rFonts w:ascii="Arial" w:hAnsi="Arial" w:cs="Arial"/>
                <w:color w:val="2296F3"/>
                <w:sz w:val="20"/>
                <w:szCs w:val="20"/>
              </w:rPr>
              <w:t>-</w:t>
            </w:r>
            <w:r w:rsidRPr="00B27804">
              <w:rPr>
                <w:rFonts w:ascii="Arial" w:hAnsi="Arial" w:cs="Arial"/>
                <w:color w:val="2296F3"/>
                <w:sz w:val="20"/>
                <w:szCs w:val="20"/>
              </w:rPr>
              <w:t>2014</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ביוטכנולוגיה</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תואר שני</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מכללה האקדמית להנדסה אורט ע”ש בראודה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תואר שני </w:t>
            </w:r>
            <w:r w:rsidRPr="00F521BE">
              <w:rPr>
                <w:rFonts w:ascii="Arial" w:hAnsi="Arial" w:cs="Arial"/>
                <w:color w:val="333333"/>
                <w:sz w:val="20"/>
                <w:szCs w:val="20"/>
              </w:rPr>
              <w:t>M.Sc</w:t>
            </w:r>
            <w:r w:rsidRPr="00F521BE">
              <w:rPr>
                <w:rFonts w:ascii="Arial" w:hAnsi="Arial" w:cs="Arial"/>
                <w:color w:val="333333"/>
                <w:sz w:val="20"/>
                <w:szCs w:val="20"/>
                <w:rtl/>
              </w:rPr>
              <w:t>. ביוטכנולוגיה, מכללת אורט בראודה, כרמיאל.</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2007</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כימיה</w:t>
            </w:r>
            <w:r w:rsidRPr="009A1FA7">
              <w:rPr>
                <w:rFonts w:ascii="Arial" w:hAnsi="Arial" w:cs="Arial"/>
                <w:b/>
                <w:bCs/>
                <w:color w:val="333333"/>
                <w:sz w:val="20"/>
                <w:szCs w:val="20"/>
              </w:rPr>
              <w:t xml:space="preserve"> </w:t>
            </w:r>
            <w:r w:rsidRPr="009A1FA7">
              <w:rPr>
                <w:rFonts w:ascii="Arial" w:hAnsi="Arial" w:cs="Arial"/>
                <w:b/>
                <w:bCs/>
                <w:color w:val="333333"/>
                <w:sz w:val="20"/>
                <w:szCs w:val="20"/>
              </w:rPr>
              <w:t>HPLC + GC</w:t>
            </w:r>
          </w:p>
          <w:p w:rsidR="0092086F" w:rsidRPr="00D25577" w:rsidP="0092086F">
            <w:pPr>
              <w:rPr>
                <w:rFonts w:ascii="Arial" w:hAnsi="Arial" w:cs="Arial"/>
                <w:color w:val="333333"/>
                <w:sz w:val="20"/>
                <w:szCs w:val="20"/>
              </w:rPr>
            </w:pPr>
            <w:r w:rsidRPr="00D25577">
              <w:rPr>
                <w:rFonts w:ascii="Arial" w:hAnsi="Arial" w:cs="Arial"/>
                <w:color w:val="666666"/>
                <w:sz w:val="20"/>
                <w:szCs w:val="20"/>
              </w:rPr>
              <w:t>Pharmajob</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כימיה אנליטית.</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2007</w:t>
            </w:r>
            <w:r w:rsidRPr="00B27804">
              <w:rPr>
                <w:rFonts w:ascii="Arial" w:hAnsi="Arial" w:cs="Arial"/>
                <w:color w:val="2296F3"/>
                <w:sz w:val="20"/>
                <w:szCs w:val="20"/>
              </w:rPr>
              <w:t>-</w:t>
            </w:r>
            <w:r w:rsidRPr="00B27804">
              <w:rPr>
                <w:rFonts w:ascii="Arial" w:hAnsi="Arial" w:cs="Arial"/>
                <w:color w:val="2296F3"/>
                <w:sz w:val="20"/>
                <w:szCs w:val="20"/>
              </w:rPr>
              <w:t>2003</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תואר שני</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אוניברסיטת בר-אילן</w:t>
            </w:r>
          </w:p>
          <w:p w:rsidRPr="00F521BE" w:rsidP="00F309D6">
            <w:pPr>
              <w:spacing w:line="259" w:lineRule="auto"/>
              <w:contextualSpacing/>
              <w:rPr>
                <w:rFonts w:ascii="Arial" w:hAnsi="Arial" w:cs="Arial"/>
                <w:color w:val="333333"/>
                <w:sz w:val="20"/>
                <w:szCs w:val="20"/>
              </w:rPr>
            </w:pPr>
            <w:r w:rsidRPr="00F521BE">
              <w:rPr>
                <w:rFonts w:ascii="Arial" w:hAnsi="Arial" w:cs="Arial"/>
                <w:color w:val="333333"/>
                <w:sz w:val="20"/>
                <w:szCs w:val="20"/>
                <w:rtl/>
              </w:rPr>
              <w:t xml:space="preserve">לימודי תואר שני באקולוגיה של הקרקע, אוניברסיטת בר- אילן. </w:t>
            </w:r>
          </w:p>
        </w:tc>
      </w:tr>
      <w:tr w:rsidTr="00524690">
        <w:tblPrEx>
          <w:tblW w:w="5000" w:type="pct"/>
          <w:tblCellMar>
            <w:left w:w="0" w:type="dxa"/>
            <w:right w:w="0" w:type="dxa"/>
          </w:tblCellMar>
          <w:tblLook w:val="04A0"/>
        </w:tblPrEx>
        <w:tc>
          <w:tcPr>
            <w:tcW w:w="1470" w:type="dxa"/>
            <w:tcMar>
              <w:bottom w:w="170" w:type="dxa"/>
            </w:tcMar>
          </w:tcPr>
          <w:p w:rsidR="0092086F"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1998</w:t>
            </w:r>
            <w:r w:rsidRPr="00B27804">
              <w:rPr>
                <w:rFonts w:ascii="Arial" w:hAnsi="Arial" w:cs="Arial"/>
                <w:color w:val="2296F3"/>
                <w:sz w:val="20"/>
                <w:szCs w:val="20"/>
              </w:rPr>
              <w:t>-</w:t>
            </w:r>
            <w:r w:rsidRPr="00B27804">
              <w:rPr>
                <w:rFonts w:ascii="Arial" w:hAnsi="Arial" w:cs="Arial"/>
                <w:color w:val="2296F3"/>
                <w:sz w:val="20"/>
                <w:szCs w:val="20"/>
              </w:rPr>
              <w:t>1995</w:t>
            </w:r>
          </w:p>
        </w:tc>
        <w:tc>
          <w:tcPr>
            <w:tcW w:w="9636" w:type="dxa"/>
            <w:tcMar>
              <w:bottom w:w="170" w:type="dxa"/>
            </w:tcMar>
          </w:tcPr>
          <w:p w:rsidR="00D33C36" w:rsidP="00D33C36">
            <w:pPr>
              <w:bidi w:val="0"/>
              <w:jc w:val="right"/>
              <w:rPr>
                <w:rFonts w:ascii="Arial" w:hAnsi="Arial" w:cs="Arial"/>
                <w:b/>
                <w:bCs/>
                <w:color w:val="333333"/>
                <w:sz w:val="20"/>
                <w:szCs w:val="20"/>
                <w:rtl/>
              </w:rPr>
            </w:pPr>
            <w:r w:rsidRPr="009A1FA7">
              <w:rPr>
                <w:rFonts w:ascii="Arial" w:hAnsi="Arial" w:cs="Arial"/>
                <w:b/>
                <w:bCs/>
                <w:color w:val="333333"/>
                <w:sz w:val="20"/>
                <w:szCs w:val="20"/>
                <w:rtl/>
              </w:rPr>
              <w:t>הנדסת ביוטכנולוגיה</w:t>
            </w:r>
            <w:r w:rsidRPr="009A1FA7">
              <w:rPr>
                <w:rFonts w:ascii="Arial" w:hAnsi="Arial" w:cs="Arial"/>
                <w:b/>
                <w:bCs/>
                <w:color w:val="333333"/>
                <w:sz w:val="20"/>
                <w:szCs w:val="20"/>
              </w:rPr>
              <w:t xml:space="preserve"> </w:t>
            </w:r>
            <w:r w:rsidRPr="009A1FA7">
              <w:rPr>
                <w:rFonts w:ascii="Arial" w:hAnsi="Arial" w:cs="Arial"/>
                <w:b/>
                <w:bCs/>
                <w:color w:val="333333"/>
                <w:sz w:val="20"/>
                <w:szCs w:val="20"/>
                <w:rtl/>
              </w:rPr>
              <w:t>מהנדס</w:t>
            </w:r>
            <w:r w:rsidRPr="009A1FA7">
              <w:rPr>
                <w:rFonts w:ascii="Arial" w:hAnsi="Arial" w:cs="Arial"/>
                <w:b/>
                <w:bCs/>
                <w:color w:val="333333"/>
                <w:sz w:val="20"/>
                <w:szCs w:val="20"/>
                <w:rtl w:val="0"/>
              </w:rPr>
              <w:t xml:space="preserve"> B.Tec</w:t>
            </w:r>
          </w:p>
          <w:p w:rsidR="0092086F" w:rsidRPr="00D25577" w:rsidP="0092086F">
            <w:pPr>
              <w:rPr>
                <w:rFonts w:ascii="Arial" w:hAnsi="Arial" w:cs="Arial"/>
                <w:color w:val="333333"/>
                <w:sz w:val="20"/>
                <w:szCs w:val="20"/>
              </w:rPr>
            </w:pPr>
            <w:r w:rsidRPr="00D25577">
              <w:rPr>
                <w:rFonts w:ascii="Arial" w:hAnsi="Arial" w:cs="Arial"/>
                <w:color w:val="666666"/>
                <w:sz w:val="20"/>
                <w:szCs w:val="20"/>
                <w:rtl/>
              </w:rPr>
              <w:t>מכללה האקדמית להנדסה אורט ע”ש בראודה</w:t>
            </w:r>
          </w:p>
          <w:p w:rsidRPr="00F521BE" w:rsidP="00F309D6">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תואר ראשון, התמחות בפרמצבטיקה.</w:t>
            </w:r>
          </w:p>
        </w:tc>
      </w:tr>
    </w:tbl>
    <w:p w:rsidR="005C077C" w:rsidRPr="00D25577" w:rsidP="00FE2233">
      <w:pPr>
        <w:spacing w:after="0" w:line="240" w:lineRule="auto"/>
        <w:rPr>
          <w:rFonts w:ascii="Arial" w:hAnsi="Arial" w:cs="Arial"/>
          <w:color w:val="333333"/>
          <w:sz w:val="2"/>
          <w:szCs w:val="2"/>
          <w:rtl/>
        </w:rPr>
      </w:pPr>
      <w:r w:rsidRPr="00D25577">
        <w:rPr>
          <w:rFonts w:ascii="Arial" w:hAnsi="Arial" w:cs="Arial"/>
          <w:noProof/>
          <w:sz w:val="2"/>
          <w:szCs w:val="2"/>
        </w:rPr>
        <mc:AlternateContent>
          <mc:Choice Requires="wps">
            <w:drawing>
              <wp:inline distT="0" distB="0" distL="0" distR="0">
                <wp:extent cx="7076771" cy="0"/>
                <wp:effectExtent l="0" t="0" r="29210" b="19050"/>
                <wp:docPr id="3" name="מחבר ישר 3"/>
                <wp:cNvGraphicFramePr/>
                <a:graphic xmlns:a="http://schemas.openxmlformats.org/drawingml/2006/main">
                  <a:graphicData uri="http://schemas.microsoft.com/office/word/2010/wordprocessingShape">
                    <wps:wsp xmlns:wps="http://schemas.microsoft.com/office/word/2010/wordprocessingShape">
                      <wps:cNvCnPr/>
                      <wps:spPr>
                        <a:xfrm>
                          <a:off x="0" y="0"/>
                          <a:ext cx="7076771"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3" o:spid="_x0000_i1027"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A1034E" w:rsidRPr="00F242F7" w:rsidP="00A1034E">
      <w:pPr>
        <w:spacing w:after="0" w:line="240" w:lineRule="auto"/>
        <w:rPr>
          <w:rFonts w:ascii="Arial" w:hAnsi="Arial" w:cs="Arial"/>
          <w:vanish/>
          <w:color w:val="333333"/>
          <w:sz w:val="20"/>
          <w:szCs w:val="20"/>
        </w:rPr>
      </w:pPr>
    </w:p>
    <w:p w:rsidR="005A0791" w:rsidRPr="00D25577" w:rsidP="00684E48">
      <w:pPr>
        <w:spacing w:before="240" w:after="240"/>
        <w:rPr>
          <w:rFonts w:ascii="Arial" w:hAnsi="Arial" w:cs="Arial"/>
          <w:b/>
          <w:bCs/>
          <w:color w:val="333333"/>
          <w:sz w:val="24"/>
          <w:szCs w:val="24"/>
          <w:rtl/>
        </w:rPr>
      </w:pPr>
      <w:r w:rsidRPr="00D25577">
        <w:rPr>
          <w:rFonts w:ascii="Arial" w:hAnsi="Arial" w:cs="Arial"/>
          <w:b/>
          <w:bCs/>
          <w:color w:val="333333"/>
          <w:sz w:val="24"/>
          <w:szCs w:val="24"/>
          <w:rtl/>
        </w:rPr>
        <w:t>שירות צבאי</w:t>
      </w:r>
    </w:p>
    <w:p w:rsidR="009927D8" w:rsidRPr="00F242F7" w:rsidP="009927D8">
      <w:pPr>
        <w:spacing w:after="0" w:line="240" w:lineRule="auto"/>
        <w:rPr>
          <w:rFonts w:ascii="Arial" w:hAnsi="Arial" w:cs="Arial"/>
          <w:color w:val="333333"/>
          <w:sz w:val="20"/>
          <w:szCs w:val="20"/>
          <w:rtl/>
        </w:rPr>
      </w:pP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1470"/>
        <w:gridCol w:w="9636"/>
      </w:tblGrid>
      <w:tr w:rsidTr="00524690">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Ex>
        <w:tc>
          <w:tcPr>
            <w:tcW w:w="1350" w:type="dxa"/>
            <w:tcMar>
              <w:bottom w:w="170" w:type="dxa"/>
            </w:tcMar>
          </w:tcPr>
          <w:p w:rsidR="00AD2809" w:rsidRPr="00B27804" w:rsidP="00B27804">
            <w:pPr>
              <w:spacing w:line="259" w:lineRule="auto"/>
              <w:rPr>
                <w:rFonts w:ascii="Arial" w:hAnsi="Arial" w:cs="Arial"/>
                <w:color w:val="2296F3"/>
                <w:sz w:val="20"/>
                <w:szCs w:val="20"/>
                <w:rtl/>
              </w:rPr>
            </w:pPr>
            <w:r w:rsidRPr="00B27804">
              <w:rPr>
                <w:rFonts w:ascii="Arial" w:hAnsi="Arial" w:cs="Arial"/>
                <w:color w:val="2296F3"/>
                <w:sz w:val="20"/>
                <w:szCs w:val="20"/>
              </w:rPr>
              <w:t>1995</w:t>
            </w:r>
            <w:r w:rsidRPr="00B27804">
              <w:rPr>
                <w:rFonts w:ascii="Arial" w:hAnsi="Arial" w:cs="Arial"/>
                <w:color w:val="2296F3"/>
                <w:sz w:val="20"/>
                <w:szCs w:val="20"/>
              </w:rPr>
              <w:t>-</w:t>
            </w:r>
            <w:r w:rsidRPr="00B27804">
              <w:rPr>
                <w:rFonts w:ascii="Arial" w:hAnsi="Arial" w:cs="Arial"/>
                <w:color w:val="2296F3"/>
                <w:sz w:val="20"/>
                <w:szCs w:val="20"/>
              </w:rPr>
              <w:t>1992</w:t>
            </w:r>
          </w:p>
        </w:tc>
        <w:tc>
          <w:tcPr>
            <w:tcW w:w="8850" w:type="dxa"/>
            <w:tcMar>
              <w:bottom w:w="170" w:type="dxa"/>
            </w:tcMar>
          </w:tcPr>
          <w:p w:rsidR="00C975CF" w:rsidRPr="00D25577" w:rsidP="00A14BC3">
            <w:pPr>
              <w:rPr>
                <w:rFonts w:ascii="Arial" w:hAnsi="Arial" w:cs="Arial"/>
                <w:color w:val="333333"/>
                <w:sz w:val="20"/>
                <w:szCs w:val="20"/>
                <w:rtl/>
              </w:rPr>
            </w:pPr>
            <w:r w:rsidRPr="00D25577">
              <w:rPr>
                <w:rFonts w:ascii="Arial" w:hAnsi="Arial" w:cs="Arial"/>
                <w:b/>
                <w:bCs/>
                <w:color w:val="333333"/>
                <w:sz w:val="20"/>
                <w:szCs w:val="20"/>
                <w:rtl/>
              </w:rPr>
              <w:t>תותחן ונהג נגמ"ש</w:t>
            </w:r>
          </w:p>
          <w:p w:rsidRPr="00F521BE" w:rsidP="00267EB2">
            <w:pPr>
              <w:pStyle w:val="ql-align-right"/>
              <w:spacing w:line="259" w:lineRule="auto"/>
              <w:contextualSpacing/>
              <w:rPr>
                <w:rFonts w:ascii="Arial" w:hAnsi="Arial" w:cs="Arial"/>
                <w:color w:val="333333"/>
                <w:sz w:val="20"/>
                <w:szCs w:val="20"/>
              </w:rPr>
            </w:pPr>
            <w:r w:rsidRPr="00F521BE">
              <w:rPr>
                <w:rFonts w:ascii="Arial" w:hAnsi="Arial" w:cs="Arial"/>
                <w:color w:val="333333"/>
                <w:sz w:val="20"/>
                <w:szCs w:val="20"/>
                <w:rtl/>
              </w:rPr>
              <w:t>לוחם.</w:t>
            </w:r>
          </w:p>
        </w:tc>
      </w:tr>
    </w:tbl>
    <w:p w:rsidR="005A0791" w:rsidRPr="00434D79" w:rsidP="00434D79">
      <w:pPr>
        <w:keepNext/>
        <w:spacing w:after="0" w:line="240" w:lineRule="auto"/>
        <w:rPr>
          <w:rFonts w:ascii="Arial" w:hAnsi="Arial" w:cs="Arial"/>
          <w:color w:val="333333"/>
          <w:sz w:val="2"/>
          <w:szCs w:val="2"/>
        </w:rPr>
      </w:pPr>
      <w:r w:rsidRPr="00434D79">
        <w:rPr>
          <w:rFonts w:ascii="Arial" w:hAnsi="Arial" w:cs="Arial"/>
          <w:noProof/>
          <w:sz w:val="2"/>
          <w:szCs w:val="2"/>
        </w:rPr>
        <mc:AlternateContent>
          <mc:Choice Requires="wps">
            <w:drawing>
              <wp:inline distT="0" distB="0" distL="0" distR="0">
                <wp:extent cx="7083993" cy="0"/>
                <wp:effectExtent l="0" t="0" r="22225" b="19050"/>
                <wp:docPr id="4" name="מחבר ישר 4"/>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4" o:spid="_x0000_i1028"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p w:rsidR="005F3774" w:rsidRPr="00F242F7" w:rsidP="005F3774">
      <w:pPr>
        <w:keepNext/>
        <w:spacing w:after="0" w:line="240" w:lineRule="auto"/>
        <w:rPr>
          <w:rFonts w:ascii="Arial" w:hAnsi="Arial" w:cs="Arial"/>
          <w:vanish/>
          <w:color w:val="333333"/>
          <w:sz w:val="20"/>
          <w:szCs w:val="20"/>
          <w:rtl/>
        </w:rPr>
      </w:pPr>
    </w:p>
    <w:p w:rsidR="0040200E" w:rsidP="00153EF0">
      <w:pPr>
        <w:keepNext/>
        <w:spacing w:before="240" w:after="240"/>
        <w:rPr>
          <w:rFonts w:ascii="Arial" w:hAnsi="Arial" w:cs="Arial"/>
          <w:color w:val="333333"/>
          <w:sz w:val="20"/>
          <w:szCs w:val="20"/>
          <w:rtl/>
        </w:rPr>
      </w:pPr>
      <w:r w:rsidRPr="00D25577">
        <w:rPr>
          <w:rFonts w:ascii="Arial" w:hAnsi="Arial" w:cs="Arial"/>
          <w:b/>
          <w:bCs/>
          <w:color w:val="333333"/>
          <w:sz w:val="24"/>
          <w:szCs w:val="24"/>
          <w:rtl/>
        </w:rPr>
        <w:t>שפות</w:t>
      </w:r>
      <w:r w:rsidRPr="00D25577">
        <w:rPr>
          <w:rFonts w:ascii="Arial" w:hAnsi="Arial" w:cs="Arial"/>
          <w:b/>
          <w:bCs/>
          <w:color w:val="333333"/>
          <w:position w:val="6"/>
          <w:sz w:val="27"/>
          <w:szCs w:val="27"/>
          <w:rtl/>
        </w:rPr>
        <w:t xml:space="preserve">           </w:t>
      </w:r>
    </w:p>
    <w:p w:rsidR="006A1DCB" w:rsidRPr="00D25577" w:rsidP="00153EF0">
      <w:pPr>
        <w:keepNext/>
        <w:spacing w:before="240" w:after="240"/>
        <w:rPr>
          <w:rFonts w:ascii="Arial" w:hAnsi="Arial" w:cs="Arial"/>
          <w:b/>
          <w:bCs/>
          <w:color w:val="333333"/>
          <w:sz w:val="20"/>
          <w:szCs w:val="20"/>
          <w:rtl/>
        </w:rPr>
      </w:pPr>
      <w:r w:rsidRPr="00D25577">
        <w:rPr>
          <w:rFonts w:ascii="Arial" w:hAnsi="Arial" w:cs="Arial"/>
          <w:color w:val="333333"/>
          <w:sz w:val="20"/>
          <w:szCs w:val="20"/>
          <w:rtl/>
        </w:rPr>
        <w:t>אין מידע</w:t>
      </w:r>
    </w:p>
    <w:p w:rsidR="006A1DCB" w:rsidRPr="00D25577" w:rsidP="006A1DCB">
      <w:pPr>
        <w:spacing w:after="0"/>
        <w:rPr>
          <w:rFonts w:ascii="Arial" w:hAnsi="Arial" w:cs="Arial"/>
          <w:sz w:val="4"/>
          <w:szCs w:val="4"/>
          <w:rtl/>
        </w:rPr>
      </w:pPr>
      <w:r w:rsidRPr="00D25577">
        <w:rPr>
          <w:rFonts w:ascii="Arial" w:hAnsi="Arial" w:cs="Arial"/>
          <w:noProof/>
          <w:sz w:val="4"/>
          <w:szCs w:val="4"/>
        </w:rPr>
        <mc:AlternateContent>
          <mc:Choice Requires="wps">
            <w:drawing>
              <wp:inline distT="0" distB="0" distL="0" distR="0">
                <wp:extent cx="7077056" cy="0"/>
                <wp:effectExtent l="0" t="0" r="29210" b="19050"/>
                <wp:docPr id="19" name="מחבר ישר 19"/>
                <wp:cNvGraphicFramePr/>
                <a:graphic xmlns:a="http://schemas.openxmlformats.org/drawingml/2006/main">
                  <a:graphicData uri="http://schemas.microsoft.com/office/word/2010/wordprocessingShape">
                    <wps:wsp xmlns:wps="http://schemas.microsoft.com/office/word/2010/wordprocessingShape">
                      <wps:cNvCnPr/>
                      <wps:spPr>
                        <a:xfrm>
                          <a:off x="0" y="0"/>
                          <a:ext cx="7077056"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19" o:spid="_x0000_i1029" style="mso-left-percent:-10001;mso-position-horizontal-relative:char;mso-position-vertical-relative:line;mso-top-percent:-10001;mso-wrap-style:square;visibility:visible" from="0,0" to="557.25pt,0" strokecolor="#dedede" strokeweight="0.5pt">
                <v:stroke joinstyle="miter"/>
                <w10:wrap type="none"/>
                <w10:anchorlock/>
              </v:line>
            </w:pict>
          </mc:Fallback>
        </mc:AlternateContent>
      </w:r>
    </w:p>
    <w:p w:rsidR="00406C24" w:rsidRPr="00D25577" w:rsidP="00406C24">
      <w:pPr>
        <w:keepNext/>
        <w:spacing w:before="240" w:after="240"/>
        <w:rPr>
          <w:rFonts w:ascii="Arial" w:hAnsi="Arial" w:cs="Arial"/>
          <w:b/>
          <w:bCs/>
          <w:color w:val="333333"/>
          <w:position w:val="6"/>
          <w:sz w:val="24"/>
          <w:szCs w:val="24"/>
          <w:rtl/>
        </w:rPr>
      </w:pPr>
      <w:r w:rsidRPr="00D25577">
        <w:rPr>
          <w:rFonts w:ascii="Arial" w:hAnsi="Arial" w:cs="Arial"/>
          <w:b/>
          <w:bCs/>
          <w:color w:val="333333"/>
          <w:position w:val="6"/>
          <w:sz w:val="24"/>
          <w:szCs w:val="24"/>
          <w:rtl/>
        </w:rPr>
        <w:t>כישורים</w:t>
      </w:r>
    </w:p>
    <w:p w:rsidR="00253334" w:rsidRPr="007704F7" w:rsidP="00044ADE">
      <w:pPr>
        <w:keepNext/>
        <w:spacing w:after="120" w:line="360" w:lineRule="auto"/>
        <w:rPr>
          <w:rFonts w:ascii="Arial" w:hAnsi="Arial" w:cs="Arial"/>
          <w:b/>
          <w:bCs/>
          <w:color w:val="333333"/>
          <w:sz w:val="20"/>
          <w:szCs w:val="20"/>
          <w:rtl/>
        </w:rPr>
      </w:pPr>
      <w:r w:rsidRPr="007704F7" w:rsidR="00A609A4">
        <w:rPr>
          <w:rFonts w:ascii="Arial" w:hAnsi="Arial" w:cs="Arial"/>
          <w:b/>
          <w:bCs/>
          <w:noProof/>
          <w:color w:val="333333"/>
          <w:sz w:val="20"/>
          <w:szCs w:val="20"/>
        </w:rPr>
        <w:t xml:space="preserve"> </w:t>
      </w:r>
      <w:r w:rsidRPr="007704F7" w:rsidR="007272F0">
        <w:rPr>
          <w:rFonts w:ascii="Arial" w:hAnsi="Arial" w:cs="Arial"/>
          <w:b/>
          <w:bCs/>
          <w:noProof/>
          <w:color w:val="333333"/>
          <w:sz w:val="20"/>
          <w:szCs w:val="20"/>
          <w:rtl/>
        </w:rPr>
        <mc:AlternateContent>
          <mc:Choice Requires="wps">
            <w:drawing>
              <wp:inline distT="0" distB="0" distL="0" distR="0">
                <wp:extent cx="932815" cy="198000"/>
                <wp:effectExtent l="0" t="0" r="0" b="0"/>
                <wp:docPr id="217" name="תיבת טקסט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H="1">
                          <a:off x="0" y="0"/>
                          <a:ext cx="932815" cy="198000"/>
                        </a:xfrm>
                        <a:prstGeom prst="roundRect">
                          <a:avLst/>
                        </a:prstGeom>
                        <a:solidFill>
                          <a:srgbClr val="2296F3"/>
                        </a:solidFill>
                        <a:ln w="9525">
                          <a:noFill/>
                          <a:miter lim="800000"/>
                          <a:headEnd/>
                          <a:tailEnd/>
                        </a:ln>
                      </wps:spPr>
                      <wps:txbx>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איכות, טכנולוגיה, לימוד ושיפור מתמיד.</w:t>
                            </w:r>
                          </w:p>
                        </w:txbxContent>
                      </wps:txbx>
                      <wps:bodyPr rot="0" vert="horz" wrap="none" lIns="72000" tIns="7200" rIns="72000" bIns="0" anchor="ctr" anchorCtr="0" upright="1"/>
                    </wps:wsp>
                  </a:graphicData>
                </a:graphic>
              </wp:inline>
            </w:drawing>
          </mc:Choice>
          <mc:Fallback>
            <w:pict>
              <v:roundrect id="תיבת טקסט 2" o:spid="_x0000_i1030" style="width:73.45pt;height:15.59pt;flip:x;mso-wrap-distance-bottom:0;mso-wrap-distance-left:0;mso-wrap-distance-right:0;mso-wrap-distance-top:0;mso-wrap-style:none;v-text-anchor:middle" arcsize="10923f" fillcolor="#2296f3" stroked="f" strokeweight="0.75pt">
                <v:textbox inset="5.67pt,0.57pt,5.67pt,0">
                  <w:txbxContent>
                    <w:p w:rsidR="007272F0" w:rsidRPr="00B041D4" w:rsidP="001258CC">
                      <w:pPr>
                        <w:spacing w:after="0" w:line="240" w:lineRule="auto"/>
                        <w:contextualSpacing/>
                        <w:jc w:val="center"/>
                        <w:rPr>
                          <w:rFonts w:ascii="Arial" w:hAnsi="Arial" w:cs="Arial"/>
                          <w:color w:val="FFFFFF" w:themeColor="background1"/>
                          <w:rtl/>
                        </w:rPr>
                      </w:pPr>
                      <w:r w:rsidRPr="00B041D4">
                        <w:rPr>
                          <w:rFonts w:ascii="Arial" w:hAnsi="Arial" w:cs="Arial"/>
                          <w:color w:val="FFFFFF" w:themeColor="background1"/>
                          <w:rtl/>
                        </w:rPr>
                        <w:t>איכות, טכנולוגיה, לימוד ושיפור מתמיד.</w:t>
                      </w:r>
                    </w:p>
                  </w:txbxContent>
                </v:textbox>
                <w10:anchorlock/>
              </v:roundrect>
            </w:pict>
          </mc:Fallback>
        </mc:AlternateContent>
      </w:r>
    </w:p>
    <w:p w:rsidR="005243FB" w:rsidRPr="00D25577" w:rsidP="00FE2233">
      <w:pPr>
        <w:keepNext/>
        <w:spacing w:after="0" w:line="240" w:lineRule="auto"/>
        <w:rPr>
          <w:rFonts w:ascii="Arial" w:hAnsi="Arial" w:cs="Arial"/>
          <w:noProof/>
          <w:sz w:val="2"/>
          <w:szCs w:val="2"/>
          <w:rtl/>
        </w:rPr>
      </w:pPr>
      <w:r w:rsidRPr="00D25577">
        <w:rPr>
          <w:rFonts w:ascii="Arial" w:hAnsi="Arial" w:cs="Arial"/>
          <w:noProof/>
          <w:sz w:val="2"/>
          <w:szCs w:val="2"/>
        </w:rPr>
        <mc:AlternateContent>
          <mc:Choice Requires="wps">
            <w:drawing>
              <wp:inline distT="0" distB="0" distL="0" distR="0">
                <wp:extent cx="7083993" cy="0"/>
                <wp:effectExtent l="0" t="0" r="22225" b="19050"/>
                <wp:docPr id="5" name="מחבר ישר 5"/>
                <wp:cNvGraphicFramePr/>
                <a:graphic xmlns:a="http://schemas.openxmlformats.org/drawingml/2006/main">
                  <a:graphicData uri="http://schemas.microsoft.com/office/word/2010/wordprocessingShape">
                    <wps:wsp xmlns:wps="http://schemas.microsoft.com/office/word/2010/wordprocessingShape">
                      <wps:cNvCnPr/>
                      <wps:spPr>
                        <a:xfrm>
                          <a:off x="0" y="0"/>
                          <a:ext cx="7083993" cy="0"/>
                        </a:xfrm>
                        <a:prstGeom prst="line">
                          <a:avLst/>
                        </a:prstGeom>
                        <a:ln>
                          <a:solidFill>
                            <a:srgbClr val="DEDEDE"/>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מחבר ישר 5" o:spid="_x0000_i1031" style="mso-left-percent:-10001;mso-position-horizontal-relative:char;mso-position-vertical-relative:line;mso-top-percent:-10001;mso-wrap-style:square;visibility:visible" from="0,0" to="557.8pt,0" strokecolor="#dedede" strokeweight="0.5pt">
                <v:stroke joinstyle="miter"/>
                <w10:wrap type="none"/>
                <w10:anchorlock/>
              </v:line>
            </w:pict>
          </mc:Fallback>
        </mc:AlternateContent>
      </w:r>
    </w:p>
    <w:sectPr w:rsidSect="004542FF">
      <w:type w:val="continuous"/>
      <w:pgSz w:w="12240" w:h="15840" w:code="1"/>
      <w:pgMar w:top="426" w:right="567" w:bottom="284" w:left="567" w:header="720" w:footer="720" w:gutter="0"/>
      <w:cols w:space="720"/>
      <w:bidi/>
      <w:rtlGutter/>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7F"/>
    <w:rsid w:val="00044ADE"/>
    <w:rsid w:val="00062759"/>
    <w:rsid w:val="00067E60"/>
    <w:rsid w:val="00084807"/>
    <w:rsid w:val="00092A86"/>
    <w:rsid w:val="00097C98"/>
    <w:rsid w:val="000A0E27"/>
    <w:rsid w:val="000A3DDB"/>
    <w:rsid w:val="000A41A2"/>
    <w:rsid w:val="000A5CF6"/>
    <w:rsid w:val="000B2DC0"/>
    <w:rsid w:val="000C13B4"/>
    <w:rsid w:val="000F3A3D"/>
    <w:rsid w:val="001030AD"/>
    <w:rsid w:val="00111207"/>
    <w:rsid w:val="00113D35"/>
    <w:rsid w:val="001258CC"/>
    <w:rsid w:val="00131704"/>
    <w:rsid w:val="00143B8E"/>
    <w:rsid w:val="0014608D"/>
    <w:rsid w:val="00146F2D"/>
    <w:rsid w:val="00147DDC"/>
    <w:rsid w:val="00153EF0"/>
    <w:rsid w:val="00175B28"/>
    <w:rsid w:val="00184DE2"/>
    <w:rsid w:val="00192A33"/>
    <w:rsid w:val="001938C9"/>
    <w:rsid w:val="001A4511"/>
    <w:rsid w:val="001B0676"/>
    <w:rsid w:val="001B6667"/>
    <w:rsid w:val="001C1552"/>
    <w:rsid w:val="001D7429"/>
    <w:rsid w:val="001E1276"/>
    <w:rsid w:val="001E3E93"/>
    <w:rsid w:val="001F64DF"/>
    <w:rsid w:val="0020487F"/>
    <w:rsid w:val="00205F53"/>
    <w:rsid w:val="002153DE"/>
    <w:rsid w:val="0022186D"/>
    <w:rsid w:val="002237EC"/>
    <w:rsid w:val="00230233"/>
    <w:rsid w:val="00237539"/>
    <w:rsid w:val="00250522"/>
    <w:rsid w:val="00253334"/>
    <w:rsid w:val="00267EB2"/>
    <w:rsid w:val="0027036F"/>
    <w:rsid w:val="0027263D"/>
    <w:rsid w:val="0029563F"/>
    <w:rsid w:val="00297D07"/>
    <w:rsid w:val="002A6614"/>
    <w:rsid w:val="002B06D6"/>
    <w:rsid w:val="002B4E1A"/>
    <w:rsid w:val="002B57B6"/>
    <w:rsid w:val="002B7CD3"/>
    <w:rsid w:val="002C00BF"/>
    <w:rsid w:val="002E1BF8"/>
    <w:rsid w:val="002F2508"/>
    <w:rsid w:val="002F7C99"/>
    <w:rsid w:val="00303245"/>
    <w:rsid w:val="0030430A"/>
    <w:rsid w:val="003119CB"/>
    <w:rsid w:val="00320592"/>
    <w:rsid w:val="003317F4"/>
    <w:rsid w:val="00332797"/>
    <w:rsid w:val="0035243C"/>
    <w:rsid w:val="003571EA"/>
    <w:rsid w:val="00367C49"/>
    <w:rsid w:val="0037077E"/>
    <w:rsid w:val="00376330"/>
    <w:rsid w:val="00383DFB"/>
    <w:rsid w:val="00390494"/>
    <w:rsid w:val="003A6E09"/>
    <w:rsid w:val="003B3036"/>
    <w:rsid w:val="003C2694"/>
    <w:rsid w:val="003D0820"/>
    <w:rsid w:val="003D647A"/>
    <w:rsid w:val="003F0536"/>
    <w:rsid w:val="003F5E7D"/>
    <w:rsid w:val="0040200E"/>
    <w:rsid w:val="00406C24"/>
    <w:rsid w:val="0041044E"/>
    <w:rsid w:val="00434D79"/>
    <w:rsid w:val="0044490F"/>
    <w:rsid w:val="004473E7"/>
    <w:rsid w:val="004508FF"/>
    <w:rsid w:val="004542FF"/>
    <w:rsid w:val="00457735"/>
    <w:rsid w:val="00457FFA"/>
    <w:rsid w:val="00460984"/>
    <w:rsid w:val="004641DC"/>
    <w:rsid w:val="00480324"/>
    <w:rsid w:val="00490980"/>
    <w:rsid w:val="00495FDD"/>
    <w:rsid w:val="004A4139"/>
    <w:rsid w:val="004A5057"/>
    <w:rsid w:val="004A5328"/>
    <w:rsid w:val="004D0731"/>
    <w:rsid w:val="004D669B"/>
    <w:rsid w:val="004E3CFF"/>
    <w:rsid w:val="004E58B9"/>
    <w:rsid w:val="004E689F"/>
    <w:rsid w:val="005105A8"/>
    <w:rsid w:val="005243FB"/>
    <w:rsid w:val="00524690"/>
    <w:rsid w:val="0054375E"/>
    <w:rsid w:val="00556C1F"/>
    <w:rsid w:val="00560F5A"/>
    <w:rsid w:val="005667FF"/>
    <w:rsid w:val="00571228"/>
    <w:rsid w:val="00572B25"/>
    <w:rsid w:val="00573E32"/>
    <w:rsid w:val="00584557"/>
    <w:rsid w:val="00597BDE"/>
    <w:rsid w:val="00597E22"/>
    <w:rsid w:val="005A0791"/>
    <w:rsid w:val="005A6A49"/>
    <w:rsid w:val="005B6A50"/>
    <w:rsid w:val="005C077C"/>
    <w:rsid w:val="005C2294"/>
    <w:rsid w:val="005C5077"/>
    <w:rsid w:val="005E18A6"/>
    <w:rsid w:val="005F3774"/>
    <w:rsid w:val="006061F7"/>
    <w:rsid w:val="006243A0"/>
    <w:rsid w:val="00625702"/>
    <w:rsid w:val="00647605"/>
    <w:rsid w:val="0065742E"/>
    <w:rsid w:val="006605ED"/>
    <w:rsid w:val="00665E2A"/>
    <w:rsid w:val="00682D3F"/>
    <w:rsid w:val="00684E48"/>
    <w:rsid w:val="00685749"/>
    <w:rsid w:val="006951EF"/>
    <w:rsid w:val="006969A5"/>
    <w:rsid w:val="006A08D6"/>
    <w:rsid w:val="006A1DCB"/>
    <w:rsid w:val="006B24C4"/>
    <w:rsid w:val="006B3A15"/>
    <w:rsid w:val="006D3834"/>
    <w:rsid w:val="006F0840"/>
    <w:rsid w:val="00707F74"/>
    <w:rsid w:val="007117EA"/>
    <w:rsid w:val="007173BA"/>
    <w:rsid w:val="007272F0"/>
    <w:rsid w:val="007312B1"/>
    <w:rsid w:val="00736C20"/>
    <w:rsid w:val="007429F4"/>
    <w:rsid w:val="00746AC1"/>
    <w:rsid w:val="0075340A"/>
    <w:rsid w:val="00753DFF"/>
    <w:rsid w:val="00762824"/>
    <w:rsid w:val="007635A5"/>
    <w:rsid w:val="00765293"/>
    <w:rsid w:val="007704F7"/>
    <w:rsid w:val="007736C4"/>
    <w:rsid w:val="007859E7"/>
    <w:rsid w:val="00791E4D"/>
    <w:rsid w:val="007B191B"/>
    <w:rsid w:val="007B516D"/>
    <w:rsid w:val="007C7255"/>
    <w:rsid w:val="007E2571"/>
    <w:rsid w:val="007F7B9D"/>
    <w:rsid w:val="00801636"/>
    <w:rsid w:val="00801AE7"/>
    <w:rsid w:val="00801B0C"/>
    <w:rsid w:val="00821EC0"/>
    <w:rsid w:val="008221D7"/>
    <w:rsid w:val="00827988"/>
    <w:rsid w:val="00830B43"/>
    <w:rsid w:val="00850E88"/>
    <w:rsid w:val="008538A1"/>
    <w:rsid w:val="008568DC"/>
    <w:rsid w:val="00856C48"/>
    <w:rsid w:val="008958F6"/>
    <w:rsid w:val="008A5315"/>
    <w:rsid w:val="008D4BCF"/>
    <w:rsid w:val="00903CC0"/>
    <w:rsid w:val="0092086F"/>
    <w:rsid w:val="00932939"/>
    <w:rsid w:val="00934C03"/>
    <w:rsid w:val="0093735F"/>
    <w:rsid w:val="009512D0"/>
    <w:rsid w:val="00952FA1"/>
    <w:rsid w:val="0095351F"/>
    <w:rsid w:val="009675DE"/>
    <w:rsid w:val="00977A51"/>
    <w:rsid w:val="009812C1"/>
    <w:rsid w:val="009855B3"/>
    <w:rsid w:val="00991D53"/>
    <w:rsid w:val="009927D8"/>
    <w:rsid w:val="00992C85"/>
    <w:rsid w:val="00993A4C"/>
    <w:rsid w:val="0099452B"/>
    <w:rsid w:val="009A03E6"/>
    <w:rsid w:val="009A1FA7"/>
    <w:rsid w:val="009A4697"/>
    <w:rsid w:val="009A5952"/>
    <w:rsid w:val="009B04E7"/>
    <w:rsid w:val="009D2CE4"/>
    <w:rsid w:val="009D3BA3"/>
    <w:rsid w:val="009D3BBC"/>
    <w:rsid w:val="00A01CDB"/>
    <w:rsid w:val="00A1034E"/>
    <w:rsid w:val="00A129BA"/>
    <w:rsid w:val="00A12B91"/>
    <w:rsid w:val="00A14BC3"/>
    <w:rsid w:val="00A316AE"/>
    <w:rsid w:val="00A4195D"/>
    <w:rsid w:val="00A4393D"/>
    <w:rsid w:val="00A45CE5"/>
    <w:rsid w:val="00A56471"/>
    <w:rsid w:val="00A609A4"/>
    <w:rsid w:val="00A73186"/>
    <w:rsid w:val="00A94DBD"/>
    <w:rsid w:val="00AA4F4E"/>
    <w:rsid w:val="00AA67DC"/>
    <w:rsid w:val="00AB61E4"/>
    <w:rsid w:val="00AC2063"/>
    <w:rsid w:val="00AC5C75"/>
    <w:rsid w:val="00AD1C7C"/>
    <w:rsid w:val="00AD2809"/>
    <w:rsid w:val="00B041D4"/>
    <w:rsid w:val="00B27804"/>
    <w:rsid w:val="00B3051E"/>
    <w:rsid w:val="00B46C0E"/>
    <w:rsid w:val="00B46E26"/>
    <w:rsid w:val="00B6611B"/>
    <w:rsid w:val="00B74715"/>
    <w:rsid w:val="00B8443C"/>
    <w:rsid w:val="00B947C8"/>
    <w:rsid w:val="00BA3C4C"/>
    <w:rsid w:val="00BA7573"/>
    <w:rsid w:val="00BA7E14"/>
    <w:rsid w:val="00BB37FF"/>
    <w:rsid w:val="00BD1CC4"/>
    <w:rsid w:val="00BD5B82"/>
    <w:rsid w:val="00BD6B72"/>
    <w:rsid w:val="00BE73A2"/>
    <w:rsid w:val="00BE7D15"/>
    <w:rsid w:val="00C12986"/>
    <w:rsid w:val="00C172DB"/>
    <w:rsid w:val="00C237A4"/>
    <w:rsid w:val="00C62A58"/>
    <w:rsid w:val="00C64EDF"/>
    <w:rsid w:val="00C6578C"/>
    <w:rsid w:val="00C67408"/>
    <w:rsid w:val="00C75DDC"/>
    <w:rsid w:val="00C84487"/>
    <w:rsid w:val="00C9182C"/>
    <w:rsid w:val="00C94509"/>
    <w:rsid w:val="00C94BC3"/>
    <w:rsid w:val="00C975CF"/>
    <w:rsid w:val="00CA113D"/>
    <w:rsid w:val="00CC4ABA"/>
    <w:rsid w:val="00CC62EA"/>
    <w:rsid w:val="00CE2480"/>
    <w:rsid w:val="00D01D58"/>
    <w:rsid w:val="00D05E5B"/>
    <w:rsid w:val="00D14C08"/>
    <w:rsid w:val="00D25577"/>
    <w:rsid w:val="00D27F10"/>
    <w:rsid w:val="00D30EA6"/>
    <w:rsid w:val="00D33C36"/>
    <w:rsid w:val="00D372F3"/>
    <w:rsid w:val="00D42629"/>
    <w:rsid w:val="00D5341F"/>
    <w:rsid w:val="00D55370"/>
    <w:rsid w:val="00D565B5"/>
    <w:rsid w:val="00D7196E"/>
    <w:rsid w:val="00D71F57"/>
    <w:rsid w:val="00D80703"/>
    <w:rsid w:val="00D972FD"/>
    <w:rsid w:val="00DA6688"/>
    <w:rsid w:val="00DB01B7"/>
    <w:rsid w:val="00DB1CF1"/>
    <w:rsid w:val="00DB5AB9"/>
    <w:rsid w:val="00DD3A9B"/>
    <w:rsid w:val="00DE5FBF"/>
    <w:rsid w:val="00E035EF"/>
    <w:rsid w:val="00E04EAA"/>
    <w:rsid w:val="00E10DCD"/>
    <w:rsid w:val="00E123C8"/>
    <w:rsid w:val="00E320DA"/>
    <w:rsid w:val="00E5232A"/>
    <w:rsid w:val="00E547AB"/>
    <w:rsid w:val="00E76179"/>
    <w:rsid w:val="00E8484E"/>
    <w:rsid w:val="00E92881"/>
    <w:rsid w:val="00EA2FD1"/>
    <w:rsid w:val="00EC2BE6"/>
    <w:rsid w:val="00EC618D"/>
    <w:rsid w:val="00EC75DD"/>
    <w:rsid w:val="00ED0EB7"/>
    <w:rsid w:val="00ED1736"/>
    <w:rsid w:val="00ED1F94"/>
    <w:rsid w:val="00ED58B5"/>
    <w:rsid w:val="00ED7D44"/>
    <w:rsid w:val="00EE2925"/>
    <w:rsid w:val="00EF2ABE"/>
    <w:rsid w:val="00F0613C"/>
    <w:rsid w:val="00F10CA8"/>
    <w:rsid w:val="00F21508"/>
    <w:rsid w:val="00F242F7"/>
    <w:rsid w:val="00F309D6"/>
    <w:rsid w:val="00F32CF4"/>
    <w:rsid w:val="00F33004"/>
    <w:rsid w:val="00F354C3"/>
    <w:rsid w:val="00F3755F"/>
    <w:rsid w:val="00F37ADD"/>
    <w:rsid w:val="00F50467"/>
    <w:rsid w:val="00F521BE"/>
    <w:rsid w:val="00F5285D"/>
    <w:rsid w:val="00F77765"/>
    <w:rsid w:val="00F8238D"/>
    <w:rsid w:val="00F969B3"/>
    <w:rsid w:val="00F9736C"/>
    <w:rsid w:val="00FA436D"/>
    <w:rsid w:val="00FA571B"/>
    <w:rsid w:val="00FA5C60"/>
    <w:rsid w:val="00FB3E3E"/>
    <w:rsid w:val="00FB3F2D"/>
    <w:rsid w:val="00FC77BB"/>
    <w:rsid w:val="00FE07EC"/>
    <w:rsid w:val="00FE223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64D662A2-A934-49B8-AEEB-1AFE8448B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6C0E"/>
    <w:pPr>
      <w:ind w:left="720"/>
      <w:contextualSpacing/>
    </w:pPr>
  </w:style>
  <w:style w:type="paragraph" w:customStyle="1" w:styleId="ql-align-right">
    <w:name w:val="ql-align-righ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 Id="rId3QV2XT" Type="http://schemas.openxmlformats.org/officeDocument/2006/relationships/image" Target="media/ED5N5D.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אריאל</Template>
  <TotalTime>229</TotalTime>
  <Pages>3</Pages>
  <Words>925</Words>
  <Characters>4994</Characters>
  <Application>Microsoft Office Word</Application>
  <DocSecurity>0</DocSecurity>
  <Lines>9</Lines>
  <Paragraphs>113</Paragraphs>
  <ScaleCrop>false</ScaleCrop>
  <HeadingPairs>
    <vt:vector size="2" baseType="variant">
      <vt:variant>
        <vt:lpstr>שם</vt:lpstr>
      </vt:variant>
      <vt:variant>
        <vt:i4>1</vt:i4>
      </vt:variant>
    </vt:vector>
  </HeadingPairs>
  <TitlesOfParts>
    <vt:vector size="1" baseType="lpstr">
      <vt:lpstr/>
    </vt:vector>
  </TitlesOfParts>
  <Manager>AllJobs</Manager>
  <Company>AllJobs</Company>
  <LinksUpToDate>false</LinksUpToDate>
  <CharactersWithSpaces>5828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AllJobs</cp:lastModifiedBy>
  <cp:revision>477</cp:revision>
  <dcterms:created xsi:type="dcterms:W3CDTF">2020-11-01T07:53:00Z</dcterms:created>
  <dcterms:modified xsi:type="dcterms:W3CDTF">2021-02-08T09:47:00Z</dcterms:modified>
</cp:coreProperties>
</file>