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032"/>
                    <pic:cNvPicPr/>
                  </pic:nvPicPr>
                  <pic:blipFill>
                    <a:blip xmlns:r="http://schemas.openxmlformats.org/officeDocument/2006/relationships" r:embed="rId774X2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David" w:eastAsia="Arial" w:hAnsi="David" w:cs="David"/>
          <w:b/>
          <w:sz w:val="28"/>
          <w:u w:val="single"/>
        </w:rPr>
      </w:pPr>
      <w:r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קורות</w:t>
      </w:r>
      <w:r>
        <w:rPr>
          <w:rFonts w:ascii="David" w:eastAsia="Arial" w:hAnsi="David" w:cs="David"/>
          <w:b/>
          <w:sz w:val="28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חיים</w:t>
      </w:r>
      <w:r>
        <w:rPr>
          <w:rFonts w:ascii="David" w:eastAsia="Arial" w:hAnsi="David" w:cs="David"/>
          <w:b/>
          <w:sz w:val="28"/>
          <w:u w:val="single"/>
        </w:rPr>
        <w:t xml:space="preserve"> – </w:t>
      </w:r>
      <w:r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לוי</w:t>
      </w:r>
      <w:r>
        <w:rPr>
          <w:rFonts w:ascii="David" w:eastAsia="Arial" w:hAnsi="David" w:cs="David"/>
          <w:b/>
          <w:sz w:val="28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טל</w:t>
      </w:r>
      <w:r>
        <w:rPr>
          <w:rFonts w:ascii="David" w:eastAsia="Arial" w:hAnsi="David" w:cs="David"/>
          <w:b/>
          <w:sz w:val="28"/>
          <w:u w:val="single"/>
        </w:rPr>
        <w:t xml:space="preserve">  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  <w:rtl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פרטים אישיים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ת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. </w:t>
      </w: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ז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</w:rPr>
        <w:t xml:space="preserve">039728464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כתוב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ת: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לח"י 7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טבריה</w:t>
      </w:r>
      <w:r>
        <w:rPr>
          <w:rFonts w:ascii="David" w:eastAsia="Times New Roman" w:hAnsi="David" w:cs="David"/>
          <w:sz w:val="24"/>
          <w:szCs w:val="24"/>
        </w:rPr>
        <w:t xml:space="preserve">. 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טלפון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0505945000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מייל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</w:rPr>
        <w:t xml:space="preserve">tal0505945000@gmail.com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השכלה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b/>
          <w:sz w:val="24"/>
          <w:szCs w:val="24"/>
        </w:rPr>
        <w:t xml:space="preserve">2006-2009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</w:rPr>
        <w:t xml:space="preserve">B.A</w:t>
      </w:r>
      <w:r>
        <w:rPr>
          <w:rFonts w:ascii="David" w:eastAsia="Times New Roman" w:hAnsi="David" w:cs="David"/>
          <w:sz w:val="24"/>
          <w:szCs w:val="24"/>
        </w:rPr>
        <w:t xml:space="preserve">- 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ב</w:t>
      </w:r>
      <w:r>
        <w:rPr>
          <w:rFonts w:ascii="David" w:eastAsia="Times New Roman" w:hAnsi="David" w:cs="David"/>
          <w:sz w:val="24"/>
          <w:szCs w:val="24"/>
          <w:rtl/>
        </w:rPr>
        <w:t xml:space="preserve">משאבי אנוש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ו</w:t>
      </w:r>
      <w:r>
        <w:rPr>
          <w:rFonts w:ascii="David" w:eastAsia="Times New Roman" w:hAnsi="David" w:cs="David"/>
          <w:sz w:val="24"/>
          <w:szCs w:val="24"/>
          <w:rtl/>
        </w:rPr>
        <w:t xml:space="preserve">מדעי החברה</w:t>
      </w:r>
      <w:r>
        <w:rPr>
          <w:rFonts w:ascii="David" w:eastAsia="Times New Roman" w:hAnsi="David" w:cs="David"/>
          <w:sz w:val="24"/>
          <w:szCs w:val="24"/>
        </w:rPr>
        <w:t xml:space="preserve">,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עם </w:t>
      </w:r>
      <w:r>
        <w:rPr>
          <w:rFonts w:ascii="David" w:eastAsia="Times New Roman" w:hAnsi="David" w:cs="David"/>
          <w:sz w:val="24"/>
          <w:szCs w:val="24"/>
          <w:rtl/>
        </w:rPr>
        <w:t xml:space="preserve">התמחות בשיו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וק באוניברסיטת "בר </w:t>
      </w:r>
      <w:r>
        <w:rPr>
          <w:rFonts w:ascii="David" w:eastAsia="Times New Roman" w:hAnsi="David" w:cs="David"/>
          <w:sz w:val="24"/>
          <w:szCs w:val="24"/>
          <w:rtl/>
        </w:rPr>
        <w:t xml:space="preserve">–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אילן"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ind w:left="1440" w:hanging="1440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bCs/>
          <w:sz w:val="24"/>
          <w:szCs w:val="24"/>
        </w:rPr>
      </w:pPr>
      <w:r>
        <w:rPr>
          <w:rFonts w:ascii="David" w:eastAsia="Times New Roman" w:hAnsi="David" w:cs="David"/>
          <w:bCs/>
          <w:sz w:val="24"/>
          <w:szCs w:val="24"/>
        </w:rPr>
        <w:t xml:space="preserve">- </w:t>
      </w:r>
      <w:r>
        <w:rPr>
          <w:rFonts w:ascii="David" w:eastAsia="Times New Roman" w:hAnsi="David" w:cs="David"/>
          <w:bCs/>
          <w:sz w:val="24"/>
          <w:szCs w:val="24"/>
        </w:rPr>
        <w:t xml:space="preserve"> </w:t>
      </w:r>
      <w:r>
        <w:rPr>
          <w:rFonts w:ascii="David" w:eastAsia="Times New Roman" w:hAnsi="David" w:cs="David"/>
          <w:b/>
          <w:sz w:val="24"/>
          <w:szCs w:val="24"/>
        </w:rPr>
        <w:t xml:space="preserve">1999-2002</w:t>
      </w:r>
      <w:r>
        <w:rPr>
          <w:rFonts w:ascii="David" w:eastAsia="Times New Roman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בגרות מלאה ביולוגית בהצטיינות</w:t>
      </w:r>
      <w:r>
        <w:rPr>
          <w:rFonts w:ascii="David" w:eastAsia="Times New Roman" w:hAnsi="David" w:cs="David"/>
          <w:b/>
          <w:sz w:val="24"/>
          <w:szCs w:val="24"/>
        </w:rPr>
        <w:t xml:space="preserve">, 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מקיף </w:t>
      </w:r>
      <w:r>
        <w:rPr>
          <w:rFonts w:ascii="David" w:eastAsia="Times New Roman" w:hAnsi="David" w:cs="David"/>
          <w:b/>
          <w:sz w:val="24"/>
          <w:szCs w:val="24"/>
        </w:rPr>
        <w:t xml:space="preserve">"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עמל במעלה</w:t>
      </w:r>
      <w:r>
        <w:rPr>
          <w:rFonts w:ascii="David" w:eastAsia="Times New Roman" w:hAnsi="David" w:cs="David"/>
          <w:b/>
          <w:sz w:val="24"/>
          <w:szCs w:val="24"/>
        </w:rPr>
        <w:t xml:space="preserve">" 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טבריה</w:t>
      </w:r>
      <w:r>
        <w:rPr>
          <w:rFonts w:ascii="David" w:eastAsia="Times New Roman" w:hAnsi="David" w:cs="David"/>
          <w:bCs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 w:hint="cs"/>
          <w:sz w:val="24"/>
          <w:szCs w:val="24"/>
          <w:u w:val="single"/>
          <w:rtl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ניסיון תעסוקתי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2019-2024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-</w:t>
      </w:r>
      <w:r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הפצה ומכירות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ב</w:t>
      </w:r>
      <w:r>
        <w:rPr>
          <w:rFonts w:ascii="David" w:eastAsia="Times New Roman" w:hAnsi="David" w:cs="David"/>
          <w:sz w:val="24"/>
          <w:szCs w:val="24"/>
          <w:rtl/>
        </w:rPr>
        <w:t xml:space="preserve">חברת 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</w:t>
      </w: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שמחה זה אנחנו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                     התפקיד כלל הפצה וניהול של קו לקוחות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עסקי</w:t>
      </w:r>
      <w:r>
        <w:rPr>
          <w:rFonts w:ascii="David" w:eastAsia="Times New Roman" w:hAnsi="David" w:cs="David"/>
          <w:sz w:val="24"/>
          <w:szCs w:val="24"/>
          <w:rtl/>
        </w:rPr>
        <w:t xml:space="preserve"> בכל אזור הצפון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כולל מכירות.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2016-2019-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תפעול ומכירות חטיבת ציי רכב בחברת 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כלמוביל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                  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התפקיד כלל מכירה של סוגי הרכבים תחת החברה ללקוחות מוסדיים ולקוחות קצה     תחת ציי רכב. </w:t>
      </w:r>
      <w:r>
        <w:rPr>
          <w:rFonts w:ascii="David" w:eastAsia="Times New Roman" w:hAnsi="David" w:cs="David"/>
          <w:sz w:val="24"/>
          <w:szCs w:val="24"/>
          <w:rtl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התפקיד דרש </w:t>
      </w:r>
      <w:r>
        <w:rPr>
          <w:rFonts w:ascii="David" w:eastAsia="Times New Roman" w:hAnsi="David" w:cs="David"/>
          <w:sz w:val="24"/>
          <w:szCs w:val="24"/>
          <w:rtl/>
        </w:rPr>
        <w:t xml:space="preserve">הדרכות ופרזנטציות של קבוצות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תפעול ומעקב עד לשביעות רצון מלאה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של הלקוחות, 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יצירת קשרים עם מובילי דעה וקציני רכב בכל הארץ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2015-2016-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אחראי חובות מעבידים בחברת 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"מנורה- מבטחים"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התפקיד כ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לל</w:t>
      </w:r>
      <w:r>
        <w:rPr>
          <w:rFonts w:ascii="David" w:eastAsia="Times New Roman" w:hAnsi="David" w:cs="David"/>
          <w:sz w:val="24"/>
          <w:szCs w:val="24"/>
          <w:rtl/>
        </w:rPr>
        <w:t xml:space="preserve"> עבודה מול מעסיקים  רבים במקביל</w:t>
      </w:r>
      <w:r>
        <w:rPr>
          <w:rFonts w:ascii="David" w:eastAsia="Times New Roman" w:hAnsi="David" w:cs="David"/>
          <w:sz w:val="24"/>
          <w:szCs w:val="24"/>
        </w:rPr>
        <w:t xml:space="preserve">,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איתור ובדיקת חוסרי הפרשות בקופות העמיתים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ביצוע תחשיב חוב למעסיק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הכולל ריביות פיגורים ורווחים</w:t>
      </w:r>
      <w:r>
        <w:rPr>
          <w:rFonts w:ascii="David" w:eastAsia="Times New Roman" w:hAnsi="David" w:cs="David"/>
          <w:sz w:val="24"/>
          <w:szCs w:val="24"/>
        </w:rPr>
        <w:t xml:space="preserve">. </w:t>
      </w:r>
      <w:r>
        <w:rPr>
          <w:rFonts w:ascii="David" w:eastAsia="Times New Roman" w:hAnsi="David" w:cs="David"/>
          <w:sz w:val="24"/>
          <w:szCs w:val="24"/>
          <w:rtl/>
        </w:rPr>
        <w:t xml:space="preserve">פנייה למעסיק הכוללת עבודה שוטפת מו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ל</w:t>
      </w:r>
      <w:r>
        <w:rPr>
          <w:rFonts w:ascii="David" w:eastAsia="Times New Roman" w:hAnsi="David" w:cs="David"/>
          <w:sz w:val="24"/>
          <w:szCs w:val="24"/>
          <w:rtl/>
        </w:rPr>
        <w:t xml:space="preserve">  עורכי דין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הגשת תביעות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בקרות ועבודה מול מערכות בנקאיות רבות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                                 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2014-2015-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רפראנט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צוות גביה- זכויות עמיתים 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ב "אקסלנס נשואה"- בית השקעות.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        </w:t>
      </w:r>
      <w:r>
        <w:rPr>
          <w:rFonts w:ascii="David" w:eastAsia="Times New Roman" w:hAnsi="David" w:cs="David"/>
          <w:sz w:val="24"/>
          <w:szCs w:val="24"/>
          <w:rtl/>
        </w:rPr>
        <w:t xml:space="preserve">התפקיד כלל תפעול שוטף של קרנות השתלמות וקופות גמל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בחינה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ובקרה של הפקדות עמיתים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מס</w:t>
      </w:r>
      <w:r>
        <w:rPr>
          <w:rFonts w:ascii="David" w:eastAsia="Times New Roman" w:hAnsi="David" w:cs="David"/>
          <w:sz w:val="24"/>
          <w:szCs w:val="24"/>
        </w:rPr>
        <w:t xml:space="preserve">"</w:t>
      </w:r>
      <w:r>
        <w:rPr>
          <w:rFonts w:ascii="David" w:eastAsia="Times New Roman" w:hAnsi="David" w:cs="David"/>
          <w:sz w:val="24"/>
          <w:szCs w:val="24"/>
          <w:rtl/>
        </w:rPr>
        <w:t xml:space="preserve">ב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העברות בנקאיות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המחאות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הו</w:t>
      </w:r>
      <w:r>
        <w:rPr>
          <w:rFonts w:ascii="David" w:eastAsia="Times New Roman" w:hAnsi="David" w:cs="David"/>
          <w:sz w:val="24"/>
          <w:szCs w:val="24"/>
        </w:rPr>
        <w:t xml:space="preserve">"</w:t>
      </w:r>
      <w:r>
        <w:rPr>
          <w:rFonts w:ascii="David" w:eastAsia="Times New Roman" w:hAnsi="David" w:cs="David"/>
          <w:sz w:val="24"/>
          <w:szCs w:val="24"/>
          <w:rtl/>
        </w:rPr>
        <w:t xml:space="preserve">ק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,</w:t>
      </w:r>
      <w:r>
        <w:rPr>
          <w:rFonts w:ascii="David" w:eastAsia="Times New Roman" w:hAnsi="David" w:cs="David"/>
          <w:sz w:val="24"/>
          <w:szCs w:val="24"/>
          <w:rtl/>
        </w:rPr>
        <w:t xml:space="preserve">  שיוך ופיצולי כספים לקופות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שידור ושליחת הכספים לבנק המתפעל</w:t>
      </w:r>
      <w:r>
        <w:rPr>
          <w:rFonts w:ascii="David" w:eastAsia="Times New Roman" w:hAnsi="David" w:cs="David"/>
          <w:sz w:val="24"/>
          <w:szCs w:val="24"/>
        </w:rPr>
        <w:t xml:space="preserve">-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התנהלות שוטפת אל מול הבנק המתפעל</w:t>
      </w:r>
      <w:r>
        <w:rPr>
          <w:rFonts w:ascii="David" w:eastAsia="Times New Roman" w:hAnsi="David" w:cs="David"/>
          <w:sz w:val="24"/>
          <w:szCs w:val="24"/>
        </w:rPr>
        <w:t xml:space="preserve">- </w:t>
      </w:r>
      <w:r>
        <w:rPr>
          <w:rFonts w:ascii="David" w:eastAsia="Times New Roman" w:hAnsi="David" w:cs="David"/>
          <w:sz w:val="24"/>
          <w:szCs w:val="24"/>
          <w:rtl/>
        </w:rPr>
        <w:t xml:space="preserve">בנק מזרחי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אחראי בקרות </w:t>
      </w:r>
      <w:r>
        <w:rPr>
          <w:rFonts w:ascii="David" w:eastAsia="Times New Roman" w:hAnsi="David" w:cs="David"/>
          <w:sz w:val="24"/>
          <w:szCs w:val="24"/>
        </w:rPr>
        <w:t xml:space="preserve">(sox) </w:t>
      </w:r>
      <w:r>
        <w:rPr>
          <w:rFonts w:ascii="David" w:eastAsia="Times New Roman" w:hAnsi="David" w:cs="David"/>
          <w:sz w:val="24"/>
          <w:szCs w:val="24"/>
          <w:rtl/>
        </w:rPr>
        <w:t xml:space="preserve">של המחלקה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 w:hint="cs"/>
          <w:sz w:val="24"/>
          <w:szCs w:val="24"/>
          <w:rtl/>
        </w:rPr>
      </w:pPr>
    </w:p>
    <w:p>
      <w:pPr>
        <w:spacing w:after="0" w:line="36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sz w:val="24"/>
          <w:szCs w:val="24"/>
        </w:rPr>
        <w:t xml:space="preserve">2013-2014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-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קשרי לקוחות- דסק פרטיים צפון בחברת 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"</w:t>
      </w: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מיטב דש גמל ופנ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סיה". </w:t>
      </w:r>
    </w:p>
    <w:p>
      <w:pPr>
        <w:spacing w:after="0" w:line="360" w:lineRule="auto"/>
        <w:jc w:val="both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התפ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קיד כלל </w:t>
      </w:r>
      <w:r>
        <w:rPr>
          <w:rFonts w:ascii="David" w:eastAsia="Times New Roman" w:hAnsi="David" w:cs="David"/>
          <w:sz w:val="24"/>
          <w:szCs w:val="24"/>
          <w:rtl/>
        </w:rPr>
        <w:t xml:space="preserve">מענה ללקוחות החברה בכלל אפיקי החיסכון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. </w:t>
      </w:r>
      <w:r>
        <w:rPr>
          <w:rFonts w:ascii="David" w:eastAsia="Times New Roman" w:hAnsi="David" w:cs="David"/>
          <w:sz w:val="24"/>
          <w:szCs w:val="24"/>
          <w:rtl/>
        </w:rPr>
        <w:t xml:space="preserve">הדרכת עובדים חדשים בתקנות קופות הגמל וקרנות ההשתלמות במסגרת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קורס הכשרה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שירות צבאי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sz w:val="24"/>
          <w:szCs w:val="24"/>
        </w:rPr>
        <w:t xml:space="preserve">- </w:t>
      </w:r>
      <w:r>
        <w:rPr>
          <w:rFonts w:ascii="David" w:eastAsia="Times New Roman" w:hAnsi="David" w:cs="David"/>
          <w:sz w:val="24"/>
          <w:szCs w:val="24"/>
        </w:rPr>
        <w:t xml:space="preserve">2003-20</w:t>
      </w:r>
      <w:r>
        <w:rPr>
          <w:rFonts w:ascii="David" w:eastAsia="Times New Roman" w:hAnsi="David" w:cs="David"/>
          <w:sz w:val="24"/>
          <w:szCs w:val="24"/>
        </w:rPr>
        <w:t xml:space="preserve">06</w:t>
      </w:r>
      <w:r>
        <w:rPr>
          <w:rFonts w:ascii="David" w:eastAsia="Times New Roman" w:hAnsi="David" w:cs="David"/>
          <w:sz w:val="24"/>
          <w:szCs w:val="24"/>
          <w:rtl/>
        </w:rPr>
        <w:t xml:space="preserve">חיל שריון </w:t>
      </w:r>
      <w:r>
        <w:rPr>
          <w:rFonts w:ascii="David" w:eastAsia="Times New Roman" w:hAnsi="David" w:cs="David"/>
          <w:sz w:val="24"/>
          <w:szCs w:val="24"/>
        </w:rPr>
        <w:t xml:space="preserve">– </w:t>
      </w:r>
      <w:r>
        <w:rPr>
          <w:rFonts w:ascii="David" w:eastAsia="Times New Roman" w:hAnsi="David" w:cs="David"/>
          <w:sz w:val="24"/>
          <w:szCs w:val="24"/>
          <w:rtl/>
        </w:rPr>
        <w:t xml:space="preserve">חטיבה </w:t>
      </w:r>
      <w:r>
        <w:rPr>
          <w:rFonts w:ascii="David" w:eastAsia="Times New Roman" w:hAnsi="David" w:cs="David"/>
          <w:sz w:val="24"/>
          <w:szCs w:val="24"/>
        </w:rPr>
        <w:t xml:space="preserve">500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,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שחרור בדרגת </w:t>
      </w:r>
      <w:r>
        <w:rPr>
          <w:rFonts w:ascii="David" w:eastAsia="Times New Roman" w:hAnsi="David" w:cs="David"/>
          <w:sz w:val="24"/>
          <w:szCs w:val="24"/>
          <w:rtl/>
        </w:rPr>
        <w:t xml:space="preserve">סמ</w:t>
      </w:r>
      <w:r>
        <w:rPr>
          <w:rFonts w:ascii="David" w:eastAsia="Times New Roman" w:hAnsi="David" w:cs="David"/>
          <w:sz w:val="24"/>
          <w:szCs w:val="24"/>
        </w:rPr>
        <w:t xml:space="preserve">"</w:t>
      </w:r>
      <w:r>
        <w:rPr>
          <w:rFonts w:ascii="David" w:eastAsia="Times New Roman" w:hAnsi="David" w:cs="David"/>
          <w:sz w:val="24"/>
          <w:szCs w:val="24"/>
          <w:rtl/>
        </w:rPr>
        <w:t xml:space="preserve">ר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  <w:rtl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רשיו</w:t>
      </w:r>
      <w:r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ן</w:t>
      </w: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 נהיגה: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רשיון</w:t>
      </w:r>
      <w:r>
        <w:rPr>
          <w:rFonts w:ascii="David" w:eastAsia="Times New Roman" w:hAnsi="David" w:cs="David"/>
          <w:sz w:val="24"/>
          <w:szCs w:val="24"/>
          <w:rtl/>
        </w:rPr>
        <w:t xml:space="preserve"> משא ג'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שפות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עברית</w:t>
      </w:r>
      <w:r>
        <w:rPr>
          <w:rFonts w:ascii="David" w:eastAsia="Times New Roman" w:hAnsi="David" w:cs="David"/>
          <w:sz w:val="24"/>
          <w:szCs w:val="24"/>
        </w:rPr>
        <w:t xml:space="preserve">- </w:t>
      </w:r>
      <w:r>
        <w:rPr>
          <w:rFonts w:ascii="David" w:eastAsia="Times New Roman" w:hAnsi="David" w:cs="David"/>
          <w:sz w:val="24"/>
          <w:szCs w:val="24"/>
          <w:rtl/>
        </w:rPr>
        <w:t xml:space="preserve">שפת אם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אנגלית</w:t>
      </w:r>
      <w:r>
        <w:rPr>
          <w:rFonts w:ascii="David" w:eastAsia="Times New Roman" w:hAnsi="David" w:cs="David"/>
          <w:sz w:val="24"/>
          <w:szCs w:val="24"/>
        </w:rPr>
        <w:t xml:space="preserve">- </w:t>
      </w:r>
      <w:r>
        <w:rPr>
          <w:rFonts w:ascii="David" w:eastAsia="Times New Roman" w:hAnsi="David" w:cs="David"/>
          <w:sz w:val="24"/>
          <w:szCs w:val="24"/>
          <w:rtl/>
        </w:rPr>
        <w:t xml:space="preserve">רמה גבוהה מאו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ד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- </w:t>
      </w:r>
      <w:r>
        <w:rPr>
          <w:rFonts w:ascii="David" w:eastAsia="Times New Roman" w:hAnsi="David" w:cs="David"/>
          <w:sz w:val="24"/>
          <w:szCs w:val="24"/>
        </w:rPr>
        <w:t xml:space="preserve">.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בכלל ההיבטים- </w:t>
      </w:r>
      <w:r>
        <w:rPr>
          <w:rFonts w:ascii="David" w:eastAsia="Times New Roman" w:hAnsi="David" w:cs="David"/>
          <w:sz w:val="24"/>
          <w:szCs w:val="24"/>
          <w:rtl/>
        </w:rPr>
        <w:t xml:space="preserve">קריאה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כתיבה ודיבור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ידע במחשבים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ניסיון רב ושליטה בסביבת עבודה ממוחש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בת. הכולל 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ידע רב בעולם האינטרנט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ידע נרחב בתוכנות</w:t>
      </w:r>
      <w:r>
        <w:rPr>
          <w:rFonts w:ascii="David" w:eastAsia="Times New Roman" w:hAnsi="David" w:cs="David"/>
          <w:sz w:val="24"/>
          <w:szCs w:val="24"/>
        </w:rPr>
        <w:t xml:space="preserve">: office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</w:rPr>
        <w:t xml:space="preserve">מסילה</w:t>
      </w:r>
      <w:r>
        <w:rPr>
          <w:rFonts w:ascii="David" w:eastAsia="Times New Roman" w:hAnsi="David" w:cs="David"/>
          <w:sz w:val="24"/>
          <w:szCs w:val="24"/>
        </w:rPr>
        <w:t xml:space="preserve">) </w:t>
      </w:r>
      <w:r>
        <w:rPr>
          <w:rFonts w:ascii="David" w:eastAsia="Times New Roman" w:hAnsi="David" w:cs="David"/>
          <w:sz w:val="24"/>
          <w:szCs w:val="24"/>
          <w:rtl/>
        </w:rPr>
        <w:t xml:space="preserve">פועלים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)</w:t>
      </w:r>
      <w:r>
        <w:rPr>
          <w:rFonts w:ascii="David" w:eastAsia="Times New Roman" w:hAnsi="David" w:cs="David"/>
          <w:sz w:val="24"/>
          <w:szCs w:val="24"/>
        </w:rPr>
        <w:t xml:space="preserve">)</w:t>
      </w:r>
      <w:r>
        <w:rPr>
          <w:rFonts w:ascii="David" w:eastAsia="Times New Roman" w:hAnsi="David" w:cs="David"/>
          <w:sz w:val="24"/>
          <w:szCs w:val="24"/>
        </w:rPr>
        <w:t xml:space="preserve"> 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גאיה </w:t>
      </w:r>
      <w:r>
        <w:rPr>
          <w:rFonts w:ascii="David" w:eastAsia="Times New Roman" w:hAnsi="David" w:cs="David"/>
          <w:sz w:val="24"/>
          <w:szCs w:val="24"/>
        </w:rPr>
        <w:t xml:space="preserve">(</w:t>
      </w:r>
      <w:r>
        <w:rPr>
          <w:rFonts w:ascii="David" w:eastAsia="Times New Roman" w:hAnsi="David" w:cs="David"/>
          <w:sz w:val="24"/>
          <w:szCs w:val="24"/>
          <w:rtl/>
        </w:rPr>
        <w:t xml:space="preserve">מזרחי</w:t>
      </w:r>
      <w:r>
        <w:rPr>
          <w:rFonts w:ascii="David" w:eastAsia="Times New Roman" w:hAnsi="David" w:cs="David"/>
          <w:sz w:val="24"/>
          <w:szCs w:val="24"/>
        </w:rPr>
        <w:t xml:space="preserve">), </w:t>
      </w:r>
      <w:r>
        <w:rPr>
          <w:rFonts w:ascii="David" w:eastAsia="Times New Roman" w:hAnsi="David" w:cs="David"/>
          <w:sz w:val="24"/>
          <w:szCs w:val="24"/>
          <w:rtl/>
        </w:rPr>
        <w:t xml:space="preserve">כל נתון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ג</w:t>
      </w:r>
      <w:r>
        <w:rPr>
          <w:rFonts w:ascii="David" w:eastAsia="Times New Roman" w:hAnsi="David" w:cs="David"/>
          <w:sz w:val="24"/>
          <w:szCs w:val="24"/>
        </w:rPr>
        <w:t xml:space="preserve">'</w:t>
      </w:r>
      <w:r>
        <w:rPr>
          <w:rFonts w:ascii="David" w:eastAsia="Times New Roman" w:hAnsi="David" w:cs="David"/>
          <w:sz w:val="24"/>
          <w:szCs w:val="24"/>
          <w:rtl/>
        </w:rPr>
        <w:t xml:space="preserve">נריקס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</w:rPr>
        <w:t xml:space="preserve">crm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 w:hint="cs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ניסיון מסחר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מסחר עצמאי במשך שנה וחצי בבורסה בארץ</w:t>
      </w:r>
      <w:r>
        <w:rPr>
          <w:rFonts w:ascii="David" w:eastAsia="Times New Roman" w:hAnsi="David" w:cs="David"/>
          <w:sz w:val="24"/>
          <w:szCs w:val="24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</w:rPr>
        <w:t xml:space="preserve">קורא ומתעניין בבורסות ובמסחר</w:t>
      </w:r>
      <w:r>
        <w:rPr>
          <w:rFonts w:ascii="David" w:eastAsia="Times New Roman" w:hAnsi="David" w:cs="David"/>
          <w:sz w:val="24"/>
          <w:szCs w:val="24"/>
        </w:rPr>
        <w:t xml:space="preserve">. 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  <w:u w:val="single"/>
          <w:rtl/>
        </w:rPr>
      </w:pPr>
      <w:r>
        <w:rPr>
          <w:rFonts w:ascii="David" w:eastAsia="Times New Roman" w:hAnsi="David" w:cs="David"/>
          <w:sz w:val="24"/>
          <w:szCs w:val="24"/>
          <w:u w:val="single"/>
          <w:rtl/>
        </w:rPr>
        <w:t xml:space="preserve">תכונות אישיות</w:t>
      </w:r>
      <w:r>
        <w:rPr>
          <w:rFonts w:ascii="David" w:eastAsia="Times New Roman" w:hAnsi="David" w:cs="David"/>
          <w:sz w:val="24"/>
          <w:szCs w:val="24"/>
          <w:u w:val="single"/>
        </w:rPr>
        <w:t xml:space="preserve">: 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בעל יחסי אנוש טובים, אמינות ואחראיות, יכולת ארגון וניהול, דיוק וירידה לפרטים, יכולת עבודה בלחץ ומול ממשקים מרובים, ראיה מרחבית ו</w:t>
      </w:r>
      <w:r>
        <w:rPr>
          <w:rFonts w:ascii="David" w:eastAsia="Times New Roman" w:hAnsi="David" w:cs="David"/>
          <w:sz w:val="24"/>
          <w:szCs w:val="24"/>
          <w:rtl/>
        </w:rPr>
        <w:t xml:space="preserve">יכולת למידה עצמית</w:t>
      </w:r>
      <w:r>
        <w:rPr>
          <w:rFonts w:ascii="David" w:eastAsia="Times New Roman" w:hAnsi="David" w:cs="David"/>
          <w:sz w:val="24"/>
          <w:szCs w:val="24"/>
        </w:rPr>
        <w:t xml:space="preserve">.</w:t>
      </w:r>
    </w:p>
    <w:p>
      <w:pPr>
        <w:spacing w:after="0"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tab/>
      </w:r>
    </w:p>
    <w:p>
      <w:pPr>
        <w:spacing w:after="0" w:line="360" w:lineRule="auto"/>
        <w:jc w:val="center"/>
        <w:rPr>
          <w:rFonts w:ascii="David" w:eastAsia="Times New Roman" w:hAnsi="David" w:cs="David" w:hint="cs"/>
          <w:sz w:val="24"/>
          <w:szCs w:val="24"/>
          <w:rtl/>
        </w:rPr>
      </w:pPr>
      <w:r>
        <w:rPr>
          <w:rFonts w:ascii="David" w:eastAsia="Times New Roman" w:hAnsi="David" w:cs="David"/>
          <w:sz w:val="24"/>
          <w:szCs w:val="24"/>
        </w:rPr>
        <w:t xml:space="preserve">*</w:t>
      </w:r>
      <w:r>
        <w:rPr>
          <w:rFonts w:ascii="David" w:eastAsia="Times New Roman" w:hAnsi="David" w:cs="David"/>
          <w:sz w:val="24"/>
          <w:szCs w:val="24"/>
          <w:rtl/>
        </w:rPr>
        <w:t xml:space="preserve">המלצות ימסרו </w:t>
      </w:r>
      <w:r>
        <w:rPr>
          <w:rFonts w:ascii="David" w:eastAsia="Times New Roman" w:hAnsi="David" w:cs="David"/>
          <w:sz w:val="24"/>
          <w:szCs w:val="24"/>
          <w:rtl/>
        </w:rPr>
        <w:t xml:space="preserve">עפ</w:t>
      </w:r>
      <w:r>
        <w:rPr>
          <w:rFonts w:ascii="David" w:eastAsia="Times New Roman" w:hAnsi="David" w:cs="David"/>
          <w:sz w:val="24"/>
          <w:szCs w:val="24"/>
        </w:rPr>
        <w:t xml:space="preserve">"</w:t>
      </w:r>
      <w:r>
        <w:rPr>
          <w:rFonts w:ascii="David" w:eastAsia="Times New Roman" w:hAnsi="David" w:cs="David"/>
          <w:sz w:val="24"/>
          <w:szCs w:val="24"/>
          <w:rtl/>
        </w:rPr>
        <w:t xml:space="preserve">י דרישה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*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6"/>
      <w:numFmt w:val="bullet"/>
      <w:suff w:val="tab"/>
      <w:lvlText w:val="-"/>
      <w:pPr>
        <w:spacing/>
        <w:ind w:left="2196" w:hanging="1836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3"/>
      <w:numFmt w:val="bullet"/>
      <w:suff w:val="tab"/>
      <w:lvlText w:val="-"/>
      <w:pPr>
        <w:spacing/>
        <w:ind w:left="2232" w:hanging="1872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4238BED"/>
  <w15:docId xmlns:w15="http://schemas.microsoft.com/office/word/2012/wordml" w15:val="{57260606-5DAC-48D1-8BC7-11AA338B96F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74X2H" Type="http://schemas.openxmlformats.org/officeDocument/2006/relationships/image" Target="media/5EKZ9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2</Pages>
  <Words>368</Words>
  <Characters>1844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לוי ליטל</cp:lastModifiedBy>
  <cp:revision>2</cp:revision>
  <dcterms:created xsi:type="dcterms:W3CDTF">2024-05-30T13:21:00Z</dcterms:created>
  <dcterms:modified xsi:type="dcterms:W3CDTF">2024-05-30T13:21:00Z</dcterms:modified>
</cp:coreProperties>
</file>