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1132"/>
            <a:graphic xmlns:a="http://schemas.openxmlformats.org/drawingml/2006/main">
              <a:graphicData uri="http://schemas.openxmlformats.org/drawingml/2006/picture">
                <pic:pic xmlns:pic="http://schemas.openxmlformats.org/drawingml/2006/picture">
                  <pic:nvPicPr>
                    <pic:cNvPr name="" id="112089"/>
                    <pic:cNvPicPr/>
                  </pic:nvPicPr>
                  <pic:blipFill>
                    <a:blip xmlns:r="http://schemas.openxmlformats.org/officeDocument/2006/relationships" r:embed="rIdW5RGWH"/>
                    <a:stretch>
                      <a:fillRect/>
                    </a:stretch>
                  </pic:blipFill>
                  <pic:spPr>
                    <a:xfrm>
                      <a:off y="0" x="0"/>
                      <a:ext cy="400000" cx="400000"/>
                    </a:xfrm>
                    <a:prstGeom prst="rect">
                      <a:avLst/>
                    </a:prstGeom>
                  </pic:spPr>
                </pic:pic>
              </a:graphicData>
            </a:graphic>
          </wp:anchor>
        </w:drawing>
      </w:r>
    </w:p>
    <w:p w:rsidR="00FB3D7C" w:rsidRPr="00CB1B6E">
      <w:pPr>
        <w:pBdr>
          <w:top w:val="nil"/>
          <w:left w:val="nil"/>
          <w:bottom w:val="nil"/>
          <w:right w:val="nil"/>
          <w:between w:val="nil"/>
        </w:pBdr>
        <w:bidi/>
        <w:spacing w:line="276" w:lineRule="auto"/>
        <w:rPr>
          <w:rFonts w:eastAsia="Century Gothic" w:asciiTheme="minorBidi" w:hAnsiTheme="minorBidi" w:cstheme="minorBidi"/>
          <w:b/>
          <w:highlight w:val="yellow"/>
        </w:rPr>
      </w:pPr>
      <w:r w:rsidRPr="00CB1B6E">
        <w:rPr>
          <w:rFonts w:eastAsia="Century Gothic" w:asciiTheme="minorBidi" w:hAnsiTheme="minorBidi" w:cstheme="minorBidi"/>
          <w:b/>
          <w:highlight w:val="yellow"/>
          <w:rtl/>
        </w:rPr>
        <w:t>** דיסקרטי **</w:t>
      </w:r>
    </w:p>
    <w:p w:rsidR="00FB3D7C" w:rsidRPr="00CB1B6E">
      <w:pPr>
        <w:pBdr>
          <w:top w:val="nil"/>
          <w:left w:val="nil"/>
          <w:bottom w:val="nil"/>
          <w:right w:val="nil"/>
          <w:between w:val="nil"/>
        </w:pBd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tl/>
        </w:rPr>
        <w:t>דניאל מור (נקבה), 1982</w:t>
      </w:r>
    </w:p>
    <w:p w:rsidR="00FB3D7C" w:rsidRPr="00CB1B6E">
      <w:pPr>
        <w:pBdr>
          <w:top w:val="nil"/>
          <w:left w:val="nil"/>
          <w:bottom w:val="nil"/>
          <w:right w:val="nil"/>
          <w:between w:val="nil"/>
        </w:pBd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Pr>
        <w:t>050-8765422</w:t>
      </w:r>
    </w:p>
    <w:p w:rsidR="00FB3D7C" w:rsidRPr="00CB1B6E">
      <w:pPr>
        <w:pBdr>
          <w:top w:val="nil"/>
          <w:left w:val="nil"/>
          <w:bottom w:val="nil"/>
          <w:right w:val="nil"/>
          <w:between w:val="nil"/>
        </w:pBdr>
        <w:shd w:val="clear" w:color="auto" w:fill="FFFFFF"/>
        <w:bidi/>
        <w:spacing w:line="276" w:lineRule="auto"/>
        <w:rPr>
          <w:rFonts w:eastAsia="Century Gothic" w:asciiTheme="minorBidi" w:hAnsiTheme="minorBidi" w:cstheme="minorBidi"/>
          <w:b/>
          <w:u w:val="single"/>
        </w:rPr>
      </w:pPr>
      <w:r w:rsidRPr="00CB1B6E">
        <w:rPr>
          <w:rFonts w:eastAsia="Century Gothic" w:asciiTheme="minorBidi" w:hAnsiTheme="minorBidi" w:cstheme="minorBidi"/>
          <w:b/>
          <w:u w:val="single"/>
          <w:rtl/>
        </w:rPr>
        <w:t>ראש העין</w:t>
      </w:r>
    </w:p>
    <w:p w:rsidR="00CB1B6E">
      <w:pPr>
        <w:pBdr>
          <w:top w:val="nil"/>
          <w:left w:val="nil"/>
          <w:bottom w:val="nil"/>
          <w:right w:val="nil"/>
          <w:between w:val="nil"/>
        </w:pBdr>
        <w:shd w:val="clear" w:color="auto" w:fill="FFFFFF"/>
        <w:bidi/>
        <w:spacing w:line="276" w:lineRule="auto"/>
        <w:rPr>
          <w:rFonts w:eastAsia="Century Gothic" w:asciiTheme="minorBidi" w:hAnsiTheme="minorBidi" w:cstheme="minorBidi"/>
          <w:b/>
        </w:rPr>
      </w:pPr>
    </w:p>
    <w:p w:rsidR="00CB1B6E" w:rsidRPr="00CB1B6E" w:rsidP="00CB1B6E">
      <w:pPr>
        <w:pBdr>
          <w:top w:val="nil"/>
          <w:left w:val="nil"/>
          <w:bottom w:val="nil"/>
          <w:right w:val="nil"/>
          <w:between w:val="nil"/>
        </w:pBdr>
        <w:bidi/>
        <w:spacing w:line="276" w:lineRule="auto"/>
        <w:rPr>
          <w:rFonts w:eastAsia="Century Gothic" w:asciiTheme="minorBidi" w:hAnsiTheme="minorBidi" w:cstheme="minorBidi"/>
          <w:color w:val="000000"/>
        </w:rPr>
      </w:pPr>
      <w:r w:rsidRPr="00CB1B6E">
        <w:rPr>
          <w:rFonts w:eastAsia="Century Gothic" w:asciiTheme="minorBidi" w:hAnsiTheme="minorBidi" w:cstheme="minorBidi"/>
          <w:b/>
          <w:highlight w:val="lightGray"/>
          <w:u w:val="single"/>
          <w:rtl/>
        </w:rPr>
        <w:t>קצת עלי</w:t>
      </w:r>
      <w:r w:rsidRPr="00CB1B6E">
        <w:rPr>
          <w:rFonts w:eastAsia="Century Gothic" w:asciiTheme="minorBidi" w:hAnsiTheme="minorBidi" w:cstheme="minorBidi"/>
          <w:b/>
          <w:u w:val="single"/>
          <w:rtl/>
        </w:rPr>
        <w:t>:</w:t>
      </w:r>
      <w:r w:rsidRPr="00CB1B6E">
        <w:rPr>
          <w:rFonts w:asciiTheme="minorBidi" w:hAnsiTheme="minorBidi" w:cstheme="minorBidi"/>
          <w:noProof/>
        </w:rPr>
        <mc:AlternateContent>
          <mc:Choice Requires="wps">
            <w:drawing>
              <wp:anchor distT="0" distB="0" distL="114300" distR="114300" simplePos="0" relativeHeight="251660288" behindDoc="0" locked="0" layoutInCell="1" allowOverlap="1">
                <wp:simplePos x="0" y="0"/>
                <wp:positionH relativeFrom="column">
                  <wp:posOffset>152400</wp:posOffset>
                </wp:positionH>
                <wp:positionV relativeFrom="paragraph">
                  <wp:posOffset>152400</wp:posOffset>
                </wp:positionV>
                <wp:extent cx="635" cy="12700"/>
                <wp:effectExtent l="0" t="0" r="0" b="0"/>
                <wp:wrapNone/>
                <wp:docPr id="10" name="מחבר חץ ישר 10"/>
                <wp:cNvGraphicFramePr/>
                <a:graphic xmlns:a="http://schemas.openxmlformats.org/drawingml/2006/main">
                  <a:graphicData uri="http://schemas.microsoft.com/office/word/2010/wordprocessingShape">
                    <wps:wsp xmlns:wps="http://schemas.microsoft.com/office/word/2010/wordprocessingShape">
                      <wps:cNvCnPr/>
                      <wps:spPr>
                        <a:xfrm>
                          <a:off x="2107500" y="3779683"/>
                          <a:ext cx="6477000" cy="635"/>
                        </a:xfrm>
                        <a:prstGeom prst="straightConnector1">
                          <a:avLst/>
                        </a:prstGeom>
                        <a:solidFill>
                          <a:srgbClr val="FFFFFF"/>
                        </a:solidFill>
                        <a:ln w="9525">
                          <a:solidFill>
                            <a:srgbClr val="000000"/>
                          </a:solidFill>
                          <a:miter lim="800000"/>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מחבר חץ ישר 10" o:spid="_x0000_s1025" type="#_x0000_t32" style="width:0.05pt;height:1pt;margin-top:12pt;margin-left:12pt;mso-wrap-distance-bottom:0;mso-wrap-distance-left:9pt;mso-wrap-distance-right:9pt;mso-wrap-distance-top:0;mso-wrap-style:square;position:absolute;visibility:visible;z-index:251661312" filled="t">
                <v:stroke joinstyle="miter"/>
              </v:shape>
            </w:pict>
          </mc:Fallback>
        </mc:AlternateContent>
      </w:r>
    </w:p>
    <w:p w:rsidR="00CB1B6E" w:rsidRPr="00CB1B6E" w:rsidP="00CB1B6E">
      <w:pPr>
        <w:pBdr>
          <w:top w:val="nil"/>
          <w:left w:val="nil"/>
          <w:bottom w:val="nil"/>
          <w:right w:val="nil"/>
          <w:between w:val="nil"/>
        </w:pBdr>
        <w:shd w:val="clear" w:color="auto" w:fill="FFFFFF"/>
        <w:bidi/>
        <w:spacing w:line="276" w:lineRule="auto"/>
        <w:rPr>
          <w:rFonts w:eastAsia="Century Gothic" w:asciiTheme="minorBidi" w:hAnsiTheme="minorBidi" w:cstheme="minorBidi"/>
          <w:color w:val="000000"/>
        </w:rPr>
      </w:pPr>
      <w:r w:rsidRPr="00CB1B6E">
        <w:rPr>
          <w:rFonts w:eastAsia="Century Gothic" w:asciiTheme="minorBidi" w:hAnsiTheme="minorBidi" w:cstheme="minorBidi"/>
          <w:color w:val="000000"/>
          <w:rtl/>
        </w:rPr>
        <w:t>מסור</w:t>
      </w:r>
      <w:r>
        <w:rPr>
          <w:rFonts w:eastAsia="Century Gothic" w:asciiTheme="minorBidi" w:hAnsiTheme="minorBidi" w:cstheme="minorBidi" w:hint="cs"/>
          <w:color w:val="000000"/>
          <w:rtl/>
        </w:rPr>
        <w:t>ה ולויאלית,</w:t>
      </w:r>
      <w:r w:rsidRPr="00CB1B6E">
        <w:rPr>
          <w:rFonts w:eastAsia="Century Gothic" w:asciiTheme="minorBidi" w:hAnsiTheme="minorBidi" w:cstheme="minorBidi"/>
          <w:rtl/>
        </w:rPr>
        <w:t xml:space="preserve"> משימתית</w:t>
      </w:r>
      <w:r w:rsidRPr="00CB1B6E">
        <w:rPr>
          <w:rFonts w:eastAsia="Century Gothic" w:asciiTheme="minorBidi" w:hAnsiTheme="minorBidi" w:cstheme="minorBidi"/>
          <w:color w:val="000000"/>
          <w:rtl/>
        </w:rPr>
        <w:t xml:space="preserve">, "ראש גדול", </w:t>
      </w:r>
      <w:r>
        <w:rPr>
          <w:rFonts w:eastAsia="Century Gothic" w:asciiTheme="minorBidi" w:hAnsiTheme="minorBidi" w:cstheme="minorBidi" w:hint="cs"/>
          <w:color w:val="000000"/>
          <w:rtl/>
        </w:rPr>
        <w:t xml:space="preserve">בעלת תודעת שירות גבוהה </w:t>
      </w:r>
      <w:r w:rsidRPr="00CB1B6E">
        <w:rPr>
          <w:rFonts w:eastAsia="Century Gothic" w:asciiTheme="minorBidi" w:hAnsiTheme="minorBidi" w:cstheme="minorBidi"/>
          <w:color w:val="000000"/>
          <w:rtl/>
        </w:rPr>
        <w:t>ו</w:t>
      </w:r>
      <w:r w:rsidRPr="00CB1B6E">
        <w:rPr>
          <w:rFonts w:eastAsia="Century Gothic" w:asciiTheme="minorBidi" w:hAnsiTheme="minorBidi" w:cstheme="minorBidi"/>
          <w:rtl/>
        </w:rPr>
        <w:t>בעלת י</w:t>
      </w:r>
      <w:r w:rsidRPr="00CB1B6E">
        <w:rPr>
          <w:rFonts w:eastAsia="Century Gothic" w:asciiTheme="minorBidi" w:hAnsiTheme="minorBidi" w:cstheme="minorBidi"/>
          <w:color w:val="000000"/>
          <w:rtl/>
        </w:rPr>
        <w:t xml:space="preserve">חסי אנוש </w:t>
      </w:r>
      <w:r w:rsidRPr="00CB1B6E">
        <w:rPr>
          <w:rFonts w:eastAsia="Century Gothic" w:asciiTheme="minorBidi" w:hAnsiTheme="minorBidi" w:cstheme="minorBidi"/>
          <w:color w:val="000000"/>
          <w:rtl/>
        </w:rPr>
        <w:t>מצויינים</w:t>
      </w:r>
      <w:r w:rsidRPr="00CB1B6E">
        <w:rPr>
          <w:rFonts w:eastAsia="Century Gothic" w:asciiTheme="minorBidi" w:hAnsiTheme="minorBidi" w:cstheme="minorBidi"/>
          <w:color w:val="000000"/>
          <w:rtl/>
        </w:rPr>
        <w:t>, בעלת יוזמה וכושר ניהול.</w:t>
      </w:r>
    </w:p>
    <w:p w:rsidR="00CB1B6E" w:rsidRPr="00CB1B6E" w:rsidP="00CB1B6E">
      <w:pPr>
        <w:pBdr>
          <w:top w:val="nil"/>
          <w:left w:val="nil"/>
          <w:bottom w:val="nil"/>
          <w:right w:val="nil"/>
          <w:between w:val="nil"/>
        </w:pBdr>
        <w:shd w:val="clear" w:color="auto" w:fill="FFFFFF"/>
        <w:bidi/>
        <w:spacing w:line="276" w:lineRule="auto"/>
        <w:ind w:right="-334"/>
        <w:rPr>
          <w:rFonts w:eastAsia="Century Gothic" w:asciiTheme="minorBidi" w:hAnsiTheme="minorBidi" w:cstheme="minorBidi"/>
          <w:b/>
        </w:rPr>
      </w:pPr>
      <w:r w:rsidRPr="00CB1B6E">
        <w:rPr>
          <w:rFonts w:eastAsia="Century Gothic" w:asciiTheme="minorBidi" w:hAnsiTheme="minorBidi" w:cstheme="minorBidi"/>
          <w:b/>
          <w:color w:val="000000"/>
          <w:highlight w:val="lightGray"/>
          <w:u w:val="single"/>
          <w:rtl/>
        </w:rPr>
        <w:t>השכלה</w:t>
      </w:r>
      <w:r w:rsidRPr="00CB1B6E">
        <w:rPr>
          <w:rFonts w:eastAsia="Century Gothic" w:asciiTheme="minorBidi" w:hAnsiTheme="minorBidi" w:cstheme="minorBidi"/>
          <w:b/>
          <w:color w:val="000000"/>
        </w:rPr>
        <w:t xml:space="preserve"> </w:t>
      </w:r>
      <w:r w:rsidRPr="00CB1B6E">
        <w:rPr>
          <w:rFonts w:asciiTheme="minorBidi" w:hAnsiTheme="minorBidi" w:cstheme="minorBidi"/>
          <w:noProof/>
        </w:rPr>
        <mc:AlternateContent>
          <mc:Choice Requires="wps">
            <w:drawing>
              <wp:anchor distT="0" distB="0" distL="114300" distR="114300" simplePos="0" relativeHeight="251662336" behindDoc="0" locked="0" layoutInCell="1" allowOverlap="1">
                <wp:simplePos x="0" y="0"/>
                <wp:positionH relativeFrom="column">
                  <wp:posOffset>152400</wp:posOffset>
                </wp:positionH>
                <wp:positionV relativeFrom="paragraph">
                  <wp:posOffset>152400</wp:posOffset>
                </wp:positionV>
                <wp:extent cx="635" cy="12700"/>
                <wp:effectExtent l="0" t="0" r="0" b="0"/>
                <wp:wrapNone/>
                <wp:docPr id="13" name="מחבר חץ ישר 13"/>
                <wp:cNvGraphicFramePr/>
                <a:graphic xmlns:a="http://schemas.openxmlformats.org/drawingml/2006/main">
                  <a:graphicData uri="http://schemas.microsoft.com/office/word/2010/wordprocessingShape">
                    <wps:wsp xmlns:wps="http://schemas.microsoft.com/office/word/2010/wordprocessingShape">
                      <wps:cNvCnPr/>
                      <wps:spPr>
                        <a:xfrm>
                          <a:off x="2107500" y="3779683"/>
                          <a:ext cx="6477000" cy="635"/>
                        </a:xfrm>
                        <a:prstGeom prst="straightConnector1">
                          <a:avLst/>
                        </a:prstGeom>
                        <a:solidFill>
                          <a:srgbClr val="FFFFFF"/>
                        </a:solidFill>
                        <a:ln w="9525">
                          <a:solidFill>
                            <a:srgbClr val="000000"/>
                          </a:solidFill>
                          <a:miter lim="800000"/>
                          <a:headEnd/>
                          <a:tailEnd/>
                        </a:ln>
                      </wps:spPr>
                      <wps:bodyPr/>
                    </wps:wsp>
                  </a:graphicData>
                </a:graphic>
              </wp:anchor>
            </w:drawing>
          </mc:Choice>
          <mc:Fallback>
            <w:pict>
              <v:shape id="מחבר חץ ישר 13" o:spid="_x0000_s1026" type="#_x0000_t32" style="width:0.05pt;height:1pt;margin-top:12pt;margin-left:12pt;mso-wrap-distance-bottom:0;mso-wrap-distance-left:9pt;mso-wrap-distance-right:9pt;mso-wrap-distance-top:0;mso-wrap-style:square;position:absolute;visibility:visible;z-index:251663360" filled="t">
                <v:stroke joinstyle="miter"/>
              </v:shape>
            </w:pict>
          </mc:Fallback>
        </mc:AlternateContent>
      </w:r>
    </w:p>
    <w:p w:rsidR="00CB1B6E" w:rsidRPr="00CB1B6E" w:rsidP="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color w:val="000000"/>
        </w:rPr>
      </w:pPr>
      <w:r>
        <w:rPr>
          <w:rFonts w:eastAsia="Century Gothic" w:asciiTheme="minorBidi" w:hAnsiTheme="minorBidi" w:cstheme="minorBidi" w:hint="cs"/>
          <w:color w:val="000000"/>
          <w:rtl/>
        </w:rPr>
        <w:t xml:space="preserve">2008: </w:t>
      </w:r>
      <w:r w:rsidRPr="00CB1B6E">
        <w:rPr>
          <w:rFonts w:eastAsia="Century Gothic" w:asciiTheme="minorBidi" w:hAnsiTheme="minorBidi" w:cstheme="minorBidi"/>
          <w:rtl/>
        </w:rPr>
        <w:t>לימודי נ</w:t>
      </w:r>
      <w:r w:rsidRPr="00CB1B6E">
        <w:rPr>
          <w:rFonts w:eastAsia="Century Gothic" w:asciiTheme="minorBidi" w:hAnsiTheme="minorBidi" w:cstheme="minorBidi"/>
          <w:color w:val="000000"/>
          <w:rtl/>
        </w:rPr>
        <w:t>יהול משאבי אנוש, מכללת רמת גן</w:t>
      </w:r>
      <w:r>
        <w:rPr>
          <w:rFonts w:eastAsia="Century Gothic" w:asciiTheme="minorBidi" w:hAnsiTheme="minorBidi" w:cstheme="minorBidi" w:hint="cs"/>
          <w:color w:val="000000"/>
          <w:rtl/>
        </w:rPr>
        <w:t xml:space="preserve"> (בעלת בגרות מלאה).</w:t>
      </w:r>
    </w:p>
    <w:p w:rsidR="00CB1B6E" w:rsidRPr="00CB1B6E" w:rsidP="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color w:val="000000"/>
        </w:rPr>
      </w:pPr>
      <w:r w:rsidRPr="00CB1B6E">
        <w:rPr>
          <w:rFonts w:eastAsia="Century Gothic" w:asciiTheme="minorBidi" w:hAnsiTheme="minorBidi" w:cstheme="minorBidi"/>
          <w:b/>
          <w:color w:val="000000"/>
          <w:highlight w:val="lightGray"/>
          <w:u w:val="single"/>
          <w:rtl/>
        </w:rPr>
        <w:t>שפות</w:t>
      </w:r>
      <w:r w:rsidRPr="00CB1B6E">
        <w:rPr>
          <w:rFonts w:asciiTheme="minorBidi" w:hAnsiTheme="minorBidi" w:cstheme="minorBidi"/>
          <w:noProof/>
          <w:highlight w:val="lightGray"/>
        </w:rPr>
        <mc:AlternateContent>
          <mc:Choice Requires="wps">
            <w:drawing>
              <wp:anchor distT="0" distB="0" distL="114300" distR="114300" simplePos="0" relativeHeight="251664384" behindDoc="0" locked="0" layoutInCell="1" allowOverlap="1">
                <wp:simplePos x="0" y="0"/>
                <wp:positionH relativeFrom="column">
                  <wp:posOffset>152400</wp:posOffset>
                </wp:positionH>
                <wp:positionV relativeFrom="paragraph">
                  <wp:posOffset>152400</wp:posOffset>
                </wp:positionV>
                <wp:extent cx="635" cy="12700"/>
                <wp:effectExtent l="0" t="0" r="0" b="0"/>
                <wp:wrapNone/>
                <wp:docPr id="12" name="מחבר חץ ישר 12"/>
                <wp:cNvGraphicFramePr/>
                <a:graphic xmlns:a="http://schemas.openxmlformats.org/drawingml/2006/main">
                  <a:graphicData uri="http://schemas.microsoft.com/office/word/2010/wordprocessingShape">
                    <wps:wsp xmlns:wps="http://schemas.microsoft.com/office/word/2010/wordprocessingShape">
                      <wps:cNvCnPr/>
                      <wps:spPr>
                        <a:xfrm>
                          <a:off x="2107500" y="3779683"/>
                          <a:ext cx="6477000" cy="635"/>
                        </a:xfrm>
                        <a:prstGeom prst="straightConnector1">
                          <a:avLst/>
                        </a:prstGeom>
                        <a:solidFill>
                          <a:srgbClr val="FFFFFF"/>
                        </a:solidFill>
                        <a:ln w="9525">
                          <a:solidFill>
                            <a:srgbClr val="000000"/>
                          </a:solidFill>
                          <a:miter lim="800000"/>
                          <a:headEnd/>
                          <a:tailEnd/>
                        </a:ln>
                      </wps:spPr>
                      <wps:bodyPr/>
                    </wps:wsp>
                  </a:graphicData>
                </a:graphic>
              </wp:anchor>
            </w:drawing>
          </mc:Choice>
          <mc:Fallback>
            <w:pict>
              <v:shape id="מחבר חץ ישר 12" o:spid="_x0000_s1027" type="#_x0000_t32" style="width:0.05pt;height:1pt;margin-top:12pt;margin-left:12pt;mso-wrap-distance-bottom:0;mso-wrap-distance-left:9pt;mso-wrap-distance-right:9pt;mso-wrap-distance-top:0;mso-wrap-style:square;position:absolute;visibility:visible;z-index:251665408" filled="t">
                <v:stroke joinstyle="miter"/>
              </v:shape>
            </w:pict>
          </mc:Fallback>
        </mc:AlternateContent>
      </w:r>
      <w:r w:rsidRPr="00CB1B6E">
        <w:rPr>
          <w:rFonts w:eastAsia="Century Gothic" w:asciiTheme="minorBidi" w:hAnsiTheme="minorBidi" w:cstheme="minorBidi" w:hint="cs"/>
          <w:color w:val="000000"/>
          <w:highlight w:val="lightGray"/>
          <w:rtl/>
        </w:rPr>
        <w:t>:</w:t>
      </w:r>
      <w:r>
        <w:rPr>
          <w:rFonts w:eastAsia="Century Gothic" w:asciiTheme="minorBidi" w:hAnsiTheme="minorBidi" w:cstheme="minorBidi"/>
          <w:color w:val="000000"/>
          <w:rtl/>
        </w:rPr>
        <w:tab/>
      </w:r>
      <w:r w:rsidRPr="00CB1B6E">
        <w:rPr>
          <w:rFonts w:eastAsia="Century Gothic" w:asciiTheme="minorBidi" w:hAnsiTheme="minorBidi" w:cstheme="minorBidi"/>
          <w:color w:val="000000"/>
          <w:rtl/>
        </w:rPr>
        <w:t>עברית</w:t>
      </w:r>
      <w:r w:rsidRPr="00CB1B6E">
        <w:rPr>
          <w:rFonts w:eastAsia="Century Gothic" w:asciiTheme="minorBidi" w:hAnsiTheme="minorBidi" w:cstheme="minorBidi"/>
        </w:rPr>
        <w:t xml:space="preserve"> - </w:t>
      </w:r>
      <w:r w:rsidRPr="00CB1B6E">
        <w:rPr>
          <w:rFonts w:eastAsia="Century Gothic" w:asciiTheme="minorBidi" w:hAnsiTheme="minorBidi" w:cstheme="minorBidi"/>
          <w:color w:val="000000"/>
          <w:rtl/>
        </w:rPr>
        <w:t>שפת אם</w:t>
      </w:r>
      <w:r w:rsidRPr="00CB1B6E">
        <w:rPr>
          <w:rFonts w:eastAsia="Century Gothic" w:asciiTheme="minorBidi" w:hAnsiTheme="minorBidi" w:cstheme="minorBidi"/>
        </w:rPr>
        <w:t xml:space="preserve">          </w:t>
      </w:r>
      <w:r w:rsidRPr="00CB1B6E">
        <w:rPr>
          <w:rFonts w:eastAsia="Century Gothic" w:asciiTheme="minorBidi" w:hAnsiTheme="minorBidi" w:cstheme="minorBidi"/>
          <w:color w:val="000000"/>
          <w:rtl/>
        </w:rPr>
        <w:t>אנגלית</w:t>
      </w:r>
      <w:r w:rsidRPr="00CB1B6E">
        <w:rPr>
          <w:rFonts w:eastAsia="Century Gothic" w:asciiTheme="minorBidi" w:hAnsiTheme="minorBidi" w:cstheme="minorBidi"/>
          <w:rtl/>
        </w:rPr>
        <w:t xml:space="preserve"> - ר</w:t>
      </w:r>
      <w:r w:rsidRPr="00CB1B6E">
        <w:rPr>
          <w:rFonts w:eastAsia="Century Gothic" w:asciiTheme="minorBidi" w:hAnsiTheme="minorBidi" w:cstheme="minorBidi"/>
          <w:color w:val="000000"/>
          <w:rtl/>
        </w:rPr>
        <w:t>מה טובה מאוד</w:t>
      </w:r>
      <w:r w:rsidRPr="00CB1B6E">
        <w:rPr>
          <w:rFonts w:eastAsia="Century Gothic" w:asciiTheme="minorBidi" w:hAnsiTheme="minorBidi" w:cstheme="minorBidi"/>
          <w:color w:val="000000"/>
          <w:rtl/>
        </w:rPr>
        <w:br/>
      </w:r>
      <w:r w:rsidRPr="00CB1B6E">
        <w:rPr>
          <w:rFonts w:eastAsia="Century Gothic" w:asciiTheme="minorBidi" w:hAnsiTheme="minorBidi" w:cstheme="minorBidi"/>
          <w:b/>
          <w:color w:val="000000"/>
          <w:highlight w:val="lightGray"/>
          <w:u w:val="single"/>
          <w:rtl/>
        </w:rPr>
        <w:t>שרות צבאי</w:t>
      </w:r>
      <w:r w:rsidRPr="00CB1B6E">
        <w:rPr>
          <w:rFonts w:asciiTheme="minorBidi" w:hAnsiTheme="minorBidi" w:cstheme="minorBidi"/>
          <w:noProof/>
          <w:u w:val="single"/>
        </w:rPr>
        <mc:AlternateContent>
          <mc:Choice Requires="wps">
            <w:drawing>
              <wp:anchor distT="0" distB="0" distL="114300" distR="114300" simplePos="0" relativeHeight="251666432" behindDoc="0" locked="0" layoutInCell="1" allowOverlap="1">
                <wp:simplePos x="0" y="0"/>
                <wp:positionH relativeFrom="column">
                  <wp:posOffset>152400</wp:posOffset>
                </wp:positionH>
                <wp:positionV relativeFrom="paragraph">
                  <wp:posOffset>330200</wp:posOffset>
                </wp:positionV>
                <wp:extent cx="635" cy="12700"/>
                <wp:effectExtent l="0" t="0" r="0" b="0"/>
                <wp:wrapNone/>
                <wp:docPr id="9" name="מחבר חץ ישר 9"/>
                <wp:cNvGraphicFramePr/>
                <a:graphic xmlns:a="http://schemas.openxmlformats.org/drawingml/2006/main">
                  <a:graphicData uri="http://schemas.microsoft.com/office/word/2010/wordprocessingShape">
                    <wps:wsp xmlns:wps="http://schemas.microsoft.com/office/word/2010/wordprocessingShape">
                      <wps:cNvCnPr/>
                      <wps:spPr>
                        <a:xfrm>
                          <a:off x="2107500" y="3779683"/>
                          <a:ext cx="6477000" cy="635"/>
                        </a:xfrm>
                        <a:prstGeom prst="straightConnector1">
                          <a:avLst/>
                        </a:prstGeom>
                        <a:solidFill>
                          <a:srgbClr val="FFFFFF"/>
                        </a:solidFill>
                        <a:ln w="9525">
                          <a:solidFill>
                            <a:srgbClr val="000000"/>
                          </a:solidFill>
                          <a:miter lim="800000"/>
                          <a:headEnd/>
                          <a:tailEnd/>
                        </a:ln>
                      </wps:spPr>
                      <wps:bodyPr/>
                    </wps:wsp>
                  </a:graphicData>
                </a:graphic>
              </wp:anchor>
            </w:drawing>
          </mc:Choice>
          <mc:Fallback>
            <w:pict>
              <v:shape id="מחבר חץ ישר 9" o:spid="_x0000_s1028" type="#_x0000_t32" style="width:0.05pt;height:1pt;margin-top:26pt;margin-left:12pt;mso-wrap-distance-bottom:0;mso-wrap-distance-left:9pt;mso-wrap-distance-right:9pt;mso-wrap-distance-top:0;mso-wrap-style:square;position:absolute;visibility:visible;z-index:251667456" filled="t">
                <v:stroke joinstyle="miter"/>
              </v:shape>
            </w:pict>
          </mc:Fallback>
        </mc:AlternateContent>
      </w:r>
      <w:r w:rsidRPr="00CB1B6E">
        <w:rPr>
          <w:rFonts w:eastAsia="Century Gothic" w:asciiTheme="minorBidi" w:hAnsiTheme="minorBidi" w:cstheme="minorBidi"/>
          <w:b/>
          <w:color w:val="000000"/>
        </w:rPr>
        <w:t xml:space="preserve"> </w:t>
      </w:r>
      <w:r w:rsidRPr="00CB1B6E">
        <w:rPr>
          <w:rFonts w:eastAsia="Century Gothic" w:asciiTheme="minorBidi" w:hAnsiTheme="minorBidi" w:cstheme="minorBidi" w:hint="cs"/>
          <w:b/>
          <w:color w:val="000000"/>
          <w:rtl/>
        </w:rPr>
        <w:t>מלא</w:t>
      </w:r>
      <w:r>
        <w:rPr>
          <w:rFonts w:eastAsia="Century Gothic" w:asciiTheme="minorBidi" w:hAnsiTheme="minorBidi" w:cstheme="minorBidi" w:hint="cs"/>
          <w:color w:val="000000"/>
          <w:rtl/>
        </w:rPr>
        <w:t xml:space="preserve"> מש</w:t>
      </w:r>
      <w:r w:rsidRPr="00CB1B6E">
        <w:rPr>
          <w:rFonts w:eastAsia="Century Gothic" w:asciiTheme="minorBidi" w:hAnsiTheme="minorBidi" w:cstheme="minorBidi"/>
          <w:color w:val="000000"/>
          <w:rtl/>
        </w:rPr>
        <w:t xml:space="preserve">"קית משמעת, </w:t>
      </w:r>
      <w:r w:rsidRPr="00CB1B6E">
        <w:rPr>
          <w:rFonts w:eastAsia="Century Gothic" w:asciiTheme="minorBidi" w:hAnsiTheme="minorBidi" w:cstheme="minorBidi"/>
          <w:rtl/>
        </w:rPr>
        <w:t>בר</w:t>
      </w:r>
      <w:r w:rsidRPr="00CB1B6E">
        <w:rPr>
          <w:rFonts w:eastAsia="Century Gothic" w:asciiTheme="minorBidi" w:hAnsiTheme="minorBidi" w:cstheme="minorBidi"/>
          <w:color w:val="000000"/>
          <w:rtl/>
        </w:rPr>
        <w:t>צועת עזה</w:t>
      </w:r>
      <w:r w:rsidRPr="00CB1B6E">
        <w:rPr>
          <w:rFonts w:asciiTheme="minorBidi" w:hAnsiTheme="minorBidi" w:cstheme="minorBidi"/>
          <w:noProof/>
        </w:rPr>
        <mc:AlternateContent>
          <mc:Choice Requires="wps">
            <w:drawing>
              <wp:anchor distT="0" distB="0" distL="114300" distR="114300" simplePos="0" relativeHeight="251668480" behindDoc="0" locked="0" layoutInCell="1" allowOverlap="1">
                <wp:simplePos x="0" y="0"/>
                <wp:positionH relativeFrom="column">
                  <wp:posOffset>139700</wp:posOffset>
                </wp:positionH>
                <wp:positionV relativeFrom="paragraph">
                  <wp:posOffset>546100</wp:posOffset>
                </wp:positionV>
                <wp:extent cx="635" cy="12700"/>
                <wp:effectExtent l="0" t="0" r="0" b="0"/>
                <wp:wrapNone/>
                <wp:docPr id="8" name="מחבר חץ ישר 8"/>
                <wp:cNvGraphicFramePr/>
                <a:graphic xmlns:a="http://schemas.openxmlformats.org/drawingml/2006/main">
                  <a:graphicData uri="http://schemas.microsoft.com/office/word/2010/wordprocessingShape">
                    <wps:wsp xmlns:wps="http://schemas.microsoft.com/office/word/2010/wordprocessingShape">
                      <wps:cNvCnPr/>
                      <wps:spPr>
                        <a:xfrm>
                          <a:off x="2107500" y="3779683"/>
                          <a:ext cx="6477000" cy="635"/>
                        </a:xfrm>
                        <a:prstGeom prst="straightConnector1">
                          <a:avLst/>
                        </a:prstGeom>
                        <a:solidFill>
                          <a:srgbClr val="FFFFFF"/>
                        </a:solidFill>
                        <a:ln w="9525">
                          <a:solidFill>
                            <a:srgbClr val="000000"/>
                          </a:solidFill>
                          <a:miter lim="800000"/>
                          <a:headEnd/>
                          <a:tailEnd/>
                        </a:ln>
                      </wps:spPr>
                      <wps:bodyPr/>
                    </wps:wsp>
                  </a:graphicData>
                </a:graphic>
              </wp:anchor>
            </w:drawing>
          </mc:Choice>
          <mc:Fallback>
            <w:pict>
              <v:shape id="מחבר חץ ישר 8" o:spid="_x0000_s1029" type="#_x0000_t32" style="width:0.05pt;height:1pt;margin-top:43pt;margin-left:11pt;mso-wrap-distance-bottom:0;mso-wrap-distance-left:9pt;mso-wrap-distance-right:9pt;mso-wrap-distance-top:0;mso-wrap-style:square;position:absolute;visibility:visible;z-index:251669504" filled="t">
                <v:stroke joinstyle="miter"/>
              </v:shape>
            </w:pict>
          </mc:Fallback>
        </mc:AlternateContent>
      </w:r>
      <w:r>
        <w:rPr>
          <w:rFonts w:eastAsia="Century Gothic" w:asciiTheme="minorBidi" w:hAnsiTheme="minorBidi" w:cstheme="minorBidi"/>
          <w:color w:val="000000"/>
        </w:rPr>
        <w:t xml:space="preserve"> </w:t>
      </w:r>
      <w:r w:rsidRPr="00CB1B6E">
        <w:rPr>
          <w:rFonts w:eastAsia="Century Gothic" w:asciiTheme="minorBidi" w:hAnsiTheme="minorBidi" w:cstheme="minorBidi"/>
          <w:color w:val="000000"/>
        </w:rPr>
        <w:t>2000-2002</w:t>
      </w:r>
      <w:r>
        <w:rPr>
          <w:rFonts w:eastAsia="Century Gothic" w:asciiTheme="minorBidi" w:hAnsiTheme="minorBidi" w:cstheme="minorBidi"/>
          <w:color w:val="000000"/>
        </w:rPr>
        <w:t xml:space="preserve"> </w:t>
      </w:r>
    </w:p>
    <w:p w:rsidR="00CB1B6E" w:rsidRPr="00CB1B6E" w:rsidP="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color w:val="000000"/>
          <w:u w:val="single"/>
        </w:rPr>
      </w:pPr>
      <w:r w:rsidRPr="00CB1B6E">
        <w:rPr>
          <w:rFonts w:eastAsia="Century Gothic" w:asciiTheme="minorBidi" w:hAnsiTheme="minorBidi" w:cstheme="minorBidi"/>
          <w:b/>
          <w:color w:val="000000"/>
          <w:highlight w:val="lightGray"/>
          <w:u w:val="single"/>
          <w:rtl/>
        </w:rPr>
        <w:t>תוכנות מחשב</w:t>
      </w:r>
    </w:p>
    <w:p w:rsidR="00CB1B6E" w:rsidRPr="00CB1B6E" w:rsidP="00CB1B6E">
      <w:pPr>
        <w:pBdr>
          <w:top w:val="nil"/>
          <w:left w:val="nil"/>
          <w:bottom w:val="nil"/>
          <w:right w:val="nil"/>
          <w:between w:val="nil"/>
        </w:pBdr>
        <w:bidi/>
        <w:spacing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חשבשבת, </w:t>
      </w:r>
      <w:r w:rsidRPr="00CB1B6E">
        <w:rPr>
          <w:rFonts w:eastAsia="Century Gothic" w:asciiTheme="minorBidi" w:hAnsiTheme="minorBidi" w:cstheme="minorBidi"/>
          <w:color w:val="000000"/>
          <w:rtl/>
        </w:rPr>
        <w:t>ריווחית</w:t>
      </w:r>
      <w:r w:rsidRPr="00CB1B6E">
        <w:rPr>
          <w:rFonts w:eastAsia="Century Gothic" w:asciiTheme="minorBidi" w:hAnsiTheme="minorBidi" w:cstheme="minorBidi"/>
          <w:color w:val="000000"/>
          <w:rtl/>
        </w:rPr>
        <w:t xml:space="preserve">, </w:t>
      </w:r>
      <w:r w:rsidRPr="00CB1B6E">
        <w:rPr>
          <w:rFonts w:eastAsia="Century Gothic" w:asciiTheme="minorBidi" w:hAnsiTheme="minorBidi" w:cstheme="minorBidi"/>
          <w:color w:val="000000"/>
        </w:rPr>
        <w:t xml:space="preserve"> Excel + Priority</w:t>
      </w:r>
      <w:r>
        <w:rPr>
          <w:rFonts w:eastAsia="Century Gothic" w:asciiTheme="minorBidi" w:hAnsiTheme="minorBidi" w:cstheme="minorBidi"/>
          <w:color w:val="000000"/>
        </w:rPr>
        <w:t xml:space="preserve">, </w:t>
      </w:r>
      <w:r w:rsidRPr="00CB1B6E">
        <w:rPr>
          <w:rFonts w:eastAsia="Century Gothic" w:asciiTheme="minorBidi" w:hAnsiTheme="minorBidi" w:cstheme="minorBidi"/>
          <w:color w:val="000000"/>
        </w:rPr>
        <w:t>Sap</w:t>
      </w:r>
      <w:r w:rsidRPr="00CB1B6E">
        <w:rPr>
          <w:rFonts w:eastAsia="Century Gothic" w:asciiTheme="minorBidi" w:hAnsiTheme="minorBidi" w:cstheme="minorBidi"/>
          <w:color w:val="000000"/>
          <w:rtl/>
        </w:rPr>
        <w:t xml:space="preserve"> – שליטה מלאה.</w:t>
      </w:r>
    </w:p>
    <w:p w:rsidR="00FB3D7C" w:rsidRPr="00CB1B6E" w:rsidP="00CB1B6E">
      <w:pPr>
        <w:pBdr>
          <w:top w:val="nil"/>
          <w:left w:val="nil"/>
          <w:bottom w:val="nil"/>
          <w:right w:val="nil"/>
          <w:between w:val="nil"/>
        </w:pBdr>
        <w:shd w:val="clear" w:color="auto" w:fill="FFFFFF"/>
        <w:bidi/>
        <w:spacing w:line="276" w:lineRule="auto"/>
        <w:rPr>
          <w:rFonts w:eastAsia="Century Gothic" w:asciiTheme="minorBidi" w:hAnsiTheme="minorBidi" w:cstheme="minorBidi"/>
          <w:b/>
        </w:rPr>
      </w:pPr>
      <w:r w:rsidRPr="00CB1B6E">
        <w:rPr>
          <w:rFonts w:asciiTheme="minorBidi" w:hAnsiTheme="minorBidi" w:cstheme="minorBidi"/>
          <w:noProof/>
        </w:rPr>
        <mc:AlternateContent>
          <mc:Choice Requires="wps">
            <w:drawing>
              <wp:anchor distT="0" distB="0" distL="114300" distR="114300" simplePos="0" relativeHeight="251659264" behindDoc="0" locked="0" layoutInCell="1" allowOverlap="1">
                <wp:simplePos x="0" y="0"/>
                <wp:positionH relativeFrom="column">
                  <wp:posOffset>165100</wp:posOffset>
                </wp:positionH>
                <wp:positionV relativeFrom="paragraph">
                  <wp:posOffset>152400</wp:posOffset>
                </wp:positionV>
                <wp:extent cx="635" cy="12700"/>
                <wp:effectExtent l="0" t="0" r="0" b="0"/>
                <wp:wrapNone/>
                <wp:docPr id="11" name="מחבר חץ ישר 11"/>
                <wp:cNvGraphicFramePr/>
                <a:graphic xmlns:a="http://schemas.openxmlformats.org/drawingml/2006/main">
                  <a:graphicData uri="http://schemas.microsoft.com/office/word/2010/wordprocessingShape">
                    <wps:wsp xmlns:wps="http://schemas.microsoft.com/office/word/2010/wordprocessingShape">
                      <wps:cNvCnPr/>
                      <wps:spPr>
                        <a:xfrm>
                          <a:off x="2107500" y="3779683"/>
                          <a:ext cx="6477000" cy="635"/>
                        </a:xfrm>
                        <a:prstGeom prst="straightConnector1">
                          <a:avLst/>
                        </a:prstGeom>
                        <a:solidFill>
                          <a:srgbClr val="FFFFFF"/>
                        </a:solidFill>
                        <a:ln w="9525">
                          <a:solidFill>
                            <a:srgbClr val="000000"/>
                          </a:solidFill>
                          <a:miter lim="800000"/>
                          <a:headEnd/>
                          <a:tailEnd/>
                        </a:ln>
                      </wps:spPr>
                      <wps:bodyPr/>
                    </wps:wsp>
                  </a:graphicData>
                </a:graphic>
              </wp:anchor>
            </w:drawing>
          </mc:Choice>
          <mc:Fallback>
            <w:drawing>
              <wp:anchor distT="0" distB="0" distL="114300" distR="114300" simplePos="0" relativeHeight="251658240" behindDoc="0" locked="0" layoutInCell="1" allowOverlap="1">
                <wp:simplePos x="0" y="0"/>
                <wp:positionH relativeFrom="column">
                  <wp:posOffset>165100</wp:posOffset>
                </wp:positionH>
                <wp:positionV relativeFrom="paragraph">
                  <wp:posOffset>152400</wp:posOffset>
                </wp:positionV>
                <wp:extent cx="635" cy="12700"/>
                <wp:effectExtent l="0" t="0" r="0" b="0"/>
                <wp:wrapNone/>
                <wp:docPr id="1286389606" name="image4.png"/>
                <wp:cNvGraphicFramePr/>
                <a:graphic xmlns:a="http://schemas.openxmlformats.org/drawingml/2006/main">
                  <a:graphicData uri="http://schemas.openxmlformats.org/drawingml/2006/picture">
                    <pic:pic xmlns:pic="http://schemas.openxmlformats.org/drawingml/2006/picture">
                      <pic:nvPicPr>
                        <pic:cNvPr id="1546368080" name="image4.png"/>
                        <pic:cNvPicPr/>
                      </pic:nvPicPr>
                      <pic:blipFill>
                        <a:blip xmlns:r="http://schemas.openxmlformats.org/officeDocument/2006/relationships" r:embed="rId5"/>
                        <a:stretch>
                          <a:fillRect/>
                        </a:stretch>
                      </pic:blipFill>
                      <pic:spPr>
                        <a:xfrm>
                          <a:off x="0" y="0"/>
                          <a:ext cx="635" cy="12700"/>
                        </a:xfrm>
                        <a:prstGeom prst="rect">
                          <a:avLst/>
                        </a:prstGeom>
                      </pic:spPr>
                    </pic:pic>
                  </a:graphicData>
                </a:graphic>
              </wp:anchor>
            </w:drawing>
          </mc:Fallback>
        </mc:AlternateContent>
      </w:r>
    </w:p>
    <w:p w:rsidR="00FB3D7C" w:rsidRPr="00CB1B6E">
      <w:pPr>
        <w:pBdr>
          <w:top w:val="nil"/>
          <w:left w:val="nil"/>
          <w:bottom w:val="nil"/>
          <w:right w:val="nil"/>
          <w:between w:val="nil"/>
        </w:pBdr>
        <w:shd w:val="clear" w:color="auto" w:fill="FFFFFF"/>
        <w:bidi/>
        <w:spacing w:line="276" w:lineRule="auto"/>
        <w:rPr>
          <w:rFonts w:eastAsia="Century Gothic" w:asciiTheme="minorBidi" w:hAnsiTheme="minorBidi" w:cstheme="minorBidi"/>
          <w:color w:val="000000"/>
          <w:u w:val="single"/>
        </w:rPr>
      </w:pPr>
      <w:r w:rsidRPr="00CB1B6E">
        <w:rPr>
          <w:rFonts w:eastAsia="Century Gothic" w:asciiTheme="minorBidi" w:hAnsiTheme="minorBidi" w:cstheme="minorBidi"/>
          <w:b/>
          <w:color w:val="000000"/>
          <w:u w:val="single"/>
          <w:rtl/>
        </w:rPr>
        <w:t>ניסיון תעסוקתי</w:t>
      </w:r>
    </w:p>
    <w:p w:rsidR="00FB3D7C" w:rsidRPr="00CB1B6E">
      <w:pPr>
        <w:shd w:val="clear" w:color="auto" w:fill="FFFFFF"/>
        <w:bidi/>
        <w:spacing w:before="60" w:after="60" w:line="276" w:lineRule="auto"/>
        <w:rPr>
          <w:rFonts w:eastAsia="Century Gothic" w:asciiTheme="minorBidi" w:hAnsiTheme="minorBidi" w:cstheme="minorBidi"/>
          <w:b/>
          <w:shd w:val="clear" w:color="auto" w:fill="B7B7B7"/>
        </w:rPr>
      </w:pPr>
      <w:r w:rsidRPr="00CB1B6E">
        <w:rPr>
          <w:rFonts w:eastAsia="Century Gothic" w:asciiTheme="minorBidi" w:hAnsiTheme="minorBidi" w:cstheme="minorBidi"/>
          <w:b/>
          <w:shd w:val="clear" w:color="auto" w:fill="B7B7B7"/>
          <w:rtl/>
        </w:rPr>
        <w:t>3/2022 ועדין: מנהלת תפעול חב' יזמית וקבלנית בתחום בניית מגורים ומסחר - תפקיד המשלב עבודת שטח ומשרד.</w:t>
      </w:r>
    </w:p>
    <w:p w:rsidR="00FB3D7C" w:rsidRPr="00CB1B6E">
      <w:pPr>
        <w:numPr>
          <w:ilvl w:val="0"/>
          <w:numId w:val="1"/>
        </w:numPr>
        <w:shd w:val="clear" w:color="auto" w:fill="FFFFFF"/>
        <w:bidi/>
        <w:spacing w:before="60" w:line="276" w:lineRule="auto"/>
        <w:rPr>
          <w:rFonts w:eastAsia="Century Gothic" w:asciiTheme="minorBidi" w:hAnsiTheme="minorBidi" w:cstheme="minorBidi"/>
          <w:b/>
        </w:rPr>
      </w:pPr>
      <w:r w:rsidRPr="00CB1B6E">
        <w:rPr>
          <w:rFonts w:eastAsia="Century Gothic" w:asciiTheme="minorBidi" w:hAnsiTheme="minorBidi" w:cstheme="minorBidi"/>
          <w:b/>
          <w:rtl/>
        </w:rPr>
        <w:t>ניהול גיוס עובדים - פרסום משרות בפלטפורמות גיוס, סינון ומיון קו"ח, ביצוע ראיונות</w:t>
      </w:r>
      <w:r w:rsidRPr="00CB1B6E">
        <w:rPr>
          <w:rFonts w:eastAsia="Century Gothic" w:asciiTheme="minorBidi" w:hAnsiTheme="minorBidi" w:cstheme="minorBidi"/>
          <w:b/>
          <w:rtl/>
        </w:rPr>
        <w:t xml:space="preserve"> טלפוניים, קבלת עובדים, רווחת עובדים כולל מתן מענה ותמיכה.</w:t>
      </w:r>
    </w:p>
    <w:p w:rsidR="00FB3D7C" w:rsidRPr="00CB1B6E">
      <w:pPr>
        <w:numPr>
          <w:ilvl w:val="0"/>
          <w:numId w:val="1"/>
        </w:numP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tl/>
        </w:rPr>
        <w:t>איתור, איסוף ופניה ליועצים ומתכננים לטובת קבלת הצעות מחיר לביצוע תכנון פרוי</w:t>
      </w:r>
      <w:r w:rsidRPr="00CB1B6E">
        <w:rPr>
          <w:rFonts w:eastAsia="Century Gothic" w:asciiTheme="minorBidi" w:hAnsiTheme="minorBidi" w:cstheme="minorBidi"/>
          <w:b/>
          <w:rtl/>
        </w:rPr>
        <w:t>קטים.</w:t>
      </w:r>
    </w:p>
    <w:p w:rsidR="00FB3D7C" w:rsidRPr="00CB1B6E">
      <w:pPr>
        <w:numPr>
          <w:ilvl w:val="0"/>
          <w:numId w:val="1"/>
        </w:numP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tl/>
        </w:rPr>
        <w:t>קשר פרונטלי וטלפונים עם רשויות לטובת קידום קבלת היתרים + וועדות.</w:t>
      </w:r>
    </w:p>
    <w:p w:rsidR="00FB3D7C" w:rsidRPr="00CB1B6E">
      <w:pPr>
        <w:numPr>
          <w:ilvl w:val="0"/>
          <w:numId w:val="1"/>
        </w:numP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tl/>
        </w:rPr>
        <w:t>שיווק - אחריות על אתר החברה, פרסום בממשקים שונים (</w:t>
      </w:r>
      <w:r w:rsidRPr="00CB1B6E">
        <w:rPr>
          <w:rFonts w:eastAsia="Century Gothic" w:asciiTheme="minorBidi" w:hAnsiTheme="minorBidi" w:cstheme="minorBidi"/>
          <w:b/>
          <w:rtl/>
        </w:rPr>
        <w:t xml:space="preserve">יד 2, שלטי חוצות, </w:t>
      </w:r>
      <w:r w:rsidRPr="00CB1B6E">
        <w:rPr>
          <w:rFonts w:eastAsia="Century Gothic" w:asciiTheme="minorBidi" w:hAnsiTheme="minorBidi" w:cstheme="minorBidi"/>
          <w:b/>
          <w:rtl/>
        </w:rPr>
        <w:t>פייסבוק</w:t>
      </w:r>
      <w:r w:rsidRPr="00CB1B6E">
        <w:rPr>
          <w:rFonts w:eastAsia="Century Gothic" w:asciiTheme="minorBidi" w:hAnsiTheme="minorBidi" w:cstheme="minorBidi"/>
          <w:b/>
          <w:rtl/>
        </w:rPr>
        <w:t xml:space="preserve">, </w:t>
      </w:r>
      <w:r w:rsidRPr="00CB1B6E">
        <w:rPr>
          <w:rFonts w:eastAsia="Century Gothic" w:asciiTheme="minorBidi" w:hAnsiTheme="minorBidi" w:cstheme="minorBidi"/>
          <w:b/>
          <w:rtl/>
        </w:rPr>
        <w:t>אינסטגרם</w:t>
      </w:r>
      <w:r w:rsidRPr="00CB1B6E">
        <w:rPr>
          <w:rFonts w:eastAsia="Century Gothic" w:asciiTheme="minorBidi" w:hAnsiTheme="minorBidi" w:cstheme="minorBidi"/>
          <w:b/>
          <w:rtl/>
        </w:rPr>
        <w:t>, באנרים, ניהול ועדכון אתר החברה, שיווק דיגיטלי, עיצוב לוגו, פולדר, מודל/דגם.</w:t>
      </w:r>
    </w:p>
    <w:p w:rsidR="00FB3D7C" w:rsidRPr="00CB1B6E">
      <w:pPr>
        <w:numPr>
          <w:ilvl w:val="0"/>
          <w:numId w:val="1"/>
        </w:numP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tl/>
        </w:rPr>
        <w:t xml:space="preserve">מכירות - טיפול וקידום השכרת משרדים ושטחי מסחר במרכז מסחרי חדש של החברה. מענה </w:t>
      </w:r>
      <w:r w:rsidRPr="00CB1B6E">
        <w:rPr>
          <w:rFonts w:eastAsia="Century Gothic" w:asciiTheme="minorBidi" w:hAnsiTheme="minorBidi" w:cstheme="minorBidi"/>
          <w:b/>
          <w:rtl/>
        </w:rPr>
        <w:t>ללידים</w:t>
      </w:r>
      <w:r w:rsidRPr="00CB1B6E">
        <w:rPr>
          <w:rFonts w:eastAsia="Century Gothic" w:asciiTheme="minorBidi" w:hAnsiTheme="minorBidi" w:cstheme="minorBidi"/>
          <w:b/>
          <w:rtl/>
        </w:rPr>
        <w:t xml:space="preserve"> נכנסים, מתן הסבר מפורט לגבי גודל השטחים, עלויות, תנאים מסחר</w:t>
      </w:r>
      <w:r w:rsidRPr="00CB1B6E">
        <w:rPr>
          <w:rFonts w:eastAsia="Century Gothic" w:asciiTheme="minorBidi" w:hAnsiTheme="minorBidi" w:cstheme="minorBidi"/>
          <w:b/>
          <w:rtl/>
        </w:rPr>
        <w:t>יים, תיאום פגישות שטח, ביצוע פגישות שטח עם לקוחות פוטנציאליים כולל מתן הסבר פרונטאלי וביצוע סיורי שטח במתחם להצגת שטחי ההשכרה הרלוונטיים, קשר עם שוכרים במתחם ועם צוות הניהול של המתחם המסחרי.</w:t>
      </w:r>
    </w:p>
    <w:p w:rsidR="00FB3D7C" w:rsidRPr="00CB1B6E">
      <w:pPr>
        <w:numPr>
          <w:ilvl w:val="0"/>
          <w:numId w:val="1"/>
        </w:numPr>
        <w:shd w:val="clear" w:color="auto" w:fill="FFFFFF"/>
        <w:bidi/>
        <w:spacing w:line="276" w:lineRule="auto"/>
        <w:rPr>
          <w:rFonts w:eastAsia="Century Gothic" w:asciiTheme="minorBidi" w:hAnsiTheme="minorBidi" w:cstheme="minorBidi"/>
          <w:b/>
        </w:rPr>
      </w:pPr>
      <w:r w:rsidRPr="00CB1B6E">
        <w:rPr>
          <w:rFonts w:eastAsia="Century Gothic" w:asciiTheme="minorBidi" w:hAnsiTheme="minorBidi" w:cstheme="minorBidi"/>
          <w:b/>
          <w:rtl/>
        </w:rPr>
        <w:t xml:space="preserve">ניהול מזכירת החברה - ניהול כולל מתן תמיכה </w:t>
      </w:r>
      <w:r w:rsidRPr="00CB1B6E" w:rsidR="002E6381">
        <w:rPr>
          <w:rFonts w:eastAsia="Century Gothic" w:asciiTheme="minorBidi" w:hAnsiTheme="minorBidi" w:cstheme="minorBidi"/>
          <w:b/>
          <w:rtl/>
        </w:rPr>
        <w:t>אדמיניסטרטיבית</w:t>
      </w:r>
      <w:r w:rsidRPr="00CB1B6E">
        <w:rPr>
          <w:rFonts w:eastAsia="Century Gothic" w:asciiTheme="minorBidi" w:hAnsiTheme="minorBidi" w:cstheme="minorBidi"/>
          <w:b/>
          <w:rtl/>
        </w:rPr>
        <w:t xml:space="preserve"> למשימות </w:t>
      </w:r>
      <w:r w:rsidRPr="00CB1B6E">
        <w:rPr>
          <w:rFonts w:eastAsia="Century Gothic" w:asciiTheme="minorBidi" w:hAnsiTheme="minorBidi" w:cstheme="minorBidi"/>
          <w:b/>
          <w:rtl/>
        </w:rPr>
        <w:t xml:space="preserve">מורכבות, הדרכה בשימוש בתוכנות ה </w:t>
      </w:r>
      <w:r w:rsidRPr="00CB1B6E">
        <w:rPr>
          <w:rFonts w:eastAsia="Century Gothic" w:asciiTheme="minorBidi" w:hAnsiTheme="minorBidi" w:cstheme="minorBidi"/>
          <w:bCs/>
        </w:rPr>
        <w:t>Office</w:t>
      </w:r>
      <w:r w:rsidRPr="00CB1B6E">
        <w:rPr>
          <w:rFonts w:eastAsia="Century Gothic" w:asciiTheme="minorBidi" w:hAnsiTheme="minorBidi" w:cstheme="minorBidi"/>
          <w:b/>
        </w:rPr>
        <w:t>.</w:t>
      </w:r>
    </w:p>
    <w:p w:rsidR="00FB3D7C" w:rsidRPr="00CB1B6E">
      <w:pPr>
        <w:numPr>
          <w:ilvl w:val="0"/>
          <w:numId w:val="1"/>
        </w:numPr>
        <w:shd w:val="clear" w:color="auto" w:fill="FFFFFF"/>
        <w:bidi/>
        <w:spacing w:after="60" w:line="276" w:lineRule="auto"/>
        <w:rPr>
          <w:rFonts w:eastAsia="Century Gothic" w:asciiTheme="minorBidi" w:hAnsiTheme="minorBidi" w:cstheme="minorBidi"/>
          <w:b/>
        </w:rPr>
      </w:pPr>
      <w:r w:rsidRPr="00CB1B6E">
        <w:rPr>
          <w:rFonts w:eastAsia="Century Gothic" w:asciiTheme="minorBidi" w:hAnsiTheme="minorBidi" w:cstheme="minorBidi"/>
          <w:b/>
          <w:rtl/>
        </w:rPr>
        <w:t xml:space="preserve">עבודה מלאה ב </w:t>
      </w:r>
      <w:r w:rsidRPr="00CB1B6E">
        <w:rPr>
          <w:rFonts w:eastAsia="Century Gothic" w:asciiTheme="minorBidi" w:hAnsiTheme="minorBidi" w:cstheme="minorBidi"/>
          <w:bCs/>
        </w:rPr>
        <w:t>Office, Dropbox</w:t>
      </w:r>
      <w:r w:rsidRPr="00CB1B6E">
        <w:rPr>
          <w:rFonts w:eastAsia="Century Gothic" w:asciiTheme="minorBidi" w:hAnsiTheme="minorBidi" w:cstheme="minorBidi"/>
          <w:b/>
          <w:rtl/>
        </w:rPr>
        <w:t>, קבצים שיתופיים, אינטרנט.</w:t>
      </w:r>
    </w:p>
    <w:p w:rsidR="00FB3D7C" w:rsidRPr="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color w:val="EFEFEF"/>
          <w:highlight w:val="lightGray"/>
        </w:rPr>
      </w:pPr>
      <w:r w:rsidRPr="00CB1B6E">
        <w:rPr>
          <w:rFonts w:eastAsia="Century Gothic" w:asciiTheme="minorBidi" w:hAnsiTheme="minorBidi" w:cstheme="minorBidi"/>
          <w:bCs/>
          <w:highlight w:val="lightGray"/>
        </w:rPr>
        <w:t>:</w:t>
      </w:r>
      <w:r w:rsidRPr="00CB1B6E" w:rsidR="007A6526">
        <w:rPr>
          <w:rFonts w:eastAsia="Century Gothic" w:asciiTheme="minorBidi" w:hAnsiTheme="minorBidi" w:cstheme="minorBidi"/>
          <w:bCs/>
          <w:highlight w:val="lightGray"/>
        </w:rPr>
        <w:t>07/20</w:t>
      </w:r>
      <w:r w:rsidRPr="00CB1B6E" w:rsidR="007A6526">
        <w:rPr>
          <w:rFonts w:eastAsia="Century Gothic" w:asciiTheme="minorBidi" w:hAnsiTheme="minorBidi" w:cstheme="minorBidi"/>
          <w:bCs/>
          <w:highlight w:val="lightGray"/>
        </w:rPr>
        <w:t>21-03/</w:t>
      </w:r>
      <w:r w:rsidRPr="00CB1B6E" w:rsidR="007A6526">
        <w:rPr>
          <w:rFonts w:eastAsia="Century Gothic" w:asciiTheme="minorBidi" w:hAnsiTheme="minorBidi" w:cstheme="minorBidi"/>
          <w:bCs/>
          <w:highlight w:val="lightGray"/>
        </w:rPr>
        <w:t>2022</w:t>
      </w:r>
      <w:r w:rsidRPr="00CB1B6E" w:rsidR="007A6526">
        <w:rPr>
          <w:rFonts w:eastAsia="Century Gothic" w:asciiTheme="minorBidi" w:hAnsiTheme="minorBidi" w:cstheme="minorBidi"/>
          <w:bCs/>
          <w:highlight w:val="lightGray"/>
        </w:rPr>
        <w:t xml:space="preserve"> </w:t>
      </w:r>
      <w:r w:rsidRPr="00CB1B6E">
        <w:rPr>
          <w:rFonts w:eastAsia="Century Gothic" w:asciiTheme="minorBidi" w:hAnsiTheme="minorBidi" w:cstheme="minorBidi" w:hint="cs"/>
          <w:bCs/>
          <w:highlight w:val="lightGray"/>
          <w:rtl/>
        </w:rPr>
        <w:t xml:space="preserve"> </w:t>
      </w:r>
      <w:r w:rsidRPr="00CB1B6E">
        <w:rPr>
          <w:rFonts w:eastAsia="Century Gothic" w:asciiTheme="minorBidi" w:hAnsiTheme="minorBidi" w:cstheme="minorBidi"/>
          <w:bCs/>
          <w:highlight w:val="lightGray"/>
        </w:rPr>
        <w:t>–</w:t>
      </w:r>
      <w:r w:rsidRPr="00CB1B6E">
        <w:rPr>
          <w:rFonts w:eastAsia="Century Gothic" w:asciiTheme="minorBidi" w:hAnsiTheme="minorBidi" w:cstheme="minorBidi"/>
          <w:bCs/>
          <w:highlight w:val="lightGray"/>
        </w:rPr>
        <w:t xml:space="preserve"> Document Control</w:t>
      </w:r>
      <w:r w:rsidRPr="00CB1B6E">
        <w:rPr>
          <w:rFonts w:eastAsia="Century Gothic" w:asciiTheme="minorBidi" w:hAnsiTheme="minorBidi" w:cstheme="minorBidi"/>
          <w:b/>
          <w:highlight w:val="lightGray"/>
          <w:rtl/>
        </w:rPr>
        <w:t xml:space="preserve"> </w:t>
      </w:r>
      <w:r w:rsidRPr="00CB1B6E" w:rsidR="007A6526">
        <w:rPr>
          <w:rFonts w:eastAsia="Century Gothic" w:asciiTheme="minorBidi" w:hAnsiTheme="minorBidi" w:cstheme="minorBidi"/>
          <w:b/>
          <w:highlight w:val="lightGray"/>
          <w:rtl/>
        </w:rPr>
        <w:t xml:space="preserve">חב' "וקסמן גוברין גבע", פרויקט </w:t>
      </w:r>
      <w:r w:rsidRPr="00CB1B6E" w:rsidR="007A6526">
        <w:rPr>
          <w:rFonts w:eastAsia="Century Gothic" w:asciiTheme="minorBidi" w:hAnsiTheme="minorBidi" w:cstheme="minorBidi"/>
          <w:bCs/>
          <w:highlight w:val="lightGray"/>
        </w:rPr>
        <w:t>Data Centers</w:t>
      </w:r>
      <w:r w:rsidRPr="00CB1B6E" w:rsidR="007A6526">
        <w:rPr>
          <w:rFonts w:eastAsia="Century Gothic" w:asciiTheme="minorBidi" w:hAnsiTheme="minorBidi" w:cstheme="minorBidi"/>
          <w:b/>
          <w:highlight w:val="lightGray"/>
          <w:rtl/>
        </w:rPr>
        <w:t xml:space="preserve"> של חב' </w:t>
      </w:r>
      <w:r w:rsidRPr="00CB1B6E" w:rsidR="007A6526">
        <w:rPr>
          <w:rFonts w:eastAsia="Century Gothic" w:asciiTheme="minorBidi" w:hAnsiTheme="minorBidi" w:cstheme="minorBidi"/>
          <w:bCs/>
          <w:highlight w:val="lightGray"/>
        </w:rPr>
        <w:t>Amazon</w:t>
      </w:r>
      <w:r w:rsidRPr="00CB1B6E" w:rsidR="007A6526">
        <w:rPr>
          <w:rFonts w:eastAsia="Century Gothic" w:asciiTheme="minorBidi" w:hAnsiTheme="minorBidi" w:cstheme="minorBidi"/>
          <w:bCs/>
          <w:highlight w:val="lightGray"/>
          <w:rtl/>
        </w:rPr>
        <w:t xml:space="preserve"> </w:t>
      </w:r>
      <w:r w:rsidRPr="00CB1B6E" w:rsidR="007A6526">
        <w:rPr>
          <w:rFonts w:eastAsia="Century Gothic" w:asciiTheme="minorBidi" w:hAnsiTheme="minorBidi" w:cstheme="minorBidi"/>
          <w:b/>
          <w:highlight w:val="lightGray"/>
          <w:rtl/>
        </w:rPr>
        <w:t>העולמית</w:t>
      </w:r>
      <w:r w:rsidRPr="00CB1B6E" w:rsidR="007A6526">
        <w:rPr>
          <w:rFonts w:eastAsia="Century Gothic" w:asciiTheme="minorBidi" w:hAnsiTheme="minorBidi" w:cstheme="minorBidi"/>
          <w:b/>
          <w:color w:val="EFEFEF"/>
          <w:highlight w:val="lightGray"/>
        </w:rPr>
        <w:t xml:space="preserve"> </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בקרה וניהול מסמכי הפרויקט – עבודה רציפה על תוכנה אמריקאית </w:t>
      </w:r>
      <w:r w:rsidRPr="00CB1B6E">
        <w:rPr>
          <w:rFonts w:eastAsia="Century Gothic" w:asciiTheme="minorBidi" w:hAnsiTheme="minorBidi" w:cstheme="minorBidi"/>
          <w:color w:val="000000"/>
        </w:rPr>
        <w:t>Quicx</w:t>
      </w:r>
      <w:r w:rsidRPr="00CB1B6E">
        <w:rPr>
          <w:rFonts w:eastAsia="Century Gothic" w:asciiTheme="minorBidi" w:hAnsiTheme="minorBidi" w:cstheme="minorBidi"/>
          <w:color w:val="000000"/>
          <w:rtl/>
        </w:rPr>
        <w:t xml:space="preserve"> (לימוד עצמי) בהמשך גם על תוכנת </w:t>
      </w:r>
      <w:r w:rsidRPr="00CB1B6E">
        <w:rPr>
          <w:rFonts w:eastAsia="Century Gothic" w:asciiTheme="minorBidi" w:hAnsiTheme="minorBidi" w:cstheme="minorBidi"/>
          <w:color w:val="000000"/>
        </w:rPr>
        <w:t xml:space="preserve">Procore </w:t>
      </w:r>
    </w:p>
    <w:p w:rsidR="00FB3D7C" w:rsidRPr="00CB1B6E">
      <w:pPr>
        <w:pBdr>
          <w:top w:val="nil"/>
          <w:left w:val="nil"/>
          <w:bottom w:val="nil"/>
          <w:right w:val="nil"/>
          <w:between w:val="nil"/>
        </w:pBdr>
        <w:shd w:val="clear" w:color="auto" w:fill="FFFFFF"/>
        <w:bidi/>
        <w:spacing w:before="60" w:after="60" w:line="276" w:lineRule="auto"/>
        <w:ind w:left="720"/>
        <w:rPr>
          <w:rFonts w:eastAsia="Century Gothic" w:asciiTheme="minorBidi" w:hAnsiTheme="minorBidi" w:cstheme="minorBidi"/>
          <w:color w:val="000000"/>
        </w:rPr>
      </w:pPr>
      <w:r w:rsidRPr="00CB1B6E">
        <w:rPr>
          <w:rFonts w:eastAsia="Century Gothic" w:asciiTheme="minorBidi" w:hAnsiTheme="minorBidi" w:cstheme="minorBidi"/>
          <w:color w:val="000000"/>
          <w:rtl/>
        </w:rPr>
        <w:t xml:space="preserve">ניהול קבצים </w:t>
      </w:r>
      <w:r w:rsidRPr="00CB1B6E">
        <w:rPr>
          <w:rFonts w:eastAsia="Century Gothic" w:asciiTheme="minorBidi" w:hAnsiTheme="minorBidi" w:cstheme="minorBidi"/>
          <w:rtl/>
        </w:rPr>
        <w:t>והעלאתם</w:t>
      </w:r>
      <w:r w:rsidRPr="00CB1B6E">
        <w:rPr>
          <w:rFonts w:eastAsia="Century Gothic" w:asciiTheme="minorBidi" w:hAnsiTheme="minorBidi" w:cstheme="minorBidi"/>
          <w:color w:val="000000"/>
          <w:rtl/>
        </w:rPr>
        <w:t xml:space="preserve"> ר אחיד ורציף (שמות, תאריכים, שינויי מהדורות, מספור</w:t>
      </w:r>
      <w:r w:rsidRPr="00CB1B6E">
        <w:rPr>
          <w:rFonts w:eastAsia="Century Gothic" w:asciiTheme="minorBidi" w:hAnsiTheme="minorBidi" w:cstheme="minorBidi"/>
        </w:rPr>
        <w:t>)</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ספריות ומתן ותמיכה לצוות הפרויקט.</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קשר רציף עם מתכנת </w:t>
      </w:r>
      <w:r w:rsidRPr="00CB1B6E">
        <w:rPr>
          <w:rFonts w:eastAsia="Century Gothic" w:asciiTheme="minorBidi" w:hAnsiTheme="minorBidi" w:cstheme="minorBidi"/>
          <w:color w:val="000000"/>
        </w:rPr>
        <w:t>Quicx</w:t>
      </w:r>
      <w:r w:rsidRPr="00CB1B6E">
        <w:rPr>
          <w:rFonts w:eastAsia="Century Gothic" w:asciiTheme="minorBidi" w:hAnsiTheme="minorBidi" w:cstheme="minorBidi"/>
          <w:color w:val="000000"/>
          <w:rtl/>
        </w:rPr>
        <w:t xml:space="preserve"> </w:t>
      </w:r>
      <w:r w:rsidRPr="00CB1B6E">
        <w:rPr>
          <w:rFonts w:eastAsia="Century Gothic" w:asciiTheme="minorBidi" w:hAnsiTheme="minorBidi" w:cstheme="minorBidi"/>
          <w:rtl/>
        </w:rPr>
        <w:t xml:space="preserve">בארה"ב </w:t>
      </w:r>
      <w:r w:rsidRPr="00CB1B6E">
        <w:rPr>
          <w:rFonts w:eastAsia="Century Gothic" w:asciiTheme="minorBidi" w:hAnsiTheme="minorBidi" w:cstheme="minorBidi"/>
          <w:color w:val="000000"/>
          <w:rtl/>
        </w:rPr>
        <w:t>לטובת שאילתות ו</w:t>
      </w:r>
      <w:r w:rsidRPr="00CB1B6E">
        <w:rPr>
          <w:rFonts w:eastAsia="Century Gothic" w:asciiTheme="minorBidi" w:hAnsiTheme="minorBidi" w:cstheme="minorBidi"/>
          <w:rtl/>
        </w:rPr>
        <w:t>התאמת התוכנה לצורכי הפרויקט.</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אישורי אלמנטים </w:t>
      </w:r>
      <w:r w:rsidRPr="00CB1B6E">
        <w:rPr>
          <w:rFonts w:eastAsia="Century Gothic" w:asciiTheme="minorBidi" w:hAnsiTheme="minorBidi" w:cstheme="minorBidi"/>
          <w:color w:val="000000"/>
          <w:rtl/>
        </w:rPr>
        <w:t xml:space="preserve">טרומיים מול יועצים נדרשים, סנכרון בין כל האישורים וניהול מעקב מדוקדק בטבלאות </w:t>
      </w:r>
      <w:r w:rsidRPr="00CB1B6E">
        <w:rPr>
          <w:rFonts w:eastAsia="Century Gothic" w:asciiTheme="minorBidi" w:hAnsiTheme="minorBidi" w:cstheme="minorBidi"/>
          <w:color w:val="000000"/>
        </w:rPr>
        <w:t>Excel</w:t>
      </w:r>
      <w:r w:rsidRPr="00CB1B6E">
        <w:rPr>
          <w:rFonts w:eastAsia="Century Gothic" w:asciiTheme="minorBidi" w:hAnsiTheme="minorBidi" w:cstheme="minorBidi"/>
          <w:color w:val="000000"/>
          <w:rtl/>
        </w:rPr>
        <w:t xml:space="preserve"> כולל תיוק ממוחשב של כל הקבצים</w:t>
      </w:r>
      <w:r w:rsidRPr="00CB1B6E">
        <w:rPr>
          <w:rFonts w:eastAsia="Century Gothic" w:asciiTheme="minorBidi" w:hAnsiTheme="minorBidi" w:cstheme="minorBidi"/>
        </w:rPr>
        <w:t>.</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מתן תמיכה ושירות לכלל צוות הפרויקט  (קבלן, מזמין, פיקוח, חב' ניהול).</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תיאום פרויקט – חשבוניות יועצים, תשלומים חודשיים, הסכמי עבודה יועצים, טיפו</w:t>
      </w:r>
      <w:r w:rsidRPr="00CB1B6E">
        <w:rPr>
          <w:rFonts w:eastAsia="Century Gothic" w:asciiTheme="minorBidi" w:hAnsiTheme="minorBidi" w:cstheme="minorBidi"/>
          <w:color w:val="000000"/>
          <w:rtl/>
        </w:rPr>
        <w:t>ל בהרחבת חוזי</w:t>
      </w:r>
      <w:r w:rsidRPr="00CB1B6E">
        <w:rPr>
          <w:rFonts w:eastAsia="Century Gothic" w:asciiTheme="minorBidi" w:hAnsiTheme="minorBidi" w:cstheme="minorBidi"/>
          <w:rtl/>
        </w:rPr>
        <w:t>ם</w:t>
      </w:r>
      <w:r w:rsidRPr="00CB1B6E">
        <w:rPr>
          <w:rFonts w:eastAsia="Century Gothic" w:asciiTheme="minorBidi" w:hAnsiTheme="minorBidi" w:cstheme="minorBidi"/>
          <w:color w:val="000000"/>
        </w:rPr>
        <w:t xml:space="preserve"> (PO's</w:t>
      </w:r>
      <w:r w:rsidRPr="00CB1B6E">
        <w:rPr>
          <w:rFonts w:eastAsia="Century Gothic" w:asciiTheme="minorBidi" w:hAnsiTheme="minorBidi" w:cstheme="minorBidi"/>
          <w:color w:val="000000"/>
          <w:rtl/>
        </w:rPr>
        <w:t xml:space="preserve">), טיפול בתשלומים </w:t>
      </w:r>
      <w:r w:rsidRPr="00CB1B6E">
        <w:rPr>
          <w:rFonts w:eastAsia="Century Gothic" w:asciiTheme="minorBidi" w:hAnsiTheme="minorBidi" w:cstheme="minorBidi"/>
          <w:rtl/>
        </w:rPr>
        <w:t>חודשיים</w:t>
      </w:r>
      <w:r w:rsidRPr="00CB1B6E">
        <w:rPr>
          <w:rFonts w:eastAsia="Century Gothic" w:asciiTheme="minorBidi" w:hAnsiTheme="minorBidi" w:cstheme="minorBidi"/>
          <w:color w:val="000000"/>
        </w:rPr>
        <w:t xml:space="preserve"> </w:t>
      </w:r>
      <w:r w:rsidRPr="00CB1B6E">
        <w:rPr>
          <w:rFonts w:eastAsia="Century Gothic" w:asciiTheme="minorBidi" w:hAnsiTheme="minorBidi" w:cstheme="minorBidi"/>
          <w:rtl/>
        </w:rPr>
        <w:t>וח</w:t>
      </w:r>
      <w:r w:rsidRPr="00CB1B6E">
        <w:rPr>
          <w:rFonts w:eastAsia="Century Gothic" w:asciiTheme="minorBidi" w:hAnsiTheme="minorBidi" w:cstheme="minorBidi"/>
          <w:color w:val="000000"/>
          <w:rtl/>
        </w:rPr>
        <w:t>שבונות מצטברים</w:t>
      </w:r>
      <w:r w:rsidRPr="00CB1B6E">
        <w:rPr>
          <w:rFonts w:eastAsia="Century Gothic" w:asciiTheme="minorBidi" w:hAnsiTheme="minorBidi" w:cstheme="minorBidi"/>
        </w:rPr>
        <w:t>.</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עבודה מול </w:t>
      </w:r>
      <w:r w:rsidRPr="00CB1B6E">
        <w:rPr>
          <w:rFonts w:eastAsia="Century Gothic" w:asciiTheme="minorBidi" w:hAnsiTheme="minorBidi" w:cstheme="minorBidi"/>
          <w:rtl/>
        </w:rPr>
        <w:t>בעלי תפקידים בכירים כולל צ</w:t>
      </w:r>
      <w:r w:rsidRPr="00CB1B6E">
        <w:rPr>
          <w:rFonts w:eastAsia="Century Gothic" w:asciiTheme="minorBidi" w:hAnsiTheme="minorBidi" w:cstheme="minorBidi"/>
          <w:color w:val="000000"/>
          <w:rtl/>
        </w:rPr>
        <w:t>וות ניהול מארה"ב ואנגליה</w:t>
      </w:r>
      <w:r w:rsidRPr="00CB1B6E">
        <w:rPr>
          <w:rFonts w:eastAsia="Century Gothic" w:asciiTheme="minorBidi" w:hAnsiTheme="minorBidi" w:cstheme="minorBidi"/>
        </w:rPr>
        <w:t>.</w:t>
      </w:r>
      <w:r w:rsidRPr="00CB1B6E">
        <w:rPr>
          <w:rFonts w:eastAsia="Century Gothic" w:asciiTheme="minorBidi" w:hAnsiTheme="minorBidi" w:cstheme="minorBidi"/>
          <w:color w:val="000000"/>
          <w:rtl/>
        </w:rPr>
        <w:t xml:space="preserve"> התכתבויות באנגלית במיילים, פגישות </w:t>
      </w:r>
      <w:r w:rsidRPr="00CB1B6E">
        <w:rPr>
          <w:rFonts w:eastAsia="Century Gothic" w:asciiTheme="minorBidi" w:hAnsiTheme="minorBidi" w:cstheme="minorBidi"/>
        </w:rPr>
        <w:t>Zoom,</w:t>
      </w:r>
      <w:r w:rsidRPr="00CB1B6E">
        <w:rPr>
          <w:rFonts w:eastAsia="Century Gothic" w:asciiTheme="minorBidi" w:hAnsiTheme="minorBidi" w:cstheme="minorBidi"/>
          <w:color w:val="000000"/>
        </w:rPr>
        <w:t xml:space="preserve"> Teams</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הפקת דוחות וניהול טבלאות מורכבות בתוכנת </w:t>
      </w:r>
      <w:r w:rsidRPr="00CB1B6E">
        <w:rPr>
          <w:rFonts w:eastAsia="Century Gothic" w:asciiTheme="minorBidi" w:hAnsiTheme="minorBidi" w:cstheme="minorBidi"/>
          <w:color w:val="000000"/>
        </w:rPr>
        <w:t>Excel</w:t>
      </w:r>
      <w:r w:rsidRPr="00CB1B6E">
        <w:rPr>
          <w:rFonts w:eastAsia="Century Gothic" w:asciiTheme="minorBidi" w:hAnsiTheme="minorBidi" w:cstheme="minorBidi"/>
          <w:color w:val="000000"/>
          <w:rtl/>
        </w:rPr>
        <w:t xml:space="preserve"> – נוסחאות, גרפים.</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עדכון קבצי </w:t>
      </w:r>
      <w:r w:rsidRPr="00CB1B6E">
        <w:rPr>
          <w:rFonts w:eastAsia="Century Gothic" w:asciiTheme="minorBidi" w:hAnsiTheme="minorBidi" w:cstheme="minorBidi"/>
          <w:color w:val="000000"/>
        </w:rPr>
        <w:t>Smartshee</w:t>
      </w:r>
      <w:r w:rsidRPr="00CB1B6E">
        <w:rPr>
          <w:rFonts w:eastAsia="Century Gothic" w:asciiTheme="minorBidi" w:hAnsiTheme="minorBidi" w:cstheme="minorBidi"/>
          <w:color w:val="000000"/>
        </w:rPr>
        <w:t>t</w:t>
      </w:r>
      <w:r w:rsidRPr="00CB1B6E">
        <w:rPr>
          <w:rFonts w:eastAsia="Century Gothic" w:asciiTheme="minorBidi" w:hAnsiTheme="minorBidi" w:cstheme="minorBidi"/>
          <w:color w:val="000000"/>
          <w:rtl/>
        </w:rPr>
        <w:t xml:space="preserve"> (קבצי </w:t>
      </w:r>
      <w:r w:rsidRPr="00CB1B6E">
        <w:rPr>
          <w:rFonts w:eastAsia="Century Gothic" w:asciiTheme="minorBidi" w:hAnsiTheme="minorBidi" w:cstheme="minorBidi"/>
          <w:color w:val="000000"/>
        </w:rPr>
        <w:t>Excel</w:t>
      </w:r>
      <w:r w:rsidRPr="00CB1B6E">
        <w:rPr>
          <w:rFonts w:eastAsia="Century Gothic" w:asciiTheme="minorBidi" w:hAnsiTheme="minorBidi" w:cstheme="minorBidi"/>
          <w:color w:val="000000"/>
          <w:rtl/>
        </w:rPr>
        <w:t xml:space="preserve"> משותפים). </w:t>
      </w:r>
    </w:p>
    <w:p w:rsidR="00FB3D7C" w:rsidRPr="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color w:val="000000"/>
          <w:highlight w:val="lightGray"/>
        </w:rPr>
      </w:pPr>
      <w:r w:rsidRPr="00CB1B6E">
        <w:rPr>
          <w:rFonts w:eastAsia="Century Gothic" w:asciiTheme="minorBidi" w:hAnsiTheme="minorBidi" w:cstheme="minorBidi"/>
          <w:b/>
          <w:color w:val="000000"/>
          <w:highlight w:val="lightGray"/>
          <w:rtl/>
        </w:rPr>
        <w:t>12/2019-07/2021: מנהלת תפעול</w:t>
      </w:r>
      <w:r w:rsidRPr="00CB1B6E">
        <w:rPr>
          <w:rFonts w:eastAsia="Century Gothic" w:asciiTheme="minorBidi" w:hAnsiTheme="minorBidi" w:cstheme="minorBidi"/>
          <w:b/>
          <w:highlight w:val="lightGray"/>
        </w:rPr>
        <w:t xml:space="preserve"> </w:t>
      </w:r>
      <w:r w:rsidRPr="00CB1B6E">
        <w:rPr>
          <w:rFonts w:eastAsia="Century Gothic" w:asciiTheme="minorBidi" w:hAnsiTheme="minorBidi" w:cstheme="minorBidi"/>
          <w:b/>
          <w:color w:val="000000"/>
          <w:highlight w:val="lightGray"/>
          <w:rtl/>
        </w:rPr>
        <w:t>ואדמ</w:t>
      </w:r>
      <w:r w:rsidR="00CB1B6E">
        <w:rPr>
          <w:rFonts w:eastAsia="Century Gothic" w:asciiTheme="minorBidi" w:hAnsiTheme="minorBidi" w:cstheme="minorBidi" w:hint="cs"/>
          <w:b/>
          <w:highlight w:val="lightGray"/>
          <w:rtl/>
        </w:rPr>
        <w:t>ניסטרציה</w:t>
      </w:r>
      <w:r w:rsidRPr="00CB1B6E">
        <w:rPr>
          <w:rFonts w:eastAsia="Century Gothic" w:asciiTheme="minorBidi" w:hAnsiTheme="minorBidi" w:cstheme="minorBidi"/>
          <w:b/>
          <w:color w:val="000000"/>
          <w:highlight w:val="lightGray"/>
          <w:rtl/>
        </w:rPr>
        <w:t>, חב' "</w:t>
      </w:r>
      <w:r w:rsidRPr="00CB1B6E">
        <w:rPr>
          <w:rFonts w:eastAsia="Century Gothic" w:asciiTheme="minorBidi" w:hAnsiTheme="minorBidi" w:cstheme="minorBidi"/>
          <w:b/>
          <w:color w:val="000000"/>
          <w:highlight w:val="lightGray"/>
          <w:rtl/>
        </w:rPr>
        <w:t>אי.פי.אי</w:t>
      </w:r>
      <w:r w:rsidRPr="00CB1B6E">
        <w:rPr>
          <w:rFonts w:eastAsia="Century Gothic" w:asciiTheme="minorBidi" w:hAnsiTheme="minorBidi" w:cstheme="minorBidi"/>
          <w:b/>
          <w:color w:val="000000"/>
          <w:highlight w:val="lightGray"/>
          <w:rtl/>
        </w:rPr>
        <w:t xml:space="preserve"> בקרה וחניה"  </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ניהול צוות של טכנאי שטח – שילוח לתקלות שטח לפי </w:t>
      </w:r>
      <w:r w:rsidRPr="00CB1B6E">
        <w:rPr>
          <w:rFonts w:eastAsia="Century Gothic" w:asciiTheme="minorBidi" w:hAnsiTheme="minorBidi" w:cstheme="minorBidi"/>
          <w:color w:val="000000"/>
          <w:rtl/>
        </w:rPr>
        <w:t>ת</w:t>
      </w:r>
      <w:r w:rsidRPr="00CB1B6E">
        <w:rPr>
          <w:rFonts w:eastAsia="Century Gothic" w:asciiTheme="minorBidi" w:hAnsiTheme="minorBidi" w:cstheme="minorBidi"/>
          <w:color w:val="000000"/>
          <w:rtl/>
        </w:rPr>
        <w:t>ע</w:t>
      </w:r>
      <w:r w:rsidRPr="00CB1B6E">
        <w:rPr>
          <w:rFonts w:eastAsia="Century Gothic" w:asciiTheme="minorBidi" w:hAnsiTheme="minorBidi" w:cstheme="minorBidi"/>
          <w:rtl/>
        </w:rPr>
        <w:t>דוף</w:t>
      </w:r>
      <w:r w:rsidRPr="00CB1B6E">
        <w:rPr>
          <w:rFonts w:eastAsia="Century Gothic" w:asciiTheme="minorBidi" w:hAnsiTheme="minorBidi" w:cstheme="minorBidi"/>
          <w:rtl/>
        </w:rPr>
        <w:t xml:space="preserve">, </w:t>
      </w:r>
      <w:r w:rsidRPr="00CB1B6E">
        <w:rPr>
          <w:rFonts w:eastAsia="Century Gothic" w:asciiTheme="minorBidi" w:hAnsiTheme="minorBidi" w:cstheme="minorBidi"/>
          <w:color w:val="000000"/>
          <w:rtl/>
        </w:rPr>
        <w:t>בניית סידורי עבודה ותורנויות</w:t>
      </w:r>
      <w:r w:rsidRPr="00CB1B6E">
        <w:rPr>
          <w:rFonts w:eastAsia="Century Gothic" w:asciiTheme="minorBidi" w:hAnsiTheme="minorBidi" w:cstheme="minorBidi"/>
        </w:rPr>
        <w:t>.</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מעקב ובקרה תקציבית של המחלקה, דוחות חודשיים - רווח והפסד, דוחות נוכחות עובדים </w:t>
      </w:r>
      <w:r w:rsidRPr="00CB1B6E">
        <w:rPr>
          <w:rFonts w:eastAsia="Century Gothic" w:asciiTheme="minorBidi" w:hAnsiTheme="minorBidi" w:cstheme="minorBidi"/>
          <w:color w:val="000000"/>
          <w:rtl/>
        </w:rPr>
        <w:t>והכנת נתוני שכר.</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מערך גביה - וטיפול בכל הקשור להתחשבנויות פר לקוח - ח</w:t>
      </w:r>
      <w:r w:rsidRPr="00CB1B6E">
        <w:rPr>
          <w:rFonts w:eastAsia="Century Gothic" w:asciiTheme="minorBidi" w:hAnsiTheme="minorBidi" w:cstheme="minorBidi"/>
          <w:rtl/>
        </w:rPr>
        <w:t xml:space="preserve">יובים, </w:t>
      </w:r>
      <w:r w:rsidRPr="00CB1B6E">
        <w:rPr>
          <w:rFonts w:eastAsia="Century Gothic" w:asciiTheme="minorBidi" w:hAnsiTheme="minorBidi" w:cstheme="minorBidi"/>
          <w:color w:val="000000"/>
          <w:rtl/>
        </w:rPr>
        <w:t>זיכויים, כרטסות, דוחות גיול.</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ניהול מודול שירות </w:t>
      </w:r>
      <w:r w:rsidRPr="00CB1B6E">
        <w:rPr>
          <w:rFonts w:eastAsia="Comic Sans MS" w:asciiTheme="minorBidi" w:hAnsiTheme="minorBidi" w:cstheme="minorBidi"/>
          <w:color w:val="000000"/>
        </w:rPr>
        <w:t>ERP</w:t>
      </w:r>
      <w:r w:rsidRPr="00CB1B6E">
        <w:rPr>
          <w:rFonts w:eastAsia="Century Gothic" w:asciiTheme="minorBidi" w:hAnsiTheme="minorBidi" w:cstheme="minorBidi"/>
          <w:color w:val="000000"/>
          <w:rtl/>
        </w:rPr>
        <w:t xml:space="preserve"> (בתוכנת </w:t>
      </w:r>
      <w:r w:rsidRPr="00CB1B6E">
        <w:rPr>
          <w:rFonts w:eastAsia="Century Gothic" w:asciiTheme="minorBidi" w:hAnsiTheme="minorBidi" w:cstheme="minorBidi"/>
          <w:color w:val="000000"/>
        </w:rPr>
        <w:t>Priority</w:t>
      </w:r>
      <w:r w:rsidRPr="00CB1B6E">
        <w:rPr>
          <w:rFonts w:eastAsia="Century Gothic" w:asciiTheme="minorBidi" w:hAnsiTheme="minorBidi" w:cstheme="minorBidi"/>
          <w:color w:val="000000"/>
          <w:rtl/>
        </w:rPr>
        <w:t xml:space="preserve">) הטמעתו בקרב העובדים. </w:t>
      </w:r>
      <w:r w:rsidRPr="00CB1B6E">
        <w:rPr>
          <w:rFonts w:eastAsia="Century Gothic" w:asciiTheme="minorBidi" w:hAnsiTheme="minorBidi" w:cstheme="minorBidi"/>
          <w:rtl/>
        </w:rPr>
        <w:t xml:space="preserve">לקיחת חלק פעיל </w:t>
      </w:r>
      <w:r w:rsidRPr="00CB1B6E">
        <w:rPr>
          <w:rFonts w:eastAsia="Century Gothic" w:asciiTheme="minorBidi" w:hAnsiTheme="minorBidi" w:cstheme="minorBidi"/>
          <w:color w:val="000000"/>
          <w:rtl/>
        </w:rPr>
        <w:t>בפיתוח ושינויים</w:t>
      </w:r>
      <w:r w:rsidRPr="00CB1B6E">
        <w:rPr>
          <w:rFonts w:eastAsia="Century Gothic" w:asciiTheme="minorBidi" w:hAnsiTheme="minorBidi" w:cstheme="minorBidi"/>
          <w:rtl/>
        </w:rPr>
        <w:t xml:space="preserve"> להתאמה התוכנה לצורכי המחלקה.</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הטמעת חוזי שירות והגדרות</w:t>
      </w:r>
      <w:r w:rsidRPr="00CB1B6E">
        <w:rPr>
          <w:rFonts w:eastAsia="Century Gothic" w:asciiTheme="minorBidi" w:hAnsiTheme="minorBidi" w:cstheme="minorBidi"/>
          <w:color w:val="000000"/>
          <w:rtl/>
        </w:rPr>
        <w:t xml:space="preserve"> בתוכנת </w:t>
      </w:r>
      <w:r w:rsidRPr="00CB1B6E">
        <w:rPr>
          <w:rFonts w:eastAsia="Century Gothic" w:asciiTheme="minorBidi" w:hAnsiTheme="minorBidi" w:cstheme="minorBidi"/>
          <w:color w:val="000000"/>
        </w:rPr>
        <w:t>Priority</w:t>
      </w:r>
      <w:r w:rsidRPr="00CB1B6E">
        <w:rPr>
          <w:rFonts w:eastAsia="Century Gothic" w:asciiTheme="minorBidi" w:hAnsiTheme="minorBidi" w:cstheme="minorBidi"/>
          <w:color w:val="000000"/>
          <w:rtl/>
        </w:rPr>
        <w:t xml:space="preserve"> – שליטה מלאה.</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rtl/>
        </w:rPr>
        <w:t>ניהול שירות לקוחות מחלקתי - מ</w:t>
      </w:r>
      <w:r w:rsidRPr="00CB1B6E">
        <w:rPr>
          <w:rFonts w:eastAsia="Century Gothic" w:asciiTheme="minorBidi" w:hAnsiTheme="minorBidi" w:cstheme="minorBidi"/>
          <w:color w:val="000000"/>
          <w:rtl/>
        </w:rPr>
        <w:t>תן מענה אישי ופתרון בעיות לבעלי תפקידים בכירים וטיפול בתלונות לקוח (הנהלת - קניונים, בתי חולים ומרכזים מסחריים גדולים).</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מלאי</w:t>
      </w:r>
      <w:r w:rsidRPr="00CB1B6E">
        <w:rPr>
          <w:rFonts w:eastAsia="Century Gothic" w:asciiTheme="minorBidi" w:hAnsiTheme="minorBidi" w:cstheme="minorBidi"/>
        </w:rPr>
        <w:t xml:space="preserve"> - </w:t>
      </w:r>
      <w:r w:rsidRPr="00CB1B6E">
        <w:rPr>
          <w:rFonts w:eastAsia="Century Gothic" w:asciiTheme="minorBidi" w:hAnsiTheme="minorBidi" w:cstheme="minorBidi"/>
          <w:color w:val="000000"/>
          <w:rtl/>
        </w:rPr>
        <w:t>דוחות בקרה על ציוד המועבר בין מחסני החברה השונים</w:t>
      </w:r>
      <w:r w:rsidRPr="00CB1B6E">
        <w:rPr>
          <w:rFonts w:eastAsia="Century Gothic" w:asciiTheme="minorBidi" w:hAnsiTheme="minorBidi" w:cstheme="minorBidi"/>
        </w:rPr>
        <w:t>.</w:t>
      </w:r>
    </w:p>
    <w:p w:rsidR="00FB3D7C" w:rsidRPr="00CB1B6E">
      <w:pPr>
        <w:pBdr>
          <w:top w:val="nil"/>
          <w:left w:val="nil"/>
          <w:bottom w:val="nil"/>
          <w:right w:val="nil"/>
          <w:between w:val="nil"/>
        </w:pBdr>
        <w:shd w:val="clear" w:color="auto" w:fill="FFFFFF"/>
        <w:bidi/>
        <w:spacing w:line="276" w:lineRule="auto"/>
        <w:rPr>
          <w:rFonts w:eastAsia="Century Gothic" w:asciiTheme="minorBidi" w:hAnsiTheme="minorBidi" w:cstheme="minorBidi"/>
          <w:shd w:val="clear" w:color="auto" w:fill="B7B7B7"/>
        </w:rPr>
      </w:pPr>
      <w:r w:rsidRPr="00C747DD">
        <w:rPr>
          <w:rFonts w:eastAsia="Century Gothic" w:asciiTheme="minorBidi" w:hAnsiTheme="minorBidi" w:cstheme="minorBidi"/>
          <w:b/>
          <w:highlight w:val="lightGray"/>
          <w:shd w:val="clear" w:color="auto" w:fill="B7B7B7"/>
        </w:rPr>
        <w:t>11/2014-11/</w:t>
      </w:r>
      <w:r w:rsidRPr="00C747DD">
        <w:rPr>
          <w:rFonts w:eastAsia="Century Gothic" w:asciiTheme="minorBidi" w:hAnsiTheme="minorBidi" w:cstheme="minorBidi"/>
          <w:b/>
          <w:highlight w:val="lightGray"/>
          <w:shd w:val="clear" w:color="auto" w:fill="B7B7B7"/>
        </w:rPr>
        <w:t xml:space="preserve">2019 </w:t>
      </w:r>
      <w:r w:rsidRPr="00C747DD">
        <w:rPr>
          <w:rFonts w:eastAsia="Century Gothic" w:asciiTheme="minorBidi" w:hAnsiTheme="minorBidi" w:cstheme="minorBidi"/>
          <w:b/>
          <w:highlight w:val="lightGray"/>
          <w:shd w:val="clear" w:color="auto" w:fill="B7B7B7"/>
          <w:rtl/>
        </w:rPr>
        <w:t>עבודה</w:t>
      </w:r>
      <w:r w:rsidRPr="00C747DD">
        <w:rPr>
          <w:rFonts w:eastAsia="Century Gothic" w:asciiTheme="minorBidi" w:hAnsiTheme="minorBidi" w:cstheme="minorBidi"/>
          <w:b/>
          <w:highlight w:val="lightGray"/>
          <w:shd w:val="clear" w:color="auto" w:fill="B7B7B7"/>
        </w:rPr>
        <w:t xml:space="preserve"> </w:t>
      </w:r>
      <w:r w:rsidRPr="00C747DD">
        <w:rPr>
          <w:rFonts w:eastAsia="Century Gothic" w:asciiTheme="minorBidi" w:hAnsiTheme="minorBidi" w:cstheme="minorBidi"/>
          <w:b/>
          <w:highlight w:val="lightGray"/>
          <w:shd w:val="clear" w:color="auto" w:fill="B7B7B7"/>
          <w:rtl/>
        </w:rPr>
        <w:t>ב</w:t>
      </w:r>
      <w:r w:rsidRPr="00C747DD">
        <w:rPr>
          <w:rFonts w:eastAsia="Century Gothic" w:asciiTheme="minorBidi" w:hAnsiTheme="minorBidi" w:cstheme="minorBidi"/>
          <w:b/>
          <w:highlight w:val="lightGray"/>
          <w:shd w:val="clear" w:color="auto" w:fill="B7B7B7"/>
          <w:rtl/>
        </w:rPr>
        <w:t xml:space="preserve">פרויקט בינוי </w:t>
      </w:r>
      <w:r w:rsidRPr="00C747DD">
        <w:rPr>
          <w:rFonts w:eastAsia="Century Gothic" w:asciiTheme="minorBidi" w:hAnsiTheme="minorBidi" w:cstheme="minorBidi"/>
          <w:b/>
          <w:highlight w:val="lightGray"/>
          <w:shd w:val="clear" w:color="auto" w:fill="B7B7B7"/>
          <w:rtl/>
        </w:rPr>
        <w:t>"הקו האדום", ה</w:t>
      </w:r>
      <w:r w:rsidRPr="00C747DD">
        <w:rPr>
          <w:rFonts w:eastAsia="Century Gothic" w:asciiTheme="minorBidi" w:hAnsiTheme="minorBidi" w:cstheme="minorBidi"/>
          <w:b/>
          <w:highlight w:val="lightGray"/>
          <w:shd w:val="clear" w:color="auto" w:fill="B7B7B7"/>
          <w:rtl/>
        </w:rPr>
        <w:t>רכבת הקלה</w:t>
      </w:r>
      <w:r w:rsidRPr="00C747DD">
        <w:rPr>
          <w:rFonts w:eastAsia="Century Gothic" w:asciiTheme="minorBidi" w:hAnsiTheme="minorBidi" w:cstheme="minorBidi"/>
          <w:b/>
          <w:highlight w:val="lightGray"/>
          <w:shd w:val="clear" w:color="auto" w:fill="B7B7B7"/>
        </w:rPr>
        <w:t>.</w:t>
      </w:r>
    </w:p>
    <w:p w:rsidR="00FB3D7C" w:rsidRPr="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b/>
          <w:highlight w:val="white"/>
        </w:rPr>
      </w:pPr>
      <w:r w:rsidRPr="00CB1B6E">
        <w:rPr>
          <w:rFonts w:eastAsia="Century Gothic" w:asciiTheme="minorBidi" w:hAnsiTheme="minorBidi" w:cstheme="minorBidi"/>
          <w:b/>
          <w:highlight w:val="white"/>
          <w:u w:val="single"/>
          <w:rtl/>
        </w:rPr>
        <w:t>מזכירת פרויקט</w:t>
      </w:r>
      <w:r w:rsidRPr="00CB1B6E">
        <w:rPr>
          <w:rFonts w:eastAsia="Century Gothic" w:asciiTheme="minorBidi" w:hAnsiTheme="minorBidi" w:cstheme="minorBidi"/>
          <w:b/>
          <w:highlight w:val="white"/>
          <w:rtl/>
        </w:rPr>
        <w:t xml:space="preserve">, פרויקט </w:t>
      </w:r>
      <w:r w:rsidRPr="00CB1B6E">
        <w:rPr>
          <w:rFonts w:eastAsia="Century Gothic" w:asciiTheme="minorBidi" w:hAnsiTheme="minorBidi" w:cstheme="minorBidi"/>
          <w:b/>
          <w:highlight w:val="white"/>
          <w:rtl/>
        </w:rPr>
        <w:t>המינהור</w:t>
      </w:r>
      <w:r w:rsidRPr="00CB1B6E">
        <w:rPr>
          <w:rFonts w:eastAsia="Century Gothic" w:asciiTheme="minorBidi" w:hAnsiTheme="minorBidi" w:cstheme="minorBidi"/>
          <w:b/>
          <w:highlight w:val="white"/>
          <w:rtl/>
        </w:rPr>
        <w:t xml:space="preserve">, בחב' </w:t>
      </w:r>
      <w:r w:rsidRPr="00CB1B6E">
        <w:rPr>
          <w:rFonts w:eastAsia="Century Gothic" w:asciiTheme="minorBidi" w:hAnsiTheme="minorBidi" w:cstheme="minorBidi"/>
          <w:b/>
          <w:highlight w:val="white"/>
        </w:rPr>
        <w:t>JV</w:t>
      </w:r>
      <w:r w:rsidRPr="00CB1B6E">
        <w:rPr>
          <w:rFonts w:eastAsia="Century Gothic" w:asciiTheme="minorBidi" w:hAnsiTheme="minorBidi" w:cstheme="minorBidi"/>
          <w:b/>
          <w:highlight w:val="white"/>
          <w:rtl/>
        </w:rPr>
        <w:t xml:space="preserve"> המשותפ</w:t>
      </w:r>
      <w:r w:rsidRPr="00CB1B6E">
        <w:rPr>
          <w:rFonts w:eastAsia="Century Gothic" w:asciiTheme="minorBidi" w:hAnsiTheme="minorBidi" w:cstheme="minorBidi"/>
          <w:b/>
          <w:highlight w:val="white"/>
          <w:rtl/>
        </w:rPr>
        <w:t xml:space="preserve">ת לדניה </w:t>
      </w:r>
      <w:r w:rsidRPr="00CB1B6E">
        <w:rPr>
          <w:rFonts w:eastAsia="Century Gothic" w:asciiTheme="minorBidi" w:hAnsiTheme="minorBidi" w:cstheme="minorBidi"/>
          <w:b/>
          <w:highlight w:val="white"/>
          <w:rtl/>
        </w:rPr>
        <w:t>סיבוס</w:t>
      </w:r>
      <w:r w:rsidRPr="00CB1B6E">
        <w:rPr>
          <w:rFonts w:eastAsia="Century Gothic" w:asciiTheme="minorBidi" w:hAnsiTheme="minorBidi" w:cstheme="minorBidi"/>
          <w:b/>
          <w:highlight w:val="white"/>
          <w:rtl/>
        </w:rPr>
        <w:t xml:space="preserve"> ולחב' </w:t>
      </w:r>
      <w:r w:rsidRPr="00CB1B6E">
        <w:rPr>
          <w:rFonts w:eastAsia="Century Gothic" w:asciiTheme="minorBidi" w:hAnsiTheme="minorBidi" w:cstheme="minorBidi"/>
          <w:b/>
          <w:highlight w:val="white"/>
        </w:rPr>
        <w:t>China Civil.</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בקרה, ואישור סופי של תעודות פינוי עפר/פסולת</w:t>
      </w:r>
      <w:r w:rsidRPr="00CB1B6E">
        <w:rPr>
          <w:rFonts w:eastAsia="Century Gothic" w:asciiTheme="minorBidi" w:hAnsiTheme="minorBidi" w:cstheme="minorBidi"/>
          <w:rtl/>
        </w:rPr>
        <w:t xml:space="preserve">, ניהול דוחות </w:t>
      </w:r>
      <w:r w:rsidRPr="00CB1B6E">
        <w:rPr>
          <w:rFonts w:eastAsia="Century Gothic" w:asciiTheme="minorBidi" w:hAnsiTheme="minorBidi" w:cstheme="minorBidi"/>
        </w:rPr>
        <w:t>Excel.</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תפעול ושליטה </w:t>
      </w:r>
      <w:r w:rsidRPr="00CB1B6E">
        <w:rPr>
          <w:rFonts w:eastAsia="Century Gothic" w:asciiTheme="minorBidi" w:hAnsiTheme="minorBidi" w:cstheme="minorBidi"/>
          <w:rtl/>
        </w:rPr>
        <w:t xml:space="preserve">והגדרת עובדים </w:t>
      </w:r>
      <w:r w:rsidRPr="00CB1B6E">
        <w:rPr>
          <w:rFonts w:eastAsia="Century Gothic" w:asciiTheme="minorBidi" w:hAnsiTheme="minorBidi" w:cstheme="minorBidi"/>
          <w:rtl/>
        </w:rPr>
        <w:t>ב</w:t>
      </w:r>
      <w:r w:rsidRPr="00CB1B6E">
        <w:rPr>
          <w:rFonts w:eastAsia="Century Gothic" w:asciiTheme="minorBidi" w:hAnsiTheme="minorBidi" w:cstheme="minorBidi"/>
          <w:color w:val="000000"/>
          <w:rtl/>
        </w:rPr>
        <w:t>מע</w:t>
      </w:r>
      <w:r w:rsidRPr="00CB1B6E">
        <w:rPr>
          <w:rFonts w:eastAsia="Century Gothic" w:asciiTheme="minorBidi" w:hAnsiTheme="minorBidi" w:cstheme="minorBidi"/>
          <w:color w:val="000000"/>
          <w:rtl/>
        </w:rPr>
        <w:t xml:space="preserve">' בקרת כניסה </w:t>
      </w:r>
      <w:r w:rsidRPr="00CB1B6E">
        <w:rPr>
          <w:rFonts w:eastAsia="Century Gothic" w:asciiTheme="minorBidi" w:hAnsiTheme="minorBidi" w:cstheme="minorBidi"/>
        </w:rPr>
        <w:t xml:space="preserve">+ </w:t>
      </w:r>
      <w:r w:rsidRPr="00CB1B6E">
        <w:rPr>
          <w:rFonts w:eastAsia="Century Gothic" w:asciiTheme="minorBidi" w:hAnsiTheme="minorBidi" w:cstheme="minorBidi"/>
          <w:color w:val="000000"/>
          <w:rtl/>
        </w:rPr>
        <w:t xml:space="preserve">מע' </w:t>
      </w:r>
      <w:r w:rsidRPr="00CB1B6E">
        <w:rPr>
          <w:rFonts w:eastAsia="Century Gothic" w:asciiTheme="minorBidi" w:hAnsiTheme="minorBidi" w:cstheme="minorBidi"/>
          <w:color w:val="000000"/>
        </w:rPr>
        <w:t xml:space="preserve">BLUZONE </w:t>
      </w:r>
      <w:r w:rsidR="00CB1B6E">
        <w:rPr>
          <w:rFonts w:eastAsia="Century Gothic" w:asciiTheme="minorBidi" w:hAnsiTheme="minorBidi" w:cstheme="minorBidi" w:hint="cs"/>
          <w:rtl/>
        </w:rPr>
        <w:t xml:space="preserve"> </w:t>
      </w:r>
      <w:r w:rsidRPr="00CB1B6E">
        <w:rPr>
          <w:rFonts w:eastAsia="Century Gothic" w:asciiTheme="minorBidi" w:hAnsiTheme="minorBidi" w:cstheme="minorBidi"/>
          <w:rtl/>
        </w:rPr>
        <w:t>(</w:t>
      </w:r>
      <w:r w:rsidRPr="00CB1B6E">
        <w:rPr>
          <w:rFonts w:eastAsia="Century Gothic" w:asciiTheme="minorBidi" w:hAnsiTheme="minorBidi" w:cstheme="minorBidi"/>
          <w:rtl/>
        </w:rPr>
        <w:t>מ</w:t>
      </w:r>
      <w:r w:rsidRPr="00CB1B6E">
        <w:rPr>
          <w:rFonts w:eastAsia="Century Gothic" w:asciiTheme="minorBidi" w:hAnsiTheme="minorBidi" w:cstheme="minorBidi"/>
          <w:color w:val="000000"/>
          <w:rtl/>
        </w:rPr>
        <w:t>ע</w:t>
      </w:r>
      <w:r w:rsidRPr="00CB1B6E">
        <w:rPr>
          <w:rFonts w:eastAsia="Century Gothic" w:asciiTheme="minorBidi" w:hAnsiTheme="minorBidi" w:cstheme="minorBidi"/>
        </w:rPr>
        <w:t>'</w:t>
      </w:r>
      <w:r w:rsidRPr="00CB1B6E">
        <w:rPr>
          <w:rFonts w:eastAsia="Century Gothic" w:asciiTheme="minorBidi" w:hAnsiTheme="minorBidi" w:cstheme="minorBidi"/>
          <w:color w:val="000000"/>
          <w:rtl/>
        </w:rPr>
        <w:t xml:space="preserve"> </w:t>
      </w:r>
      <w:r w:rsidRPr="00CB1B6E">
        <w:rPr>
          <w:rFonts w:eastAsia="Century Gothic" w:asciiTheme="minorBidi" w:hAnsiTheme="minorBidi" w:cstheme="minorBidi"/>
          <w:color w:val="000000"/>
          <w:rtl/>
        </w:rPr>
        <w:t>לזיהוי אנשי צוות בתוך מנהרות בזמן חירום</w:t>
      </w:r>
      <w:r w:rsidRPr="00CB1B6E">
        <w:rPr>
          <w:rFonts w:eastAsia="Century Gothic" w:asciiTheme="minorBidi" w:hAnsiTheme="minorBidi" w:cstheme="minorBidi"/>
        </w:rPr>
        <w:t>).</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ליווי אדמיניסטרטיבי </w:t>
      </w:r>
      <w:r w:rsidRPr="00CB1B6E">
        <w:rPr>
          <w:rFonts w:eastAsia="Century Gothic" w:asciiTheme="minorBidi" w:hAnsiTheme="minorBidi" w:cstheme="minorBidi"/>
          <w:rtl/>
        </w:rPr>
        <w:t>לצ</w:t>
      </w:r>
      <w:r w:rsidRPr="00CB1B6E">
        <w:rPr>
          <w:rFonts w:eastAsia="Century Gothic" w:asciiTheme="minorBidi" w:hAnsiTheme="minorBidi" w:cstheme="minorBidi"/>
          <w:color w:val="000000"/>
          <w:rtl/>
        </w:rPr>
        <w:t>וות בכיר</w:t>
      </w:r>
      <w:bookmarkStart w:id="0" w:name="_GoBack"/>
      <w:bookmarkEnd w:id="0"/>
      <w:r w:rsidRPr="00CB1B6E">
        <w:rPr>
          <w:rFonts w:eastAsia="Century Gothic" w:asciiTheme="minorBidi" w:hAnsiTheme="minorBidi" w:cstheme="minorBidi"/>
          <w:color w:val="000000"/>
          <w:rtl/>
        </w:rPr>
        <w:t xml:space="preserve"> מהארץ ומחו"ל.</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פעילות אינטנסיבית בכל הקשור לתחום איכות הסביבה – הנעת </w:t>
      </w:r>
      <w:r w:rsidRPr="00CB1B6E">
        <w:rPr>
          <w:rFonts w:eastAsia="Century Gothic" w:asciiTheme="minorBidi" w:hAnsiTheme="minorBidi" w:cstheme="minorBidi"/>
          <w:rtl/>
        </w:rPr>
        <w:t>מנה"פ</w:t>
      </w:r>
      <w:r w:rsidRPr="00CB1B6E">
        <w:rPr>
          <w:rFonts w:eastAsia="Century Gothic" w:asciiTheme="minorBidi" w:hAnsiTheme="minorBidi" w:cstheme="minorBidi"/>
          <w:rtl/>
        </w:rPr>
        <w:t xml:space="preserve"> ומהנדסים </w:t>
      </w:r>
      <w:r w:rsidRPr="00CB1B6E">
        <w:rPr>
          <w:rFonts w:eastAsia="Century Gothic" w:asciiTheme="minorBidi" w:hAnsiTheme="minorBidi" w:cstheme="minorBidi"/>
          <w:color w:val="000000"/>
          <w:rtl/>
        </w:rPr>
        <w:t xml:space="preserve">לביצוע משימות, ריכוז פינויים שונים מכלל תחנות הקו </w:t>
      </w:r>
      <w:r w:rsidRPr="00CB1B6E">
        <w:rPr>
          <w:rFonts w:eastAsia="Century Gothic" w:asciiTheme="minorBidi" w:hAnsiTheme="minorBidi" w:cstheme="minorBidi"/>
          <w:rtl/>
        </w:rPr>
        <w:t>ובדיקת תעודות והגשת</w:t>
      </w:r>
      <w:r w:rsidRPr="00CB1B6E">
        <w:rPr>
          <w:rFonts w:eastAsia="Century Gothic" w:asciiTheme="minorBidi" w:hAnsiTheme="minorBidi" w:cstheme="minorBidi"/>
          <w:color w:val="000000"/>
          <w:rtl/>
        </w:rPr>
        <w:t xml:space="preserve"> מאזן שנתי.</w:t>
      </w:r>
    </w:p>
    <w:p w:rsidR="00FB3D7C" w:rsidRPr="00CB1B6E">
      <w:pPr>
        <w:numPr>
          <w:ilvl w:val="0"/>
          <w:numId w:val="4"/>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שימוש בתוכנות </w:t>
      </w:r>
      <w:r w:rsidRPr="00CB1B6E">
        <w:rPr>
          <w:rFonts w:eastAsia="Century Gothic" w:asciiTheme="minorBidi" w:hAnsiTheme="minorBidi" w:cstheme="minorBidi"/>
          <w:color w:val="000000"/>
        </w:rPr>
        <w:t>Aconex, Priority</w:t>
      </w:r>
    </w:p>
    <w:p w:rsidR="00FB3D7C" w:rsidRPr="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highlight w:val="white"/>
        </w:rPr>
      </w:pPr>
      <w:r w:rsidRPr="00CB1B6E">
        <w:rPr>
          <w:rFonts w:eastAsia="Century Gothic" w:asciiTheme="minorBidi" w:hAnsiTheme="minorBidi" w:cstheme="minorBidi"/>
          <w:b/>
          <w:highlight w:val="white"/>
          <w:u w:val="single"/>
          <w:rtl/>
        </w:rPr>
        <w:t>מנהלת משרד</w:t>
      </w:r>
      <w:r w:rsidRPr="00CB1B6E">
        <w:rPr>
          <w:rFonts w:eastAsia="Century Gothic" w:asciiTheme="minorBidi" w:hAnsiTheme="minorBidi" w:cstheme="minorBidi"/>
          <w:b/>
          <w:highlight w:val="white"/>
        </w:rPr>
        <w:t xml:space="preserve"> </w:t>
      </w:r>
      <w:r w:rsidRPr="00CB1B6E">
        <w:rPr>
          <w:rFonts w:eastAsia="Century Gothic" w:asciiTheme="minorBidi" w:hAnsiTheme="minorBidi" w:cstheme="minorBidi"/>
          <w:b/>
          <w:highlight w:val="white"/>
          <w:rtl/>
        </w:rPr>
        <w:t>חב</w:t>
      </w:r>
      <w:r w:rsidRPr="00CB1B6E">
        <w:rPr>
          <w:rFonts w:eastAsia="Century Gothic" w:asciiTheme="minorBidi" w:hAnsiTheme="minorBidi" w:cstheme="minorBidi"/>
          <w:b/>
          <w:highlight w:val="white"/>
        </w:rPr>
        <w:t xml:space="preserve">' </w:t>
      </w:r>
      <w:r w:rsidRPr="00CB1B6E">
        <w:rPr>
          <w:rFonts w:eastAsia="Century Gothic" w:asciiTheme="minorBidi" w:hAnsiTheme="minorBidi" w:cstheme="minorBidi"/>
          <w:b/>
          <w:highlight w:val="white"/>
          <w:rtl/>
        </w:rPr>
        <w:t>מגנזי תשתיות, פרויקט "פורטל שנקר".</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הקמה, ניהול ואחזק</w:t>
      </w:r>
      <w:r w:rsidRPr="00CB1B6E">
        <w:rPr>
          <w:rFonts w:eastAsia="Century Gothic" w:asciiTheme="minorBidi" w:hAnsiTheme="minorBidi" w:cstheme="minorBidi"/>
          <w:rtl/>
        </w:rPr>
        <w:t>ה שוטפת של</w:t>
      </w:r>
      <w:r w:rsidRPr="00CB1B6E">
        <w:rPr>
          <w:rFonts w:eastAsia="Century Gothic" w:asciiTheme="minorBidi" w:hAnsiTheme="minorBidi" w:cstheme="minorBidi"/>
          <w:color w:val="000000"/>
          <w:rtl/>
        </w:rPr>
        <w:t xml:space="preserve"> משרדי הפרויקט.</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תעודות משלוח וחשבוניות ספקים.</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תיאום ישיבות רבות משתתפים (צוותי הפרויקט, מתכננים, קבלנים וכו').</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תיאום היתרים ורישיונות מול גורמי חוץ (עירייה</w:t>
      </w:r>
      <w:r w:rsidRPr="00CB1B6E">
        <w:rPr>
          <w:rFonts w:eastAsia="Century Gothic" w:asciiTheme="minorBidi" w:hAnsiTheme="minorBidi" w:cstheme="minorBidi"/>
          <w:color w:val="000000"/>
          <w:rtl/>
        </w:rPr>
        <w:t xml:space="preserve">, משטרה, חברות תקשורת) </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הכנת דוחות חודשיים בנושא קיימות, סביבה ובקרה תקציבית.</w:t>
      </w:r>
    </w:p>
    <w:p w:rsidR="00FB3D7C" w:rsidRPr="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color w:val="000000"/>
        </w:rPr>
      </w:pPr>
      <w:r w:rsidRPr="00CB1B6E">
        <w:rPr>
          <w:rFonts w:eastAsia="Century Gothic" w:asciiTheme="minorBidi" w:hAnsiTheme="minorBidi" w:cstheme="minorBidi"/>
          <w:b/>
          <w:color w:val="000000"/>
          <w:highlight w:val="lightGray"/>
          <w:rtl/>
        </w:rPr>
        <w:t>2/2014-11/2014: מנהלת תפעול בח</w:t>
      </w:r>
      <w:r w:rsidRPr="00CB1B6E">
        <w:rPr>
          <w:rFonts w:eastAsia="Century Gothic" w:asciiTheme="minorBidi" w:hAnsiTheme="minorBidi" w:cstheme="minorBidi"/>
          <w:b/>
          <w:highlight w:val="lightGray"/>
          <w:rtl/>
        </w:rPr>
        <w:t xml:space="preserve">ב' </w:t>
      </w:r>
      <w:r w:rsidRPr="00CB1B6E">
        <w:rPr>
          <w:rFonts w:eastAsia="Century Gothic" w:asciiTheme="minorBidi" w:hAnsiTheme="minorBidi" w:cstheme="minorBidi"/>
          <w:b/>
          <w:color w:val="000000"/>
          <w:highlight w:val="lightGray"/>
          <w:rtl/>
        </w:rPr>
        <w:t xml:space="preserve">הייטק,  </w:t>
      </w:r>
      <w:r w:rsidRPr="00CB1B6E">
        <w:rPr>
          <w:rFonts w:eastAsia="Century Gothic" w:asciiTheme="minorBidi" w:hAnsiTheme="minorBidi" w:cstheme="minorBidi"/>
          <w:bCs/>
          <w:color w:val="000000"/>
          <w:highlight w:val="lightGray"/>
        </w:rPr>
        <w:t>Sinopia</w:t>
      </w:r>
      <w:r w:rsidRPr="00CB1B6E">
        <w:rPr>
          <w:rFonts w:eastAsia="Century Gothic" w:asciiTheme="minorBidi" w:hAnsiTheme="minorBidi" w:cstheme="minorBidi"/>
          <w:bCs/>
          <w:color w:val="000000"/>
          <w:highlight w:val="lightGray"/>
        </w:rPr>
        <w:t xml:space="preserve"> Technologies ltd</w:t>
      </w:r>
      <w:r w:rsidRPr="00CB1B6E">
        <w:rPr>
          <w:rFonts w:eastAsia="Century Gothic" w:asciiTheme="minorBidi" w:hAnsiTheme="minorBidi" w:cstheme="minorBidi"/>
          <w:b/>
          <w:color w:val="000000"/>
          <w:highlight w:val="lightGray"/>
        </w:rPr>
        <w:t>‏</w:t>
      </w:r>
      <w:r w:rsidRPr="00CB1B6E">
        <w:rPr>
          <w:rFonts w:eastAsia="Century Gothic" w:asciiTheme="minorBidi" w:hAnsiTheme="minorBidi" w:cstheme="minorBidi"/>
          <w:b/>
          <w:highlight w:val="lightGray"/>
          <w:rtl/>
        </w:rPr>
        <w:t xml:space="preserve"> </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ואחזקת משרדי חברה.</w:t>
      </w:r>
      <w:r w:rsidRPr="00CB1B6E">
        <w:rPr>
          <w:rFonts w:eastAsia="Century Gothic" w:asciiTheme="minorBidi" w:hAnsiTheme="minorBidi" w:cstheme="minorBidi"/>
          <w:rtl/>
        </w:rPr>
        <w:t xml:space="preserve"> התנהלות מול לקוחות וספקים.</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יומנים של שני בעלי החברה.</w:t>
      </w:r>
    </w:p>
    <w:p w:rsidR="00FB3D7C" w:rsidRPr="00CB1B6E">
      <w:pPr>
        <w:numPr>
          <w:ilvl w:val="0"/>
          <w:numId w:val="2"/>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הפק</w:t>
      </w:r>
      <w:r w:rsidRPr="00CB1B6E">
        <w:rPr>
          <w:rFonts w:eastAsia="Century Gothic" w:asciiTheme="minorBidi" w:hAnsiTheme="minorBidi" w:cstheme="minorBidi"/>
          <w:color w:val="000000"/>
          <w:rtl/>
        </w:rPr>
        <w:t>ה וניהול חשבונות, בקרה תקציבית, משכורות ותזרים מזומנים.</w:t>
      </w:r>
    </w:p>
    <w:p w:rsidR="00FB3D7C" w:rsidRPr="00CB1B6E">
      <w:pPr>
        <w:pBdr>
          <w:top w:val="nil"/>
          <w:left w:val="nil"/>
          <w:bottom w:val="nil"/>
          <w:right w:val="nil"/>
          <w:between w:val="nil"/>
        </w:pBdr>
        <w:shd w:val="clear" w:color="auto" w:fill="FFFFFF"/>
        <w:bidi/>
        <w:spacing w:before="60" w:after="60" w:line="276" w:lineRule="auto"/>
        <w:rPr>
          <w:rFonts w:eastAsia="Century Gothic" w:asciiTheme="minorBidi" w:hAnsiTheme="minorBidi" w:cstheme="minorBidi"/>
          <w:b/>
          <w:color w:val="000000"/>
        </w:rPr>
      </w:pPr>
      <w:r w:rsidRPr="00CB1B6E">
        <w:rPr>
          <w:rFonts w:eastAsia="Century Gothic" w:asciiTheme="minorBidi" w:hAnsiTheme="minorBidi" w:cstheme="minorBidi"/>
          <w:bCs/>
          <w:color w:val="000000"/>
          <w:highlight w:val="lightGray"/>
        </w:rPr>
        <w:t xml:space="preserve"> :</w:t>
      </w:r>
      <w:r w:rsidRPr="00CB1B6E" w:rsidR="007A6526">
        <w:rPr>
          <w:rFonts w:eastAsia="Century Gothic" w:asciiTheme="minorBidi" w:hAnsiTheme="minorBidi" w:cstheme="minorBidi"/>
          <w:bCs/>
          <w:color w:val="000000"/>
          <w:highlight w:val="lightGray"/>
        </w:rPr>
        <w:t>2010-2014</w:t>
      </w:r>
      <w:r w:rsidRPr="00CB1B6E" w:rsidR="007A6526">
        <w:rPr>
          <w:rFonts w:eastAsia="Century Gothic" w:asciiTheme="minorBidi" w:hAnsiTheme="minorBidi" w:cstheme="minorBidi"/>
          <w:b/>
          <w:highlight w:val="lightGray"/>
          <w:rtl/>
        </w:rPr>
        <w:t>רפרנטית</w:t>
      </w:r>
      <w:r w:rsidRPr="00CB1B6E" w:rsidR="007A6526">
        <w:rPr>
          <w:rFonts w:eastAsia="Century Gothic" w:asciiTheme="minorBidi" w:hAnsiTheme="minorBidi" w:cstheme="minorBidi"/>
          <w:b/>
          <w:highlight w:val="lightGray"/>
          <w:rtl/>
        </w:rPr>
        <w:t xml:space="preserve"> </w:t>
      </w:r>
      <w:r w:rsidRPr="00CB1B6E" w:rsidR="007A6526">
        <w:rPr>
          <w:rFonts w:eastAsia="Century Gothic" w:asciiTheme="minorBidi" w:hAnsiTheme="minorBidi" w:cstheme="minorBidi"/>
          <w:b/>
          <w:color w:val="000000"/>
          <w:highlight w:val="lightGray"/>
          <w:rtl/>
        </w:rPr>
        <w:t>פרויקטים "גנרטורים פיקוד ובקרה"</w:t>
      </w:r>
    </w:p>
    <w:p w:rsidR="00FB3D7C" w:rsidRPr="00CB1B6E">
      <w:pPr>
        <w:numPr>
          <w:ilvl w:val="0"/>
          <w:numId w:val="5"/>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תיאום ו</w:t>
      </w:r>
      <w:r w:rsidRPr="00CB1B6E">
        <w:rPr>
          <w:rFonts w:eastAsia="Century Gothic" w:asciiTheme="minorBidi" w:hAnsiTheme="minorBidi" w:cstheme="minorBidi"/>
          <w:rtl/>
        </w:rPr>
        <w:t xml:space="preserve">קידום קבלת </w:t>
      </w:r>
      <w:r w:rsidRPr="00CB1B6E">
        <w:rPr>
          <w:rFonts w:eastAsia="Century Gothic" w:asciiTheme="minorBidi" w:hAnsiTheme="minorBidi" w:cstheme="minorBidi"/>
          <w:color w:val="000000"/>
          <w:rtl/>
        </w:rPr>
        <w:t>היתרים + טופס 4, מול רשויות, קבלני בניה, יזמים, מנהלי פרויקטים ויועצים.</w:t>
      </w:r>
    </w:p>
    <w:p w:rsidR="00FB3D7C" w:rsidRPr="00CB1B6E">
      <w:pPr>
        <w:numPr>
          <w:ilvl w:val="0"/>
          <w:numId w:val="5"/>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טיפול בפניות בנושא</w:t>
      </w:r>
      <w:r w:rsidRPr="00CB1B6E">
        <w:rPr>
          <w:rFonts w:eastAsia="Century Gothic" w:asciiTheme="minorBidi" w:hAnsiTheme="minorBidi" w:cstheme="minorBidi"/>
          <w:rtl/>
        </w:rPr>
        <w:t xml:space="preserve"> הצעות מחיר, רכש, סגירת הזמנות מול לקוחות</w:t>
      </w:r>
      <w:r w:rsidRPr="00CB1B6E">
        <w:rPr>
          <w:rFonts w:eastAsia="Century Gothic" w:asciiTheme="minorBidi" w:hAnsiTheme="minorBidi" w:cstheme="minorBidi"/>
          <w:rtl/>
        </w:rPr>
        <w:t>.</w:t>
      </w:r>
    </w:p>
    <w:p w:rsidR="00FB3D7C" w:rsidRPr="00CB1B6E">
      <w:p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b/>
          <w:color w:val="000000"/>
          <w:highlight w:val="lightGray"/>
          <w:rtl/>
        </w:rPr>
        <w:t xml:space="preserve">2005-2009: מנהלת </w:t>
      </w:r>
      <w:r w:rsidRPr="00CB1B6E">
        <w:rPr>
          <w:rFonts w:eastAsia="Century Gothic" w:asciiTheme="minorBidi" w:hAnsiTheme="minorBidi" w:cstheme="minorBidi"/>
          <w:b/>
          <w:color w:val="000000"/>
          <w:highlight w:val="lightGray"/>
          <w:rtl/>
        </w:rPr>
        <w:t>אדמ</w:t>
      </w:r>
      <w:r w:rsidRPr="00CB1B6E" w:rsidR="002E6381">
        <w:rPr>
          <w:rFonts w:eastAsia="Century Gothic" w:asciiTheme="minorBidi" w:hAnsiTheme="minorBidi" w:cstheme="minorBidi"/>
          <w:b/>
          <w:color w:val="000000"/>
          <w:highlight w:val="lightGray"/>
          <w:rtl/>
        </w:rPr>
        <w:t>ניסטר</w:t>
      </w:r>
      <w:r w:rsidR="00CB1B6E">
        <w:rPr>
          <w:rFonts w:eastAsia="Century Gothic" w:asciiTheme="minorBidi" w:hAnsiTheme="minorBidi" w:cstheme="minorBidi" w:hint="cs"/>
          <w:b/>
          <w:color w:val="000000"/>
          <w:highlight w:val="lightGray"/>
          <w:rtl/>
        </w:rPr>
        <w:t>טיבית</w:t>
      </w:r>
      <w:r w:rsidRPr="00CB1B6E">
        <w:rPr>
          <w:rFonts w:eastAsia="Century Gothic" w:asciiTheme="minorBidi" w:hAnsiTheme="minorBidi" w:cstheme="minorBidi"/>
          <w:b/>
          <w:color w:val="000000"/>
          <w:highlight w:val="lightGray"/>
          <w:rtl/>
        </w:rPr>
        <w:t xml:space="preserve"> "</w:t>
      </w:r>
      <w:r w:rsidRPr="00CB1B6E">
        <w:rPr>
          <w:rFonts w:eastAsia="Century Gothic" w:asciiTheme="minorBidi" w:hAnsiTheme="minorBidi" w:cstheme="minorBidi"/>
          <w:b/>
          <w:highlight w:val="lightGray"/>
          <w:rtl/>
        </w:rPr>
        <w:t>החבר</w:t>
      </w:r>
      <w:r w:rsidRPr="00CB1B6E">
        <w:rPr>
          <w:rFonts w:eastAsia="Century Gothic" w:asciiTheme="minorBidi" w:hAnsiTheme="minorBidi" w:cstheme="minorBidi"/>
          <w:b/>
          <w:color w:val="000000"/>
          <w:highlight w:val="lightGray"/>
          <w:rtl/>
        </w:rPr>
        <w:t>ה לאבטחה ארגונית</w:t>
      </w:r>
      <w:r w:rsidRPr="00CB1B6E">
        <w:rPr>
          <w:rFonts w:eastAsia="Century Gothic" w:asciiTheme="minorBidi" w:hAnsiTheme="minorBidi" w:cstheme="minorBidi"/>
          <w:b/>
          <w:highlight w:val="lightGray"/>
        </w:rPr>
        <w:t>"</w:t>
      </w:r>
    </w:p>
    <w:p w:rsidR="00FB3D7C" w:rsidRPr="00CB1B6E">
      <w:pPr>
        <w:numPr>
          <w:ilvl w:val="0"/>
          <w:numId w:val="6"/>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אדמיניסטרטיבי מלא של החברה ועובדיה - צי רכב</w:t>
      </w:r>
      <w:r w:rsidRPr="00CB1B6E">
        <w:rPr>
          <w:rFonts w:eastAsia="Century Gothic" w:asciiTheme="minorBidi" w:hAnsiTheme="minorBidi" w:cstheme="minorBidi"/>
        </w:rPr>
        <w:t>,</w:t>
      </w:r>
      <w:r w:rsidRPr="00CB1B6E">
        <w:rPr>
          <w:rFonts w:eastAsia="Century Gothic" w:asciiTheme="minorBidi" w:hAnsiTheme="minorBidi" w:cstheme="minorBidi"/>
          <w:color w:val="000000"/>
          <w:rtl/>
        </w:rPr>
        <w:t xml:space="preserve"> מחשוב, סלולר</w:t>
      </w:r>
      <w:r w:rsidRPr="00CB1B6E">
        <w:rPr>
          <w:rFonts w:eastAsia="Century Gothic" w:asciiTheme="minorBidi" w:hAnsiTheme="minorBidi" w:cstheme="minorBidi"/>
          <w:rtl/>
        </w:rPr>
        <w:t>, ר</w:t>
      </w:r>
      <w:r w:rsidRPr="00CB1B6E">
        <w:rPr>
          <w:rFonts w:eastAsia="Century Gothic" w:asciiTheme="minorBidi" w:hAnsiTheme="minorBidi" w:cstheme="minorBidi"/>
          <w:color w:val="000000"/>
          <w:rtl/>
        </w:rPr>
        <w:t>כש</w:t>
      </w:r>
      <w:r w:rsidRPr="00CB1B6E">
        <w:rPr>
          <w:rFonts w:eastAsia="Century Gothic" w:asciiTheme="minorBidi" w:hAnsiTheme="minorBidi" w:cstheme="minorBidi"/>
          <w:rtl/>
        </w:rPr>
        <w:t xml:space="preserve"> ואחזקה.</w:t>
      </w:r>
    </w:p>
    <w:p w:rsidR="00FB3D7C" w:rsidRPr="00CB1B6E">
      <w:pPr>
        <w:numPr>
          <w:ilvl w:val="0"/>
          <w:numId w:val="6"/>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 xml:space="preserve">הנהלת חשבונות - ניהול חשבוניות, תשלומים, הדפסת צ'קים, </w:t>
      </w:r>
      <w:r w:rsidRPr="00CB1B6E">
        <w:rPr>
          <w:rFonts w:eastAsia="Century Gothic" w:asciiTheme="minorBidi" w:hAnsiTheme="minorBidi" w:cstheme="minorBidi"/>
          <w:rtl/>
        </w:rPr>
        <w:t>בנקים</w:t>
      </w:r>
      <w:r w:rsidRPr="00CB1B6E">
        <w:rPr>
          <w:rFonts w:eastAsia="Century Gothic" w:asciiTheme="minorBidi" w:hAnsiTheme="minorBidi" w:cstheme="minorBidi"/>
          <w:color w:val="000000"/>
        </w:rPr>
        <w:t>,</w:t>
      </w:r>
      <w:r w:rsidRPr="00CB1B6E">
        <w:rPr>
          <w:rFonts w:eastAsia="Century Gothic" w:asciiTheme="minorBidi" w:hAnsiTheme="minorBidi" w:cstheme="minorBidi"/>
        </w:rPr>
        <w:t xml:space="preserve"> </w:t>
      </w:r>
      <w:r w:rsidRPr="00CB1B6E">
        <w:rPr>
          <w:rFonts w:eastAsia="Century Gothic" w:asciiTheme="minorBidi" w:hAnsiTheme="minorBidi" w:cstheme="minorBidi"/>
          <w:color w:val="000000"/>
          <w:rtl/>
        </w:rPr>
        <w:t xml:space="preserve">משכורות, גבייה. </w:t>
      </w:r>
    </w:p>
    <w:p w:rsidR="00FB3D7C" w:rsidRPr="00CB1B6E">
      <w:pPr>
        <w:numPr>
          <w:ilvl w:val="0"/>
          <w:numId w:val="6"/>
        </w:numPr>
        <w:pBdr>
          <w:top w:val="nil"/>
          <w:left w:val="nil"/>
          <w:bottom w:val="nil"/>
          <w:right w:val="nil"/>
          <w:between w:val="nil"/>
        </w:pBdr>
        <w:shd w:val="clear" w:color="auto" w:fill="FFFFFF"/>
        <w:bidi/>
        <w:spacing w:before="60" w:after="60" w:line="276" w:lineRule="auto"/>
        <w:rPr>
          <w:rFonts w:asciiTheme="minorBidi" w:hAnsiTheme="minorBidi" w:cstheme="minorBidi"/>
          <w:color w:val="000000"/>
        </w:rPr>
      </w:pPr>
      <w:r w:rsidRPr="00CB1B6E">
        <w:rPr>
          <w:rFonts w:eastAsia="Century Gothic" w:asciiTheme="minorBidi" w:hAnsiTheme="minorBidi" w:cstheme="minorBidi"/>
          <w:color w:val="000000"/>
          <w:rtl/>
        </w:rPr>
        <w:t>ניהול משאבי אנוש – גיוס כוח אדם</w:t>
      </w:r>
      <w:r w:rsidRPr="00CB1B6E">
        <w:rPr>
          <w:rFonts w:eastAsia="Century Gothic" w:asciiTheme="minorBidi" w:hAnsiTheme="minorBidi" w:cstheme="minorBidi"/>
        </w:rPr>
        <w:t xml:space="preserve">, </w:t>
      </w:r>
      <w:r w:rsidRPr="00CB1B6E">
        <w:rPr>
          <w:rFonts w:eastAsia="Century Gothic" w:asciiTheme="minorBidi" w:hAnsiTheme="minorBidi" w:cstheme="minorBidi"/>
          <w:color w:val="000000"/>
          <w:rtl/>
        </w:rPr>
        <w:t>פרסום משרות, מיון קו</w:t>
      </w:r>
      <w:r w:rsidRPr="00CB1B6E">
        <w:rPr>
          <w:rFonts w:eastAsia="Century Gothic" w:asciiTheme="minorBidi" w:hAnsiTheme="minorBidi" w:cstheme="minorBidi"/>
          <w:color w:val="000000"/>
          <w:rtl/>
        </w:rPr>
        <w:t xml:space="preserve">"ח, </w:t>
      </w:r>
      <w:r w:rsidRPr="00CB1B6E">
        <w:rPr>
          <w:rFonts w:eastAsia="Century Gothic" w:asciiTheme="minorBidi" w:hAnsiTheme="minorBidi" w:cstheme="minorBidi"/>
          <w:rtl/>
        </w:rPr>
        <w:t>ביצוע מ</w:t>
      </w:r>
      <w:r w:rsidRPr="00CB1B6E">
        <w:rPr>
          <w:rFonts w:eastAsia="Century Gothic" w:asciiTheme="minorBidi" w:hAnsiTheme="minorBidi" w:cstheme="minorBidi"/>
          <w:color w:val="000000"/>
          <w:rtl/>
        </w:rPr>
        <w:t>רכזי הערכה, קבלת עובדים, רווחת העובד.</w:t>
      </w:r>
    </w:p>
    <w:sectPr>
      <w:footerReference w:type="default" r:id="rId6"/>
      <w:pgSz w:w="11906" w:h="16838"/>
      <w:pgMar w:top="720" w:right="720" w:bottom="720" w:left="72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B3D7C">
    <w:pPr>
      <w:bidi/>
      <w:jc w:val="right"/>
    </w:pPr>
    <w:r>
      <w:rPr>
        <w:rFonts w:ascii="Century Gothic" w:eastAsia="Century Gothic" w:hAnsi="Century Gothic" w:cs="Century Gothic"/>
        <w:b/>
        <w:highlight w:val="lightGray"/>
      </w:rPr>
      <w:fldChar w:fldCharType="begin"/>
    </w:r>
    <w:r>
      <w:rPr>
        <w:rFonts w:ascii="Century Gothic" w:eastAsia="Century Gothic" w:hAnsi="Century Gothic" w:cs="Century Gothic"/>
        <w:b/>
        <w:highlight w:val="lightGray"/>
      </w:rPr>
      <w:instrText>PAGE</w:instrText>
    </w:r>
    <w:r w:rsidR="002E6381">
      <w:rPr>
        <w:rFonts w:ascii="Century Gothic" w:eastAsia="Century Gothic" w:hAnsi="Century Gothic" w:cs="Century Gothic"/>
        <w:b/>
        <w:highlight w:val="lightGray"/>
      </w:rPr>
      <w:fldChar w:fldCharType="separate"/>
    </w:r>
    <w:r w:rsidR="002E6381">
      <w:rPr>
        <w:rFonts w:ascii="Century Gothic" w:eastAsia="Century Gothic" w:hAnsi="Century Gothic"/>
        <w:b/>
        <w:noProof/>
        <w:highlight w:val="lightGray"/>
        <w:rtl/>
      </w:rPr>
      <w:t>1</w:t>
    </w:r>
    <w:r>
      <w:rPr>
        <w:rFonts w:ascii="Century Gothic" w:eastAsia="Century Gothic" w:hAnsi="Century Gothic" w:cs="Century Gothic"/>
        <w:b/>
        <w:highlight w:val="lightGray"/>
      </w:rPr>
      <w:fldChar w:fldCharType="end"/>
    </w:r>
  </w:p>
  <w:p>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604475C"/>
    <w:multiLevelType w:val="multilevel"/>
    <w:tmpl w:val="90CC8D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2798234C"/>
    <w:multiLevelType w:val="multilevel"/>
    <w:tmpl w:val="BCB4C9B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2851687E"/>
    <w:multiLevelType w:val="multilevel"/>
    <w:tmpl w:val="E94214F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39A93FAC"/>
    <w:multiLevelType w:val="multilevel"/>
    <w:tmpl w:val="E9588070"/>
    <w:lvl w:ilvl="0">
      <w:start w:val="0"/>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57826FBD"/>
    <w:multiLevelType w:val="multilevel"/>
    <w:tmpl w:val="E8607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D666708"/>
    <w:multiLevelType w:val="multilevel"/>
    <w:tmpl w:val="EF7634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4"/>
  </w:num>
  <w:num w:numId="2">
    <w:abstractNumId w:val="0"/>
  </w:num>
  <w:num w:numId="3">
    <w:abstractNumId w:val="2"/>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D7C"/>
    <w:rsid w:val="002E6381"/>
    <w:rsid w:val="007A6526"/>
    <w:rsid w:val="00C747DD"/>
    <w:rsid w:val="00CB1B6E"/>
    <w:rsid w:val="00FB3D7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72C77383-F242-4E13-94E7-706BD99F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 Normal_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_1"/>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 Id="rIdW5RGWH" Type="http://schemas.openxmlformats.org/officeDocument/2006/relationships/image" Target="media/R632A9.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y7XU9PeYXm2pdyTEVf6kk5tpMg==">AMUW2mUrO6TD8PS63yoxduUPoZYU9uw3/6ce5eJDBkQW4NMHli28oETTjjM1x6hmAW/nz8cGee3QgVyUbceXEiujsdW2b18PJp1ntOr6Of6qtw/wRrh9BB4=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789</Words>
  <Characters>3948</Characters>
  <Application>Microsoft Office Word</Application>
  <DocSecurity>0</DocSecurity>
  <Lines>32</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Yehudit Mor</dc:creator>
  <cp:lastModifiedBy>Yehudit Mor</cp:lastModifiedBy>
  <cp:revision>3</cp:revision>
  <dcterms:created xsi:type="dcterms:W3CDTF">2022-06-15T11:20:00Z</dcterms:created>
  <dcterms:modified xsi:type="dcterms:W3CDTF">2022-06-15T11:29:00Z</dcterms:modified>
</cp:coreProperties>
</file>