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703"/>
                    <pic:cNvPicPr/>
                  </pic:nvPicPr>
                  <pic:blipFill>
                    <a:blip xmlns:r="http://schemas.openxmlformats.org/officeDocument/2006/relationships" r:embed="rId5XQSK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right="-612"/>
        <w:jc w:val="center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Dana Goren</w:t>
      </w:r>
    </w:p>
    <w:p>
      <w:pPr>
        <w:spacing w:line="240" w:lineRule="auto"/>
        <w:ind w:right="-612"/>
        <w:jc w:val="center"/>
        <w:rPr>
          <w:b/>
          <w:bCs/>
          <w:color w:val="0070C0"/>
          <w:rtl/>
          <w:lang w:val="en-US"/>
        </w:rPr>
      </w:pPr>
      <w:hyperlink r:id="rId1" w:history="1">
        <w:r>
          <w:rPr>
            <w:rStyle w:val="Hyperlink"/>
            <w:b/>
            <w:bCs/>
            <w:lang w:val="en-US"/>
          </w:rPr>
          <w:t xml:space="preserve">dananuriel23@gmail.com</w:t>
        </w:r>
      </w:hyperlink>
      <w:r>
        <w:rPr>
          <w:b/>
          <w:bCs/>
          <w:color w:val="0070C0"/>
          <w:lang w:val="en-US"/>
        </w:rPr>
        <w:t xml:space="preserve">                 054-5877064</w:t>
      </w:r>
    </w:p>
    <w:p>
      <w:pPr>
        <w:spacing w:line="240" w:lineRule="auto"/>
        <w:ind w:right="-612"/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My mission is to match the best candidates with the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best opportunities, and to foster a culture of excellence, diversity, and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innovation. I am passionate about learning from diverse</w:t>
      </w:r>
      <w:r>
        <w:rPr>
          <w:rFonts w:hint="cs"/>
          <w:sz w:val="20"/>
          <w:szCs w:val="20"/>
          <w:rtl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organizational experiences and advancing my career in human</w:t>
      </w:r>
      <w:r>
        <w:rPr>
          <w:rFonts w:hint="cs"/>
          <w:sz w:val="20"/>
          <w:szCs w:val="20"/>
          <w:rtl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resources and technological recruitment.</w:t>
      </w:r>
    </w:p>
    <w:p>
      <w:pPr>
        <w:spacing w:line="240" w:lineRule="auto"/>
        <w:ind w:right="-612"/>
        <w:rPr>
          <w:sz w:val="20"/>
          <w:szCs w:val="20"/>
          <w:lang w:val="en-US"/>
        </w:rPr>
      </w:pPr>
      <w:r>
        <w:rPr>
          <w:b/>
          <w:bCs/>
          <w:color w:val="0070C0"/>
          <w:sz w:val="20"/>
          <w:szCs w:val="20"/>
          <w:u w:val="single"/>
          <w:lang w:val="en-US"/>
        </w:rPr>
        <w:t xml:space="preserve">Skills</w:t>
      </w:r>
      <w:r>
        <w:rPr/>
        <w:t xml:space="preserve"> </w:t>
      </w:r>
      <w:r>
        <w:rPr>
          <w:sz w:val="20"/>
          <w:szCs w:val="20"/>
          <w:lang w:val="en-US"/>
        </w:rPr>
        <w:t xml:space="preserve">In-depth interviews</w:t>
      </w:r>
      <w:r>
        <w:rPr>
          <w:sz w:val="20"/>
          <w:szCs w:val="20"/>
          <w:lang w:val="en-US"/>
        </w:rPr>
        <w:t xml:space="preserve">,</w:t>
      </w:r>
      <w:r>
        <w:rPr>
          <w:sz w:val="20"/>
          <w:szCs w:val="20"/>
          <w:lang w:val="en-US"/>
        </w:rPr>
        <w:t xml:space="preserve"> Technical Recruiting</w:t>
      </w:r>
      <w:r>
        <w:rPr>
          <w:sz w:val="20"/>
          <w:szCs w:val="20"/>
          <w:lang w:val="en-US"/>
        </w:rPr>
        <w:t xml:space="preserve">,</w:t>
      </w:r>
      <w:r>
        <w:rPr>
          <w:sz w:val="20"/>
          <w:szCs w:val="20"/>
          <w:lang w:val="en-US"/>
        </w:rPr>
        <w:t xml:space="preserve"> ChatGPT</w:t>
      </w:r>
      <w:r>
        <w:rPr>
          <w:sz w:val="20"/>
          <w:szCs w:val="20"/>
          <w:lang w:val="en-US"/>
        </w:rPr>
        <w:t xml:space="preserve">,</w:t>
      </w:r>
      <w:r>
        <w:rPr>
          <w:sz w:val="20"/>
          <w:szCs w:val="20"/>
          <w:lang w:val="en-US"/>
        </w:rPr>
        <w:t xml:space="preserve"> Sourcing</w:t>
      </w:r>
      <w:r>
        <w:rPr>
          <w:sz w:val="20"/>
          <w:szCs w:val="20"/>
          <w:lang w:val="en-US"/>
        </w:rPr>
        <w:t xml:space="preserve">,</w:t>
      </w:r>
      <w:r>
        <w:rPr>
          <w:sz w:val="20"/>
          <w:szCs w:val="20"/>
          <w:lang w:val="en-US"/>
        </w:rPr>
        <w:t xml:space="preserve"> Team Management</w:t>
      </w:r>
      <w:r>
        <w:rPr>
          <w:sz w:val="20"/>
          <w:szCs w:val="20"/>
          <w:lang w:val="en-US"/>
        </w:rPr>
        <w:t xml:space="preserve">,</w:t>
      </w:r>
      <w:r>
        <w:rPr>
          <w:sz w:val="20"/>
          <w:szCs w:val="20"/>
          <w:lang w:val="en-US"/>
        </w:rPr>
        <w:t xml:space="preserve"> </w:t>
      </w:r>
    </w:p>
    <w:p>
      <w:pPr>
        <w:spacing w:line="240" w:lineRule="auto"/>
        <w:ind w:right="-612"/>
        <w:rPr>
          <w:b/>
          <w:bCs/>
          <w:color w:val="0070C0"/>
          <w:sz w:val="20"/>
          <w:szCs w:val="20"/>
          <w:u w:val="single"/>
          <w:lang w:val="en-US"/>
        </w:rPr>
      </w:pPr>
      <w:r>
        <w:rPr>
          <w:b/>
          <w:bCs/>
          <w:color w:val="0070C0"/>
          <w:sz w:val="20"/>
          <w:szCs w:val="20"/>
          <w:u w:val="single"/>
          <w:lang w:val="en-US"/>
        </w:rPr>
        <w:t xml:space="preserve">Professional Experience:</w:t>
      </w:r>
    </w:p>
    <w:p>
      <w:pPr>
        <w:spacing w:line="240" w:lineRule="auto"/>
        <w:ind w:right="-612"/>
        <w:rPr>
          <w:b/>
          <w:bCs/>
          <w:i/>
          <w:iCs/>
          <w:sz w:val="20"/>
          <w:szCs w:val="20"/>
          <w:u w:val="single"/>
          <w:lang w:val="en-US"/>
        </w:rPr>
      </w:pPr>
      <w:r>
        <w:rPr>
          <w:b/>
          <w:bCs/>
          <w:i/>
          <w:iCs/>
          <w:sz w:val="20"/>
          <w:szCs w:val="20"/>
          <w:u w:val="single"/>
          <w:lang w:val="en-US"/>
        </w:rPr>
        <w:t xml:space="preserve">Degel PS</w:t>
      </w:r>
      <w:r>
        <w:rPr>
          <w:b/>
          <w:bCs/>
          <w:i/>
          <w:iCs/>
          <w:sz w:val="20"/>
          <w:szCs w:val="20"/>
          <w:u w:val="single"/>
          <w:lang w:val="en-US"/>
        </w:rPr>
        <w:t xml:space="preserve">:</w:t>
      </w:r>
    </w:p>
    <w:p>
      <w:pPr>
        <w:spacing w:line="240" w:lineRule="auto"/>
        <w:ind w:right="-612"/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 xml:space="preserve"> </w:t>
      </w:r>
      <w:r>
        <w:rPr>
          <w:b/>
          <w:bCs/>
          <w:sz w:val="20"/>
          <w:szCs w:val="20"/>
          <w:u w:val="single"/>
          <w:lang w:val="en-US"/>
        </w:rPr>
        <w:t xml:space="preserve">June 2023 – Present, </w:t>
      </w:r>
      <w:r>
        <w:rPr>
          <w:b/>
          <w:bCs/>
          <w:sz w:val="20"/>
          <w:szCs w:val="20"/>
          <w:u w:val="single"/>
          <w:lang w:val="en-US"/>
        </w:rPr>
        <w:t xml:space="preserve">Technical Recruiting Manager</w:t>
      </w:r>
    </w:p>
    <w:p>
      <w:pPr>
        <w:pStyle w:val="ListParagraph"/>
        <w:numPr>
          <w:ilvl w:val="0"/>
          <w:numId w:val="3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Recruiting for the High-Tech and Software sectors, covering a spectrum of roles including DevOps, PMO, Full Stack, Backend, QA, and BI Analysts.</w:t>
      </w:r>
    </w:p>
    <w:p>
      <w:pPr>
        <w:pStyle w:val="ListParagraph"/>
        <w:numPr>
          <w:ilvl w:val="0"/>
          <w:numId w:val="3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Collaborating closely with professional </w:t>
      </w:r>
      <w:r>
        <w:rPr>
          <w:sz w:val="20"/>
          <w:szCs w:val="20"/>
          <w:lang w:val="en-US"/>
        </w:rPr>
        <w:t xml:space="preserve">managers</w:t>
      </w:r>
      <w:r>
        <w:rPr>
          <w:sz w:val="20"/>
          <w:szCs w:val="20"/>
          <w:lang w:val="en-US"/>
        </w:rPr>
        <w:t xml:space="preserve"> ensure seamless end-to-end hiring process, from the initial definition and publication of job openings to the final assessment of candidates for fit.</w:t>
      </w:r>
    </w:p>
    <w:p>
      <w:pPr>
        <w:pStyle w:val="ListParagraph"/>
        <w:numPr>
          <w:ilvl w:val="0"/>
          <w:numId w:val="3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</w:t>
      </w:r>
      <w:r>
        <w:rPr>
          <w:sz w:val="20"/>
          <w:szCs w:val="20"/>
          <w:lang w:val="en-US"/>
        </w:rPr>
        <w:t xml:space="preserve">trategic headhunting, leveraging social networks like LinkedIn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(including Recruiter) and Facebook to proactively identify and engage potential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candidates. </w:t>
      </w:r>
    </w:p>
    <w:p>
      <w:pPr>
        <w:spacing w:line="240" w:lineRule="auto"/>
        <w:ind w:right="-612"/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 xml:space="preserve">February 2023 - June 2023</w:t>
      </w:r>
      <w:r>
        <w:rPr>
          <w:b/>
          <w:bCs/>
          <w:sz w:val="20"/>
          <w:szCs w:val="20"/>
          <w:u w:val="single"/>
          <w:lang w:val="en-US"/>
        </w:rPr>
        <w:t xml:space="preserve">: Talent Acquisition Specialist</w:t>
      </w:r>
    </w:p>
    <w:p>
      <w:pPr>
        <w:pStyle w:val="ListParagraph"/>
        <w:numPr>
          <w:ilvl w:val="0"/>
          <w:numId w:val="5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Collaborated with hiring managers to understand technical staffing needs,</w:t>
      </w:r>
      <w:r>
        <w:rPr>
          <w:rFonts w:hint="cs"/>
          <w:sz w:val="20"/>
          <w:szCs w:val="20"/>
          <w:rtl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resulting in the successful placement of key roles within specified timelines.</w:t>
      </w:r>
    </w:p>
    <w:p>
      <w:pPr>
        <w:pStyle w:val="ListParagraph"/>
        <w:numPr>
          <w:ilvl w:val="0"/>
          <w:numId w:val="5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Utilized various sourcing channels, including LinkedIn, professional networks,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and job boards, to build a robust pipeline of qualified candidates.</w:t>
      </w:r>
    </w:p>
    <w:p>
      <w:pPr>
        <w:pStyle w:val="ListParagraph"/>
        <w:numPr>
          <w:ilvl w:val="0"/>
          <w:numId w:val="5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Conducted comprehensive candidate assessments, evaluating technical skills,</w:t>
      </w:r>
      <w:r>
        <w:rPr>
          <w:rFonts w:hint="cs"/>
          <w:sz w:val="20"/>
          <w:szCs w:val="20"/>
          <w:rtl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cultural fit, and alignment with organizational goals.</w:t>
      </w:r>
    </w:p>
    <w:p>
      <w:pPr>
        <w:spacing w:line="240" w:lineRule="auto"/>
        <w:ind w:right="-612"/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 xml:space="preserve">2022: </w:t>
      </w:r>
      <w:r>
        <w:rPr>
          <w:b/>
          <w:bCs/>
          <w:sz w:val="20"/>
          <w:szCs w:val="20"/>
          <w:u w:val="single"/>
          <w:lang w:val="en-US"/>
        </w:rPr>
        <w:t xml:space="preserve">Telephone English Interviewer</w:t>
      </w:r>
      <w:r>
        <w:rPr>
          <w:b/>
          <w:bCs/>
          <w:sz w:val="20"/>
          <w:szCs w:val="20"/>
          <w:u w:val="single"/>
          <w:lang w:val="en-US"/>
        </w:rPr>
        <w:t xml:space="preserve">, “Your home for talking English.”</w:t>
      </w:r>
    </w:p>
    <w:p>
      <w:pPr>
        <w:pStyle w:val="ListParagraph"/>
        <w:numPr>
          <w:ilvl w:val="0"/>
          <w:numId w:val="6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 held a phone interviews simulations in English for candidates, during my work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I g</w:t>
      </w:r>
      <w:r>
        <w:rPr>
          <w:sz w:val="20"/>
          <w:szCs w:val="20"/>
          <w:lang w:val="en-US"/>
        </w:rPr>
        <w:t xml:space="preserve">a</w:t>
      </w:r>
      <w:r>
        <w:rPr>
          <w:sz w:val="20"/>
          <w:szCs w:val="20"/>
          <w:lang w:val="en-US"/>
        </w:rPr>
        <w:t xml:space="preserve">ve them comments on their English, on their interview skills, and try to help</w:t>
      </w:r>
      <w:r>
        <w:rPr>
          <w:sz w:val="20"/>
          <w:szCs w:val="20"/>
          <w:lang w:val="en-US"/>
        </w:rPr>
        <w:t xml:space="preserve"> candidates</w:t>
      </w:r>
      <w:r>
        <w:rPr>
          <w:sz w:val="20"/>
          <w:szCs w:val="20"/>
          <w:lang w:val="en-US"/>
        </w:rPr>
        <w:t xml:space="preserve"> prepare for future interviews in English.</w:t>
      </w:r>
    </w:p>
    <w:p>
      <w:pPr>
        <w:spacing w:line="240" w:lineRule="auto"/>
        <w:ind w:right="-612"/>
        <w:rPr>
          <w:b/>
          <w:bCs/>
          <w:i/>
          <w:iCs/>
          <w:sz w:val="20"/>
          <w:szCs w:val="20"/>
          <w:u w:val="single"/>
          <w:lang w:val="en-US"/>
        </w:rPr>
      </w:pPr>
      <w:r>
        <w:rPr>
          <w:b/>
          <w:bCs/>
          <w:i/>
          <w:iCs/>
          <w:sz w:val="20"/>
          <w:szCs w:val="20"/>
          <w:u w:val="single"/>
          <w:lang w:val="en-US"/>
        </w:rPr>
        <w:t xml:space="preserve">Manpower Israel:</w:t>
      </w:r>
    </w:p>
    <w:p>
      <w:pPr>
        <w:spacing w:line="240" w:lineRule="auto"/>
        <w:ind w:right="-612"/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 xml:space="preserve"> </w:t>
      </w:r>
      <w:r>
        <w:rPr>
          <w:b/>
          <w:bCs/>
          <w:sz w:val="20"/>
          <w:szCs w:val="20"/>
          <w:u w:val="single"/>
          <w:lang w:val="en-US"/>
        </w:rPr>
        <w:t xml:space="preserve">2021 – 2022: Lead Technical Recruiter</w:t>
      </w:r>
    </w:p>
    <w:p>
      <w:pPr>
        <w:pStyle w:val="ListParagraph"/>
        <w:numPr>
          <w:ilvl w:val="0"/>
          <w:numId w:val="6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Recruiting candidates across diverse fields and for various companies,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including Apple, Elbit, and Raphael.</w:t>
      </w:r>
    </w:p>
    <w:p>
      <w:pPr>
        <w:pStyle w:val="ListParagraph"/>
        <w:numPr>
          <w:ilvl w:val="0"/>
          <w:numId w:val="6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Conducting interviews through platforms such as Zoom, Teams, and face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to-face interactions, ensuring a comprehensive assessment.</w:t>
      </w:r>
    </w:p>
    <w:p>
      <w:pPr>
        <w:pStyle w:val="ListParagraph"/>
        <w:numPr>
          <w:ilvl w:val="0"/>
          <w:numId w:val="6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Overseeing the entire recruitment process, starting from defining the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position to facilitating seamless onboarding.</w:t>
      </w:r>
    </w:p>
    <w:p>
      <w:pPr>
        <w:pStyle w:val="ListParagraph"/>
        <w:numPr>
          <w:ilvl w:val="0"/>
          <w:numId w:val="6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Utilizing deep internet research, networking, and LinkedIn to source talented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individuals.</w:t>
      </w:r>
    </w:p>
    <w:p>
      <w:pPr>
        <w:spacing w:line="240" w:lineRule="auto"/>
        <w:ind w:right="-612"/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 xml:space="preserve">2021: </w:t>
      </w:r>
      <w:r>
        <w:rPr>
          <w:b/>
          <w:bCs/>
          <w:sz w:val="20"/>
          <w:szCs w:val="20"/>
          <w:u w:val="single"/>
          <w:lang w:val="en-US"/>
        </w:rPr>
        <w:t xml:space="preserve">Talent Acquisition Specialist</w:t>
      </w:r>
    </w:p>
    <w:p>
      <w:pPr>
        <w:pStyle w:val="ListParagraph"/>
        <w:numPr>
          <w:ilvl w:val="0"/>
          <w:numId w:val="4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Established and nurtured relationships with passive and active candidates,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creating a talent pool for current and future hiring needs.</w:t>
      </w:r>
    </w:p>
    <w:p>
      <w:pPr>
        <w:pStyle w:val="ListParagraph"/>
        <w:numPr>
          <w:ilvl w:val="0"/>
          <w:numId w:val="4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Employed a proactive and personalized approach, resulting in a high </w:t>
      </w:r>
      <w:r>
        <w:rPr>
          <w:sz w:val="20"/>
          <w:szCs w:val="20"/>
          <w:lang w:val="en-US"/>
        </w:rPr>
        <w:t xml:space="preserve">response rate</w:t>
      </w:r>
      <w:r>
        <w:rPr>
          <w:sz w:val="20"/>
          <w:szCs w:val="20"/>
          <w:lang w:val="en-US"/>
        </w:rPr>
        <w:t xml:space="preserve"> and positive candidate experiences.</w:t>
      </w:r>
    </w:p>
    <w:p>
      <w:pPr>
        <w:pStyle w:val="ListParagraph"/>
        <w:numPr>
          <w:ilvl w:val="0"/>
          <w:numId w:val="4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Organized and participated in industry-specific events and meetups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to enhance the company's employer brand and network with potential</w:t>
      </w:r>
      <w:r>
        <w:rPr>
          <w:sz w:val="20"/>
          <w:szCs w:val="20"/>
          <w:lang w:val="en-US"/>
        </w:rPr>
        <w:t xml:space="preserve">.</w:t>
      </w:r>
    </w:p>
    <w:p>
      <w:pPr>
        <w:pStyle w:val="ListParagraph"/>
        <w:numPr>
          <w:ilvl w:val="0"/>
          <w:numId w:val="4"/>
        </w:num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Led technical interviews, evaluating candidates for their expertise </w:t>
      </w:r>
      <w:r>
        <w:rPr>
          <w:sz w:val="20"/>
          <w:szCs w:val="20"/>
          <w:lang w:val="en-US"/>
        </w:rPr>
        <w:t xml:space="preserve">in relevant</w:t>
      </w:r>
      <w:r>
        <w:rPr>
          <w:sz w:val="20"/>
          <w:szCs w:val="20"/>
          <w:lang w:val="en-US"/>
        </w:rPr>
        <w:t xml:space="preserve"> technologies and ensuring alignment with the company's technical</w:t>
      </w:r>
    </w:p>
    <w:p>
      <w:pPr>
        <w:spacing w:line="240" w:lineRule="auto"/>
        <w:ind w:right="-612"/>
        <w:rPr>
          <w:b/>
          <w:bCs/>
          <w:sz w:val="20"/>
          <w:szCs w:val="20"/>
          <w:u w:val="single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t xml:space="preserve">2018 – 2021:  Kindergarten Teacher, </w:t>
      </w:r>
      <w:r>
        <w:rPr>
          <w:b/>
          <w:bCs/>
          <w:sz w:val="20"/>
          <w:szCs w:val="20"/>
          <w:u w:val="single"/>
          <w:lang w:val="en-US"/>
        </w:rPr>
        <w:t xml:space="preserve">Ministry of Education Israel</w:t>
      </w:r>
    </w:p>
    <w:p>
      <w:pPr>
        <w:spacing w:line="240" w:lineRule="auto"/>
        <w:ind w:right="-612"/>
        <w:rPr>
          <w:b/>
          <w:bCs/>
          <w:color w:val="0070C0"/>
          <w:sz w:val="20"/>
          <w:szCs w:val="20"/>
          <w:u w:val="single"/>
          <w:lang w:val="en-US"/>
        </w:rPr>
      </w:pPr>
      <w:r>
        <w:rPr>
          <w:b/>
          <w:bCs/>
          <w:color w:val="0070C0"/>
          <w:sz w:val="20"/>
          <w:szCs w:val="20"/>
          <w:u w:val="single"/>
          <w:lang w:val="en-US"/>
        </w:rPr>
        <w:t xml:space="preserve">Education</w:t>
      </w:r>
    </w:p>
    <w:p>
      <w:p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2021: Talent Acquisition Specialist &amp; Technical Recruiter Course | certificate studies, Jolt.io</w:t>
      </w:r>
    </w:p>
    <w:p>
      <w:pPr>
        <w:spacing w:line="240" w:lineRule="auto"/>
        <w:ind w:right="-612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2019: Bachelor's degree - B.A in early childhood education majored in Teaching, Education </w:t>
      </w:r>
      <w:r>
        <w:rPr>
          <w:rFonts w:cs="Arial"/>
          <w:sz w:val="20"/>
          <w:szCs w:val="20"/>
          <w:lang w:val="en-US"/>
        </w:rPr>
        <w:t xml:space="preserve">“</w:t>
      </w:r>
      <w:r>
        <w:rPr>
          <w:sz w:val="20"/>
          <w:szCs w:val="20"/>
          <w:lang w:val="en-US"/>
        </w:rPr>
        <w:t xml:space="preserve">Kibbutzim” </w:t>
      </w:r>
      <w:r>
        <w:rPr>
          <w:sz w:val="20"/>
          <w:szCs w:val="20"/>
          <w:lang w:val="en-US"/>
        </w:rPr>
        <w:t xml:space="preserve">College </w:t>
      </w:r>
    </w:p>
    <w:p>
      <w:pPr>
        <w:spacing w:line="240" w:lineRule="auto"/>
        <w:ind w:right="-612"/>
        <w:rPr>
          <w:b/>
          <w:bCs/>
          <w:color w:val="0070C0"/>
          <w:sz w:val="20"/>
          <w:szCs w:val="20"/>
          <w:u w:val="single"/>
          <w:lang w:val="en-US"/>
        </w:rPr>
      </w:pPr>
      <w:r>
        <w:rPr>
          <w:b/>
          <w:bCs/>
          <w:color w:val="0070C0"/>
          <w:sz w:val="20"/>
          <w:szCs w:val="20"/>
          <w:u w:val="single"/>
          <w:lang w:val="en-US"/>
        </w:rPr>
        <w:t xml:space="preserve">Military Service</w:t>
      </w:r>
      <w:r>
        <w:rPr>
          <w:b/>
          <w:bCs/>
          <w:color w:val="0070C0"/>
          <w:sz w:val="20"/>
          <w:szCs w:val="20"/>
          <w:u w:val="single"/>
          <w:lang w:val="en-US"/>
        </w:rPr>
        <w:t xml:space="preserve"> </w:t>
      </w:r>
    </w:p>
    <w:p>
      <w:pPr>
        <w:spacing w:line="240" w:lineRule="auto"/>
        <w:ind w:right="-612"/>
        <w:rPr>
          <w:b/>
          <w:bCs/>
          <w:color w:val="0070C0"/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 xml:space="preserve">2012:  Soldiers Recruitment Coordinator, Israeli Air Force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1440" w:bottom="0" w:left="1440" w:footer="0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513" w:val="center"/>
        <w:tab w:pos="9026" w:val="right"/>
        <w:tab w:pos="4513" w:val="clear"/>
        <w:tab w:pos="9026" w:val="clear"/>
        <w:tab w:pos="1966" w:val="left"/>
      </w:tabs>
      <w:spacing w:line="240" w:lineRule="auto"/>
      <w:rPr/>
    </w:pPr>
    <w:r>
      <w:rPr/>
      <w:tab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3213BE4"/>
  <w15:chartTrackingRefBased xmlns:w15="http://schemas.microsoft.com/office/word/2012/wordml"/>
  <w15:docId xmlns:w15="http://schemas.microsoft.com/office/word/2012/wordml" w15:val="{DB13968D-4EFD-4D30-9F03-A29E8477675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next w:val="Normal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ananuriel23@gmail.com" TargetMode="External" /><Relationship Id="rId5XQSKX" Type="http://schemas.openxmlformats.org/officeDocument/2006/relationships/image" Target="media/V4PKZM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173</TotalTime>
  <Pages>1</Pages>
  <Words>487</Words>
  <Characters>2778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Nili Seidman</dc:creator>
  <cp:keywords/>
  <dc:description/>
  <cp:lastModifiedBy>Nili Seidman</cp:lastModifiedBy>
  <cp:revision>10</cp:revision>
  <dcterms:created xsi:type="dcterms:W3CDTF">2024-01-22T07:05:00Z</dcterms:created>
  <dcterms:modified xsi:type="dcterms:W3CDTF">2024-01-22T10:02:00Z</dcterms:modified>
</cp:coreProperties>
</file>