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8.xml" ContentType="application/vnd.openxmlformats-officedocument.wordprocessingml.header+xml"/>
  <Override PartName="/word/header17.xml" ContentType="application/vnd.openxmlformats-officedocument.wordprocessingml.header+xml"/>
  <Override PartName="/word/header19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6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3840"/>
                    <pic:cNvPicPr/>
                  </pic:nvPicPr>
                  <pic:blipFill>
                    <a:blip xmlns:r="http://schemas.openxmlformats.org/officeDocument/2006/relationships" r:embed="rId6MNGD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false"/>
        <w:spacing w:after="0" w:line="276" w:lineRule="auto"/>
        <w:jc w:val="right"/>
        <w:rPr>
          <w:rFonts w:cstheme="minorHAnsi" w:eastAsia="Times New Roman"/>
          <w:b/>
          <w:bCs/>
          <w:sz w:val="21"/>
          <w:szCs w:val="21"/>
          <w14:ligatures w14:val="none"/>
        </w:rPr>
      </w:pPr>
    </w:p>
    <w:p>
      <w:pPr>
        <w:bidi w:val="false"/>
        <w:spacing w:after="0" w:line="276" w:lineRule="auto"/>
        <w:rPr>
          <w:rFonts w:cstheme="minorHAnsi" w:eastAsia="Times New Roman"/>
          <w:b/>
          <w:bCs/>
          <w:sz w:val="21"/>
          <w:szCs w:val="21"/>
          <w14:ligatures w14:val="none"/>
        </w:rPr>
      </w:pPr>
    </w:p>
    <w:p>
      <w:pPr>
        <w:bidi w:val="false"/>
        <w:spacing w:after="0" w:line="276" w:lineRule="auto"/>
        <w:rPr>
          <w:rFonts w:cstheme="minorHAnsi" w:eastAsia="Times New Roman"/>
          <w:b/>
          <w:bCs/>
          <w:sz w:val="21"/>
          <w:szCs w:val="21"/>
          <w14:ligatures w14:val="none"/>
        </w:rPr>
      </w:pPr>
      <w:r>
        <w:rPr>
          <w:rFonts w:eastAsia="Times New Roman" w:cs="Calibri"/>
          <w:b/>
          <w:bCs/>
          <w:noProof/>
          <w:sz w:val="21"/>
          <w:szCs w:val="2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5105400</wp:posOffset>
            </wp:positionH>
            <wp:positionV relativeFrom="paragraph">
              <wp:posOffset>0</wp:posOffset>
            </wp:positionV>
            <wp:extent cx="882650" cy="882650"/>
            <wp:effectExtent xmlns:wp="http://schemas.openxmlformats.org/drawingml/2006/wordprocessingDrawing" l="0" t="0" r="0" b="0"/>
            <wp:wrapThrough wrapText="bothSides">
              <wp:wrapPolygon edited="0">
                <wp:start x="0" y="0"/>
                <wp:lineTo x="0" y="20978"/>
                <wp:lineTo x="20978" y="20978"/>
                <wp:lineTo x="20978" y="0"/>
                <wp:lineTo x="0" y="0"/>
              </wp:wrapPolygon>
            </wp:wrapThrough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false"/>
        <w:spacing w:after="0" w:line="276" w:lineRule="auto"/>
        <w:rPr>
          <w:rFonts w:cstheme="minorHAnsi" w:eastAsia="Times New Roman"/>
          <w:b/>
          <w:bCs/>
          <w:sz w:val="32"/>
          <w:szCs w:val="32"/>
          <w:lang w:val="es-ES"/>
          <w14:ligatures w14:val="none"/>
        </w:rPr>
      </w:pPr>
      <w:r>
        <w:rPr>
          <w:rFonts w:cstheme="minorHAnsi" w:eastAsia="Times New Roman"/>
          <w:b/>
          <w:bCs/>
          <w:sz w:val="32"/>
          <w:szCs w:val="32"/>
          <w:lang w:val="es-ES"/>
          <w14:ligatures w14:val="none"/>
        </w:rPr>
        <w:t xml:space="preserve">Maor Yamin </w:t>
      </w:r>
    </w:p>
    <w:p>
      <w:pPr>
        <w:bidi w:val="false"/>
        <w:spacing w:after="0" w:line="276" w:lineRule="auto"/>
        <w:rPr>
          <w:rFonts w:cstheme="minorHAnsi" w:eastAsia="Times New Roman"/>
          <w:i/>
          <w:iCs/>
          <w:sz w:val="21"/>
          <w:szCs w:val="21"/>
          <w:lang w:val="es-ES"/>
          <w14:ligatures w14:val="none"/>
        </w:rPr>
      </w:pPr>
      <w:r>
        <w:rPr>
          <w:rFonts w:cstheme="minorHAnsi" w:eastAsia="Times New Roman"/>
          <w:i/>
          <w:iCs/>
          <w:sz w:val="21"/>
          <w:szCs w:val="21"/>
          <w:lang w:val="es-ES"/>
          <w14:ligatures w14:val="none"/>
        </w:rPr>
        <w:t xml:space="preserve">Address</w:t>
      </w:r>
      <w:r>
        <w:rPr>
          <w:rFonts w:cstheme="minorHAnsi" w:eastAsia="Times New Roman"/>
          <w:i/>
          <w:iCs/>
          <w:sz w:val="21"/>
          <w:szCs w:val="21"/>
          <w:lang w:val="es-ES"/>
          <w14:ligatures w14:val="none"/>
        </w:rPr>
        <w:t xml:space="preserve">:</w:t>
      </w:r>
    </w:p>
    <w:p>
      <w:pPr>
        <w:bidi w:val="false"/>
        <w:spacing w:after="0" w:line="276" w:lineRule="auto"/>
        <w:rPr>
          <w:rFonts w:cstheme="minorHAnsi" w:eastAsia="Times New Roman"/>
          <w:sz w:val="21"/>
          <w:szCs w:val="21"/>
          <w:lang w:val="es-ES"/>
          <w14:ligatures w14:val="none"/>
        </w:rPr>
      </w:pPr>
      <w:r>
        <w:rPr>
          <w:rFonts w:cstheme="minorHAnsi" w:eastAsia="Times New Roman"/>
          <w:sz w:val="21"/>
          <w:szCs w:val="21"/>
          <w:lang w:val="es-ES"/>
          <w14:ligatures w14:val="none"/>
        </w:rPr>
        <w:t xml:space="preserve">Tel </w:t>
      </w:r>
      <w:r>
        <w:rPr>
          <w:rFonts w:cstheme="minorHAnsi" w:eastAsia="Times New Roman"/>
          <w:sz w:val="21"/>
          <w:szCs w:val="21"/>
          <w:lang w:val="es-ES"/>
          <w14:ligatures w14:val="none"/>
        </w:rPr>
        <w:t xml:space="preserve">Aviv,</w:t>
      </w:r>
      <w:r>
        <w:rPr>
          <w:rFonts w:cstheme="minorHAnsi" w:eastAsia="Times New Roman"/>
          <w:sz w:val="21"/>
          <w:szCs w:val="21"/>
          <w:lang w:val="es-ES"/>
          <w14:ligatures w14:val="none"/>
        </w:rPr>
        <w:t xml:space="preserve"> Israel</w:t>
      </w:r>
    </w:p>
    <w:p>
      <w:pPr>
        <w:bidi w:val="false"/>
        <w:spacing w:after="0" w:line="276" w:lineRule="auto"/>
        <w:rPr>
          <w:rFonts w:cstheme="minorHAnsi" w:eastAsia="Times New Roman"/>
          <w:i/>
          <w:iCs/>
          <w:sz w:val="21"/>
          <w:szCs w:val="21"/>
          <w:lang w:val="es-ES"/>
          <w14:ligatures w14:val="none"/>
        </w:rPr>
      </w:pPr>
      <w:r>
        <w:rPr>
          <w:rFonts w:cstheme="minorHAnsi" w:eastAsia="Times New Roman"/>
          <w:i/>
          <w:iCs/>
          <w:sz w:val="21"/>
          <w:szCs w:val="21"/>
          <w:lang w:val="es-ES"/>
          <w14:ligatures w14:val="none"/>
        </w:rPr>
        <w:t xml:space="preserve">Phone Number: </w:t>
      </w:r>
    </w:p>
    <w:p>
      <w:pPr>
        <w:bidi w:val="false"/>
        <w:spacing w:after="0" w:line="276" w:lineRule="auto"/>
        <w:rPr>
          <w:rFonts w:cstheme="minorHAnsi" w:eastAsia="Times New Roman"/>
          <w:sz w:val="21"/>
          <w:szCs w:val="21"/>
          <w:rtl/>
          <w:lang w:val="es-ES"/>
          <w14:ligatures w14:val="none"/>
        </w:rPr>
      </w:pPr>
      <w:r>
        <w:rPr>
          <w:rFonts w:cstheme="minorHAnsi" w:eastAsia="Times New Roman"/>
          <w:sz w:val="21"/>
          <w:szCs w:val="21"/>
          <w:lang w:val="es-ES"/>
          <w14:ligatures w14:val="none"/>
        </w:rPr>
        <w:t xml:space="preserve">(+972)50</w:t>
      </w:r>
      <w:r>
        <w:rPr>
          <w:rFonts w:cstheme="minorHAnsi" w:eastAsia="Times New Roman"/>
          <w:sz w:val="21"/>
          <w:szCs w:val="21"/>
          <w:lang w:val="es-ES"/>
          <w14:ligatures w14:val="none"/>
        </w:rPr>
        <w:t xml:space="preserve">-</w:t>
      </w:r>
      <w:r>
        <w:rPr>
          <w:rFonts w:cstheme="minorHAnsi" w:eastAsia="Times New Roman"/>
          <w:sz w:val="21"/>
          <w:szCs w:val="21"/>
          <w:lang w:val="es-ES"/>
          <w14:ligatures w14:val="none"/>
        </w:rPr>
        <w:t xml:space="preserve">2644022</w:t>
      </w:r>
    </w:p>
    <w:p>
      <w:pPr>
        <w:bidi w:val="false"/>
        <w:spacing w:after="0" w:line="276" w:lineRule="auto"/>
        <w:rPr>
          <w:rFonts w:cstheme="minorHAnsi" w:eastAsia="Times New Roman"/>
          <w:i/>
          <w:iCs/>
          <w:sz w:val="21"/>
          <w:szCs w:val="21"/>
          <w14:ligatures w14:val="none"/>
        </w:rPr>
      </w:pPr>
      <w:r>
        <w:rPr>
          <w:i/>
          <w:iCs/>
        </w:rPr>
        <w:t xml:space="preserve">Email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</w:p>
    <w:p>
      <w:pPr>
        <w:bidi w:val="false"/>
        <w:spacing w:after="0" w:line="276" w:lineRule="auto"/>
        <w:rPr>
          <w:rFonts w:cstheme="minorHAnsi" w:eastAsia="Times New Roman"/>
          <w:sz w:val="21"/>
          <w:szCs w:val="21"/>
          <w14:ligatures w14:val="none"/>
        </w:rPr>
      </w:pPr>
      <w:hyperlink r:id="rId3" w:history="1">
        <w:r>
          <w:rPr>
            <w:rStyle w:val="Hyperlink"/>
            <w:rFonts w:cstheme="minorHAnsi" w:eastAsia="Times New Roman"/>
            <w:sz w:val="21"/>
            <w:szCs w:val="21"/>
            <w14:ligatures w14:val="none"/>
          </w:rPr>
          <w:t xml:space="preserve">Maoryamin55@gmail.com</w:t>
        </w:r>
      </w:hyperlink>
    </w:p>
    <w:p>
      <w:pPr>
        <w:bidi w:val="false"/>
        <w:spacing w:after="0" w:line="276" w:lineRule="auto"/>
        <w:rPr>
          <w:rFonts w:cstheme="minorHAnsi" w:eastAsia="Times New Roman"/>
          <w:i/>
          <w:iCs/>
          <w:sz w:val="21"/>
          <w:szCs w:val="21"/>
          <w:lang w:val="es-ES"/>
          <w14:ligatures w14:val="none"/>
        </w:rPr>
      </w:pPr>
      <w:r>
        <w:rPr>
          <w:rFonts w:cstheme="minorHAnsi" w:eastAsia="Times New Roman"/>
          <w:i/>
          <w:iCs/>
          <w:sz w:val="21"/>
          <w:szCs w:val="21"/>
          <w:lang w:val="es-ES"/>
          <w14:ligatures w14:val="none"/>
        </w:rPr>
        <w:t xml:space="preserve">LinkedIn</w:t>
      </w:r>
      <w:r>
        <w:rPr>
          <w:rFonts w:cstheme="minorHAnsi" w:eastAsia="Times New Roman"/>
          <w:i/>
          <w:iCs/>
          <w:sz w:val="21"/>
          <w:szCs w:val="21"/>
          <w:lang w:val="es-ES"/>
          <w14:ligatures w14:val="none"/>
        </w:rPr>
        <w:t xml:space="preserve">:</w:t>
      </w:r>
      <w:r>
        <w:rPr>
          <w:rFonts w:cstheme="minorHAnsi" w:eastAsia="Times New Roman"/>
          <w:i/>
          <w:iCs/>
          <w:sz w:val="21"/>
          <w:szCs w:val="21"/>
          <w:lang w:val="es-ES"/>
          <w14:ligatures w14:val="none"/>
        </w:rPr>
        <w:t xml:space="preserve"> </w:t>
      </w:r>
    </w:p>
    <w:p>
      <w:pPr>
        <w:bidi w:val="false"/>
        <w:spacing w:after="0" w:line="276" w:lineRule="auto"/>
        <w:rPr>
          <w:rStyle w:val="Hyperlink"/>
          <w:rFonts w:cstheme="minorHAnsi" w:eastAsia="Times New Roman"/>
          <w:sz w:val="21"/>
          <w:szCs w:val="21"/>
          <w:lang w:val="es-ES"/>
          <w14:ligatures w14:val="none"/>
        </w:rPr>
      </w:pPr>
      <w:hyperlink r:id="rId4" w:history="1">
        <w:r>
          <w:rPr>
            <w:rStyle w:val="Hyperlink"/>
            <w:rFonts w:cstheme="minorHAnsi" w:eastAsia="Times New Roman"/>
            <w:sz w:val="21"/>
            <w:szCs w:val="21"/>
            <w:lang w:val="es-ES"/>
            <w14:ligatures w14:val="none"/>
          </w:rPr>
          <w:t xml:space="preserve">www.linkedin.com/in/maor-yamin-sports-tech</w:t>
        </w:r>
      </w:hyperlink>
    </w:p>
    <w:p>
      <w:pPr>
        <w:bidi w:val="false"/>
        <w:spacing w:after="0" w:line="276" w:lineRule="auto"/>
        <w:rPr>
          <w:rFonts w:cstheme="minorHAnsi" w:eastAsia="Times New Roman"/>
          <w:sz w:val="21"/>
          <w:szCs w:val="21"/>
          <w14:ligatures w14:val="none"/>
        </w:rPr>
      </w:pPr>
    </w:p>
    <w:p>
      <w:pPr>
        <w:bidi w:val="false"/>
        <w:spacing w:after="0" w:line="276" w:lineRule="auto"/>
        <w:rPr>
          <w:rFonts w:cstheme="minorHAnsi" w:eastAsia="Times New Roman"/>
          <w:b/>
          <w:bCs/>
          <w:sz w:val="21"/>
          <w:szCs w:val="21"/>
          <w:lang w:val="es-ES"/>
          <w14:ligatures w14:val="none"/>
        </w:rPr>
      </w:pPr>
    </w:p>
    <w:p>
      <w:pPr>
        <w:pStyle w:val="a4"/>
        <w:numPr>
          <w:ilvl w:val="0"/>
          <w:numId w:val="3"/>
        </w:numPr>
        <w:bidi w:val="false"/>
        <w:spacing w:after="0" w:line="276" w:lineRule="auto"/>
        <w:ind w:left="142"/>
        <w:rPr>
          <w:rFonts w:cstheme="minorHAnsi" w:eastAsia="Times New Roman"/>
          <w:b/>
          <w:bCs/>
          <w:sz w:val="21"/>
          <w:szCs w:val="21"/>
          <w14:ligatures w14:val="none"/>
        </w:rPr>
      </w:pP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Account Manager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 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and 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Customer Success Team Lead 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in the Hi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gh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-Tech industry (AI, ML, SaaS)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.</w:t>
      </w:r>
    </w:p>
    <w:p>
      <w:pPr>
        <w:pStyle w:val="a4"/>
        <w:numPr>
          <w:ilvl w:val="0"/>
          <w:numId w:val="3"/>
        </w:numPr>
        <w:bidi w:val="false"/>
        <w:spacing w:after="0" w:line="276" w:lineRule="auto"/>
        <w:ind w:left="142"/>
        <w:rPr>
          <w:rFonts w:cstheme="minorHAnsi" w:eastAsia="Times New Roman"/>
          <w:b/>
          <w:bCs/>
          <w:sz w:val="21"/>
          <w:szCs w:val="21"/>
          <w14:ligatures w14:val="none"/>
        </w:rPr>
      </w:pP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+5 years of expertise in Sports Tech (The company is included 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as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 one of the AI Innovation game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-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chang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ing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 companies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 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in the industry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)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.</w:t>
      </w:r>
    </w:p>
    <w:p>
      <w:pPr>
        <w:pStyle w:val="a4"/>
        <w:numPr>
          <w:ilvl w:val="0"/>
          <w:numId w:val="3"/>
        </w:numPr>
        <w:bidi w:val="false"/>
        <w:spacing w:after="0" w:line="276" w:lineRule="auto"/>
        <w:ind w:left="142"/>
        <w:rPr>
          <w:rFonts w:cstheme="minorHAnsi" w:eastAsia="Times New Roman"/>
          <w:b/>
          <w:bCs/>
          <w:sz w:val="21"/>
          <w:szCs w:val="21"/>
          <w14:ligatures w14:val="none"/>
        </w:rPr>
      </w:pP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In charge of retention marketing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, a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chieve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d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 and exceed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ed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 sales goals, including a 90% contract renewal rate 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in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 2023.</w:t>
      </w:r>
    </w:p>
    <w:p>
      <w:pPr>
        <w:pStyle w:val="a4"/>
        <w:numPr>
          <w:ilvl w:val="0"/>
          <w:numId w:val="3"/>
        </w:numPr>
        <w:bidi w:val="false"/>
        <w:spacing w:after="0" w:line="276" w:lineRule="auto"/>
        <w:ind w:left="142"/>
        <w:rPr>
          <w:rFonts w:cstheme="minorHAnsi" w:eastAsia="Times New Roman"/>
          <w:b/>
          <w:bCs/>
          <w:sz w:val="21"/>
          <w:szCs w:val="21"/>
          <w14:ligatures w14:val="none"/>
        </w:rPr>
      </w:pP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E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xpert in identifying needs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 and 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provid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ing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 with 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suitable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 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AI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 solution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s 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/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products, by collaborating with product and R&amp;D.</w:t>
      </w:r>
    </w:p>
    <w:p>
      <w:pPr>
        <w:pStyle w:val="a4"/>
        <w:numPr>
          <w:ilvl w:val="0"/>
          <w:numId w:val="3"/>
        </w:numPr>
        <w:bidi w:val="false"/>
        <w:spacing w:before="100" w:beforeAutospacing="1" w:after="100" w:afterAutospacing="1" w:line="276" w:lineRule="auto"/>
        <w:ind w:left="142"/>
        <w:rPr>
          <w:rFonts w:cstheme="minorHAnsi" w:eastAsia="Times New Roman"/>
          <w:b/>
          <w:bCs/>
          <w:sz w:val="21"/>
          <w:szCs w:val="21"/>
          <w14:ligatures w14:val="none"/>
        </w:rPr>
      </w:pP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Actively engaged in the company's operations and 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o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nboarding process in the US, Australia, and Europe, contributing to the company's growth and 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vision of 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democratizing football analysis for all levels.</w:t>
      </w:r>
    </w:p>
    <w:p>
      <w:pPr>
        <w:pStyle w:val="a4"/>
        <w:numPr>
          <w:ilvl w:val="0"/>
          <w:numId w:val="3"/>
        </w:numPr>
        <w:bidi w:val="false"/>
        <w:spacing w:before="100" w:beforeAutospacing="1" w:after="100" w:afterAutospacing="1" w:line="276" w:lineRule="auto"/>
        <w:ind w:left="142"/>
        <w:rPr>
          <w:rFonts w:cstheme="minorHAnsi" w:eastAsia="Times New Roman"/>
          <w:b/>
          <w:bCs/>
          <w:sz w:val="21"/>
          <w:szCs w:val="21"/>
          <w14:ligatures w14:val="none"/>
        </w:rPr>
      </w:pP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Performance-driven professional with a background as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 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a 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data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 analyst at Maccabi Tel Aviv Football 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C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lub.</w:t>
      </w:r>
    </w:p>
    <w:p>
      <w:pPr>
        <w:pStyle w:val="a4"/>
        <w:numPr>
          <w:ilvl w:val="0"/>
          <w:numId w:val="3"/>
        </w:numPr>
        <w:bidi w:val="false"/>
        <w:spacing w:before="100" w:beforeAutospacing="1" w:after="100" w:afterAutospacing="1" w:line="276" w:lineRule="auto"/>
        <w:ind w:left="142"/>
        <w:rPr>
          <w:rFonts w:cstheme="minorHAnsi" w:eastAsia="Times New Roman"/>
          <w:b/>
          <w:bCs/>
          <w:sz w:val="21"/>
          <w:szCs w:val="21"/>
          <w14:ligatures w14:val="none"/>
        </w:rPr>
      </w:pP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High 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English 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Proficiency </w:t>
      </w:r>
    </w:p>
    <w:p>
      <w:pPr>
        <w:bidi w:val="false"/>
        <w:spacing w:after="0" w:line="276" w:lineRule="auto"/>
        <w:rPr>
          <w:rFonts w:cstheme="minorHAnsi" w:eastAsia="Times New Roman"/>
          <w:b/>
          <w:bCs/>
          <w:sz w:val="21"/>
          <w:szCs w:val="21"/>
          <w14:ligatures w14:val="none"/>
        </w:rPr>
      </w:pPr>
      <w:r>
        <w:rPr>
          <w:rFonts w:eastAsia="Times New Roman" w:cs="Calibri"/>
          <w:b/>
          <w:bCs/>
          <w:noProof/>
          <w:sz w:val="21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228600</wp:posOffset>
            </wp:positionV>
            <wp:extent cx="434340" cy="434340"/>
            <wp:effectExtent xmlns:wp="http://schemas.openxmlformats.org/drawingml/2006/wordprocessingDrawing" l="0" t="0" r="3810" b="3810"/>
            <wp:wrapSquare wrapText="bothSides"/>
            <wp:docPr id="2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 w:eastAsia="Times New Roman"/>
          <w:b/>
          <w:bCs/>
          <w:sz w:val="21"/>
          <w:szCs w:val="21"/>
          <w:u w:val="single"/>
          <w14:ligatures w14:val="none"/>
        </w:rPr>
        <w:t xml:space="preserve">Professional Experience:</w:t>
      </w:r>
      <w:r>
        <w:br/>
      </w:r>
      <w:bookmarkStart w:id="2" w:name="_Hlk157685227"/>
    </w:p>
    <w:p>
      <w:pPr>
        <w:bidi w:val="false"/>
        <w:spacing w:after="0" w:line="276" w:lineRule="auto"/>
        <w:rPr>
          <w:rFonts w:cstheme="minorHAnsi" w:eastAsia="Times New Roman"/>
          <w:b/>
          <w:bCs/>
          <w:sz w:val="21"/>
          <w:szCs w:val="21"/>
          <w14:ligatures w14:val="none"/>
        </w:rPr>
      </w:pP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Account Manager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 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EMEA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 &amp; 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APAC</w:t>
      </w:r>
      <w:bookmarkEnd w:id="2"/>
      <w:r>
        <w:rPr>
          <w:rFonts w:cstheme="minorHAnsi" w:eastAsia="Times New Roman"/>
          <w:sz w:val="21"/>
          <w:szCs w:val="21"/>
          <w14:ligatures w14:val="none"/>
        </w:rPr>
        <w:t xml:space="preserve"> </w:t>
      </w:r>
      <w:r>
        <w:rPr>
          <w:rFonts w:cstheme="minorHAnsi" w:eastAsia="Times New Roman"/>
          <w:sz w:val="21"/>
          <w:szCs w:val="21"/>
          <w14:ligatures w14:val="none"/>
        </w:rPr>
        <w:t xml:space="preserve">|</w:t>
      </w:r>
      <w:bookmarkStart w:id="3" w:name="_Hlk157691908"/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Customer Success Team Lead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 </w:t>
      </w:r>
      <w:bookmarkEnd w:id="3"/>
      <w:r>
        <w:rPr>
          <w:rFonts w:cstheme="minorHAnsi" w:eastAsia="Times New Roman"/>
          <w:sz w:val="21"/>
          <w:szCs w:val="21"/>
          <w14:ligatures w14:val="none"/>
        </w:rPr>
        <w:t xml:space="preserve">|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Track160</w:t>
      </w:r>
      <w:r>
        <w:rPr>
          <w:rFonts w:cstheme="minorHAnsi" w:eastAsia="Times New Roman"/>
          <w:sz w:val="21"/>
          <w:szCs w:val="21"/>
          <w14:ligatures w14:val="none"/>
        </w:rPr>
        <w:t xml:space="preserve"> |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Tel Aviv, Israel</w:t>
      </w:r>
      <w:r>
        <w:rPr>
          <w:rFonts w:cstheme="minorHAnsi" w:eastAsia="Times New Roman"/>
          <w:sz w:val="21"/>
          <w:szCs w:val="21"/>
          <w14:ligatures w14:val="none"/>
        </w:rPr>
        <w:t xml:space="preserve"> </w:t>
      </w:r>
      <w:r>
        <w:rPr>
          <w:rFonts w:cstheme="minorHAnsi" w:eastAsia="Times New Roman"/>
          <w:sz w:val="21"/>
          <w:szCs w:val="21"/>
          <w14:ligatures w14:val="none"/>
        </w:rPr>
        <w:t xml:space="preserve">Aug 2020 - </w:t>
      </w:r>
      <w:r>
        <w:rPr>
          <w:rFonts w:cstheme="minorHAnsi" w:eastAsia="Times New Roman"/>
          <w:sz w:val="21"/>
          <w:szCs w:val="21"/>
          <w14:ligatures w14:val="none"/>
        </w:rPr>
        <w:t xml:space="preserve">P</w:t>
      </w:r>
      <w:r>
        <w:rPr>
          <w:rFonts w:cstheme="minorHAnsi" w:eastAsia="Times New Roman"/>
          <w:sz w:val="21"/>
          <w:szCs w:val="21"/>
          <w14:ligatures w14:val="none"/>
        </w:rPr>
        <w:t xml:space="preserve">resent</w:t>
      </w:r>
    </w:p>
    <w:p>
      <w:pPr>
        <w:bidi w:val="false"/>
        <w:spacing w:after="0" w:line="276" w:lineRule="auto"/>
        <w:rPr>
          <w:rFonts w:cstheme="minorHAnsi" w:eastAsia="Times New Roman"/>
          <w:sz w:val="21"/>
          <w:szCs w:val="21"/>
          <w14:ligatures w14:val="none"/>
        </w:rPr>
      </w:pPr>
    </w:p>
    <w:p>
      <w:pPr>
        <w:bidi w:val="false"/>
        <w:spacing w:after="0" w:line="276" w:lineRule="auto"/>
        <w:rPr>
          <w:rFonts w:cstheme="minorHAnsi" w:eastAsia="Times New Roman"/>
          <w:i/>
          <w:iCs/>
          <w:sz w:val="21"/>
          <w:szCs w:val="21"/>
          <w14:ligatures w14:val="none"/>
        </w:rPr>
      </w:pPr>
      <w:r>
        <w:rPr>
          <w:rFonts w:cstheme="minorHAnsi" w:eastAsia="Times New Roman"/>
          <w:i/>
          <w:iCs/>
          <w:sz w:val="21"/>
          <w:szCs w:val="21"/>
          <w14:ligatures w14:val="none"/>
        </w:rPr>
        <w:t xml:space="preserve">Track160 </w:t>
      </w:r>
      <w:r>
        <w:rPr>
          <w:rFonts w:cstheme="minorHAnsi" w:eastAsia="Times New Roman"/>
          <w:i/>
          <w:iCs/>
          <w:sz w:val="21"/>
          <w:szCs w:val="21"/>
          <w14:ligatures w14:val="none"/>
        </w:rPr>
        <w:t xml:space="preserve">is a private Hi-tech (Sports-Tech) </w:t>
      </w:r>
      <w:r>
        <w:rPr>
          <w:rFonts w:cstheme="minorHAnsi" w:eastAsia="Times New Roman"/>
          <w:i/>
          <w:iCs/>
          <w:sz w:val="21"/>
          <w:szCs w:val="21"/>
          <w14:ligatures w14:val="none"/>
        </w:rPr>
        <w:t xml:space="preserve">company, </w:t>
      </w:r>
      <w:r>
        <w:rPr>
          <w:rFonts w:cstheme="minorHAnsi" w:eastAsia="Times New Roman"/>
          <w:i/>
          <w:iCs/>
          <w:sz w:val="21"/>
          <w:szCs w:val="21"/>
          <w14:ligatures w14:val="none"/>
        </w:rPr>
        <w:t xml:space="preserve">enabl</w:t>
      </w:r>
      <w:r>
        <w:rPr>
          <w:rFonts w:cstheme="minorHAnsi" w:eastAsia="Times New Roman"/>
          <w:i/>
          <w:iCs/>
          <w:sz w:val="21"/>
          <w:szCs w:val="21"/>
          <w14:ligatures w14:val="none"/>
        </w:rPr>
        <w:t xml:space="preserve">ing</w:t>
      </w:r>
      <w:r>
        <w:rPr>
          <w:rFonts w:cstheme="minorHAnsi" w:eastAsia="Times New Roman"/>
          <w:i/>
          <w:iCs/>
          <w:sz w:val="21"/>
          <w:szCs w:val="21"/>
          <w14:ligatures w14:val="none"/>
        </w:rPr>
        <w:t xml:space="preserve"> </w:t>
      </w:r>
      <w:r>
        <w:rPr>
          <w:rFonts w:cstheme="minorHAnsi" w:eastAsia="Times New Roman"/>
          <w:i/>
          <w:iCs/>
          <w:sz w:val="21"/>
          <w:szCs w:val="21"/>
          <w14:ligatures w14:val="none"/>
        </w:rPr>
        <w:t xml:space="preserve">c</w:t>
      </w:r>
      <w:r>
        <w:rPr>
          <w:rFonts w:cstheme="minorHAnsi" w:eastAsia="Times New Roman"/>
          <w:i/>
          <w:iCs/>
          <w:sz w:val="21"/>
          <w:szCs w:val="21"/>
          <w14:ligatures w14:val="none"/>
        </w:rPr>
        <w:t xml:space="preserve">omputer </w:t>
      </w:r>
      <w:r>
        <w:rPr>
          <w:rFonts w:cstheme="minorHAnsi" w:eastAsia="Times New Roman"/>
          <w:i/>
          <w:iCs/>
          <w:sz w:val="21"/>
          <w:szCs w:val="21"/>
          <w14:ligatures w14:val="none"/>
        </w:rPr>
        <w:t xml:space="preserve">v</w:t>
      </w:r>
      <w:r>
        <w:rPr>
          <w:rFonts w:cstheme="minorHAnsi" w:eastAsia="Times New Roman"/>
          <w:i/>
          <w:iCs/>
          <w:sz w:val="21"/>
          <w:szCs w:val="21"/>
          <w14:ligatures w14:val="none"/>
        </w:rPr>
        <w:t xml:space="preserve">ision</w:t>
      </w:r>
      <w:r>
        <w:rPr>
          <w:rFonts w:cstheme="minorHAnsi" w:eastAsia="Times New Roman"/>
          <w:i/>
          <w:iCs/>
          <w:sz w:val="21"/>
          <w:szCs w:val="21"/>
          <w14:ligatures w14:val="none"/>
        </w:rPr>
        <w:t xml:space="preserve">,</w:t>
      </w:r>
      <w:r>
        <w:rPr>
          <w:rFonts w:cstheme="minorHAnsi" w:eastAsia="Times New Roman"/>
          <w:i/>
          <w:iCs/>
          <w:sz w:val="21"/>
          <w:szCs w:val="21"/>
          <w14:ligatures w14:val="none"/>
        </w:rPr>
        <w:t xml:space="preserve"> D</w:t>
      </w:r>
      <w:r>
        <w:rPr>
          <w:rFonts w:cstheme="minorHAnsi" w:eastAsia="Times New Roman"/>
          <w:i/>
          <w:iCs/>
          <w:sz w:val="21"/>
          <w:szCs w:val="21"/>
          <w14:ligatures w14:val="none"/>
        </w:rPr>
        <w:t xml:space="preserve">eep Learning techniques</w:t>
      </w:r>
      <w:r>
        <w:rPr>
          <w:rFonts w:cstheme="minorHAnsi" w:eastAsia="Times New Roman"/>
          <w:i/>
          <w:iCs/>
          <w:sz w:val="21"/>
          <w:szCs w:val="21"/>
          <w14:ligatures w14:val="none"/>
        </w:rPr>
        <w:t xml:space="preserve"> solution,</w:t>
      </w:r>
      <w:r>
        <w:rPr>
          <w:rFonts w:cstheme="minorHAnsi" w:eastAsia="Times New Roman"/>
          <w:i/>
          <w:iCs/>
          <w:sz w:val="21"/>
          <w:szCs w:val="21"/>
          <w14:ligatures w14:val="none"/>
        </w:rPr>
        <w:t xml:space="preserve"> to provide FIFA-certified automated Football Analytics for Leagues and Clubs of all levels.</w:t>
      </w:r>
    </w:p>
    <w:p>
      <w:pPr>
        <w:bidi w:val="false"/>
        <w:spacing w:after="0" w:line="276" w:lineRule="auto"/>
        <w:rPr>
          <w:rFonts w:cstheme="minorHAnsi" w:eastAsia="Times New Roman"/>
          <w:i/>
          <w:iCs/>
          <w:sz w:val="21"/>
          <w:szCs w:val="21"/>
          <w14:ligatures w14:val="none"/>
        </w:rPr>
      </w:pPr>
      <w:r>
        <w:rPr>
          <w:rFonts w:cstheme="minorHAnsi" w:eastAsia="Times New Roman"/>
          <w:i/>
          <w:iCs/>
          <w:sz w:val="21"/>
          <w:szCs w:val="21"/>
          <w14:ligatures w14:val="none"/>
        </w:rPr>
        <w:t xml:space="preserve">The product </w:t>
      </w:r>
      <w:r>
        <w:rPr>
          <w:rFonts w:cstheme="minorHAnsi" w:eastAsia="Times New Roman"/>
          <w:i/>
          <w:iCs/>
          <w:sz w:val="21"/>
          <w:szCs w:val="21"/>
          <w14:ligatures w14:val="none"/>
        </w:rPr>
        <w:t xml:space="preserve">uses </w:t>
      </w:r>
      <w:r>
        <w:rPr>
          <w:rFonts w:cstheme="minorHAnsi" w:eastAsia="Times New Roman"/>
          <w:i/>
          <w:iCs/>
          <w:sz w:val="21"/>
          <w:szCs w:val="21"/>
          <w14:ligatures w14:val="none"/>
        </w:rPr>
        <w:t xml:space="preserve">an </w:t>
      </w:r>
      <w:r>
        <w:rPr>
          <w:rFonts w:cstheme="minorHAnsi" w:eastAsia="Times New Roman"/>
          <w:i/>
          <w:iCs/>
          <w:sz w:val="21"/>
          <w:szCs w:val="21"/>
          <w14:ligatures w14:val="none"/>
        </w:rPr>
        <w:t xml:space="preserve">optical tracking technology that automatically identifies the location of multiple joints in a player's body and tracks 3D pose and motion</w:t>
      </w:r>
      <w:r>
        <w:rPr>
          <w:rFonts w:cstheme="minorHAnsi" w:eastAsia="Times New Roman"/>
          <w:i/>
          <w:iCs/>
          <w:sz w:val="21"/>
          <w:szCs w:val="21"/>
          <w14:ligatures w14:val="none"/>
        </w:rPr>
        <w:t xml:space="preserve">.</w:t>
      </w:r>
    </w:p>
    <w:p>
      <w:pPr>
        <w:bidi w:val="false"/>
        <w:spacing w:after="0" w:line="276" w:lineRule="auto"/>
        <w:rPr>
          <w:rFonts w:cstheme="minorHAnsi" w:eastAsia="Times New Roman"/>
          <w:i/>
          <w:iCs/>
          <w:sz w:val="21"/>
          <w:szCs w:val="21"/>
          <w14:ligatures w14:val="none"/>
        </w:rPr>
      </w:pPr>
      <w:r>
        <w:rPr>
          <w:rFonts w:cstheme="minorHAnsi" w:eastAsia="Times New Roman"/>
          <w:i/>
          <w:iCs/>
          <w:sz w:val="21"/>
          <w:szCs w:val="21"/>
          <w14:ligatures w14:val="none"/>
        </w:rPr>
        <w:t xml:space="preserve">The company is included in the AI in Sports Innovation Landscape, showcasing the game-changing football analytics powered by cutting-edge computer vision and deep learning models, led by DataRoot Labs</w:t>
      </w:r>
      <w:r>
        <w:rPr>
          <w:rFonts w:cstheme="minorHAnsi" w:eastAsia="Times New Roman"/>
          <w:i/>
          <w:iCs/>
          <w:sz w:val="21"/>
          <w:szCs w:val="21"/>
          <w14:ligatures w14:val="none"/>
        </w:rPr>
        <w:t xml:space="preserve">.</w:t>
      </w:r>
    </w:p>
    <w:p>
      <w:pPr>
        <w:bidi w:val="false"/>
        <w:spacing w:after="0" w:line="276" w:lineRule="auto"/>
        <w:rPr>
          <w:rFonts w:cstheme="minorHAnsi" w:eastAsia="Times New Roman"/>
          <w:i/>
          <w:iCs/>
          <w:sz w:val="21"/>
          <w:szCs w:val="21"/>
          <w14:ligatures w14:val="none"/>
        </w:rPr>
      </w:pPr>
    </w:p>
    <w:p>
      <w:pPr>
        <w:bidi w:val="false"/>
        <w:spacing w:after="0" w:line="276" w:lineRule="auto"/>
        <w:rPr>
          <w:rFonts w:cstheme="minorHAnsi" w:eastAsia="Times New Roman"/>
          <w:b/>
          <w:bCs/>
          <w:i/>
          <w:iCs/>
          <w:sz w:val="21"/>
          <w:szCs w:val="21"/>
          <w14:ligatures w14:val="none"/>
        </w:rPr>
      </w:pPr>
      <w:r>
        <w:rPr>
          <w:rFonts w:cstheme="minorHAnsi" w:eastAsia="Times New Roman"/>
          <w:b/>
          <w:bCs/>
          <w:i/>
          <w:iCs/>
          <w:sz w:val="21"/>
          <w:szCs w:val="21"/>
          <w14:ligatures w14:val="none"/>
        </w:rPr>
        <w:t xml:space="preserve">Account Manager EMEA &amp; APAC</w:t>
      </w:r>
      <w:r>
        <w:rPr>
          <w:rFonts w:cstheme="minorHAnsi" w:eastAsia="Times New Roman"/>
          <w:b/>
          <w:bCs/>
          <w:i/>
          <w:iCs/>
          <w:sz w:val="21"/>
          <w:szCs w:val="21"/>
          <w14:ligatures w14:val="none"/>
        </w:rPr>
        <w:t xml:space="preserve">-</w:t>
      </w:r>
      <w:r>
        <w:br/>
      </w:r>
    </w:p>
    <w:p>
      <w:pPr>
        <w:numPr>
          <w:ilvl w:val="0"/>
          <w:numId w:val="7"/>
        </w:numPr>
        <w:bidi w:val="false"/>
        <w:spacing w:after="100" w:afterAutospacing="1" w:line="276" w:lineRule="auto"/>
        <w:ind w:left="709" w:hanging="425"/>
        <w:rPr>
          <w:rFonts w:cstheme="minorHAnsi" w:eastAsia="Times New Roman"/>
          <w:sz w:val="21"/>
          <w:szCs w:val="21"/>
          <w14:ligatures w14:val="none"/>
        </w:rPr>
      </w:pPr>
      <w:r>
        <w:rPr>
          <w:rFonts w:cstheme="minorHAnsi" w:eastAsia="Times New Roman"/>
          <w:sz w:val="21"/>
          <w:szCs w:val="21"/>
          <w14:ligatures w14:val="none"/>
        </w:rPr>
        <w:t xml:space="preserve">Manag</w:t>
      </w:r>
      <w:r>
        <w:rPr>
          <w:rFonts w:cstheme="minorHAnsi" w:eastAsia="Times New Roman"/>
          <w:sz w:val="21"/>
          <w:szCs w:val="21"/>
          <w14:ligatures w14:val="none"/>
        </w:rPr>
        <w:t xml:space="preserve">ing</w:t>
      </w:r>
      <w:r>
        <w:rPr>
          <w:rFonts w:cstheme="minorHAnsi" w:eastAsia="Times New Roman"/>
          <w:sz w:val="21"/>
          <w:szCs w:val="21"/>
          <w14:ligatures w14:val="none"/>
        </w:rPr>
        <w:t xml:space="preserve"> ~</w:t>
      </w:r>
      <w:r>
        <w:rPr>
          <w:rFonts w:cstheme="minorHAnsi" w:eastAsia="Times New Roman"/>
          <w:sz w:val="21"/>
          <w:szCs w:val="21"/>
          <w14:ligatures w14:val="none"/>
        </w:rPr>
        <w:t xml:space="preserve">50</w:t>
      </w:r>
      <w:r>
        <w:rPr>
          <w:rFonts w:cstheme="minorHAnsi" w:eastAsia="Times New Roman"/>
          <w:sz w:val="21"/>
          <w:szCs w:val="21"/>
          <w14:ligatures w14:val="none"/>
        </w:rPr>
        <w:t xml:space="preserve"> global and local B2B clients</w:t>
      </w:r>
      <w:r>
        <w:rPr>
          <w:rFonts w:cstheme="minorHAnsi" w:eastAsia="Times New Roman"/>
          <w:sz w:val="21"/>
          <w:szCs w:val="21"/>
          <w14:ligatures w14:val="none"/>
        </w:rPr>
        <w:t xml:space="preserve">.</w:t>
      </w:r>
    </w:p>
    <w:p>
      <w:pPr>
        <w:numPr>
          <w:ilvl w:val="0"/>
          <w:numId w:val="7"/>
        </w:numPr>
        <w:bidi w:val="false"/>
        <w:spacing w:after="100" w:afterAutospacing="1" w:line="276" w:lineRule="auto"/>
        <w:ind w:left="709" w:hanging="425"/>
        <w:rPr>
          <w:rFonts w:cstheme="minorHAnsi" w:eastAsia="Times New Roman"/>
          <w:sz w:val="21"/>
          <w:szCs w:val="21"/>
          <w:rtl/>
          <w14:ligatures w14:val="none"/>
        </w:rPr>
      </w:pPr>
      <w:r>
        <w:rPr>
          <w:rFonts w:cstheme="minorHAnsi" w:eastAsia="Times New Roman"/>
          <w:sz w:val="21"/>
          <w:szCs w:val="21"/>
          <w14:ligatures w14:val="none"/>
        </w:rPr>
        <w:t xml:space="preserve">Currently managing the largest key account, generating $1,500,000 annually.</w:t>
      </w:r>
    </w:p>
    <w:p>
      <w:pPr>
        <w:numPr>
          <w:ilvl w:val="0"/>
          <w:numId w:val="7"/>
        </w:numPr>
        <w:bidi w:val="false"/>
        <w:spacing w:before="100" w:beforeAutospacing="1" w:after="100" w:afterAutospacing="1" w:line="276" w:lineRule="auto"/>
        <w:ind w:left="709" w:hanging="425"/>
        <w:rPr>
          <w:rFonts w:cstheme="minorHAnsi" w:eastAsia="Times New Roman"/>
          <w:sz w:val="21"/>
          <w:szCs w:val="21"/>
          <w14:ligatures w14:val="none"/>
        </w:rPr>
      </w:pPr>
      <w:r>
        <w:rPr>
          <w:rFonts w:cstheme="minorHAnsi" w:eastAsia="Times New Roman"/>
          <w:sz w:val="21"/>
          <w:szCs w:val="21"/>
          <w14:ligatures w14:val="none"/>
        </w:rPr>
        <w:t xml:space="preserve">Act</w:t>
      </w:r>
      <w:r>
        <w:rPr>
          <w:rFonts w:cstheme="minorHAnsi" w:eastAsia="Times New Roman"/>
          <w:sz w:val="21"/>
          <w:szCs w:val="21"/>
          <w14:ligatures w14:val="none"/>
        </w:rPr>
        <w:t xml:space="preserve">ing</w:t>
      </w:r>
      <w:r>
        <w:rPr>
          <w:rFonts w:cstheme="minorHAnsi" w:eastAsia="Times New Roman"/>
          <w:sz w:val="21"/>
          <w:szCs w:val="21"/>
          <w14:ligatures w14:val="none"/>
        </w:rPr>
        <w:t xml:space="preserve"> as the first line of contact for new leads, collaborating closely with the VP of Sales.</w:t>
      </w:r>
    </w:p>
    <w:p>
      <w:pPr>
        <w:numPr>
          <w:ilvl w:val="0"/>
          <w:numId w:val="7"/>
        </w:numPr>
        <w:bidi w:val="false"/>
        <w:spacing w:before="100" w:beforeAutospacing="1" w:after="100" w:afterAutospacing="1" w:line="276" w:lineRule="auto"/>
        <w:ind w:left="709" w:hanging="425"/>
        <w:rPr>
          <w:rFonts w:cstheme="minorHAnsi" w:eastAsia="Times New Roman"/>
          <w:sz w:val="21"/>
          <w:szCs w:val="21"/>
          <w14:ligatures w14:val="none"/>
        </w:rPr>
      </w:pPr>
      <w:r>
        <w:rPr>
          <w:rFonts w:cstheme="minorHAnsi" w:eastAsia="Times New Roman"/>
          <w:sz w:val="21"/>
          <w:szCs w:val="21"/>
          <w14:ligatures w14:val="none"/>
        </w:rPr>
        <w:t xml:space="preserve">Gain</w:t>
      </w:r>
      <w:r>
        <w:rPr>
          <w:rFonts w:cstheme="minorHAnsi" w:eastAsia="Times New Roman"/>
          <w:sz w:val="21"/>
          <w:szCs w:val="21"/>
          <w14:ligatures w14:val="none"/>
        </w:rPr>
        <w:t xml:space="preserve">ed</w:t>
      </w:r>
      <w:r>
        <w:rPr>
          <w:rFonts w:cstheme="minorHAnsi" w:eastAsia="Times New Roman"/>
          <w:sz w:val="21"/>
          <w:szCs w:val="21"/>
          <w14:ligatures w14:val="none"/>
        </w:rPr>
        <w:t xml:space="preserve"> </w:t>
      </w:r>
      <w:r>
        <w:rPr>
          <w:rFonts w:cstheme="minorHAnsi" w:eastAsia="Times New Roman"/>
          <w:sz w:val="21"/>
          <w:szCs w:val="21"/>
          <w14:ligatures w14:val="none"/>
        </w:rPr>
        <w:t xml:space="preserve">a 90% contract renewal rate</w:t>
      </w:r>
      <w:r>
        <w:rPr>
          <w:rFonts w:cstheme="minorHAnsi" w:eastAsia="Times New Roman"/>
          <w:sz w:val="21"/>
          <w:szCs w:val="21"/>
          <w14:ligatures w14:val="none"/>
        </w:rPr>
        <w:t xml:space="preserve"> </w:t>
      </w:r>
      <w:r>
        <w:rPr>
          <w:rFonts w:cstheme="minorHAnsi" w:eastAsia="Times New Roman"/>
          <w:sz w:val="21"/>
          <w:szCs w:val="21"/>
          <w14:ligatures w14:val="none"/>
        </w:rPr>
        <w:t xml:space="preserve">in</w:t>
      </w:r>
      <w:r>
        <w:rPr>
          <w:rFonts w:cstheme="minorHAnsi" w:eastAsia="Times New Roman"/>
          <w:sz w:val="21"/>
          <w:szCs w:val="21"/>
          <w14:ligatures w14:val="none"/>
        </w:rPr>
        <w:t xml:space="preserve"> 2023</w:t>
      </w:r>
      <w:r>
        <w:rPr>
          <w:rFonts w:cstheme="minorHAnsi" w:eastAsia="Times New Roman"/>
          <w:sz w:val="21"/>
          <w:szCs w:val="21"/>
          <w14:ligatures w14:val="none"/>
        </w:rPr>
        <w:t xml:space="preserve">, increasing revenue by 15% in this year.  </w:t>
      </w:r>
    </w:p>
    <w:p>
      <w:pPr>
        <w:numPr>
          <w:ilvl w:val="0"/>
          <w:numId w:val="7"/>
        </w:numPr>
        <w:bidi w:val="false"/>
        <w:spacing w:before="100" w:beforeAutospacing="1" w:after="100" w:afterAutospacing="1" w:line="276" w:lineRule="auto"/>
        <w:ind w:left="709" w:hanging="425"/>
        <w:rPr>
          <w:rFonts w:cstheme="minorHAnsi" w:eastAsia="Times New Roman"/>
          <w:sz w:val="21"/>
          <w:szCs w:val="21"/>
          <w14:ligatures w14:val="none"/>
        </w:rPr>
      </w:pPr>
      <w:r>
        <w:rPr>
          <w:rFonts w:cstheme="minorHAnsi" w:eastAsia="Times New Roman"/>
          <w:sz w:val="21"/>
          <w:szCs w:val="21"/>
          <w14:ligatures w14:val="none"/>
        </w:rPr>
        <w:t xml:space="preserve">Managing end-to-end renewal and upsell cycles for SMB clients, consistently exceeding quarterly/yearly targets.</w:t>
      </w:r>
    </w:p>
    <w:p>
      <w:pPr>
        <w:numPr>
          <w:ilvl w:val="0"/>
          <w:numId w:val="7"/>
        </w:numPr>
        <w:bidi w:val="false"/>
        <w:spacing w:before="100" w:beforeAutospacing="1" w:after="100" w:afterAutospacing="1" w:line="276" w:lineRule="auto"/>
        <w:rPr>
          <w:rFonts w:cstheme="minorHAnsi" w:eastAsia="Times New Roman"/>
          <w:sz w:val="21"/>
          <w:szCs w:val="21"/>
          <w14:ligatures w14:val="none"/>
        </w:rPr>
      </w:pPr>
      <w:r>
        <w:rPr>
          <w:rFonts w:cstheme="minorHAnsi" w:eastAsia="Times New Roman"/>
          <w:sz w:val="21"/>
          <w:szCs w:val="21"/>
          <w14:ligatures w14:val="none"/>
        </w:rPr>
        <w:t xml:space="preserve">Identifying key entry points to enhance market penetration</w:t>
      </w:r>
      <w:r>
        <w:rPr>
          <w:rFonts w:cstheme="minorHAnsi" w:eastAsia="Times New Roman"/>
          <w:sz w:val="21"/>
          <w:szCs w:val="21"/>
          <w14:ligatures w14:val="none"/>
        </w:rPr>
        <w:t xml:space="preserve">.</w:t>
      </w:r>
    </w:p>
    <w:p>
      <w:pPr>
        <w:numPr>
          <w:ilvl w:val="0"/>
          <w:numId w:val="7"/>
        </w:numPr>
        <w:bidi w:val="false"/>
        <w:spacing w:before="100" w:beforeAutospacing="1" w:after="100" w:afterAutospacing="1" w:line="276" w:lineRule="auto"/>
        <w:ind w:left="709" w:hanging="425"/>
        <w:rPr>
          <w:rFonts w:cstheme="minorHAnsi" w:eastAsia="Times New Roman"/>
          <w:sz w:val="21"/>
          <w:szCs w:val="21"/>
          <w14:ligatures w14:val="none"/>
        </w:rPr>
      </w:pPr>
      <w:r>
        <w:rPr>
          <w:rFonts w:cstheme="minorHAnsi" w:eastAsia="Times New Roman"/>
          <w:sz w:val="21"/>
          <w:szCs w:val="21"/>
          <w14:ligatures w14:val="none"/>
        </w:rPr>
        <w:t xml:space="preserve">Building strong customer relationships and driving customer satisfaction by understanding their business goals.</w:t>
      </w:r>
    </w:p>
    <w:p>
      <w:pPr>
        <w:numPr>
          <w:ilvl w:val="0"/>
          <w:numId w:val="7"/>
        </w:numPr>
        <w:bidi w:val="false"/>
        <w:spacing w:before="100" w:beforeAutospacing="1" w:after="100" w:afterAutospacing="1" w:line="276" w:lineRule="auto"/>
        <w:ind w:left="709" w:hanging="425"/>
        <w:rPr>
          <w:rFonts w:cstheme="minorHAnsi" w:eastAsia="Times New Roman"/>
          <w:sz w:val="21"/>
          <w:szCs w:val="21"/>
          <w14:ligatures w14:val="none"/>
        </w:rPr>
      </w:pPr>
      <w:r>
        <w:rPr>
          <w:rFonts w:cstheme="minorHAnsi" w:eastAsia="Times New Roman"/>
          <w:sz w:val="21"/>
          <w:szCs w:val="21"/>
          <w14:ligatures w14:val="none"/>
        </w:rPr>
        <w:t xml:space="preserve">Serving as the voice of the customer internally, providing feedback and insights to product, sales, and marketing teams.</w:t>
      </w:r>
    </w:p>
    <w:p>
      <w:pPr>
        <w:numPr>
          <w:ilvl w:val="0"/>
          <w:numId w:val="7"/>
        </w:numPr>
        <w:bidi w:val="false"/>
        <w:spacing w:before="100" w:beforeAutospacing="1" w:after="100" w:afterAutospacing="1" w:line="276" w:lineRule="auto"/>
        <w:ind w:left="709" w:hanging="425"/>
        <w:rPr>
          <w:rFonts w:cstheme="minorHAnsi" w:eastAsia="Times New Roman"/>
          <w:sz w:val="21"/>
          <w:szCs w:val="21"/>
          <w14:ligatures w14:val="none"/>
        </w:rPr>
      </w:pPr>
      <w:r>
        <w:rPr>
          <w:rFonts w:cstheme="minorHAnsi" w:eastAsia="Times New Roman"/>
          <w:sz w:val="21"/>
          <w:szCs w:val="21"/>
          <w14:ligatures w14:val="none"/>
        </w:rPr>
        <w:t xml:space="preserve">Initiat</w:t>
      </w:r>
      <w:r>
        <w:rPr>
          <w:rFonts w:cstheme="minorHAnsi" w:eastAsia="Times New Roman"/>
          <w:sz w:val="21"/>
          <w:szCs w:val="21"/>
          <w14:ligatures w14:val="none"/>
        </w:rPr>
        <w:t xml:space="preserve">ing</w:t>
      </w:r>
      <w:r>
        <w:rPr>
          <w:rFonts w:cstheme="minorHAnsi" w:eastAsia="Times New Roman"/>
          <w:sz w:val="21"/>
          <w:szCs w:val="21"/>
          <w14:ligatures w14:val="none"/>
        </w:rPr>
        <w:t xml:space="preserve"> and organiz</w:t>
      </w:r>
      <w:r>
        <w:rPr>
          <w:rFonts w:cstheme="minorHAnsi" w:eastAsia="Times New Roman"/>
          <w:sz w:val="21"/>
          <w:szCs w:val="21"/>
          <w14:ligatures w14:val="none"/>
        </w:rPr>
        <w:t xml:space="preserve">ing </w:t>
      </w:r>
      <w:r>
        <w:rPr>
          <w:rFonts w:cstheme="minorHAnsi" w:eastAsia="Times New Roman"/>
          <w:sz w:val="21"/>
          <w:szCs w:val="21"/>
          <w14:ligatures w14:val="none"/>
        </w:rPr>
        <w:t xml:space="preserve">customer events, </w:t>
      </w:r>
      <w:r>
        <w:rPr>
          <w:rFonts w:cstheme="minorHAnsi" w:eastAsia="Times New Roman"/>
          <w:sz w:val="21"/>
          <w:szCs w:val="21"/>
          <w14:ligatures w14:val="none"/>
        </w:rPr>
        <w:t xml:space="preserve">including </w:t>
      </w:r>
      <w:r>
        <w:rPr>
          <w:rFonts w:cstheme="minorHAnsi" w:eastAsia="Times New Roman"/>
          <w:sz w:val="21"/>
          <w:szCs w:val="21"/>
          <w14:ligatures w14:val="none"/>
        </w:rPr>
        <w:t xml:space="preserve">service workshops,</w:t>
      </w:r>
      <w:r>
        <w:rPr>
          <w:rFonts w:cstheme="minorHAnsi" w:eastAsia="Times New Roman"/>
          <w:sz w:val="21"/>
          <w:szCs w:val="21"/>
          <w14:ligatures w14:val="none"/>
        </w:rPr>
        <w:t xml:space="preserve"> and </w:t>
      </w:r>
      <w:r>
        <w:rPr>
          <w:rFonts w:cstheme="minorHAnsi" w:eastAsia="Times New Roman"/>
          <w:sz w:val="21"/>
          <w:szCs w:val="21"/>
          <w14:ligatures w14:val="none"/>
        </w:rPr>
        <w:t xml:space="preserve">webinars</w:t>
      </w:r>
      <w:r>
        <w:rPr>
          <w:rFonts w:cstheme="minorHAnsi" w:eastAsia="Times New Roman"/>
          <w:sz w:val="21"/>
          <w:szCs w:val="21"/>
          <w14:ligatures w14:val="none"/>
        </w:rPr>
        <w:t xml:space="preserve">.</w:t>
      </w:r>
    </w:p>
    <w:p>
      <w:pPr>
        <w:numPr>
          <w:ilvl w:val="0"/>
          <w:numId w:val="7"/>
        </w:numPr>
        <w:bidi w:val="false"/>
        <w:spacing w:before="100" w:beforeAutospacing="1" w:after="100" w:afterAutospacing="1" w:line="276" w:lineRule="auto"/>
        <w:ind w:left="709" w:hanging="425"/>
        <w:rPr>
          <w:rFonts w:cstheme="minorHAnsi" w:eastAsia="Times New Roman"/>
          <w:sz w:val="21"/>
          <w:szCs w:val="21"/>
          <w14:ligatures w14:val="none"/>
        </w:rPr>
      </w:pPr>
      <w:r>
        <w:rPr>
          <w:rFonts w:cstheme="minorHAnsi" w:eastAsia="Times New Roman"/>
          <w:sz w:val="21"/>
          <w:szCs w:val="21"/>
          <w14:ligatures w14:val="none"/>
        </w:rPr>
        <w:t xml:space="preserve">Conduct</w:t>
      </w:r>
      <w:r>
        <w:rPr>
          <w:rFonts w:cstheme="minorHAnsi" w:eastAsia="Times New Roman"/>
          <w:sz w:val="21"/>
          <w:szCs w:val="21"/>
          <w14:ligatures w14:val="none"/>
        </w:rPr>
        <w:t xml:space="preserve">ing</w:t>
      </w:r>
      <w:r>
        <w:rPr>
          <w:rFonts w:cstheme="minorHAnsi" w:eastAsia="Times New Roman"/>
          <w:sz w:val="21"/>
          <w:szCs w:val="21"/>
          <w14:ligatures w14:val="none"/>
        </w:rPr>
        <w:t xml:space="preserve"> </w:t>
      </w:r>
      <w:r>
        <w:rPr>
          <w:rFonts w:cstheme="minorHAnsi" w:eastAsia="Times New Roman"/>
          <w:sz w:val="21"/>
          <w:szCs w:val="21"/>
          <w14:ligatures w14:val="none"/>
        </w:rPr>
        <w:t xml:space="preserve">Quarterly Business Reviews (QBR)</w:t>
      </w:r>
      <w:r>
        <w:rPr>
          <w:rFonts w:cstheme="minorHAnsi" w:eastAsia="Times New Roman"/>
          <w:sz w:val="21"/>
          <w:szCs w:val="21"/>
          <w14:ligatures w14:val="none"/>
        </w:rPr>
        <w:t xml:space="preserve"> with insights and recommendations.</w:t>
      </w:r>
    </w:p>
    <w:p>
      <w:pPr>
        <w:numPr>
          <w:ilvl w:val="0"/>
          <w:numId w:val="7"/>
        </w:numPr>
        <w:bidi w:val="false"/>
        <w:spacing w:before="100" w:beforeAutospacing="1" w:after="100" w:afterAutospacing="1" w:line="276" w:lineRule="auto"/>
        <w:ind w:left="709" w:hanging="425"/>
        <w:rPr>
          <w:rFonts w:cstheme="minorHAnsi" w:eastAsia="Times New Roman"/>
          <w:sz w:val="21"/>
          <w:szCs w:val="21"/>
          <w14:ligatures w14:val="none"/>
        </w:rPr>
      </w:pPr>
      <w:r>
        <w:rPr>
          <w:rFonts w:cstheme="minorHAnsi" w:eastAsia="Times New Roman"/>
          <w:sz w:val="21"/>
          <w:szCs w:val="21"/>
          <w14:ligatures w14:val="none"/>
        </w:rPr>
        <w:t xml:space="preserve">Conduct</w:t>
      </w:r>
      <w:r>
        <w:rPr>
          <w:rFonts w:cstheme="minorHAnsi" w:eastAsia="Times New Roman"/>
          <w:sz w:val="21"/>
          <w:szCs w:val="21"/>
          <w14:ligatures w14:val="none"/>
        </w:rPr>
        <w:t xml:space="preserve">ing</w:t>
      </w:r>
      <w:r>
        <w:rPr>
          <w:rFonts w:cstheme="minorHAnsi" w:eastAsia="Times New Roman"/>
          <w:sz w:val="21"/>
          <w:szCs w:val="21"/>
          <w14:ligatures w14:val="none"/>
        </w:rPr>
        <w:t xml:space="preserve"> product training</w:t>
      </w:r>
      <w:r>
        <w:rPr>
          <w:rFonts w:cstheme="minorHAnsi" w:eastAsia="Times New Roman"/>
          <w:sz w:val="21"/>
          <w:szCs w:val="21"/>
          <w14:ligatures w14:val="none"/>
        </w:rPr>
        <w:t xml:space="preserve">:</w:t>
      </w:r>
      <w:r>
        <w:rPr>
          <w:rFonts w:cstheme="minorHAnsi" w:eastAsia="Times New Roman"/>
          <w:sz w:val="21"/>
          <w:szCs w:val="21"/>
          <w14:ligatures w14:val="none"/>
        </w:rPr>
        <w:t xml:space="preserve"> set up </w:t>
      </w:r>
      <w:r>
        <w:rPr>
          <w:rFonts w:cstheme="minorHAnsi" w:eastAsia="Times New Roman"/>
          <w:sz w:val="21"/>
          <w:szCs w:val="21"/>
          <w14:ligatures w14:val="none"/>
        </w:rPr>
        <w:t xml:space="preserve">of</w:t>
      </w:r>
      <w:r>
        <w:rPr>
          <w:rFonts w:cstheme="minorHAnsi" w:eastAsia="Times New Roman"/>
          <w:sz w:val="21"/>
          <w:szCs w:val="21"/>
          <w14:ligatures w14:val="none"/>
        </w:rPr>
        <w:t xml:space="preserve"> </w:t>
      </w:r>
      <w:r>
        <w:rPr>
          <w:rFonts w:cstheme="minorHAnsi" w:eastAsia="Times New Roman"/>
          <w:sz w:val="21"/>
          <w:szCs w:val="21"/>
          <w14:ligatures w14:val="none"/>
        </w:rPr>
        <w:t xml:space="preserve">o</w:t>
      </w:r>
      <w:r>
        <w:rPr>
          <w:rFonts w:cstheme="minorHAnsi" w:eastAsia="Times New Roman"/>
          <w:sz w:val="21"/>
          <w:szCs w:val="21"/>
          <w14:ligatures w14:val="none"/>
        </w:rPr>
        <w:t xml:space="preserve">nboarding and implementation </w:t>
      </w:r>
      <w:r>
        <w:rPr>
          <w:rFonts w:cstheme="minorHAnsi" w:eastAsia="Times New Roman"/>
          <w:sz w:val="21"/>
          <w:szCs w:val="21"/>
          <w14:ligatures w14:val="none"/>
        </w:rPr>
        <w:t xml:space="preserve">processes,</w:t>
      </w:r>
      <w:r>
        <w:rPr>
          <w:rFonts w:cstheme="minorHAnsi" w:eastAsia="Times New Roman"/>
          <w:sz w:val="21"/>
          <w:szCs w:val="21"/>
          <w14:ligatures w14:val="none"/>
        </w:rPr>
        <w:t xml:space="preserve"> and</w:t>
      </w:r>
      <w:r>
        <w:rPr>
          <w:rFonts w:cstheme="minorHAnsi" w:eastAsia="Times New Roman"/>
          <w:sz w:val="21"/>
          <w:szCs w:val="21"/>
          <w14:ligatures w14:val="none"/>
        </w:rPr>
        <w:t xml:space="preserve"> established post-sale </w:t>
      </w:r>
      <w:r>
        <w:rPr>
          <w:rFonts w:cstheme="minorHAnsi" w:eastAsia="Times New Roman"/>
          <w:sz w:val="21"/>
          <w:szCs w:val="21"/>
          <w14:ligatures w14:val="none"/>
        </w:rPr>
        <w:t xml:space="preserve">methods</w:t>
      </w:r>
      <w:r>
        <w:rPr>
          <w:rFonts w:cstheme="minorHAnsi" w:eastAsia="Times New Roman"/>
          <w:sz w:val="21"/>
          <w:szCs w:val="21"/>
          <w14:ligatures w14:val="none"/>
        </w:rPr>
        <w:t xml:space="preserve">.</w:t>
      </w:r>
    </w:p>
    <w:p>
      <w:pPr>
        <w:numPr>
          <w:ilvl w:val="0"/>
          <w:numId w:val="7"/>
        </w:numPr>
        <w:bidi w:val="false"/>
        <w:spacing w:before="100" w:beforeAutospacing="1" w:after="100" w:afterAutospacing="1" w:line="276" w:lineRule="auto"/>
        <w:ind w:left="709" w:hanging="425"/>
        <w:rPr>
          <w:rFonts w:cstheme="minorHAnsi" w:eastAsia="Times New Roman"/>
          <w:sz w:val="21"/>
          <w:szCs w:val="21"/>
          <w14:ligatures w14:val="none"/>
        </w:rPr>
      </w:pPr>
      <w:r>
        <w:rPr>
          <w:rFonts w:cstheme="minorHAnsi" w:eastAsia="Times New Roman"/>
          <w:sz w:val="21"/>
          <w:szCs w:val="21"/>
          <w14:ligatures w14:val="none"/>
        </w:rPr>
        <w:t xml:space="preserve">Acting as technical liaison during and after implementation</w:t>
      </w:r>
      <w:r>
        <w:rPr>
          <w:rFonts w:cstheme="minorHAnsi" w:eastAsia="Times New Roman"/>
          <w:sz w:val="21"/>
          <w:szCs w:val="21"/>
          <w14:ligatures w14:val="none"/>
        </w:rPr>
        <w:t xml:space="preserve">.</w:t>
      </w:r>
    </w:p>
    <w:p>
      <w:pPr>
        <w:bidi w:val="false"/>
        <w:spacing w:before="100" w:beforeAutospacing="1" w:after="100" w:afterAutospacing="1" w:line="276" w:lineRule="auto"/>
        <w:ind w:left="709"/>
        <w:rPr>
          <w:rFonts w:cstheme="minorHAnsi" w:eastAsia="Times New Roman"/>
          <w:b/>
          <w:bCs/>
          <w:i/>
          <w:iCs/>
          <w:sz w:val="21"/>
          <w:szCs w:val="21"/>
          <w14:ligatures w14:val="none"/>
        </w:rPr>
      </w:pPr>
    </w:p>
    <w:p>
      <w:pPr>
        <w:bidi w:val="false"/>
        <w:spacing w:before="100" w:beforeAutospacing="1" w:after="100" w:afterAutospacing="1" w:line="276" w:lineRule="auto"/>
        <w:ind w:left="709"/>
        <w:rPr>
          <w:rFonts w:cstheme="minorHAnsi" w:eastAsia="Times New Roman"/>
          <w:sz w:val="21"/>
          <w:szCs w:val="21"/>
          <w14:ligatures w14:val="none"/>
        </w:rPr>
      </w:pPr>
      <w:r>
        <w:rPr>
          <w:rFonts w:cstheme="minorHAnsi" w:eastAsia="Times New Roman"/>
          <w:b/>
          <w:bCs/>
          <w:i/>
          <w:iCs/>
          <w:sz w:val="21"/>
          <w:szCs w:val="21"/>
          <w14:ligatures w14:val="none"/>
        </w:rPr>
        <w:t xml:space="preserve">Customer Success Team Lead</w:t>
      </w:r>
      <w:r>
        <w:rPr>
          <w:rFonts w:cstheme="minorHAnsi" w:eastAsia="Times New Roman"/>
          <w:i/>
          <w:iCs/>
          <w:sz w:val="21"/>
          <w:szCs w:val="21"/>
          <w14:ligatures w14:val="none"/>
        </w:rPr>
        <w:t xml:space="preserve">-</w:t>
      </w:r>
    </w:p>
    <w:p>
      <w:pPr>
        <w:numPr>
          <w:ilvl w:val="0"/>
          <w:numId w:val="7"/>
        </w:numPr>
        <w:bidi w:val="false"/>
        <w:spacing w:before="100" w:beforeAutospacing="1" w:after="100" w:afterAutospacing="1" w:line="276" w:lineRule="auto"/>
        <w:ind w:left="709" w:hanging="425"/>
        <w:rPr>
          <w:rFonts w:cstheme="minorHAnsi" w:eastAsia="Times New Roman"/>
          <w:sz w:val="21"/>
          <w:szCs w:val="21"/>
          <w14:ligatures w14:val="none"/>
        </w:rPr>
      </w:pPr>
      <w:r>
        <w:rPr>
          <w:rFonts w:cstheme="minorHAnsi" w:eastAsia="Times New Roman"/>
          <w:sz w:val="21"/>
          <w:szCs w:val="21"/>
          <w14:ligatures w14:val="none"/>
        </w:rPr>
        <w:t xml:space="preserve">Leading a team of Customer Success Managers, providing coaching and mentorship to drive team performance.</w:t>
      </w:r>
    </w:p>
    <w:p>
      <w:pPr>
        <w:numPr>
          <w:ilvl w:val="0"/>
          <w:numId w:val="7"/>
        </w:numPr>
        <w:bidi w:val="false"/>
        <w:spacing w:before="100" w:beforeAutospacing="1" w:after="100" w:afterAutospacing="1" w:line="276" w:lineRule="auto"/>
        <w:ind w:left="709" w:hanging="425"/>
        <w:rPr>
          <w:rFonts w:cstheme="minorHAnsi" w:eastAsia="Times New Roman"/>
          <w:sz w:val="21"/>
          <w:szCs w:val="21"/>
          <w14:ligatures w14:val="none"/>
        </w:rPr>
      </w:pPr>
      <w:r>
        <w:rPr>
          <w:rFonts w:cstheme="minorHAnsi" w:eastAsia="Times New Roman"/>
          <w:sz w:val="21"/>
          <w:szCs w:val="21"/>
          <w14:ligatures w14:val="none"/>
        </w:rPr>
        <w:t xml:space="preserve">Planning and leading team meetings to review business results and communicate new and ongoing priorities.</w:t>
      </w:r>
    </w:p>
    <w:p>
      <w:pPr>
        <w:numPr>
          <w:ilvl w:val="0"/>
          <w:numId w:val="7"/>
        </w:numPr>
        <w:bidi w:val="false"/>
        <w:spacing w:before="100" w:beforeAutospacing="1" w:after="100" w:afterAutospacing="1" w:line="276" w:lineRule="auto"/>
        <w:ind w:left="709" w:hanging="425"/>
        <w:rPr>
          <w:rFonts w:cstheme="minorHAnsi" w:eastAsia="Times New Roman"/>
          <w:sz w:val="21"/>
          <w:szCs w:val="21"/>
          <w14:ligatures w14:val="none"/>
        </w:rPr>
      </w:pPr>
      <w:r>
        <w:rPr>
          <w:rFonts w:cstheme="minorHAnsi" w:eastAsia="Times New Roman"/>
          <w:sz w:val="21"/>
          <w:szCs w:val="21"/>
          <w14:ligatures w14:val="none"/>
        </w:rPr>
        <w:t xml:space="preserve">Collaborating with cross-functional teams (R&amp;D, Product, Marketing, Sales) to optimize customer success initiatives.</w:t>
      </w:r>
    </w:p>
    <w:p>
      <w:pPr>
        <w:numPr>
          <w:ilvl w:val="0"/>
          <w:numId w:val="7"/>
        </w:numPr>
        <w:bidi w:val="false"/>
        <w:spacing w:before="100" w:beforeAutospacing="1" w:after="100" w:afterAutospacing="1" w:line="276" w:lineRule="auto"/>
        <w:ind w:left="709" w:hanging="425"/>
        <w:rPr>
          <w:rFonts w:cstheme="minorHAnsi" w:eastAsia="Times New Roman"/>
          <w:sz w:val="21"/>
          <w:szCs w:val="21"/>
          <w14:ligatures w14:val="none"/>
        </w:rPr>
      </w:pPr>
      <w:r>
        <w:rPr>
          <w:rFonts w:cstheme="minorHAnsi" w:eastAsia="Times New Roman"/>
          <w:sz w:val="21"/>
          <w:szCs w:val="21"/>
          <w14:ligatures w14:val="none"/>
        </w:rPr>
        <w:t xml:space="preserve">Developing plans and strategies to grow the business and achieve company portfolio goals</w:t>
      </w:r>
      <w:r>
        <w:rPr>
          <w:rFonts w:cstheme="minorHAnsi" w:eastAsia="Times New Roman"/>
          <w:sz w:val="21"/>
          <w:szCs w:val="21"/>
          <w14:ligatures w14:val="none"/>
        </w:rPr>
        <w:t xml:space="preserve">.</w:t>
      </w:r>
    </w:p>
    <w:p>
      <w:pPr>
        <w:numPr>
          <w:ilvl w:val="0"/>
          <w:numId w:val="7"/>
        </w:numPr>
        <w:bidi w:val="false"/>
        <w:spacing w:before="100" w:beforeAutospacing="1" w:after="100" w:afterAutospacing="1" w:line="276" w:lineRule="auto"/>
        <w:ind w:left="709" w:hanging="425"/>
        <w:rPr>
          <w:rFonts w:cstheme="minorHAnsi" w:eastAsia="Times New Roman"/>
          <w:sz w:val="21"/>
          <w:szCs w:val="21"/>
          <w14:ligatures w14:val="none"/>
        </w:rPr>
      </w:pPr>
      <w:r>
        <w:rPr>
          <w:rFonts w:cstheme="minorHAnsi" w:eastAsia="Times New Roman"/>
          <w:sz w:val="21"/>
          <w:szCs w:val="21"/>
          <w14:ligatures w14:val="none"/>
        </w:rPr>
        <w:t xml:space="preserve">Contributing to the launch of the innovative "player160" application, driving international expansion and increasing brand awareness.</w:t>
      </w:r>
    </w:p>
    <w:p>
      <w:pPr>
        <w:numPr>
          <w:ilvl w:val="0"/>
          <w:numId w:val="7"/>
        </w:numPr>
        <w:bidi w:val="false"/>
        <w:spacing w:before="100" w:beforeAutospacing="1" w:after="100" w:afterAutospacing="1" w:line="276" w:lineRule="auto"/>
        <w:ind w:left="709" w:hanging="425"/>
        <w:rPr>
          <w:rFonts w:cstheme="minorHAnsi" w:eastAsia="Times New Roman"/>
          <w:sz w:val="21"/>
          <w:szCs w:val="21"/>
          <w14:ligatures w14:val="none"/>
        </w:rPr>
      </w:pPr>
      <w:r>
        <w:rPr>
          <w:rFonts w:cstheme="minorHAnsi" w:eastAsia="Times New Roman"/>
          <w:sz w:val="21"/>
          <w:szCs w:val="21"/>
          <w14:ligatures w14:val="none"/>
        </w:rPr>
        <w:t xml:space="preserve">Developing and executing renewal and upsell forecasts, closely monitoring KPIs to align strategies with business goals.</w:t>
      </w:r>
    </w:p>
    <w:p>
      <w:pPr>
        <w:numPr>
          <w:ilvl w:val="0"/>
          <w:numId w:val="7"/>
        </w:numPr>
        <w:bidi w:val="false"/>
        <w:spacing w:before="100" w:beforeAutospacing="1" w:after="100" w:afterAutospacing="1" w:line="276" w:lineRule="auto"/>
        <w:ind w:left="709" w:hanging="425"/>
        <w:rPr>
          <w:rFonts w:cstheme="minorHAnsi" w:eastAsia="Times New Roman"/>
          <w:sz w:val="21"/>
          <w:szCs w:val="21"/>
          <w14:ligatures w14:val="none"/>
        </w:rPr>
      </w:pPr>
      <w:r>
        <w:rPr>
          <w:rFonts w:cstheme="minorHAnsi" w:eastAsia="Times New Roman"/>
          <w:sz w:val="21"/>
          <w:szCs w:val="21"/>
          <w14:ligatures w14:val="none"/>
        </w:rPr>
        <w:t xml:space="preserve">Implementing and optimizing the use of CRM tools for efficient tracking of customer interactions, renewal management, and identification of upsell opportunities.</w:t>
      </w:r>
    </w:p>
    <w:p>
      <w:pPr>
        <w:numPr>
          <w:ilvl w:val="0"/>
          <w:numId w:val="7"/>
        </w:numPr>
        <w:bidi w:val="false"/>
        <w:spacing w:before="100" w:beforeAutospacing="1" w:after="100" w:afterAutospacing="1" w:line="276" w:lineRule="auto"/>
        <w:ind w:left="709" w:hanging="425"/>
        <w:rPr>
          <w:rFonts w:cstheme="minorHAnsi" w:eastAsia="Times New Roman"/>
          <w:sz w:val="21"/>
          <w:szCs w:val="21"/>
          <w14:ligatures w14:val="none"/>
        </w:rPr>
      </w:pPr>
      <w:r>
        <w:rPr>
          <w:rFonts w:cstheme="minorHAnsi" w:eastAsia="Times New Roman"/>
          <w:sz w:val="21"/>
          <w:szCs w:val="21"/>
          <w14:ligatures w14:val="none"/>
        </w:rPr>
        <w:t xml:space="preserve">Implementing best practices, processes, and tools for continual efficiency improvement, while tracking and reporting customer success metrics for organizational transparency and accountability.</w:t>
      </w:r>
    </w:p>
    <w:p>
      <w:pPr>
        <w:numPr>
          <w:ilvl w:val="0"/>
          <w:numId w:val="7"/>
        </w:numPr>
        <w:bidi w:val="false"/>
        <w:spacing w:before="100" w:beforeAutospacing="1" w:after="100" w:afterAutospacing="1" w:line="276" w:lineRule="auto"/>
        <w:ind w:left="709" w:hanging="425"/>
        <w:rPr>
          <w:rFonts w:cstheme="minorHAnsi" w:eastAsia="Times New Roman"/>
          <w:sz w:val="21"/>
          <w:szCs w:val="21"/>
          <w14:ligatures w14:val="none"/>
        </w:rPr>
      </w:pPr>
      <w:r>
        <w:rPr>
          <w:rFonts w:cstheme="minorHAnsi" w:eastAsia="Times New Roman"/>
          <w:sz w:val="21"/>
          <w:szCs w:val="21"/>
          <w14:ligatures w14:val="none"/>
        </w:rPr>
        <w:t xml:space="preserve">Providing leadership, insight, and mentoring to newly hired employees to impart knowledge of various company programs</w:t>
      </w:r>
    </w:p>
    <w:p>
      <w:pPr>
        <w:numPr>
          <w:ilvl w:val="0"/>
          <w:numId w:val="7"/>
        </w:numPr>
        <w:bidi w:val="false"/>
        <w:spacing w:before="100" w:beforeAutospacing="1" w:after="100" w:afterAutospacing="1" w:line="276" w:lineRule="auto"/>
        <w:ind w:left="709" w:hanging="425"/>
        <w:rPr>
          <w:rFonts w:cstheme="minorHAnsi" w:eastAsia="Times New Roman"/>
          <w:sz w:val="21"/>
          <w:szCs w:val="21"/>
          <w14:ligatures w14:val="none"/>
        </w:rPr>
      </w:pPr>
      <w:r>
        <w:rPr>
          <w:rFonts w:eastAsia="Times New Roman" w:cs="Calibri"/>
          <w:b/>
          <w:bCs/>
          <w:noProof/>
          <w:sz w:val="21"/>
          <w:szCs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469900</wp:posOffset>
            </wp:positionV>
            <wp:extent cx="327660" cy="327660"/>
            <wp:effectExtent xmlns:wp="http://schemas.openxmlformats.org/drawingml/2006/wordprocessingDrawing" l="0" t="0" r="0" b="0"/>
            <wp:wrapSquare wrapText="bothSides"/>
            <wp:docPr id="3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 w:eastAsia="Times New Roman"/>
          <w:sz w:val="21"/>
          <w:szCs w:val="21"/>
          <w14:ligatures w14:val="none"/>
        </w:rPr>
        <w:t xml:space="preserve">Le</w:t>
      </w:r>
      <w:r>
        <w:rPr>
          <w:rFonts w:cstheme="minorHAnsi" w:eastAsia="Times New Roman"/>
          <w:sz w:val="21"/>
          <w:szCs w:val="21"/>
          <w14:ligatures w14:val="none"/>
        </w:rPr>
        <w:t xml:space="preserve">a</w:t>
      </w:r>
      <w:r>
        <w:rPr>
          <w:rFonts w:cstheme="minorHAnsi" w:eastAsia="Times New Roman"/>
          <w:sz w:val="21"/>
          <w:szCs w:val="21"/>
          <w14:ligatures w14:val="none"/>
        </w:rPr>
        <w:t xml:space="preserve">d</w:t>
      </w:r>
      <w:r>
        <w:rPr>
          <w:rFonts w:cstheme="minorHAnsi" w:eastAsia="Times New Roman"/>
          <w:sz w:val="21"/>
          <w:szCs w:val="21"/>
          <w14:ligatures w14:val="none"/>
        </w:rPr>
        <w:t xml:space="preserve">ing</w:t>
      </w:r>
      <w:r>
        <w:rPr>
          <w:rFonts w:cstheme="minorHAnsi" w:eastAsia="Times New Roman"/>
          <w:sz w:val="21"/>
          <w:szCs w:val="21"/>
          <w14:ligatures w14:val="none"/>
        </w:rPr>
        <w:t xml:space="preserve"> social media management, including strateg</w:t>
      </w:r>
      <w:r>
        <w:rPr>
          <w:rFonts w:cstheme="minorHAnsi" w:eastAsia="Times New Roman"/>
          <w:sz w:val="21"/>
          <w:szCs w:val="21"/>
          <w14:ligatures w14:val="none"/>
        </w:rPr>
        <w:t xml:space="preserve">ic planning and result analysis</w:t>
      </w:r>
      <w:r>
        <w:rPr>
          <w:rFonts w:cstheme="minorHAnsi" w:eastAsia="Times New Roman"/>
          <w:sz w:val="21"/>
          <w:szCs w:val="21"/>
          <w14:ligatures w14:val="none"/>
        </w:rPr>
        <w:t xml:space="preserve">, </w:t>
      </w:r>
      <w:r>
        <w:rPr>
          <w:rFonts w:cstheme="minorHAnsi" w:eastAsia="Times New Roman"/>
          <w:sz w:val="21"/>
          <w:szCs w:val="21"/>
          <w14:ligatures w14:val="none"/>
        </w:rPr>
        <w:t xml:space="preserve">using</w:t>
      </w:r>
      <w:r>
        <w:rPr>
          <w:rFonts w:cstheme="minorHAnsi" w:eastAsia="Times New Roman"/>
          <w:sz w:val="21"/>
          <w:szCs w:val="21"/>
          <w14:ligatures w14:val="none"/>
        </w:rPr>
        <w:t xml:space="preserve"> content </w:t>
      </w:r>
      <w:r>
        <w:rPr>
          <w:rFonts w:cstheme="minorHAnsi" w:eastAsia="Times New Roman"/>
          <w:sz w:val="21"/>
          <w:szCs w:val="21"/>
          <w14:ligatures w14:val="none"/>
        </w:rPr>
        <w:t xml:space="preserve">writing and design</w:t>
      </w:r>
      <w:r>
        <w:rPr>
          <w:rFonts w:cstheme="minorHAnsi" w:eastAsia="Times New Roman"/>
          <w:sz w:val="21"/>
          <w:szCs w:val="21"/>
          <w14:ligatures w14:val="none"/>
        </w:rPr>
        <w:t xml:space="preserve"> for digital marketing</w:t>
      </w:r>
      <w:r>
        <w:rPr>
          <w:rFonts w:cstheme="minorHAnsi" w:eastAsia="Times New Roman"/>
          <w:sz w:val="21"/>
          <w:szCs w:val="21"/>
          <w14:ligatures w14:val="none"/>
        </w:rPr>
        <w:t xml:space="preserve"> campaigns. </w:t>
      </w:r>
    </w:p>
    <w:p>
      <w:pPr>
        <w:bidi w:val="false"/>
        <w:spacing w:before="100" w:beforeAutospacing="1" w:after="100" w:afterAutospacing="1" w:line="276" w:lineRule="auto"/>
        <w:ind w:left="709"/>
        <w:rPr>
          <w:rFonts w:cstheme="minorHAnsi" w:eastAsia="Times New Roman"/>
          <w:sz w:val="21"/>
          <w:szCs w:val="21"/>
          <w14:ligatures w14:val="none"/>
        </w:rPr>
      </w:pP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 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Performance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 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Analyst | Maccabi Tel Aviv F.C | Tel Aviv, Israel</w:t>
      </w:r>
      <w:r>
        <w:rPr>
          <w:rFonts w:cstheme="minorHAnsi" w:eastAsia="Times New Roman"/>
          <w:sz w:val="21"/>
          <w:szCs w:val="21"/>
          <w14:ligatures w14:val="none"/>
        </w:rPr>
        <w:t xml:space="preserve"> </w:t>
      </w:r>
      <w:r>
        <w:rPr>
          <w:rFonts w:cstheme="minorHAnsi" w:eastAsia="Times New Roman"/>
          <w:sz w:val="21"/>
          <w:szCs w:val="21"/>
          <w14:ligatures w14:val="none"/>
        </w:rPr>
        <w:t xml:space="preserve">July 2018 – Aug 2020</w:t>
      </w:r>
    </w:p>
    <w:p>
      <w:pPr>
        <w:bidi w:val="false"/>
        <w:spacing w:after="0" w:line="276" w:lineRule="auto"/>
        <w:rPr>
          <w:rFonts w:cstheme="minorHAnsi" w:eastAsia="Times New Roman"/>
          <w:i/>
          <w:iCs/>
          <w:sz w:val="21"/>
          <w:szCs w:val="21"/>
          <w14:ligatures w14:val="none"/>
        </w:rPr>
      </w:pPr>
      <w:r>
        <w:rPr>
          <w:rFonts w:cstheme="minorHAnsi" w:eastAsia="Times New Roman"/>
          <w:i/>
          <w:iCs/>
          <w:sz w:val="21"/>
          <w:szCs w:val="21"/>
          <w14:ligatures w14:val="none"/>
        </w:rPr>
        <w:t xml:space="preserve">Maccabi Tel Aviv is the oldest, largest, and most decorated football club in Israel. </w:t>
      </w:r>
      <w:r>
        <w:br/>
      </w:r>
    </w:p>
    <w:p>
      <w:pPr>
        <w:numPr>
          <w:ilvl w:val="0"/>
          <w:numId w:val="7"/>
        </w:numPr>
        <w:bidi w:val="false"/>
        <w:spacing w:after="100" w:afterAutospacing="1" w:line="276" w:lineRule="auto"/>
        <w:ind w:left="709" w:hanging="425"/>
        <w:rPr>
          <w:rFonts w:cstheme="minorHAnsi" w:eastAsia="Times New Roman"/>
          <w:sz w:val="21"/>
          <w:szCs w:val="21"/>
          <w14:ligatures w14:val="none"/>
        </w:rPr>
      </w:pPr>
      <w:r>
        <w:rPr>
          <w:rFonts w:cstheme="minorHAnsi" w:eastAsia="Times New Roman"/>
          <w:sz w:val="21"/>
          <w:szCs w:val="21"/>
          <w14:ligatures w14:val="none"/>
        </w:rPr>
        <w:t xml:space="preserve">Conducted game and training recording</w:t>
      </w:r>
      <w:r>
        <w:rPr>
          <w:rFonts w:cstheme="minorHAnsi" w:eastAsia="Times New Roman"/>
          <w:sz w:val="21"/>
          <w:szCs w:val="21"/>
          <w14:ligatures w14:val="none"/>
        </w:rPr>
        <w:t xml:space="preserve">s</w:t>
      </w:r>
      <w:r>
        <w:rPr>
          <w:rFonts w:cstheme="minorHAnsi" w:eastAsia="Times New Roman"/>
          <w:sz w:val="21"/>
          <w:szCs w:val="21"/>
          <w14:ligatures w14:val="none"/>
        </w:rPr>
        <w:t xml:space="preserve"> for the Academy, ensuring accurate and comprehensive data capture.</w:t>
      </w:r>
    </w:p>
    <w:p>
      <w:pPr>
        <w:numPr>
          <w:ilvl w:val="0"/>
          <w:numId w:val="7"/>
        </w:numPr>
        <w:bidi w:val="false"/>
        <w:spacing w:before="100" w:beforeAutospacing="1" w:after="100" w:afterAutospacing="1" w:line="276" w:lineRule="auto"/>
        <w:ind w:left="709" w:hanging="425"/>
        <w:rPr>
          <w:rFonts w:cstheme="minorHAnsi" w:eastAsia="Times New Roman"/>
          <w:sz w:val="21"/>
          <w:szCs w:val="21"/>
          <w14:ligatures w14:val="none"/>
        </w:rPr>
      </w:pPr>
      <w:r>
        <w:rPr>
          <w:rFonts w:cstheme="minorHAnsi" w:eastAsia="Times New Roman"/>
          <w:sz w:val="21"/>
          <w:szCs w:val="21"/>
          <w14:ligatures w14:val="none"/>
        </w:rPr>
        <w:t xml:space="preserve">Performed live and post-match video analysis, optimizing coaching objectives and enhancing player performance.</w:t>
      </w:r>
    </w:p>
    <w:p>
      <w:pPr>
        <w:numPr>
          <w:ilvl w:val="0"/>
          <w:numId w:val="7"/>
        </w:numPr>
        <w:bidi w:val="false"/>
        <w:spacing w:before="100" w:beforeAutospacing="1" w:after="100" w:afterAutospacing="1" w:line="276" w:lineRule="auto"/>
        <w:ind w:left="709" w:hanging="425"/>
        <w:rPr>
          <w:rFonts w:cstheme="minorHAnsi" w:eastAsia="Times New Roman"/>
          <w:sz w:val="21"/>
          <w:szCs w:val="21"/>
          <w14:ligatures w14:val="none"/>
        </w:rPr>
      </w:pPr>
      <w:r>
        <w:rPr>
          <w:rFonts w:eastAsia="Times New Roman" w:cs="Calibri"/>
          <w:b/>
          <w:bCs/>
          <w:noProof/>
          <w:sz w:val="21"/>
          <w:szCs w:val="2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292100</wp:posOffset>
            </wp:positionV>
            <wp:extent cx="373380" cy="373380"/>
            <wp:effectExtent xmlns:wp="http://schemas.openxmlformats.org/drawingml/2006/wordprocessingDrawing" l="0" t="0" r="7620" b="7620"/>
            <wp:wrapSquare wrapText="bothSides"/>
            <wp:docPr id="4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 w:eastAsia="Times New Roman"/>
          <w:sz w:val="21"/>
          <w:szCs w:val="21"/>
          <w14:ligatures w14:val="none"/>
        </w:rPr>
        <w:t xml:space="preserve">Collaborated with coaching staff to identify key strengths and areas </w:t>
      </w:r>
      <w:r>
        <w:rPr>
          <w:rFonts w:cstheme="minorHAnsi" w:eastAsia="Times New Roman"/>
          <w:sz w:val="21"/>
          <w:szCs w:val="21"/>
          <w14:ligatures w14:val="none"/>
        </w:rPr>
        <w:t xml:space="preserve">to</w:t>
      </w:r>
      <w:r>
        <w:rPr>
          <w:rFonts w:cstheme="minorHAnsi" w:eastAsia="Times New Roman"/>
          <w:sz w:val="21"/>
          <w:szCs w:val="21"/>
          <w14:ligatures w14:val="none"/>
        </w:rPr>
        <w:t xml:space="preserve"> improve </w:t>
      </w:r>
      <w:r>
        <w:rPr>
          <w:rFonts w:cstheme="minorHAnsi" w:eastAsia="Times New Roman"/>
          <w:sz w:val="21"/>
          <w:szCs w:val="21"/>
          <w14:ligatures w14:val="none"/>
        </w:rPr>
        <w:t xml:space="preserve">the</w:t>
      </w:r>
      <w:r>
        <w:rPr>
          <w:rFonts w:cstheme="minorHAnsi" w:eastAsia="Times New Roman"/>
          <w:sz w:val="21"/>
          <w:szCs w:val="21"/>
          <w14:ligatures w14:val="none"/>
        </w:rPr>
        <w:t xml:space="preserve"> players</w:t>
      </w:r>
      <w:r>
        <w:rPr>
          <w:rFonts w:cstheme="minorHAnsi" w:eastAsia="Times New Roman"/>
          <w:sz w:val="21"/>
          <w:szCs w:val="21"/>
          <w14:ligatures w14:val="none"/>
        </w:rPr>
        <w:t xml:space="preserve"> attributes. </w:t>
      </w:r>
    </w:p>
    <w:p>
      <w:pPr>
        <w:bidi w:val="false"/>
        <w:spacing w:after="0" w:line="276" w:lineRule="auto"/>
        <w:rPr>
          <w:rFonts w:cstheme="minorHAnsi" w:eastAsia="Times New Roman"/>
          <w:sz w:val="21"/>
          <w:szCs w:val="21"/>
          <w14:ligatures w14:val="none"/>
        </w:rPr>
      </w:pP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Data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 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Analyst | Redwood International Sports | Petah Tikva, Israel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 </w:t>
      </w:r>
      <w:r>
        <w:rPr>
          <w:rFonts w:cstheme="minorHAnsi" w:eastAsia="Times New Roman"/>
          <w:sz w:val="21"/>
          <w:szCs w:val="21"/>
          <w14:ligatures w14:val="none"/>
        </w:rPr>
        <w:t xml:space="preserve">August 2018 – January 2020</w:t>
      </w:r>
    </w:p>
    <w:p>
      <w:pPr>
        <w:bidi w:val="false"/>
        <w:spacing w:after="0" w:line="276" w:lineRule="auto"/>
        <w:rPr>
          <w:rFonts w:cstheme="minorHAnsi" w:eastAsia="Times New Roman"/>
          <w:sz w:val="21"/>
          <w:szCs w:val="21"/>
          <w14:ligatures w14:val="none"/>
        </w:rPr>
      </w:pPr>
    </w:p>
    <w:p>
      <w:pPr>
        <w:bidi w:val="false"/>
        <w:spacing w:after="0" w:line="276" w:lineRule="auto"/>
        <w:rPr>
          <w:rFonts w:cstheme="minorHAnsi" w:eastAsia="Times New Roman"/>
          <w:i/>
          <w:iCs/>
          <w:sz w:val="21"/>
          <w:szCs w:val="21"/>
          <w14:ligatures w14:val="none"/>
        </w:rPr>
      </w:pPr>
      <w:r>
        <w:rPr>
          <w:rFonts w:cstheme="minorHAnsi" w:eastAsia="Times New Roman"/>
          <w:i/>
          <w:iCs/>
          <w:sz w:val="21"/>
          <w:szCs w:val="21"/>
          <w14:ligatures w14:val="none"/>
        </w:rPr>
        <w:t xml:space="preserve">Redwood International Sports </w:t>
      </w:r>
      <w:r>
        <w:rPr>
          <w:rFonts w:cstheme="minorHAnsi" w:eastAsia="Times New Roman"/>
          <w:i/>
          <w:iCs/>
          <w:sz w:val="21"/>
          <w:szCs w:val="21"/>
          <w14:ligatures w14:val="none"/>
        </w:rPr>
        <w:t xml:space="preserve">is a private company, </w:t>
      </w:r>
      <w:r>
        <w:rPr>
          <w:rFonts w:cstheme="minorHAnsi" w:eastAsia="Times New Roman"/>
          <w:i/>
          <w:iCs/>
          <w:sz w:val="21"/>
          <w:szCs w:val="21"/>
          <w14:ligatures w14:val="none"/>
        </w:rPr>
        <w:t xml:space="preserve">which provides </w:t>
      </w:r>
      <w:r>
        <w:rPr>
          <w:rFonts w:cstheme="minorHAnsi" w:eastAsia="Times New Roman"/>
          <w:i/>
          <w:iCs/>
          <w:sz w:val="21"/>
          <w:szCs w:val="21"/>
          <w14:ligatures w14:val="none"/>
        </w:rPr>
        <w:t xml:space="preserve">data</w:t>
      </w:r>
      <w:r>
        <w:rPr>
          <w:rFonts w:cstheme="minorHAnsi" w:eastAsia="Times New Roman"/>
          <w:i/>
          <w:iCs/>
          <w:sz w:val="21"/>
          <w:szCs w:val="21"/>
          <w14:ligatures w14:val="none"/>
        </w:rPr>
        <w:t xml:space="preserve"> and data analytics </w:t>
      </w:r>
      <w:r>
        <w:rPr>
          <w:rFonts w:cstheme="minorHAnsi" w:eastAsia="Times New Roman"/>
          <w:i/>
          <w:iCs/>
          <w:sz w:val="21"/>
          <w:szCs w:val="21"/>
          <w14:ligatures w14:val="none"/>
        </w:rPr>
        <w:t xml:space="preserve">material</w:t>
      </w:r>
      <w:r>
        <w:rPr>
          <w:rFonts w:cstheme="minorHAnsi" w:eastAsia="Times New Roman"/>
          <w:i/>
          <w:iCs/>
          <w:sz w:val="21"/>
          <w:szCs w:val="21"/>
          <w14:ligatures w14:val="none"/>
        </w:rPr>
        <w:t xml:space="preserve">s</w:t>
      </w:r>
      <w:r>
        <w:rPr>
          <w:rFonts w:cstheme="minorHAnsi" w:eastAsia="Times New Roman"/>
          <w:i/>
          <w:iCs/>
          <w:sz w:val="21"/>
          <w:szCs w:val="21"/>
          <w14:ligatures w14:val="none"/>
        </w:rPr>
        <w:t xml:space="preserve"> for a wide global coverage of football games.</w:t>
      </w:r>
      <w:r>
        <w:br/>
      </w:r>
    </w:p>
    <w:p>
      <w:pPr>
        <w:numPr>
          <w:ilvl w:val="0"/>
          <w:numId w:val="7"/>
        </w:numPr>
        <w:bidi w:val="false"/>
        <w:spacing w:after="100" w:afterAutospacing="1" w:line="276" w:lineRule="auto"/>
        <w:ind w:left="709" w:hanging="425"/>
        <w:rPr>
          <w:rFonts w:cstheme="minorHAnsi" w:eastAsia="Times New Roman"/>
          <w:sz w:val="21"/>
          <w:szCs w:val="21"/>
          <w14:ligatures w14:val="none"/>
        </w:rPr>
      </w:pPr>
      <w:r>
        <w:rPr>
          <w:rFonts w:cstheme="minorHAnsi" w:eastAsia="Times New Roman"/>
          <w:sz w:val="21"/>
          <w:szCs w:val="21"/>
          <w14:ligatures w14:val="none"/>
        </w:rPr>
        <w:t xml:space="preserve">Analyzing</w:t>
      </w:r>
      <w:r>
        <w:rPr>
          <w:rFonts w:cstheme="minorHAnsi" w:eastAsia="Times New Roman"/>
          <w:sz w:val="21"/>
          <w:szCs w:val="21"/>
          <w14:ligatures w14:val="none"/>
        </w:rPr>
        <w:t xml:space="preserve"> the football database within the application in the </w:t>
      </w:r>
      <w:r>
        <w:rPr>
          <w:rFonts w:cstheme="minorHAnsi" w:eastAsia="Times New Roman"/>
          <w:sz w:val="21"/>
          <w:szCs w:val="21"/>
          <w14:ligatures w14:val="none"/>
        </w:rPr>
        <w:t xml:space="preserve">d</w:t>
      </w:r>
      <w:r>
        <w:rPr>
          <w:rFonts w:cstheme="minorHAnsi" w:eastAsia="Times New Roman"/>
          <w:sz w:val="21"/>
          <w:szCs w:val="21"/>
          <w14:ligatures w14:val="none"/>
        </w:rPr>
        <w:t xml:space="preserve">ata </w:t>
      </w:r>
      <w:r>
        <w:rPr>
          <w:rFonts w:cstheme="minorHAnsi" w:eastAsia="Times New Roman"/>
          <w:sz w:val="21"/>
          <w:szCs w:val="21"/>
          <w14:ligatures w14:val="none"/>
        </w:rPr>
        <w:t xml:space="preserve">m</w:t>
      </w:r>
      <w:r>
        <w:rPr>
          <w:rFonts w:cstheme="minorHAnsi" w:eastAsia="Times New Roman"/>
          <w:sz w:val="21"/>
          <w:szCs w:val="21"/>
          <w14:ligatures w14:val="none"/>
        </w:rPr>
        <w:t xml:space="preserve">anagement department.</w:t>
      </w:r>
    </w:p>
    <w:p>
      <w:pPr>
        <w:numPr>
          <w:ilvl w:val="0"/>
          <w:numId w:val="7"/>
        </w:numPr>
        <w:bidi w:val="false"/>
        <w:spacing w:before="100" w:beforeAutospacing="1" w:after="100" w:afterAutospacing="1" w:line="276" w:lineRule="auto"/>
        <w:ind w:left="709" w:hanging="425"/>
        <w:rPr>
          <w:rFonts w:cstheme="minorHAnsi" w:eastAsia="Times New Roman"/>
          <w:sz w:val="21"/>
          <w:szCs w:val="21"/>
          <w14:ligatures w14:val="none"/>
        </w:rPr>
      </w:pPr>
      <w:r>
        <w:rPr>
          <w:rFonts w:eastAsia="Times New Roman" w:cs="Calibri"/>
          <w:b/>
          <w:bCs/>
          <w:noProof/>
          <w:sz w:val="21"/>
          <w:szCs w:val="2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304800</wp:posOffset>
            </wp:positionV>
            <wp:extent cx="326390" cy="326390"/>
            <wp:effectExtent xmlns:wp="http://schemas.openxmlformats.org/drawingml/2006/wordprocessingDrawing" l="0" t="0" r="0" b="0"/>
            <wp:wrapSquare wrapText="bothSides"/>
            <wp:docPr id="5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 w:eastAsia="Times New Roman"/>
          <w:sz w:val="21"/>
          <w:szCs w:val="21"/>
          <w14:ligatures w14:val="none"/>
        </w:rPr>
        <w:t xml:space="preserve">Managed comprehensive information about football clubs, players, and coaches</w:t>
      </w:r>
      <w:r>
        <w:rPr>
          <w:rFonts w:cstheme="minorHAnsi" w:eastAsia="Times New Roman"/>
          <w:sz w:val="21"/>
          <w:szCs w:val="21"/>
          <w14:ligatures w14:val="none"/>
        </w:rPr>
        <w:t xml:space="preserve">, </w:t>
      </w:r>
      <w:r>
        <w:rPr>
          <w:rFonts w:cstheme="minorHAnsi" w:eastAsia="Times New Roman"/>
          <w:sz w:val="21"/>
          <w:szCs w:val="21"/>
          <w14:ligatures w14:val="none"/>
        </w:rPr>
        <w:t xml:space="preserve">inserting it </w:t>
      </w:r>
      <w:r>
        <w:rPr>
          <w:rFonts w:cstheme="minorHAnsi" w:eastAsia="Times New Roman"/>
          <w:sz w:val="21"/>
          <w:szCs w:val="21"/>
          <w14:ligatures w14:val="none"/>
        </w:rPr>
        <w:t xml:space="preserve">into the platform. </w:t>
      </w:r>
    </w:p>
    <w:p>
      <w:pPr>
        <w:bidi w:val="false"/>
        <w:spacing w:after="0" w:line="276" w:lineRule="auto"/>
        <w:rPr>
          <w:rFonts w:cstheme="minorHAnsi" w:eastAsia="Times New Roman"/>
          <w:i/>
          <w:iCs/>
          <w:sz w:val="21"/>
          <w:szCs w:val="21"/>
          <w14:ligatures w14:val="none"/>
        </w:rPr>
      </w:pP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Football Scout | 90.11 Management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 </w:t>
      </w:r>
      <w:r>
        <w:rPr>
          <w:rFonts w:cstheme="minorHAnsi" w:eastAsia="Times New Roman"/>
          <w:sz w:val="21"/>
          <w:szCs w:val="21"/>
          <w14:ligatures w14:val="none"/>
        </w:rPr>
        <w:t xml:space="preserve">Apr</w:t>
      </w:r>
      <w:r>
        <w:rPr>
          <w:rFonts w:cstheme="minorHAnsi" w:eastAsia="Times New Roman"/>
          <w:sz w:val="21"/>
          <w:szCs w:val="21"/>
          <w14:ligatures w14:val="none"/>
        </w:rPr>
        <w:t xml:space="preserve"> </w:t>
      </w:r>
      <w:r>
        <w:rPr>
          <w:rFonts w:cstheme="minorHAnsi" w:eastAsia="Times New Roman"/>
          <w:sz w:val="21"/>
          <w:szCs w:val="21"/>
          <w14:ligatures w14:val="none"/>
        </w:rPr>
        <w:t xml:space="preserve">2020</w:t>
      </w:r>
      <w:r>
        <w:rPr>
          <w:rFonts w:cstheme="minorHAnsi" w:eastAsia="Times New Roman"/>
          <w:sz w:val="21"/>
          <w:szCs w:val="21"/>
          <w14:ligatures w14:val="none"/>
        </w:rPr>
        <w:t xml:space="preserve"> – </w:t>
      </w:r>
      <w:r>
        <w:rPr>
          <w:rFonts w:cstheme="minorHAnsi" w:eastAsia="Times New Roman"/>
          <w:sz w:val="21"/>
          <w:szCs w:val="21"/>
          <w14:ligatures w14:val="none"/>
        </w:rPr>
        <w:t xml:space="preserve">May</w:t>
      </w:r>
      <w:r>
        <w:rPr>
          <w:rFonts w:cstheme="minorHAnsi" w:eastAsia="Times New Roman"/>
          <w:sz w:val="21"/>
          <w:szCs w:val="21"/>
          <w14:ligatures w14:val="none"/>
        </w:rPr>
        <w:t xml:space="preserve"> </w:t>
      </w:r>
      <w:r>
        <w:rPr>
          <w:rFonts w:cstheme="minorHAnsi" w:eastAsia="Times New Roman"/>
          <w:sz w:val="21"/>
          <w:szCs w:val="21"/>
          <w14:ligatures w14:val="none"/>
        </w:rPr>
        <w:t xml:space="preserve">2020</w:t>
      </w:r>
      <w:r>
        <w:br/>
      </w:r>
      <w:r>
        <w:br/>
      </w:r>
      <w:r>
        <w:rPr>
          <w:rFonts w:cstheme="minorHAnsi" w:eastAsia="Times New Roman"/>
          <w:i/>
          <w:iCs/>
          <w:sz w:val="21"/>
          <w:szCs w:val="21"/>
          <w14:ligatures w14:val="none"/>
        </w:rPr>
        <w:t xml:space="preserve">90.11 is a leading scouting management agency dedicated to the world of sports and athletes.</w:t>
      </w:r>
    </w:p>
    <w:p>
      <w:pPr>
        <w:numPr>
          <w:ilvl w:val="0"/>
          <w:numId w:val="7"/>
        </w:numPr>
        <w:bidi w:val="false"/>
        <w:spacing w:before="100" w:beforeAutospacing="1" w:after="100" w:afterAutospacing="1" w:line="276" w:lineRule="auto"/>
        <w:ind w:left="709" w:hanging="425"/>
        <w:rPr>
          <w:rFonts w:cstheme="minorHAnsi" w:eastAsia="Times New Roman"/>
          <w:sz w:val="21"/>
          <w:szCs w:val="21"/>
          <w14:ligatures w14:val="none"/>
        </w:rPr>
      </w:pPr>
      <w:r>
        <w:rPr>
          <w:rFonts w:cstheme="minorHAnsi" w:eastAsia="Times New Roman"/>
          <w:sz w:val="21"/>
          <w:szCs w:val="21"/>
          <w14:ligatures w14:val="none"/>
        </w:rPr>
        <w:t xml:space="preserve">Conducted video scouting to evaluate players' performance and potential for the agency.</w:t>
      </w:r>
    </w:p>
    <w:p>
      <w:pPr>
        <w:numPr>
          <w:ilvl w:val="0"/>
          <w:numId w:val="7"/>
        </w:numPr>
        <w:bidi w:val="false"/>
        <w:spacing w:before="100" w:beforeAutospacing="1" w:after="100" w:afterAutospacing="1" w:line="276" w:lineRule="auto"/>
        <w:ind w:left="709" w:hanging="425"/>
        <w:rPr>
          <w:rFonts w:cstheme="minorHAnsi" w:eastAsia="Times New Roman"/>
          <w:sz w:val="21"/>
          <w:szCs w:val="21"/>
          <w14:ligatures w14:val="none"/>
        </w:rPr>
      </w:pPr>
      <w:r>
        <w:rPr>
          <w:rFonts w:cstheme="minorHAnsi" w:eastAsia="Times New Roman"/>
          <w:sz w:val="21"/>
          <w:szCs w:val="21"/>
          <w14:ligatures w14:val="none"/>
        </w:rPr>
        <w:t xml:space="preserve">Specialized in player assessment, player reporting, and match analysis at the highest professional level.</w:t>
      </w:r>
    </w:p>
    <w:p>
      <w:pPr>
        <w:bidi w:val="false"/>
        <w:spacing w:after="0" w:line="276" w:lineRule="auto"/>
        <w:rPr>
          <w:rFonts w:cstheme="minorHAnsi" w:eastAsia="Times New Roman"/>
          <w:sz w:val="21"/>
          <w:szCs w:val="21"/>
          <w14:ligatures w14:val="none"/>
        </w:rPr>
      </w:pPr>
    </w:p>
    <w:p>
      <w:pPr>
        <w:bidi w:val="false"/>
        <w:spacing w:after="0" w:line="276" w:lineRule="auto"/>
        <w:rPr>
          <w:rFonts w:cstheme="minorHAnsi" w:eastAsia="Times New Roman"/>
          <w:sz w:val="21"/>
          <w:szCs w:val="21"/>
          <w14:ligatures w14:val="none"/>
        </w:rPr>
      </w:pP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Education:</w:t>
      </w:r>
      <w:r>
        <w:br/>
      </w:r>
      <w:r>
        <w:rPr>
          <w:rFonts w:eastAsia="Times New Roman" w:cs="Calibri"/>
          <w:b/>
          <w:bCs/>
          <w:noProof/>
          <w:sz w:val="21"/>
          <w:szCs w:val="20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190500</wp:posOffset>
            </wp:positionV>
            <wp:extent cx="358140" cy="358140"/>
            <wp:effectExtent xmlns:wp="http://schemas.openxmlformats.org/drawingml/2006/wordprocessingDrawing" l="0" t="0" r="3810" b="3810"/>
            <wp:wrapSquare wrapText="bothSides"/>
            <wp:docPr id="6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Sports Tech Management</w:t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 | </w:t>
      </w:r>
      <w:r>
        <w:rPr>
          <w:rFonts w:cstheme="minorHAnsi" w:eastAsia="Times New Roman"/>
          <w:sz w:val="21"/>
          <w:szCs w:val="21"/>
          <w14:ligatures w14:val="none"/>
        </w:rPr>
        <w:t xml:space="preserve">Wingate Institute, Israel</w:t>
      </w:r>
      <w:r>
        <w:rPr>
          <w:rFonts w:cstheme="minorHAnsi" w:eastAsia="Times New Roman"/>
          <w:sz w:val="21"/>
          <w:szCs w:val="21"/>
          <w14:ligatures w14:val="none"/>
        </w:rPr>
        <w:t xml:space="preserve"> </w:t>
      </w:r>
      <w:r>
        <w:rPr>
          <w:rFonts w:cstheme="minorHAnsi" w:eastAsia="Times New Roman"/>
          <w:sz w:val="21"/>
          <w:szCs w:val="21"/>
          <w14:ligatures w14:val="none"/>
        </w:rPr>
        <w:t xml:space="preserve">2022 to 2023</w:t>
      </w:r>
      <w:r>
        <w:br/>
      </w:r>
      <w:r>
        <w:rPr>
          <w:rFonts w:cstheme="minorHAnsi" w:eastAsia="Times New Roman"/>
          <w:sz w:val="21"/>
          <w:szCs w:val="21"/>
          <w14:ligatures w14:val="none"/>
        </w:rPr>
        <w:t xml:space="preserve">Colosseum International Sports Innovation Group </w:t>
      </w:r>
    </w:p>
    <w:p>
      <w:pPr>
        <w:bidi w:val="false"/>
        <w:spacing w:after="0" w:line="276" w:lineRule="auto"/>
        <w:rPr>
          <w:rFonts w:cstheme="minorHAnsi" w:eastAsia="Times New Roman"/>
          <w:sz w:val="21"/>
          <w:szCs w:val="21"/>
          <w14:ligatures w14:val="none"/>
        </w:rPr>
      </w:pPr>
      <w:r>
        <w:br/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Licenses &amp; Certifications:</w:t>
      </w:r>
      <w:r>
        <w:br/>
      </w:r>
      <w:r>
        <w:br/>
      </w:r>
      <w:r>
        <w:rPr>
          <w:rFonts w:eastAsia="Times New Roman" w:cs="Calibri"/>
          <w:b/>
          <w:bCs/>
          <w:noProof/>
          <w:sz w:val="21"/>
          <w:szCs w:val="20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558800</wp:posOffset>
            </wp:positionV>
            <wp:extent cx="236220" cy="236220"/>
            <wp:effectExtent xmlns:wp="http://schemas.openxmlformats.org/drawingml/2006/wordprocessingDrawing" l="0" t="0" r="0" b="0"/>
            <wp:wrapSquare wrapText="bothSides"/>
            <wp:docPr id="7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Level 1 Course in Football Scouting</w:t>
      </w:r>
      <w:r>
        <w:br/>
      </w:r>
      <w:r>
        <w:rPr>
          <w:rFonts w:cstheme="minorHAnsi" w:eastAsia="Times New Roman"/>
          <w:sz w:val="21"/>
          <w:szCs w:val="21"/>
          <w14:ligatures w14:val="none"/>
        </w:rPr>
        <w:t xml:space="preserve">IPSO - The International Professional Scouting Organization - Issued Feb 2020, Manchester, UK</w:t>
      </w:r>
    </w:p>
    <w:p>
      <w:pPr>
        <w:bidi w:val="false"/>
        <w:spacing w:after="0" w:line="276" w:lineRule="auto"/>
        <w:rPr>
          <w:rFonts w:cstheme="minorHAnsi" w:eastAsia="Times New Roman"/>
          <w:b/>
          <w:bCs/>
          <w:sz w:val="21"/>
          <w:szCs w:val="21"/>
          <w14:ligatures w14:val="none"/>
        </w:rPr>
      </w:pPr>
    </w:p>
    <w:p>
      <w:pPr>
        <w:bidi w:val="false"/>
        <w:spacing w:after="0" w:line="276" w:lineRule="auto"/>
        <w:rPr>
          <w:rFonts w:cstheme="minorHAnsi" w:eastAsia="Times New Roman"/>
          <w:sz w:val="21"/>
          <w:szCs w:val="21"/>
          <w14:ligatures w14:val="none"/>
        </w:rPr>
      </w:pP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Languages:</w:t>
      </w:r>
      <w:r>
        <w:br/>
      </w:r>
      <w:r>
        <w:br/>
      </w:r>
      <w:r>
        <w:rPr>
          <w:rFonts w:cstheme="minorHAnsi" w:eastAsia="Times New Roman"/>
          <w:sz w:val="21"/>
          <w:szCs w:val="21"/>
          <w14:ligatures w14:val="none"/>
        </w:rPr>
        <w:t xml:space="preserve">English </w:t>
      </w:r>
      <w:r>
        <w:rPr>
          <w:rFonts w:cstheme="minorHAnsi" w:eastAsia="Times New Roman"/>
          <w:sz w:val="21"/>
          <w:szCs w:val="21"/>
          <w14:ligatures w14:val="none"/>
        </w:rPr>
        <w:t xml:space="preserve">– </w:t>
      </w:r>
      <w:r>
        <w:rPr>
          <w:rFonts w:cstheme="minorHAnsi" w:eastAsia="Times New Roman"/>
          <w:sz w:val="21"/>
          <w:szCs w:val="21"/>
          <w14:ligatures w14:val="none"/>
        </w:rPr>
        <w:t xml:space="preserve">Full Proficiency</w:t>
      </w:r>
      <w:r>
        <w:rPr>
          <w:rFonts w:cstheme="minorHAnsi" w:eastAsia="Times New Roman"/>
          <w:sz w:val="21"/>
          <w:szCs w:val="21"/>
          <w14:ligatures w14:val="none"/>
        </w:rPr>
        <w:t xml:space="preserve"> </w:t>
      </w:r>
    </w:p>
    <w:p>
      <w:pPr>
        <w:bidi w:val="false"/>
        <w:spacing w:after="0" w:line="276" w:lineRule="auto"/>
        <w:rPr>
          <w:rFonts w:cstheme="minorHAnsi" w:eastAsia="Times New Roman"/>
          <w:sz w:val="21"/>
          <w:szCs w:val="21"/>
          <w14:ligatures w14:val="none"/>
        </w:rPr>
      </w:pPr>
      <w:r>
        <w:rPr>
          <w:rFonts w:cstheme="minorHAnsi" w:eastAsia="Times New Roman"/>
          <w:sz w:val="21"/>
          <w:szCs w:val="21"/>
          <w14:ligatures w14:val="none"/>
        </w:rPr>
        <w:t xml:space="preserve">Hebrew </w:t>
      </w:r>
      <w:r>
        <w:rPr>
          <w:rFonts w:cstheme="minorHAnsi" w:eastAsia="Times New Roman"/>
          <w:sz w:val="21"/>
          <w:szCs w:val="21"/>
          <w14:ligatures w14:val="none"/>
        </w:rPr>
        <w:t xml:space="preserve">- Native </w:t>
      </w:r>
    </w:p>
    <w:p>
      <w:pPr>
        <w:bidi w:val="false"/>
        <w:spacing w:after="0" w:line="276" w:lineRule="auto"/>
        <w:rPr>
          <w:rFonts w:cstheme="minorHAnsi" w:eastAsia="Times New Roman"/>
          <w:sz w:val="21"/>
          <w:szCs w:val="21"/>
          <w14:ligatures w14:val="none"/>
        </w:rPr>
      </w:pPr>
    </w:p>
    <w:p>
      <w:pPr>
        <w:spacing w:line="276" w:lineRule="auto"/>
        <w:jc w:val="right"/>
        <w:rPr>
          <w:rFonts w:cstheme="minorHAnsi" w:eastAsia="Times New Roman"/>
          <w:b/>
          <w:bCs/>
          <w:sz w:val="21"/>
          <w:szCs w:val="21"/>
          <w14:ligatures w14:val="none"/>
        </w:rPr>
      </w:pPr>
      <w:r>
        <w:rPr>
          <w:rFonts w:cstheme="minorHAnsi" w:eastAsia="Times New Roman"/>
          <w:b/>
          <w:bCs/>
          <w:sz w:val="21"/>
          <w:szCs w:val="21"/>
          <w14:ligatures w14:val="none"/>
        </w:rPr>
        <w:t xml:space="preserve">Technologies:</w:t>
      </w:r>
    </w:p>
    <w:p>
      <w:pPr>
        <w:spacing w:line="276" w:lineRule="auto"/>
        <w:jc w:val="right"/>
        <w:rPr>
          <w:rFonts w:cstheme="minorHAnsi" w:eastAsia="Times New Roman"/>
          <w:sz w:val="21"/>
          <w:szCs w:val="21"/>
          <w:rtl/>
          <w14:ligatures w14:val="none"/>
        </w:rPr>
      </w:pPr>
      <w:r>
        <w:rPr>
          <w:rFonts w:cstheme="minorHAnsi" w:eastAsia="Times New Roman"/>
          <w:sz w:val="21"/>
          <w:szCs w:val="21"/>
          <w14:ligatures w14:val="none"/>
        </w:rPr>
        <w:t xml:space="preserve">Salesforce</w:t>
      </w:r>
      <w:r>
        <w:rPr/>
        <w:t xml:space="preserve"> </w:t>
      </w:r>
    </w:p>
    <w:p>
      <w:pPr>
        <w:spacing w:line="276" w:lineRule="auto"/>
        <w:jc w:val="right"/>
        <w:rPr>
          <w:rFonts w:cstheme="minorHAnsi"/>
          <w:sz w:val="21"/>
          <w:szCs w:val="21"/>
          <w:rtl/>
        </w:rPr>
      </w:pPr>
      <w:r>
        <w:rPr>
          <w:rFonts w:cstheme="minorHAnsi"/>
          <w:sz w:val="21"/>
          <w:szCs w:val="21"/>
        </w:rPr>
        <w:t xml:space="preserve">MailChimp</w:t>
      </w:r>
    </w:p>
    <w:p>
      <w:pPr>
        <w:spacing w:line="276" w:lineRule="auto"/>
        <w:jc w:val="right"/>
        <w:rPr>
          <w:rFonts w:cstheme="minorHAnsi"/>
          <w:sz w:val="21"/>
          <w:szCs w:val="21"/>
          <w:rtl/>
        </w:rPr>
      </w:pPr>
      <w:r>
        <w:rPr>
          <w:rFonts w:cstheme="minorHAnsi"/>
          <w:sz w:val="21"/>
          <w:szCs w:val="21"/>
        </w:rPr>
        <w:t xml:space="preserve">InStat Scout</w:t>
      </w:r>
    </w:p>
    <w:p>
      <w:pPr>
        <w:spacing w:line="276" w:lineRule="auto"/>
        <w:jc w:val="right"/>
        <w:rPr>
          <w:rFonts w:cstheme="minorHAnsi"/>
          <w:sz w:val="21"/>
          <w:szCs w:val="21"/>
        </w:rPr>
      </w:pPr>
      <w:r>
        <w:rPr>
          <w:rFonts w:cstheme="minorHAnsi" w:hint="cs"/>
          <w:sz w:val="21"/>
          <w:szCs w:val="21"/>
        </w:rPr>
        <w:t xml:space="preserve">P</w:t>
      </w:r>
      <w:r>
        <w:rPr>
          <w:rFonts w:cstheme="minorHAnsi"/>
          <w:sz w:val="21"/>
          <w:szCs w:val="21"/>
        </w:rPr>
        <w:t xml:space="preserve">ixellot </w:t>
      </w:r>
    </w:p>
    <w:p>
      <w:pPr>
        <w:spacing w:line="276" w:lineRule="auto"/>
        <w:jc w:val="right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Coach&amp;Player160</w:t>
      </w:r>
    </w:p>
    <w:p>
      <w:pPr>
        <w:spacing w:line="276" w:lineRule="auto"/>
        <w:jc w:val="right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Canva</w:t>
      </w:r>
    </w:p>
    <w:p>
      <w:pPr>
        <w:spacing w:line="276" w:lineRule="auto"/>
        <w:jc w:val="right"/>
        <w:rPr>
          <w:rFonts w:cstheme="minorHAnsi"/>
          <w:sz w:val="21"/>
          <w:szCs w:val="21"/>
          <w:rtl/>
        </w:rPr>
      </w:pPr>
      <w:r>
        <w:rPr>
          <w:rFonts w:cstheme="minorHAnsi"/>
          <w:sz w:val="21"/>
          <w:szCs w:val="21"/>
        </w:rPr>
        <w:t xml:space="preserve">Meta Business Suite</w:t>
      </w:r>
    </w:p>
    <w:sectPr>
      <w:headerReference w:type="first" r:id="rId17"/>
      <w:headerReference w:type="even" r:id="rId18"/>
      <w:headerReference w:type="default" r:id="rId19"/>
      <w:type w:val="nextPage"/>
      <w:pgSz w:w="11906" w:h="16838"/>
      <w:pgMar w:top="568" w:right="424" w:bottom="426" w:left="993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5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6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7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3BB1878"/>
  <w15:chartTrackingRefBased xmlns:w15="http://schemas.microsoft.com/office/word/2012/wordml"/>
  <w15:docId xmlns:w15="http://schemas.microsoft.com/office/word/2012/wordml" w15:val="{897955E9-5EB4-4010-B9F2-AAA37D2EAB5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3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paragraph" w:styleId="a4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paragraph" w:styleId="a5" w:customStyle="1">
    <w:name w:val="Revision"/>
    <w:semiHidden/>
    <w:pPr>
      <w:spacing w:after="0" w:line="240" w:lineRule="auto"/>
    </w:pPr>
    <w:rPr/>
  </w:style>
</w:styles>
</file>

<file path=word/_rels/document.xml.rels>&#65279;<?xml version="1.0" encoding="utf-8" standalone="yes"?><Relationships xmlns="http://schemas.openxmlformats.org/package/2006/relationships"><Relationship Id="rId26" Type="http://schemas.openxmlformats.org/officeDocument/2006/relationships/styles" Target="styles.xml" /><Relationship Id="rId27" Type="http://schemas.openxmlformats.org/officeDocument/2006/relationships/settings" Target="settings.xml" /><Relationship Id="rId28" Type="http://schemas.openxmlformats.org/officeDocument/2006/relationships/numbering" Target="numbering.xml" /><Relationship Id="rId18" Type="http://schemas.openxmlformats.org/officeDocument/2006/relationships/header" Target="header18.xml" /><Relationship Id="rId17" Type="http://schemas.openxmlformats.org/officeDocument/2006/relationships/header" Target="header17.xml" /><Relationship Id="rId19" Type="http://schemas.openxmlformats.org/officeDocument/2006/relationships/header" Target="header19.xml" /><Relationship Id="rId29" Type="http://schemas.openxmlformats.org/officeDocument/2006/relationships/fontTable" Target="fontTable.xml" /><Relationship Id="rId30" Type="http://schemas.openxmlformats.org/officeDocument/2006/relationships/theme" Target="theme/theme1.xml" /><Relationship Id="rId2" Type="http://schemas.openxmlformats.org/officeDocument/2006/relationships/image" Target="media/image2.jpeg" /><Relationship Id="rId6" Type="http://schemas.openxmlformats.org/officeDocument/2006/relationships/image" Target="media/image6.jpeg" /><Relationship Id="rId8" Type="http://schemas.openxmlformats.org/officeDocument/2006/relationships/image" Target="media/image8.jpeg" /><Relationship Id="rId10" Type="http://schemas.openxmlformats.org/officeDocument/2006/relationships/image" Target="media/image10.jpeg" /><Relationship Id="rId12" Type="http://schemas.openxmlformats.org/officeDocument/2006/relationships/image" Target="media/image12.jpeg" /><Relationship Id="rId14" Type="http://schemas.openxmlformats.org/officeDocument/2006/relationships/image" Target="media/image14.jpeg" /><Relationship Id="rId16" Type="http://schemas.openxmlformats.org/officeDocument/2006/relationships/image" Target="media/image16.jpeg" /><Relationship Id="rId3" Type="http://schemas.openxmlformats.org/officeDocument/2006/relationships/hyperlink" Target="mailto:Maoryamin55@gmail.com" TargetMode="External" /><Relationship Id="rId4" Type="http://schemas.openxmlformats.org/officeDocument/2006/relationships/hyperlink" Target="http://www.linkedin.com/in/maor-yamin-sports-tech" TargetMode="External" /><Relationship Id="rId6MNGDJ" Type="http://schemas.openxmlformats.org/officeDocument/2006/relationships/image" Target="media/H6U92X.jpg"/></Relationships>
</file>

<file path=word/_rels/header17.xml.rels>&#65279;<?xml version="1.0" encoding="utf-8" standalone="yes"?><Relationships xmlns="http://schemas.openxmlformats.org/package/2006/relationships"></Relationships>
</file>

<file path=word/_rels/header18.xml.rels>&#65279;<?xml version="1.0" encoding="utf-8" standalone="yes"?><Relationships xmlns="http://schemas.openxmlformats.org/package/2006/relationships"></Relationships>
</file>

<file path=word/_rels/header19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3</Pages>
  <Words>980</Words>
  <Characters>4903</Characters>
  <Application>Microsoft Office Word</Application>
  <DocSecurity>0</DocSecurity>
  <Lines>40</Lines>
  <Paragraphs>11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מאור ימין</dc:creator>
  <cp:keywords/>
  <dc:description/>
  <cp:lastModifiedBy>מאור ימין</cp:lastModifiedBy>
  <cp:lastPrinted>2024-02-01T13:12:00Z</cp:lastPrinted>
  <cp:revision>3</cp:revision>
  <dcterms:created xsi:type="dcterms:W3CDTF">2024-02-01T13:11:00Z</dcterms:created>
  <dcterms:modified xsi:type="dcterms:W3CDTF">2024-02-01T13:13:00Z</dcterms:modified>
</cp:coreProperties>
</file>