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632"/>
                    <pic:cNvPicPr/>
                  </pic:nvPicPr>
                  <pic:blipFill>
                    <a:blip xmlns:r="http://schemas.openxmlformats.org/officeDocument/2006/relationships" r:embed="rIdK6NAZ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2C2D" w:rsidRPr="006C2DB2" w:rsidRDefault="00B0043E">
      <w:pPr>
        <w:pStyle w:val="Heading2"/>
        <w:spacing w:line="280" w:lineRule="exact"/>
        <w:rPr>
          <w:rFonts w:ascii="David" w:eastAsia="David" w:hAnsi="David" w:cs="David"/>
          <w:rtl/>
        </w:rPr>
      </w:pPr>
      <w:r w:rsidRPr="00D2497F">
        <w:rPr>
          <w:rFonts w:ascii="David" w:eastAsia="David" w:hAnsi="David" w:cs="David"/>
          <w:rtl/>
        </w:rPr>
        <w:t>קורות חיים</w:t>
      </w:r>
    </w:p>
    <w:p w:rsidR="00045D08" w:rsidRPr="00D2497F" w:rsidRDefault="00B0043E">
      <w:pPr>
        <w:spacing w:line="280" w:lineRule="exact"/>
        <w:jc w:val="both"/>
        <w:rPr>
          <w:rFonts w:ascii="David" w:eastAsia="David" w:hAnsi="David" w:cs="David"/>
          <w:b/>
          <w:bCs/>
          <w:szCs w:val="36"/>
          <w:u w:val="single"/>
          <w:rtl/>
        </w:rPr>
      </w:pPr>
      <w:r w:rsidRPr="00D2497F">
        <w:rPr>
          <w:rFonts w:ascii="David" w:eastAsia="David" w:hAnsi="David" w:cs="David"/>
          <w:b/>
          <w:bCs/>
          <w:szCs w:val="36"/>
          <w:u w:val="single"/>
          <w:rtl/>
        </w:rPr>
        <w:t>פרטים אישיים</w:t>
      </w:r>
    </w:p>
    <w:p w:rsidR="00B0043E" w:rsidRPr="00D2497F" w:rsidRDefault="007C5C22">
      <w:pPr>
        <w:spacing w:line="280" w:lineRule="exact"/>
        <w:jc w:val="both"/>
        <w:rPr>
          <w:rFonts w:ascii="David" w:eastAsia="David" w:hAnsi="David" w:cs="David"/>
          <w:sz w:val="18"/>
          <w:szCs w:val="24"/>
          <w:rtl/>
        </w:rPr>
      </w:pPr>
      <w:r w:rsidRPr="00D2497F">
        <w:rPr>
          <w:rFonts w:ascii="David" w:eastAsia="David" w:hAnsi="David" w:cs="David"/>
          <w:sz w:val="18"/>
          <w:szCs w:val="24"/>
          <w:rtl/>
        </w:rPr>
        <w:t>ד"ר</w:t>
      </w:r>
      <w:r w:rsidR="00B0043E" w:rsidRPr="00D2497F">
        <w:rPr>
          <w:rFonts w:ascii="David" w:eastAsia="David" w:hAnsi="David" w:cs="David"/>
          <w:sz w:val="18"/>
          <w:szCs w:val="24"/>
          <w:rtl/>
        </w:rPr>
        <w:t xml:space="preserve"> ג'פרי (יוסי) חיימוביץ, </w:t>
      </w:r>
      <w:r w:rsidRPr="00D2497F">
        <w:rPr>
          <w:rFonts w:ascii="David" w:eastAsia="David" w:hAnsi="David" w:cs="David"/>
          <w:sz w:val="18"/>
          <w:szCs w:val="24"/>
          <w:rtl/>
        </w:rPr>
        <w:t xml:space="preserve">עו"ד, </w:t>
      </w:r>
      <w:r w:rsidR="00B0043E" w:rsidRPr="00D2497F">
        <w:rPr>
          <w:rFonts w:ascii="David" w:eastAsia="David" w:hAnsi="David" w:cs="David"/>
          <w:sz w:val="18"/>
          <w:szCs w:val="24"/>
          <w:rtl/>
        </w:rPr>
        <w:t>ר</w:t>
      </w:r>
      <w:r w:rsidRPr="00D2497F">
        <w:rPr>
          <w:rFonts w:ascii="David" w:eastAsia="David" w:hAnsi="David" w:cs="David"/>
          <w:sz w:val="18"/>
          <w:szCs w:val="24"/>
          <w:rtl/>
        </w:rPr>
        <w:t>י</w:t>
      </w:r>
      <w:r w:rsidR="00B0043E" w:rsidRPr="00D2497F">
        <w:rPr>
          <w:rFonts w:ascii="David" w:eastAsia="David" w:hAnsi="David" w:cs="David"/>
          <w:sz w:val="18"/>
          <w:szCs w:val="24"/>
          <w:rtl/>
        </w:rPr>
        <w:t>שיון מס' 23476</w:t>
      </w:r>
    </w:p>
    <w:p w:rsidR="00A33928" w:rsidRPr="00D2497F" w:rsidRDefault="00A33928">
      <w:pPr>
        <w:spacing w:line="280" w:lineRule="exact"/>
        <w:jc w:val="both"/>
        <w:rPr>
          <w:rFonts w:ascii="David" w:eastAsia="David" w:hAnsi="David" w:cs="David"/>
          <w:sz w:val="18"/>
          <w:szCs w:val="24"/>
          <w:rtl/>
        </w:rPr>
      </w:pPr>
      <w:r w:rsidRPr="00D2497F">
        <w:rPr>
          <w:rFonts w:ascii="David" w:eastAsia="David" w:hAnsi="David" w:cs="David"/>
          <w:sz w:val="18"/>
          <w:szCs w:val="24"/>
          <w:rtl/>
        </w:rPr>
        <w:t xml:space="preserve">ת"ד </w:t>
      </w:r>
      <w:r w:rsidR="006C2DB2">
        <w:rPr>
          <w:rFonts w:ascii="David" w:eastAsia="David" w:hAnsi="David" w:cs="David" w:hint="cs"/>
          <w:sz w:val="18"/>
          <w:szCs w:val="24"/>
          <w:rtl/>
        </w:rPr>
        <w:t>39056</w:t>
      </w:r>
      <w:r w:rsidRPr="00D2497F">
        <w:rPr>
          <w:rFonts w:ascii="David" w:eastAsia="David" w:hAnsi="David" w:cs="David"/>
          <w:sz w:val="18"/>
          <w:szCs w:val="24"/>
          <w:rtl/>
        </w:rPr>
        <w:t xml:space="preserve">, </w:t>
      </w:r>
      <w:r>
        <w:rPr>
          <w:rFonts w:ascii="David" w:eastAsia="David" w:hAnsi="David" w:cs="David"/>
          <w:sz w:val="18"/>
          <w:szCs w:val="24"/>
          <w:rtl/>
        </w:rPr>
        <w:t>ירושלים</w:t>
      </w:r>
      <w:r w:rsidR="006C2DB2">
        <w:rPr>
          <w:rFonts w:ascii="David" w:eastAsia="David" w:hAnsi="David" w:cs="David" w:hint="cs"/>
          <w:sz w:val="18"/>
          <w:szCs w:val="24"/>
          <w:rtl/>
        </w:rPr>
        <w:t xml:space="preserve"> 9190401</w:t>
      </w:r>
    </w:p>
    <w:p w:rsidR="00B0043E" w:rsidRPr="00D2497F" w:rsidRDefault="00B0043E">
      <w:pPr>
        <w:spacing w:line="280" w:lineRule="exact"/>
        <w:jc w:val="both"/>
        <w:rPr>
          <w:rFonts w:ascii="David" w:eastAsia="David" w:hAnsi="David" w:cs="David"/>
          <w:sz w:val="18"/>
          <w:szCs w:val="24"/>
          <w:rtl/>
        </w:rPr>
      </w:pPr>
      <w:r w:rsidRPr="00D2497F">
        <w:rPr>
          <w:rFonts w:ascii="David" w:eastAsia="David" w:hAnsi="David" w:cs="David"/>
          <w:sz w:val="18"/>
          <w:szCs w:val="24"/>
          <w:rtl/>
        </w:rPr>
        <w:t xml:space="preserve">פלאפון: </w:t>
      </w:r>
      <w:r w:rsidR="009C66F6" w:rsidRPr="00D2497F">
        <w:rPr>
          <w:rFonts w:ascii="David" w:eastAsia="David" w:hAnsi="David" w:cs="David"/>
          <w:sz w:val="18"/>
          <w:szCs w:val="24"/>
          <w:rtl/>
        </w:rPr>
        <w:t>05</w:t>
      </w:r>
      <w:r w:rsidR="001509A5">
        <w:rPr>
          <w:rFonts w:ascii="David" w:eastAsia="David" w:hAnsi="David" w:cs="David" w:hint="cs"/>
          <w:sz w:val="18"/>
          <w:szCs w:val="24"/>
          <w:rtl/>
        </w:rPr>
        <w:t>8</w:t>
      </w:r>
      <w:r w:rsidR="009C66F6" w:rsidRPr="00D2497F">
        <w:rPr>
          <w:rFonts w:ascii="David" w:eastAsia="David" w:hAnsi="David" w:cs="David"/>
          <w:sz w:val="18"/>
          <w:szCs w:val="24"/>
          <w:rtl/>
        </w:rPr>
        <w:t>-</w:t>
      </w:r>
      <w:r w:rsidR="001509A5">
        <w:rPr>
          <w:rFonts w:ascii="David" w:eastAsia="David" w:hAnsi="David" w:cs="David" w:hint="cs"/>
          <w:sz w:val="18"/>
          <w:szCs w:val="24"/>
          <w:rtl/>
        </w:rPr>
        <w:t>5905857</w:t>
      </w:r>
    </w:p>
    <w:p w:rsidR="001B13F8" w:rsidRPr="009E47F2" w:rsidRDefault="009E47F2">
      <w:pPr>
        <w:spacing w:line="280" w:lineRule="exact"/>
        <w:jc w:val="both"/>
        <w:rPr>
          <w:rFonts w:ascii="David" w:eastAsia="David" w:hAnsi="David" w:cs="David"/>
          <w:sz w:val="24"/>
          <w:szCs w:val="36"/>
          <w:rtl/>
        </w:rPr>
      </w:pPr>
      <w:hyperlink r:id="rId6" w:history="1">
        <w:r w:rsidRPr="009E47F2">
          <w:rPr>
            <w:rStyle w:val="Hyperlink"/>
            <w:rFonts w:ascii="David" w:eastAsia="David" w:hAnsi="David" w:cs="David"/>
            <w:color w:val="auto"/>
            <w:sz w:val="24"/>
            <w:szCs w:val="36"/>
            <w:u w:val="none"/>
          </w:rPr>
          <w:t>topyard@protonmail.com</w:t>
        </w:r>
      </w:hyperlink>
    </w:p>
    <w:p w:rsidR="00FD76A6" w:rsidRPr="00D2497F" w:rsidRDefault="00FD76A6">
      <w:pPr>
        <w:spacing w:line="280" w:lineRule="exact"/>
        <w:jc w:val="both"/>
        <w:rPr>
          <w:rFonts w:ascii="David" w:eastAsia="David" w:hAnsi="David" w:cs="David"/>
          <w:szCs w:val="28"/>
          <w:rtl/>
        </w:rPr>
      </w:pPr>
    </w:p>
    <w:p w:rsidR="00A46561" w:rsidRDefault="00A46561">
      <w:pPr>
        <w:spacing w:line="280" w:lineRule="exact"/>
        <w:jc w:val="both"/>
        <w:rPr>
          <w:rFonts w:ascii="David" w:eastAsia="David" w:hAnsi="David" w:cs="David"/>
          <w:b/>
          <w:bCs/>
          <w:sz w:val="24"/>
          <w:szCs w:val="36"/>
          <w:u w:val="single"/>
          <w:rtl/>
        </w:rPr>
      </w:pPr>
      <w:r w:rsidRPr="00D2497F">
        <w:rPr>
          <w:rFonts w:ascii="David" w:eastAsia="David" w:hAnsi="David" w:cs="David"/>
          <w:b/>
          <w:bCs/>
          <w:sz w:val="24"/>
          <w:szCs w:val="36"/>
          <w:u w:val="single"/>
          <w:rtl/>
        </w:rPr>
        <w:t>תיאור כללי</w:t>
      </w:r>
    </w:p>
    <w:p w:rsidR="00A46561" w:rsidRPr="00D2497F" w:rsidRDefault="004167FA">
      <w:pPr>
        <w:spacing w:line="280" w:lineRule="exact"/>
        <w:jc w:val="both"/>
        <w:rPr>
          <w:rFonts w:ascii="David" w:eastAsia="David" w:hAnsi="David" w:cs="David"/>
          <w:sz w:val="18"/>
          <w:szCs w:val="24"/>
          <w:rtl/>
        </w:rPr>
      </w:pPr>
      <w:r w:rsidRPr="00D2497F">
        <w:rPr>
          <w:rFonts w:ascii="David" w:eastAsia="David" w:hAnsi="David" w:cs="David"/>
          <w:sz w:val="18"/>
          <w:szCs w:val="24"/>
          <w:rtl/>
        </w:rPr>
        <w:t xml:space="preserve">ד"ר </w:t>
      </w:r>
      <w:r w:rsidR="00F848C2">
        <w:rPr>
          <w:rFonts w:ascii="David" w:eastAsia="David" w:hAnsi="David" w:cs="David" w:hint="cs"/>
          <w:sz w:val="18"/>
          <w:szCs w:val="24"/>
          <w:rtl/>
        </w:rPr>
        <w:t xml:space="preserve">בתחום </w:t>
      </w:r>
      <w:r w:rsidRPr="00D2497F">
        <w:rPr>
          <w:rFonts w:ascii="David" w:eastAsia="David" w:hAnsi="David" w:cs="David"/>
          <w:sz w:val="18"/>
          <w:szCs w:val="24"/>
          <w:rtl/>
        </w:rPr>
        <w:t>משפט עברי, מחלקה לתלמוד, אוניברסיטת בר אי</w:t>
      </w:r>
      <w:r w:rsidR="00D02CBC">
        <w:rPr>
          <w:rFonts w:ascii="David" w:eastAsia="David" w:hAnsi="David" w:cs="David"/>
          <w:sz w:val="18"/>
          <w:szCs w:val="24"/>
          <w:rtl/>
        </w:rPr>
        <w:t xml:space="preserve">לן, עורך דין בתחומי מקרקעין, </w:t>
      </w:r>
      <w:r w:rsidRPr="00D2497F">
        <w:rPr>
          <w:rFonts w:ascii="David" w:eastAsia="David" w:hAnsi="David" w:cs="David"/>
          <w:sz w:val="18"/>
          <w:szCs w:val="24"/>
          <w:rtl/>
        </w:rPr>
        <w:t xml:space="preserve">מסחר בינלאומי, </w:t>
      </w:r>
      <w:r w:rsidR="003A6E93">
        <w:rPr>
          <w:rFonts w:ascii="David" w:eastAsia="David" w:hAnsi="David" w:cs="David" w:hint="cs"/>
          <w:sz w:val="18"/>
          <w:szCs w:val="24"/>
          <w:rtl/>
        </w:rPr>
        <w:t>תרגום</w:t>
      </w:r>
      <w:r w:rsidRPr="00D2497F">
        <w:rPr>
          <w:rFonts w:ascii="David" w:eastAsia="David" w:hAnsi="David" w:cs="David"/>
          <w:sz w:val="18"/>
          <w:szCs w:val="24"/>
          <w:rtl/>
        </w:rPr>
        <w:t xml:space="preserve"> משפטי</w:t>
      </w:r>
      <w:r w:rsidR="003A6E93">
        <w:rPr>
          <w:rFonts w:ascii="David" w:eastAsia="David" w:hAnsi="David" w:cs="David" w:hint="cs"/>
          <w:sz w:val="18"/>
          <w:szCs w:val="24"/>
          <w:rtl/>
        </w:rPr>
        <w:t xml:space="preserve"> ואקדמי בתחומי משפט ויהדות</w:t>
      </w:r>
    </w:p>
    <w:p w:rsidR="00A46561" w:rsidRPr="00D2497F" w:rsidRDefault="00A46561">
      <w:pPr>
        <w:spacing w:line="280" w:lineRule="exact"/>
        <w:jc w:val="both"/>
        <w:rPr>
          <w:rFonts w:ascii="David" w:eastAsia="David" w:hAnsi="David" w:cs="David"/>
          <w:sz w:val="18"/>
          <w:szCs w:val="24"/>
          <w:rtl/>
        </w:rPr>
      </w:pPr>
    </w:p>
    <w:p w:rsidR="00B0043E" w:rsidRDefault="00B0043E">
      <w:pPr>
        <w:pStyle w:val="Heading3"/>
        <w:spacing w:line="280" w:lineRule="exact"/>
        <w:rPr>
          <w:rFonts w:ascii="David" w:eastAsia="David" w:hAnsi="David" w:cs="David"/>
          <w:szCs w:val="32"/>
          <w:rtl/>
        </w:rPr>
      </w:pPr>
      <w:r w:rsidRPr="00D2497F">
        <w:rPr>
          <w:rFonts w:ascii="David" w:eastAsia="David" w:hAnsi="David" w:cs="David"/>
          <w:rtl/>
        </w:rPr>
        <w:t xml:space="preserve">ניסיון עבודה </w:t>
      </w:r>
    </w:p>
    <w:p w:rsidR="00D02CBC" w:rsidRDefault="00D02CBC">
      <w:pPr>
        <w:rPr>
          <w:rtl/>
        </w:rPr>
      </w:pPr>
    </w:p>
    <w:p w:rsidR="00E2189A" w:rsidRPr="00E2189A" w:rsidRDefault="00E2189A">
      <w:pPr>
        <w:tabs>
          <w:tab w:val="left" w:pos="1700"/>
        </w:tabs>
        <w:rPr>
          <w:rFonts w:ascii="David" w:eastAsia="David" w:hAnsi="David" w:cs="David"/>
          <w:sz w:val="24"/>
          <w:szCs w:val="24"/>
          <w:rtl/>
        </w:rPr>
      </w:pPr>
      <w:r w:rsidRPr="00E2189A">
        <w:rPr>
          <w:rFonts w:ascii="David" w:eastAsia="David" w:hAnsi="David" w:cs="David" w:hint="cs"/>
          <w:b/>
          <w:bCs/>
          <w:sz w:val="24"/>
          <w:szCs w:val="24"/>
          <w:rtl/>
        </w:rPr>
        <w:t>2024</w:t>
      </w:r>
      <w:r w:rsidRPr="00E2189A">
        <w:rPr>
          <w:rFonts w:ascii="David" w:eastAsia="David" w:hAnsi="David" w:cs="David" w:hint="cs"/>
          <w:sz w:val="24"/>
          <w:szCs w:val="24"/>
          <w:rtl/>
        </w:rPr>
        <w:t xml:space="preserve">: </w:t>
      </w:r>
      <w:r w:rsidRPr="00E2189A">
        <w:rPr>
          <w:rFonts w:ascii="David" w:eastAsia="David" w:hAnsi="David" w:cs="David"/>
          <w:sz w:val="24"/>
          <w:szCs w:val="24"/>
          <w:rtl/>
        </w:rPr>
        <w:tab/>
      </w:r>
      <w:r w:rsidRPr="00E2189A">
        <w:rPr>
          <w:rFonts w:ascii="David" w:eastAsia="David" w:hAnsi="David" w:cs="David" w:hint="cs"/>
          <w:sz w:val="24"/>
          <w:szCs w:val="24"/>
          <w:rtl/>
        </w:rPr>
        <w:t>עורך דין, מחלקה משפטית, הסתדרות מדיצינית הדסה (עין כרם)</w:t>
      </w:r>
    </w:p>
    <w:p w:rsidR="006C2DB2" w:rsidRDefault="006C2DB2">
      <w:pPr>
        <w:ind w:left="1700" w:hanging="1700"/>
        <w:jc w:val="both"/>
        <w:rPr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>2023:</w:t>
      </w:r>
      <w:r>
        <w:rPr>
          <w:rFonts w:ascii="David" w:eastAsia="David" w:hAnsi="David" w:cs="David"/>
          <w:b/>
          <w:bCs/>
          <w:sz w:val="24"/>
          <w:szCs w:val="24"/>
          <w:rtl/>
        </w:rPr>
        <w:tab/>
      </w:r>
      <w:r w:rsidRPr="0058672E">
        <w:rPr>
          <w:rFonts w:ascii="David" w:eastAsia="David" w:hAnsi="David" w:cs="David" w:hint="cs"/>
          <w:sz w:val="24"/>
          <w:szCs w:val="24"/>
          <w:rtl/>
        </w:rPr>
        <w:t xml:space="preserve">פרקטיקה משפטית במשרד </w:t>
      </w:r>
      <w:r>
        <w:rPr>
          <w:rFonts w:ascii="David" w:eastAsia="David" w:hAnsi="David" w:cs="David" w:hint="cs"/>
          <w:sz w:val="24"/>
          <w:szCs w:val="24"/>
          <w:rtl/>
        </w:rPr>
        <w:t>עורכי</w:t>
      </w:r>
      <w:r w:rsidRPr="0058672E">
        <w:rPr>
          <w:rFonts w:ascii="David" w:eastAsia="David" w:hAnsi="David" w:cs="David" w:hint="cs"/>
          <w:sz w:val="24"/>
          <w:szCs w:val="24"/>
          <w:rtl/>
        </w:rPr>
        <w:t xml:space="preserve"> דין</w:t>
      </w:r>
      <w:r>
        <w:rPr>
          <w:rFonts w:ascii="David" w:eastAsia="David" w:hAnsi="David" w:cs="David" w:hint="cs"/>
          <w:sz w:val="24"/>
          <w:szCs w:val="24"/>
          <w:rtl/>
        </w:rPr>
        <w:t xml:space="preserve"> ג'יי הייט, תל אביב, ירושלים, חיפה, בתחום משפחה, הסכמי ממון בין בני זוג, צוואות וירושות, וייפויי כוח מתמשכים</w:t>
      </w:r>
    </w:p>
    <w:p w:rsidR="009B24B6" w:rsidRPr="006C2DB2" w:rsidRDefault="009B24B6">
      <w:pPr>
        <w:ind w:left="1700" w:hanging="1700"/>
        <w:jc w:val="both"/>
        <w:rPr>
          <w:rtl/>
        </w:rPr>
      </w:pPr>
      <w:r w:rsidRPr="006C2DB2">
        <w:rPr>
          <w:rFonts w:ascii="David" w:eastAsia="David" w:hAnsi="David" w:cs="David" w:hint="cs"/>
          <w:b/>
          <w:bCs/>
          <w:sz w:val="24"/>
          <w:szCs w:val="24"/>
          <w:rtl/>
        </w:rPr>
        <w:t>2022:</w:t>
      </w:r>
      <w:r w:rsidRPr="006C2DB2">
        <w:rPr>
          <w:rFonts w:ascii="David" w:eastAsia="David" w:hAnsi="David" w:cs="David"/>
          <w:b/>
          <w:bCs/>
          <w:sz w:val="24"/>
          <w:szCs w:val="24"/>
          <w:rtl/>
        </w:rPr>
        <w:tab/>
      </w:r>
      <w:r w:rsidRPr="006C2DB2">
        <w:rPr>
          <w:rFonts w:ascii="David" w:eastAsia="David" w:hAnsi="David" w:cs="David" w:hint="cs"/>
          <w:sz w:val="24"/>
          <w:szCs w:val="24"/>
          <w:rtl/>
        </w:rPr>
        <w:t>פרקטיקה משפטית במשרד עורכי דין בר-זהר</w:t>
      </w:r>
      <w:r w:rsidR="001F1BE0" w:rsidRPr="006C2DB2">
        <w:rPr>
          <w:rFonts w:ascii="David" w:eastAsia="David" w:hAnsi="David" w:cs="David" w:hint="cs"/>
          <w:sz w:val="24"/>
          <w:szCs w:val="24"/>
          <w:rtl/>
        </w:rPr>
        <w:t xml:space="preserve">, </w:t>
      </w:r>
      <w:r w:rsidRPr="006C2DB2">
        <w:rPr>
          <w:rFonts w:ascii="David" w:eastAsia="David" w:hAnsi="David" w:cs="David" w:hint="cs"/>
          <w:sz w:val="24"/>
          <w:szCs w:val="24"/>
          <w:rtl/>
        </w:rPr>
        <w:t>מגדלי עזריאלי</w:t>
      </w:r>
      <w:r w:rsidR="001F1BE0" w:rsidRPr="006C2DB2">
        <w:rPr>
          <w:rFonts w:ascii="David" w:eastAsia="David" w:hAnsi="David" w:cs="David" w:hint="cs"/>
          <w:sz w:val="24"/>
          <w:szCs w:val="24"/>
          <w:rtl/>
        </w:rPr>
        <w:t xml:space="preserve">, </w:t>
      </w:r>
      <w:r w:rsidRPr="006C2DB2">
        <w:rPr>
          <w:rFonts w:ascii="David" w:eastAsia="David" w:hAnsi="David" w:cs="David" w:hint="cs"/>
          <w:sz w:val="24"/>
          <w:szCs w:val="24"/>
          <w:rtl/>
        </w:rPr>
        <w:t>תל אביב</w:t>
      </w:r>
      <w:r w:rsidR="001F1BE0" w:rsidRPr="006C2DB2">
        <w:rPr>
          <w:rFonts w:ascii="David" w:eastAsia="David" w:hAnsi="David" w:cs="David" w:hint="cs"/>
          <w:sz w:val="24"/>
          <w:szCs w:val="24"/>
          <w:rtl/>
        </w:rPr>
        <w:t>,</w:t>
      </w:r>
      <w:r w:rsidRPr="006C2DB2">
        <w:rPr>
          <w:rFonts w:ascii="David" w:eastAsia="David" w:hAnsi="David" w:cs="David" w:hint="cs"/>
          <w:sz w:val="24"/>
          <w:szCs w:val="24"/>
          <w:rtl/>
        </w:rPr>
        <w:t xml:space="preserve"> בתחום משפחה</w:t>
      </w:r>
      <w:r w:rsidR="001F1BE0" w:rsidRPr="006C2DB2">
        <w:rPr>
          <w:rFonts w:ascii="David" w:eastAsia="David" w:hAnsi="David" w:cs="David" w:hint="cs"/>
          <w:sz w:val="24"/>
          <w:szCs w:val="24"/>
          <w:rtl/>
        </w:rPr>
        <w:t xml:space="preserve"> ומשפט מסחרי </w:t>
      </w:r>
    </w:p>
    <w:p w:rsidR="0058672E" w:rsidRPr="0058672E" w:rsidRDefault="0058672E">
      <w:pPr>
        <w:tabs>
          <w:tab w:val="right" w:pos="1718"/>
        </w:tabs>
        <w:spacing w:line="280" w:lineRule="exact"/>
        <w:ind w:left="1700" w:hanging="170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2021 </w:t>
      </w:r>
      <w:r w:rsidR="006D1473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>–</w:t>
      </w:r>
      <w:r w:rsidR="006D1473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 w:rsidR="006D1473">
        <w:rPr>
          <w:rFonts w:ascii="David" w:eastAsia="David" w:hAnsi="David" w:cs="David" w:hint="cs"/>
          <w:b/>
          <w:bCs/>
          <w:sz w:val="24"/>
          <w:szCs w:val="24"/>
          <w:rtl/>
        </w:rPr>
        <w:t>2022:</w:t>
      </w:r>
      <w:r>
        <w:rPr>
          <w:rFonts w:ascii="David" w:eastAsia="David" w:hAnsi="David" w:cs="David"/>
          <w:b/>
          <w:bCs/>
          <w:sz w:val="24"/>
          <w:szCs w:val="24"/>
          <w:rtl/>
        </w:rPr>
        <w:tab/>
      </w:r>
      <w:r w:rsidRPr="0058672E">
        <w:rPr>
          <w:rFonts w:ascii="David" w:eastAsia="David" w:hAnsi="David" w:cs="David" w:hint="cs"/>
          <w:sz w:val="24"/>
          <w:szCs w:val="24"/>
          <w:rtl/>
        </w:rPr>
        <w:t xml:space="preserve">פרקטיקה משפטית במשרד </w:t>
      </w:r>
      <w:r>
        <w:rPr>
          <w:rFonts w:ascii="David" w:eastAsia="David" w:hAnsi="David" w:cs="David" w:hint="cs"/>
          <w:sz w:val="24"/>
          <w:szCs w:val="24"/>
          <w:rtl/>
        </w:rPr>
        <w:t>עריכת</w:t>
      </w:r>
      <w:r w:rsidRPr="0058672E">
        <w:rPr>
          <w:rFonts w:ascii="David" w:eastAsia="David" w:hAnsi="David" w:cs="David" w:hint="cs"/>
          <w:sz w:val="24"/>
          <w:szCs w:val="24"/>
          <w:rtl/>
        </w:rPr>
        <w:t xml:space="preserve"> דין אביטל חורף, </w:t>
      </w:r>
      <w:r w:rsidR="001F1BE0">
        <w:rPr>
          <w:rFonts w:ascii="David" w:eastAsia="David" w:hAnsi="David" w:cs="David" w:hint="cs"/>
          <w:sz w:val="24"/>
          <w:szCs w:val="24"/>
          <w:rtl/>
        </w:rPr>
        <w:t xml:space="preserve">סנטר 1, </w:t>
      </w:r>
      <w:r w:rsidRPr="0058672E">
        <w:rPr>
          <w:rFonts w:ascii="David" w:eastAsia="David" w:hAnsi="David" w:cs="David" w:hint="cs"/>
          <w:sz w:val="24"/>
          <w:szCs w:val="24"/>
          <w:rtl/>
        </w:rPr>
        <w:t>ירושלים</w:t>
      </w:r>
      <w:r w:rsidR="00BD70C1">
        <w:rPr>
          <w:rFonts w:ascii="David" w:eastAsia="David" w:hAnsi="David" w:cs="David" w:hint="cs"/>
          <w:sz w:val="24"/>
          <w:szCs w:val="24"/>
          <w:rtl/>
        </w:rPr>
        <w:t>, בתחומי משפחה ו</w:t>
      </w:r>
      <w:r w:rsidR="008264AA">
        <w:rPr>
          <w:rFonts w:ascii="David" w:eastAsia="David" w:hAnsi="David" w:cs="David" w:hint="cs"/>
          <w:sz w:val="24"/>
          <w:szCs w:val="24"/>
          <w:rtl/>
        </w:rPr>
        <w:t>אזרחי</w:t>
      </w:r>
    </w:p>
    <w:p w:rsidR="003646A0" w:rsidRDefault="003249DF">
      <w:pPr>
        <w:tabs>
          <w:tab w:val="right" w:pos="1718"/>
        </w:tabs>
        <w:spacing w:line="280" w:lineRule="exact"/>
        <w:ind w:left="1700" w:hanging="1700"/>
        <w:jc w:val="both"/>
        <w:rPr>
          <w:rFonts w:ascii="David" w:eastAsia="David" w:hAnsi="David" w:cs="David"/>
          <w:sz w:val="24"/>
          <w:szCs w:val="24"/>
          <w:rtl/>
        </w:rPr>
      </w:pP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20</w:t>
      </w:r>
      <w:r w:rsidR="00295954">
        <w:rPr>
          <w:rFonts w:ascii="David" w:eastAsia="David" w:hAnsi="David" w:cs="David" w:hint="cs"/>
          <w:b/>
          <w:bCs/>
          <w:sz w:val="24"/>
          <w:szCs w:val="24"/>
          <w:rtl/>
        </w:rPr>
        <w:t>1</w:t>
      </w:r>
      <w:r w:rsidR="00F3435E">
        <w:rPr>
          <w:rFonts w:ascii="David" w:eastAsia="David" w:hAnsi="David" w:cs="David" w:hint="cs"/>
          <w:b/>
          <w:bCs/>
          <w:sz w:val="24"/>
          <w:szCs w:val="24"/>
          <w:rtl/>
        </w:rPr>
        <w:t>1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  </w:t>
      </w:r>
      <w:r w:rsidR="00AD770C"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–  </w:t>
      </w:r>
      <w:r w:rsidRPr="00D2497F">
        <w:rPr>
          <w:rFonts w:ascii="David" w:eastAsia="David" w:hAnsi="David" w:cs="David"/>
          <w:b/>
          <w:bCs/>
          <w:sz w:val="24"/>
          <w:szCs w:val="24"/>
        </w:rPr>
        <w:t xml:space="preserve"> 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20</w:t>
      </w:r>
      <w:r w:rsidR="00B86436">
        <w:rPr>
          <w:rFonts w:ascii="David" w:eastAsia="David" w:hAnsi="David" w:cs="David" w:hint="cs"/>
          <w:b/>
          <w:bCs/>
          <w:sz w:val="24"/>
          <w:szCs w:val="24"/>
          <w:rtl/>
        </w:rPr>
        <w:t>2</w:t>
      </w:r>
      <w:r w:rsidR="00FF2A82">
        <w:rPr>
          <w:rFonts w:ascii="David" w:eastAsia="David" w:hAnsi="David" w:cs="David" w:hint="cs"/>
          <w:b/>
          <w:bCs/>
          <w:sz w:val="24"/>
          <w:szCs w:val="24"/>
          <w:rtl/>
        </w:rPr>
        <w:t>1</w:t>
      </w:r>
      <w:r w:rsidRPr="00D2497F">
        <w:rPr>
          <w:rFonts w:ascii="David" w:eastAsia="David" w:hAnsi="David" w:cs="David"/>
          <w:b/>
          <w:bCs/>
          <w:sz w:val="24"/>
          <w:szCs w:val="24"/>
        </w:rPr>
        <w:t>:</w:t>
      </w:r>
      <w:r w:rsidRPr="00D2497F">
        <w:rPr>
          <w:rFonts w:ascii="David" w:eastAsia="David" w:hAnsi="David" w:cs="David"/>
          <w:sz w:val="24"/>
          <w:szCs w:val="24"/>
        </w:rPr>
        <w:tab/>
      </w:r>
      <w:r w:rsidR="00A46561" w:rsidRPr="00D2497F">
        <w:rPr>
          <w:rFonts w:ascii="David" w:eastAsia="David" w:hAnsi="David" w:cs="David"/>
          <w:sz w:val="24"/>
          <w:szCs w:val="24"/>
          <w:rtl/>
        </w:rPr>
        <w:t>תרגום משפטי</w:t>
      </w:r>
      <w:r w:rsidR="0069355F">
        <w:rPr>
          <w:rFonts w:ascii="David" w:eastAsia="David" w:hAnsi="David" w:cs="David" w:hint="cs"/>
          <w:sz w:val="24"/>
          <w:szCs w:val="24"/>
          <w:rtl/>
        </w:rPr>
        <w:t xml:space="preserve">/אקדמי </w:t>
      </w:r>
      <w:r w:rsidR="00A46561" w:rsidRPr="00D2497F">
        <w:rPr>
          <w:rFonts w:ascii="David" w:eastAsia="David" w:hAnsi="David" w:cs="David"/>
          <w:sz w:val="24"/>
          <w:szCs w:val="24"/>
          <w:rtl/>
        </w:rPr>
        <w:t xml:space="preserve">עבור </w:t>
      </w:r>
      <w:r w:rsidR="003646A0">
        <w:rPr>
          <w:rFonts w:ascii="David" w:eastAsia="David" w:hAnsi="David" w:cs="David"/>
          <w:sz w:val="24"/>
          <w:szCs w:val="24"/>
          <w:rtl/>
        </w:rPr>
        <w:t>חבר</w:t>
      </w:r>
      <w:r w:rsidR="000D6DBA" w:rsidRPr="00D2497F">
        <w:rPr>
          <w:rFonts w:ascii="David" w:eastAsia="David" w:hAnsi="David" w:cs="David"/>
          <w:sz w:val="24"/>
          <w:szCs w:val="24"/>
          <w:rtl/>
        </w:rPr>
        <w:t>ת</w:t>
      </w:r>
      <w:r w:rsidR="003646A0">
        <w:rPr>
          <w:rFonts w:ascii="David" w:eastAsia="David" w:hAnsi="David" w:cs="David"/>
          <w:sz w:val="24"/>
          <w:szCs w:val="24"/>
          <w:rtl/>
        </w:rPr>
        <w:t xml:space="preserve"> ליטרה</w:t>
      </w:r>
      <w:r w:rsidR="003646A0">
        <w:rPr>
          <w:rFonts w:ascii="David" w:eastAsia="David" w:hAnsi="David" w:cs="David" w:hint="cs"/>
          <w:sz w:val="24"/>
          <w:szCs w:val="24"/>
          <w:rtl/>
        </w:rPr>
        <w:t xml:space="preserve">, </w:t>
      </w:r>
      <w:r w:rsidR="005C51D4" w:rsidRPr="00D2497F">
        <w:rPr>
          <w:rFonts w:ascii="David" w:eastAsia="David" w:hAnsi="David" w:cs="David"/>
          <w:sz w:val="24"/>
          <w:szCs w:val="24"/>
          <w:rtl/>
        </w:rPr>
        <w:t>תל אביב</w:t>
      </w:r>
      <w:r w:rsidR="000D5B28">
        <w:rPr>
          <w:rFonts w:ascii="David" w:eastAsia="David" w:hAnsi="David" w:cs="David" w:hint="cs"/>
          <w:sz w:val="24"/>
          <w:szCs w:val="24"/>
          <w:rtl/>
        </w:rPr>
        <w:t>;</w:t>
      </w:r>
      <w:r w:rsidR="005A6AA6"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0D5B28" w:rsidRPr="00D2497F">
        <w:rPr>
          <w:rFonts w:ascii="David" w:eastAsia="David" w:hAnsi="David" w:cs="David"/>
          <w:sz w:val="24"/>
          <w:szCs w:val="24"/>
          <w:rtl/>
        </w:rPr>
        <w:t>ליצ'י תרגומים</w:t>
      </w:r>
      <w:r w:rsidR="000D5B28">
        <w:rPr>
          <w:rFonts w:ascii="David" w:eastAsia="David" w:hAnsi="David" w:cs="David" w:hint="cs"/>
          <w:sz w:val="24"/>
          <w:szCs w:val="24"/>
          <w:rtl/>
        </w:rPr>
        <w:t>,</w:t>
      </w:r>
      <w:r w:rsidR="000D5B28" w:rsidRPr="00D2497F">
        <w:rPr>
          <w:rFonts w:ascii="David" w:eastAsia="David" w:hAnsi="David" w:cs="David"/>
          <w:sz w:val="24"/>
          <w:szCs w:val="24"/>
          <w:rtl/>
        </w:rPr>
        <w:t xml:space="preserve"> באר יעקב</w:t>
      </w:r>
      <w:r w:rsidR="000D5B28">
        <w:rPr>
          <w:rFonts w:ascii="David" w:eastAsia="David" w:hAnsi="David" w:cs="David" w:hint="cs"/>
          <w:sz w:val="24"/>
          <w:szCs w:val="24"/>
          <w:rtl/>
        </w:rPr>
        <w:t>;</w:t>
      </w:r>
      <w:r w:rsidR="000D5B28"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 w:rsidR="00FF2A82">
        <w:rPr>
          <w:rFonts w:ascii="David" w:eastAsia="David" w:hAnsi="David" w:cs="David" w:hint="cs"/>
          <w:sz w:val="24"/>
          <w:szCs w:val="24"/>
          <w:rtl/>
        </w:rPr>
        <w:t>גולדוו</w:t>
      </w:r>
      <w:r w:rsidR="004F4C85">
        <w:rPr>
          <w:rFonts w:ascii="David" w:eastAsia="David" w:hAnsi="David" w:cs="David" w:hint="cs"/>
          <w:sz w:val="24"/>
          <w:szCs w:val="24"/>
          <w:rtl/>
        </w:rPr>
        <w:t>ר</w:t>
      </w:r>
      <w:r w:rsidR="00FF2A82">
        <w:rPr>
          <w:rFonts w:ascii="David" w:eastAsia="David" w:hAnsi="David" w:cs="David" w:hint="cs"/>
          <w:sz w:val="24"/>
          <w:szCs w:val="24"/>
          <w:rtl/>
        </w:rPr>
        <w:t xml:space="preserve">ק, ירושלים, </w:t>
      </w:r>
      <w:r w:rsidR="000D5B28">
        <w:rPr>
          <w:rFonts w:ascii="David" w:eastAsia="David" w:hAnsi="David" w:cs="David" w:hint="cs"/>
          <w:sz w:val="24"/>
          <w:szCs w:val="24"/>
          <w:rtl/>
        </w:rPr>
        <w:t>קרן קיימת לישראל, ירושלים; האוניברסיטה העברית, מחלקה למחשבת ישראל, ירושלים</w:t>
      </w:r>
    </w:p>
    <w:p w:rsidR="003646A0" w:rsidRPr="003646A0" w:rsidRDefault="003646A0">
      <w:pPr>
        <w:tabs>
          <w:tab w:val="right" w:pos="1718"/>
        </w:tabs>
        <w:spacing w:line="280" w:lineRule="exact"/>
        <w:ind w:left="1700" w:hanging="1700"/>
        <w:jc w:val="both"/>
        <w:rPr>
          <w:rFonts w:ascii="David" w:eastAsia="David" w:hAnsi="David" w:cs="David" w:hint="cs"/>
          <w:b/>
          <w:bCs/>
          <w:sz w:val="24"/>
          <w:szCs w:val="24"/>
          <w:rtl/>
        </w:rPr>
      </w:pP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20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>04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  –  </w:t>
      </w:r>
      <w:r w:rsidRPr="00D2497F">
        <w:rPr>
          <w:rFonts w:ascii="David" w:eastAsia="David" w:hAnsi="David" w:cs="David"/>
          <w:b/>
          <w:bCs/>
          <w:sz w:val="24"/>
          <w:szCs w:val="24"/>
        </w:rPr>
        <w:t xml:space="preserve"> 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20</w:t>
      </w:r>
      <w:r w:rsidR="004F4C85">
        <w:rPr>
          <w:rFonts w:ascii="David" w:eastAsia="David" w:hAnsi="David" w:cs="David" w:hint="cs"/>
          <w:b/>
          <w:bCs/>
          <w:sz w:val="24"/>
          <w:szCs w:val="24"/>
          <w:rtl/>
        </w:rPr>
        <w:t>2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>0</w:t>
      </w:r>
      <w:r w:rsidRPr="00D2497F">
        <w:rPr>
          <w:rFonts w:ascii="David" w:eastAsia="David" w:hAnsi="David" w:cs="David"/>
          <w:b/>
          <w:bCs/>
          <w:sz w:val="24"/>
          <w:szCs w:val="24"/>
        </w:rPr>
        <w:t>:</w:t>
      </w:r>
      <w:r w:rsidRPr="00D2497F">
        <w:rPr>
          <w:rFonts w:ascii="David" w:eastAsia="David" w:hAnsi="David" w:cs="David"/>
          <w:sz w:val="24"/>
          <w:szCs w:val="24"/>
        </w:rPr>
        <w:tab/>
      </w:r>
      <w:r>
        <w:rPr>
          <w:rFonts w:ascii="David" w:eastAsia="David" w:hAnsi="David" w:cs="David" w:hint="cs"/>
          <w:sz w:val="24"/>
          <w:szCs w:val="24"/>
          <w:rtl/>
        </w:rPr>
        <w:t>פרקטיקה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משפטית </w:t>
      </w:r>
      <w:r w:rsidRPr="00D2497F">
        <w:rPr>
          <w:rFonts w:ascii="David" w:eastAsia="David" w:hAnsi="David" w:cs="David"/>
          <w:sz w:val="24"/>
          <w:szCs w:val="24"/>
          <w:rtl/>
        </w:rPr>
        <w:t>בתחו</w:t>
      </w:r>
      <w:r>
        <w:rPr>
          <w:rFonts w:ascii="David" w:eastAsia="David" w:hAnsi="David" w:cs="David" w:hint="cs"/>
          <w:sz w:val="24"/>
          <w:szCs w:val="24"/>
          <w:rtl/>
        </w:rPr>
        <w:t>ם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המקרקעין</w:t>
      </w:r>
      <w:r w:rsidR="002A3252">
        <w:rPr>
          <w:rFonts w:ascii="David" w:eastAsia="David" w:hAnsi="David" w:cs="David" w:hint="cs"/>
          <w:sz w:val="24"/>
          <w:szCs w:val="24"/>
          <w:rtl/>
        </w:rPr>
        <w:t>, ירושלים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. </w:t>
      </w:r>
      <w:r w:rsidR="002A3252">
        <w:rPr>
          <w:rFonts w:ascii="David" w:eastAsia="David" w:hAnsi="David" w:cs="David" w:hint="cs"/>
          <w:sz w:val="24"/>
          <w:szCs w:val="24"/>
          <w:rtl/>
        </w:rPr>
        <w:t xml:space="preserve">ליטיגציה, </w:t>
      </w:r>
      <w:r w:rsidRPr="00D2497F">
        <w:rPr>
          <w:rFonts w:ascii="David" w:eastAsia="David" w:hAnsi="David" w:cs="David"/>
          <w:sz w:val="24"/>
          <w:szCs w:val="24"/>
          <w:rtl/>
        </w:rPr>
        <w:t>הכנת חוזי מכר, רישו</w:t>
      </w:r>
      <w:r w:rsidR="005677D9">
        <w:rPr>
          <w:rFonts w:ascii="David" w:eastAsia="David" w:hAnsi="David" w:cs="David" w:hint="cs"/>
          <w:sz w:val="24"/>
          <w:szCs w:val="24"/>
          <w:rtl/>
        </w:rPr>
        <w:t>ם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העבר</w:t>
      </w:r>
      <w:r w:rsidR="005677D9">
        <w:rPr>
          <w:rFonts w:ascii="David" w:eastAsia="David" w:hAnsi="David" w:cs="David" w:hint="cs"/>
          <w:sz w:val="24"/>
          <w:szCs w:val="24"/>
          <w:rtl/>
        </w:rPr>
        <w:t>ו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ת בעלות, הצהרות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מס - </w:t>
      </w:r>
      <w:r w:rsidRPr="00D2497F">
        <w:rPr>
          <w:rFonts w:ascii="David" w:eastAsia="David" w:hAnsi="David" w:cs="David"/>
          <w:sz w:val="24"/>
          <w:szCs w:val="24"/>
          <w:rtl/>
        </w:rPr>
        <w:t>מש"חים, השגות ורישומים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נוספים</w:t>
      </w:r>
    </w:p>
    <w:p w:rsidR="00586D0F" w:rsidRPr="00D2497F" w:rsidRDefault="00586D0F">
      <w:pPr>
        <w:tabs>
          <w:tab w:val="left" w:pos="1700"/>
        </w:tabs>
        <w:spacing w:line="280" w:lineRule="exact"/>
        <w:jc w:val="both"/>
        <w:rPr>
          <w:rFonts w:ascii="David" w:eastAsia="David" w:hAnsi="David" w:cs="David"/>
          <w:sz w:val="24"/>
          <w:szCs w:val="24"/>
          <w:rtl/>
        </w:rPr>
      </w:pP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10/03 –  8/04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    </w:t>
      </w:r>
      <w:r w:rsidRPr="00D2497F">
        <w:rPr>
          <w:rFonts w:ascii="David" w:eastAsia="David" w:hAnsi="David" w:cs="David"/>
          <w:sz w:val="24"/>
          <w:szCs w:val="24"/>
          <w:rtl/>
        </w:rPr>
        <w:tab/>
      </w:r>
      <w:r w:rsidR="004F4C85">
        <w:rPr>
          <w:rFonts w:ascii="David" w:eastAsia="David" w:hAnsi="David" w:cs="David" w:hint="cs"/>
          <w:sz w:val="24"/>
          <w:szCs w:val="24"/>
          <w:rtl/>
        </w:rPr>
        <w:t>עורך דין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במשרד עו"ד רמי בביאן בירושלים בתחום המקרקעין</w:t>
      </w:r>
    </w:p>
    <w:p w:rsidR="00404B60" w:rsidRPr="00D2497F" w:rsidRDefault="00404B60">
      <w:pPr>
        <w:spacing w:line="280" w:lineRule="exact"/>
        <w:ind w:left="1718" w:hanging="1718"/>
        <w:jc w:val="both"/>
        <w:rPr>
          <w:rFonts w:ascii="David" w:eastAsia="David" w:hAnsi="David" w:cs="David"/>
          <w:sz w:val="24"/>
          <w:szCs w:val="24"/>
          <w:rtl/>
        </w:rPr>
      </w:pP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9/00 </w:t>
      </w:r>
      <w:r w:rsidR="00AD770C"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– 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E9770C">
        <w:rPr>
          <w:rFonts w:ascii="David" w:eastAsia="David" w:hAnsi="David" w:cs="David" w:hint="cs"/>
          <w:b/>
          <w:bCs/>
          <w:sz w:val="24"/>
          <w:szCs w:val="24"/>
          <w:rtl/>
        </w:rPr>
        <w:t>0</w:t>
      </w:r>
      <w:r w:rsidR="00E9770C" w:rsidRPr="00D2497F">
        <w:rPr>
          <w:rFonts w:ascii="David" w:eastAsia="David" w:hAnsi="David" w:cs="David"/>
          <w:b/>
          <w:bCs/>
          <w:sz w:val="24"/>
          <w:szCs w:val="24"/>
          <w:rtl/>
        </w:rPr>
        <w:t>2/03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   </w:t>
      </w:r>
      <w:r w:rsidR="00250B25"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 w:rsidR="00A46561" w:rsidRPr="00D2497F">
        <w:rPr>
          <w:rFonts w:ascii="David" w:eastAsia="David" w:hAnsi="David" w:cs="David"/>
          <w:sz w:val="24"/>
          <w:szCs w:val="24"/>
          <w:rtl/>
        </w:rPr>
        <w:tab/>
      </w:r>
      <w:r w:rsidR="004F4C85">
        <w:rPr>
          <w:rFonts w:ascii="David" w:eastAsia="David" w:hAnsi="David" w:cs="David" w:hint="cs"/>
          <w:sz w:val="24"/>
          <w:szCs w:val="24"/>
          <w:rtl/>
        </w:rPr>
        <w:t>עורך דין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במשרד עו"ד יעקב לוי </w:t>
      </w:r>
      <w:r w:rsidR="00045D08" w:rsidRPr="00D2497F">
        <w:rPr>
          <w:rFonts w:ascii="David" w:eastAsia="David" w:hAnsi="David" w:cs="David"/>
          <w:sz w:val="24"/>
          <w:szCs w:val="24"/>
          <w:rtl/>
        </w:rPr>
        <w:t>ב</w:t>
      </w:r>
      <w:r w:rsidRPr="00D2497F">
        <w:rPr>
          <w:rFonts w:ascii="David" w:eastAsia="David" w:hAnsi="David" w:cs="David"/>
          <w:sz w:val="24"/>
          <w:szCs w:val="24"/>
          <w:rtl/>
        </w:rPr>
        <w:t>ירושלים בתחומי המשפט האזרחי</w:t>
      </w:r>
      <w:r w:rsidR="00F848C2">
        <w:rPr>
          <w:rFonts w:ascii="David" w:eastAsia="David" w:hAnsi="David" w:cs="David" w:hint="cs"/>
          <w:sz w:val="24"/>
          <w:szCs w:val="24"/>
          <w:rtl/>
        </w:rPr>
        <w:t>,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מקרקעין, נזיקין תאונות דרכים, בנקאות, עבודה </w:t>
      </w:r>
      <w:r w:rsidR="00A958DD" w:rsidRPr="00D2497F">
        <w:rPr>
          <w:rFonts w:ascii="David" w:eastAsia="David" w:hAnsi="David" w:cs="David"/>
          <w:sz w:val="24"/>
          <w:szCs w:val="24"/>
          <w:rtl/>
        </w:rPr>
        <w:t>ושטרות</w:t>
      </w:r>
    </w:p>
    <w:p w:rsidR="00B0043E" w:rsidRPr="00D2497F" w:rsidRDefault="00B0043E">
      <w:pPr>
        <w:tabs>
          <w:tab w:val="left" w:pos="1700"/>
        </w:tabs>
        <w:spacing w:line="280" w:lineRule="exact"/>
        <w:jc w:val="both"/>
        <w:rPr>
          <w:rFonts w:ascii="David" w:eastAsia="David" w:hAnsi="David" w:cs="David"/>
          <w:sz w:val="24"/>
          <w:szCs w:val="24"/>
          <w:rtl/>
        </w:rPr>
      </w:pP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8/99 </w:t>
      </w:r>
      <w:r w:rsidR="00AD770C" w:rsidRPr="00D2497F">
        <w:rPr>
          <w:rFonts w:ascii="David" w:eastAsia="David" w:hAnsi="David" w:cs="David"/>
          <w:b/>
          <w:bCs/>
          <w:sz w:val="24"/>
          <w:szCs w:val="24"/>
          <w:rtl/>
        </w:rPr>
        <w:t>–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  </w:t>
      </w:r>
      <w:r w:rsidR="00832C2D">
        <w:rPr>
          <w:rFonts w:ascii="David" w:eastAsia="David" w:hAnsi="David" w:cs="David" w:hint="cs"/>
          <w:b/>
          <w:bCs/>
          <w:sz w:val="24"/>
          <w:szCs w:val="24"/>
          <w:rtl/>
        </w:rPr>
        <w:t>0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6/00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 </w:t>
      </w:r>
      <w:r w:rsidR="001B13F8" w:rsidRPr="00D2497F">
        <w:rPr>
          <w:rFonts w:ascii="David" w:eastAsia="David" w:hAnsi="David" w:cs="David"/>
          <w:sz w:val="24"/>
          <w:szCs w:val="24"/>
          <w:rtl/>
        </w:rPr>
        <w:t xml:space="preserve">  </w:t>
      </w:r>
      <w:r w:rsidR="00250B25" w:rsidRPr="00D2497F">
        <w:rPr>
          <w:rFonts w:ascii="David" w:eastAsia="David" w:hAnsi="David" w:cs="David"/>
          <w:sz w:val="24"/>
          <w:szCs w:val="24"/>
          <w:rtl/>
        </w:rPr>
        <w:t xml:space="preserve">   </w:t>
      </w:r>
      <w:r w:rsidR="00A46561" w:rsidRPr="00D2497F">
        <w:rPr>
          <w:rFonts w:ascii="David" w:eastAsia="David" w:hAnsi="David" w:cs="David"/>
          <w:sz w:val="24"/>
          <w:szCs w:val="24"/>
          <w:rtl/>
        </w:rPr>
        <w:tab/>
      </w:r>
      <w:r w:rsidR="004F4C85">
        <w:rPr>
          <w:rFonts w:ascii="David" w:eastAsia="David" w:hAnsi="David" w:cs="David" w:hint="cs"/>
          <w:sz w:val="24"/>
          <w:szCs w:val="24"/>
          <w:rtl/>
        </w:rPr>
        <w:t xml:space="preserve">עורך דין </w:t>
      </w:r>
      <w:r w:rsidR="00250B25" w:rsidRPr="00D2497F">
        <w:rPr>
          <w:rFonts w:ascii="David" w:eastAsia="David" w:hAnsi="David" w:cs="David"/>
          <w:sz w:val="24"/>
          <w:szCs w:val="24"/>
          <w:rtl/>
        </w:rPr>
        <w:t>בתחומי משפחה מקרקעין ובג</w:t>
      </w:r>
      <w:r w:rsidR="001A76FF" w:rsidRPr="00D2497F">
        <w:rPr>
          <w:rFonts w:ascii="David" w:eastAsia="David" w:hAnsi="David" w:cs="David"/>
          <w:sz w:val="24"/>
          <w:szCs w:val="24"/>
          <w:rtl/>
        </w:rPr>
        <w:t>"צ</w:t>
      </w:r>
      <w:r w:rsidR="00250B25" w:rsidRPr="00D2497F">
        <w:rPr>
          <w:rFonts w:ascii="David" w:eastAsia="David" w:hAnsi="David" w:cs="David"/>
          <w:sz w:val="24"/>
          <w:szCs w:val="24"/>
          <w:rtl/>
        </w:rPr>
        <w:t xml:space="preserve">, </w:t>
      </w:r>
      <w:r w:rsidR="004F4C85">
        <w:rPr>
          <w:rFonts w:ascii="David" w:eastAsia="David" w:hAnsi="David" w:cs="David" w:hint="cs"/>
          <w:sz w:val="24"/>
          <w:szCs w:val="24"/>
          <w:rtl/>
        </w:rPr>
        <w:t>פרקטיקה עצמאית</w:t>
      </w:r>
      <w:r w:rsidR="001A76FF"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 w:rsidR="004F4C85">
        <w:rPr>
          <w:rFonts w:ascii="David" w:eastAsia="David" w:hAnsi="David" w:cs="David" w:hint="cs"/>
          <w:sz w:val="24"/>
          <w:szCs w:val="24"/>
          <w:rtl/>
        </w:rPr>
        <w:t>ב</w:t>
      </w:r>
      <w:r w:rsidR="00404B60" w:rsidRPr="00D2497F">
        <w:rPr>
          <w:rFonts w:ascii="David" w:eastAsia="David" w:hAnsi="David" w:cs="David"/>
          <w:sz w:val="24"/>
          <w:szCs w:val="24"/>
          <w:rtl/>
        </w:rPr>
        <w:t>רחוב</w:t>
      </w:r>
      <w:r w:rsidR="00250B25" w:rsidRPr="00D2497F">
        <w:rPr>
          <w:rFonts w:ascii="David" w:eastAsia="David" w:hAnsi="David" w:cs="David"/>
          <w:sz w:val="24"/>
          <w:szCs w:val="24"/>
          <w:rtl/>
        </w:rPr>
        <w:t xml:space="preserve"> עולי הגרדום 4 רמת גן</w:t>
      </w:r>
    </w:p>
    <w:p w:rsidR="00B0043E" w:rsidRPr="00D2497F" w:rsidRDefault="00B0043E">
      <w:pPr>
        <w:tabs>
          <w:tab w:val="right" w:pos="98"/>
        </w:tabs>
        <w:spacing w:line="280" w:lineRule="exact"/>
        <w:ind w:left="1700" w:hanging="1718"/>
        <w:jc w:val="both"/>
        <w:rPr>
          <w:rFonts w:ascii="David" w:eastAsia="David" w:hAnsi="David" w:cs="David"/>
          <w:sz w:val="24"/>
          <w:szCs w:val="24"/>
          <w:rtl/>
        </w:rPr>
      </w:pP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7/98 </w:t>
      </w:r>
      <w:r w:rsidR="00AD770C"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– 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832C2D">
        <w:rPr>
          <w:rFonts w:ascii="David" w:eastAsia="David" w:hAnsi="David" w:cs="David" w:hint="cs"/>
          <w:b/>
          <w:bCs/>
          <w:sz w:val="24"/>
          <w:szCs w:val="24"/>
          <w:rtl/>
        </w:rPr>
        <w:t>0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7</w:t>
      </w:r>
      <w:r w:rsid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/99 </w:t>
      </w:r>
      <w:r w:rsidR="00250B25"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   </w:t>
      </w:r>
      <w:r w:rsidR="00250B25" w:rsidRPr="00D2497F">
        <w:rPr>
          <w:rFonts w:ascii="David" w:eastAsia="David" w:hAnsi="David" w:cs="David"/>
          <w:b/>
          <w:bCs/>
          <w:sz w:val="24"/>
          <w:szCs w:val="24"/>
          <w:rtl/>
        </w:rPr>
        <w:tab/>
      </w:r>
      <w:r w:rsidR="004F4C85">
        <w:rPr>
          <w:rFonts w:ascii="David" w:eastAsia="David" w:hAnsi="David" w:cs="David" w:hint="cs"/>
          <w:sz w:val="24"/>
          <w:szCs w:val="24"/>
          <w:rtl/>
        </w:rPr>
        <w:t>עורך דין</w:t>
      </w:r>
      <w:r w:rsidR="00250B25" w:rsidRPr="00D2497F">
        <w:rPr>
          <w:rFonts w:ascii="David" w:eastAsia="David" w:hAnsi="David" w:cs="David"/>
          <w:sz w:val="24"/>
          <w:szCs w:val="24"/>
          <w:rtl/>
        </w:rPr>
        <w:t xml:space="preserve"> במשרד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עו"ד צבי טמיר בכיכר המדינה </w:t>
      </w:r>
      <w:r w:rsidR="00250B25" w:rsidRPr="00D2497F">
        <w:rPr>
          <w:rFonts w:ascii="David" w:eastAsia="David" w:hAnsi="David" w:cs="David"/>
          <w:sz w:val="24"/>
          <w:szCs w:val="24"/>
          <w:rtl/>
        </w:rPr>
        <w:t xml:space="preserve">ת"א, 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בתחום המסחר </w:t>
      </w:r>
      <w:r w:rsidR="00250B25" w:rsidRPr="00D2497F">
        <w:rPr>
          <w:rFonts w:ascii="David" w:eastAsia="David" w:hAnsi="David" w:cs="David"/>
          <w:sz w:val="24"/>
          <w:szCs w:val="24"/>
          <w:rtl/>
        </w:rPr>
        <w:t>הבינלאומי, חברות והקניין הרוחני</w:t>
      </w:r>
      <w:r w:rsidR="00AD770C"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 w:rsidR="00D02CBC"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 w:rsidR="00B0043E" w:rsidRPr="00D2497F" w:rsidRDefault="00B0043E">
      <w:pPr>
        <w:spacing w:line="280" w:lineRule="exact"/>
        <w:ind w:left="1718" w:hanging="1718"/>
        <w:jc w:val="both"/>
        <w:rPr>
          <w:rFonts w:ascii="David" w:eastAsia="David" w:hAnsi="David" w:cs="David"/>
          <w:sz w:val="24"/>
          <w:szCs w:val="24"/>
          <w:rtl/>
        </w:rPr>
      </w:pP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2/97 </w:t>
      </w:r>
      <w:r w:rsidR="00AD770C" w:rsidRPr="00D2497F">
        <w:rPr>
          <w:rFonts w:ascii="David" w:eastAsia="David" w:hAnsi="David" w:cs="David"/>
          <w:b/>
          <w:bCs/>
          <w:sz w:val="24"/>
          <w:szCs w:val="24"/>
          <w:rtl/>
        </w:rPr>
        <w:t>–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045D08" w:rsidRPr="00D2497F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832C2D">
        <w:rPr>
          <w:rFonts w:ascii="David" w:eastAsia="David" w:hAnsi="David" w:cs="David" w:hint="cs"/>
          <w:b/>
          <w:bCs/>
          <w:sz w:val="24"/>
          <w:szCs w:val="24"/>
          <w:rtl/>
        </w:rPr>
        <w:t>0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2/98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 w:rsidR="00E537F1"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 w:rsidR="00A46561" w:rsidRPr="00D2497F">
        <w:rPr>
          <w:rFonts w:ascii="David" w:eastAsia="David" w:hAnsi="David" w:cs="David"/>
          <w:sz w:val="24"/>
          <w:szCs w:val="24"/>
          <w:rtl/>
        </w:rPr>
        <w:tab/>
      </w:r>
      <w:r w:rsidRPr="00D2497F">
        <w:rPr>
          <w:rFonts w:ascii="David" w:eastAsia="David" w:hAnsi="David" w:cs="David"/>
          <w:sz w:val="24"/>
          <w:szCs w:val="24"/>
          <w:rtl/>
        </w:rPr>
        <w:t>התמחות אצל עו"ד יגאל חקק</w:t>
      </w:r>
      <w:r w:rsidR="00D02CBC">
        <w:rPr>
          <w:rFonts w:ascii="David" w:eastAsia="David" w:hAnsi="David" w:cs="David" w:hint="cs"/>
          <w:sz w:val="24"/>
          <w:szCs w:val="24"/>
          <w:rtl/>
        </w:rPr>
        <w:t>,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 w:rsidR="00E537F1" w:rsidRPr="00D2497F">
        <w:rPr>
          <w:rFonts w:ascii="David" w:eastAsia="David" w:hAnsi="David" w:cs="David"/>
          <w:sz w:val="24"/>
          <w:szCs w:val="24"/>
          <w:rtl/>
        </w:rPr>
        <w:t xml:space="preserve">כיכר המדינה, </w:t>
      </w:r>
      <w:r w:rsidR="00AD770C" w:rsidRPr="00D2497F">
        <w:rPr>
          <w:rFonts w:ascii="David" w:eastAsia="David" w:hAnsi="David" w:cs="David"/>
          <w:sz w:val="24"/>
          <w:szCs w:val="24"/>
          <w:rtl/>
        </w:rPr>
        <w:t>ת"א</w:t>
      </w:r>
      <w:r w:rsidR="00E537F1" w:rsidRPr="00D2497F">
        <w:rPr>
          <w:rFonts w:ascii="David" w:eastAsia="David" w:hAnsi="David" w:cs="David"/>
          <w:sz w:val="24"/>
          <w:szCs w:val="24"/>
          <w:rtl/>
        </w:rPr>
        <w:t>,</w:t>
      </w:r>
      <w:r w:rsidR="00AD770C"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97F">
        <w:rPr>
          <w:rFonts w:ascii="David" w:eastAsia="David" w:hAnsi="David" w:cs="David"/>
          <w:sz w:val="24"/>
          <w:szCs w:val="24"/>
          <w:rtl/>
        </w:rPr>
        <w:t>בתחו</w:t>
      </w:r>
      <w:r w:rsidR="00A958DD" w:rsidRPr="00D2497F">
        <w:rPr>
          <w:rFonts w:ascii="David" w:eastAsia="David" w:hAnsi="David" w:cs="David"/>
          <w:sz w:val="24"/>
          <w:szCs w:val="24"/>
          <w:rtl/>
        </w:rPr>
        <w:t>מי המקרקעין, משפט מסחרי ומשפחה</w:t>
      </w:r>
    </w:p>
    <w:p w:rsidR="001A76FF" w:rsidRPr="00D2497F" w:rsidRDefault="001A76FF">
      <w:pPr>
        <w:spacing w:line="280" w:lineRule="exact"/>
        <w:jc w:val="both"/>
        <w:rPr>
          <w:rFonts w:ascii="David" w:eastAsia="David" w:hAnsi="David" w:cs="David"/>
          <w:b/>
          <w:bCs/>
          <w:szCs w:val="36"/>
          <w:u w:val="single"/>
          <w:rtl/>
        </w:rPr>
      </w:pPr>
    </w:p>
    <w:p w:rsidR="00D02CBC" w:rsidRPr="00D2497F" w:rsidRDefault="00D2497F">
      <w:pPr>
        <w:spacing w:line="280" w:lineRule="exact"/>
        <w:jc w:val="both"/>
        <w:rPr>
          <w:rFonts w:ascii="David" w:eastAsia="David" w:hAnsi="David" w:cs="David"/>
          <w:b/>
          <w:bCs/>
          <w:szCs w:val="36"/>
          <w:u w:val="single"/>
          <w:rtl/>
        </w:rPr>
      </w:pPr>
      <w:r>
        <w:rPr>
          <w:rFonts w:ascii="David" w:eastAsia="David" w:hAnsi="David" w:cs="David" w:hint="cs"/>
          <w:b/>
          <w:bCs/>
          <w:szCs w:val="36"/>
          <w:u w:val="single"/>
          <w:rtl/>
        </w:rPr>
        <w:t>עיסוקים אקדמיים</w:t>
      </w:r>
    </w:p>
    <w:p w:rsidR="003A6E93" w:rsidRPr="00D2497F" w:rsidRDefault="003A6E93">
      <w:pPr>
        <w:tabs>
          <w:tab w:val="left" w:pos="1700"/>
        </w:tabs>
        <w:spacing w:line="280" w:lineRule="exact"/>
        <w:ind w:left="1700" w:hanging="170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>2024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ab/>
      </w:r>
      <w:r w:rsidRPr="004F4C85">
        <w:rPr>
          <w:rFonts w:ascii="David" w:eastAsia="David" w:hAnsi="David" w:cs="David" w:hint="cs"/>
          <w:sz w:val="24"/>
          <w:szCs w:val="24"/>
          <w:rtl/>
        </w:rPr>
        <w:t>תרגום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>ו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עיבוד עבודת הדוקטור לספר: 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'סכנת 'רוח רעה' בהלכה הרבנית'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</w:p>
    <w:p w:rsidR="005C51D4" w:rsidRPr="00D2497F" w:rsidRDefault="00C442E6">
      <w:pPr>
        <w:tabs>
          <w:tab w:val="left" w:pos="1700"/>
        </w:tabs>
        <w:spacing w:line="280" w:lineRule="exact"/>
        <w:ind w:left="1700" w:hanging="170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>202</w:t>
      </w:r>
      <w:r w:rsidR="001F1BE0">
        <w:rPr>
          <w:rFonts w:ascii="David" w:eastAsia="David" w:hAnsi="David" w:cs="David" w:hint="cs"/>
          <w:b/>
          <w:bCs/>
          <w:sz w:val="24"/>
          <w:szCs w:val="24"/>
          <w:rtl/>
        </w:rPr>
        <w:t>2</w:t>
      </w:r>
      <w:r w:rsidR="00D63964" w:rsidRPr="00D2497F">
        <w:rPr>
          <w:rFonts w:ascii="David" w:eastAsia="David" w:hAnsi="David" w:cs="David"/>
          <w:b/>
          <w:bCs/>
          <w:sz w:val="24"/>
          <w:szCs w:val="24"/>
          <w:rtl/>
        </w:rPr>
        <w:tab/>
      </w:r>
      <w:r w:rsidR="003A6E93" w:rsidRPr="003A6E93">
        <w:rPr>
          <w:rFonts w:ascii="David" w:eastAsia="David" w:hAnsi="David" w:cs="David" w:hint="cs"/>
          <w:sz w:val="24"/>
          <w:szCs w:val="24"/>
          <w:rtl/>
        </w:rPr>
        <w:t>קולבורציה בכתיבת</w:t>
      </w:r>
      <w:r w:rsidR="003A6E93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 w:rsidR="001F1BE0" w:rsidRPr="001F1BE0">
        <w:rPr>
          <w:rFonts w:ascii="David" w:eastAsia="David" w:hAnsi="David" w:cs="David" w:hint="cs"/>
          <w:sz w:val="24"/>
          <w:szCs w:val="24"/>
          <w:rtl/>
        </w:rPr>
        <w:t>ספר</w:t>
      </w:r>
      <w:r w:rsidR="001F1BE0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 w:rsidR="001F1BE0">
        <w:rPr>
          <w:rFonts w:ascii="David" w:eastAsia="David" w:hAnsi="David" w:cs="David" w:hint="cs"/>
          <w:sz w:val="24"/>
          <w:szCs w:val="24"/>
          <w:rtl/>
        </w:rPr>
        <w:t xml:space="preserve">בנושא </w:t>
      </w:r>
      <w:r w:rsidR="001F1BE0" w:rsidRPr="00D2497F">
        <w:rPr>
          <w:rFonts w:ascii="David" w:eastAsia="David" w:hAnsi="David" w:cs="David"/>
          <w:sz w:val="24"/>
          <w:szCs w:val="24"/>
          <w:rtl/>
        </w:rPr>
        <w:t>"הרב שאול ברלין, והשפעת ספר בשמים ראש על עולם הפסיקה הרבנית" במשותף עם ד"ר משה סמט / האוניברסיטה העברית</w:t>
      </w:r>
    </w:p>
    <w:p w:rsidR="00BC5725" w:rsidRDefault="00BC5725">
      <w:pPr>
        <w:spacing w:line="280" w:lineRule="exact"/>
        <w:jc w:val="both"/>
        <w:rPr>
          <w:rFonts w:ascii="David" w:eastAsia="David" w:hAnsi="David" w:cs="David"/>
          <w:b/>
          <w:bCs/>
          <w:szCs w:val="36"/>
          <w:u w:val="single"/>
          <w:rtl/>
        </w:rPr>
      </w:pPr>
    </w:p>
    <w:p w:rsidR="00D02CBC" w:rsidRPr="00D2497F" w:rsidRDefault="00B0043E">
      <w:pPr>
        <w:spacing w:line="280" w:lineRule="exact"/>
        <w:jc w:val="both"/>
        <w:rPr>
          <w:rFonts w:ascii="David" w:eastAsia="David" w:hAnsi="David" w:cs="David"/>
          <w:b/>
          <w:bCs/>
          <w:szCs w:val="36"/>
          <w:u w:val="single"/>
          <w:rtl/>
        </w:rPr>
      </w:pPr>
      <w:r w:rsidRPr="00D2497F">
        <w:rPr>
          <w:rFonts w:ascii="David" w:eastAsia="David" w:hAnsi="David" w:cs="David"/>
          <w:b/>
          <w:bCs/>
          <w:szCs w:val="36"/>
          <w:u w:val="single"/>
          <w:rtl/>
        </w:rPr>
        <w:t>השכלה</w:t>
      </w:r>
      <w:r w:rsidR="00BC5725">
        <w:rPr>
          <w:rFonts w:ascii="David" w:eastAsia="David" w:hAnsi="David" w:cs="David" w:hint="cs"/>
          <w:b/>
          <w:bCs/>
          <w:szCs w:val="36"/>
          <w:u w:val="single"/>
          <w:rtl/>
        </w:rPr>
        <w:t xml:space="preserve"> והכשרות</w:t>
      </w:r>
    </w:p>
    <w:p w:rsidR="00B0043E" w:rsidRPr="00D2497F" w:rsidRDefault="00A673D5">
      <w:pPr>
        <w:tabs>
          <w:tab w:val="right" w:pos="98"/>
        </w:tabs>
        <w:spacing w:line="280" w:lineRule="exact"/>
        <w:ind w:left="1700" w:hanging="1700"/>
        <w:jc w:val="both"/>
        <w:rPr>
          <w:rFonts w:ascii="David" w:eastAsia="David" w:hAnsi="David" w:cs="David"/>
          <w:sz w:val="24"/>
          <w:szCs w:val="24"/>
          <w:rtl/>
        </w:rPr>
      </w:pPr>
      <w:r w:rsidRPr="00D2497F">
        <w:rPr>
          <w:rFonts w:ascii="David" w:eastAsia="David" w:hAnsi="David" w:cs="David"/>
          <w:sz w:val="24"/>
          <w:szCs w:val="24"/>
          <w:rtl/>
        </w:rPr>
        <w:tab/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2018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97F">
        <w:rPr>
          <w:rFonts w:ascii="David" w:eastAsia="David" w:hAnsi="David" w:cs="David"/>
          <w:sz w:val="24"/>
          <w:szCs w:val="24"/>
          <w:rtl/>
        </w:rPr>
        <w:tab/>
      </w:r>
      <w:r w:rsidR="007C5C22" w:rsidRPr="00D2497F">
        <w:rPr>
          <w:rFonts w:ascii="David" w:eastAsia="David" w:hAnsi="David" w:cs="David"/>
          <w:sz w:val="24"/>
          <w:szCs w:val="24"/>
          <w:rtl/>
        </w:rPr>
        <w:t xml:space="preserve">תואר דוקטור </w:t>
      </w:r>
      <w:r w:rsidR="00045D08" w:rsidRPr="00D2497F">
        <w:rPr>
          <w:rFonts w:ascii="David" w:eastAsia="David" w:hAnsi="David" w:cs="David"/>
          <w:sz w:val="24"/>
          <w:szCs w:val="24"/>
          <w:rtl/>
        </w:rPr>
        <w:t>באוניברסיטת בר אילן</w:t>
      </w:r>
      <w:r w:rsidR="00B0043E" w:rsidRPr="00D2497F">
        <w:rPr>
          <w:rFonts w:ascii="David" w:eastAsia="David" w:hAnsi="David" w:cs="David"/>
          <w:sz w:val="24"/>
          <w:szCs w:val="24"/>
          <w:rtl/>
        </w:rPr>
        <w:t xml:space="preserve">, </w:t>
      </w:r>
      <w:r w:rsidR="00FB5D6C" w:rsidRPr="00D2497F">
        <w:rPr>
          <w:rFonts w:ascii="David" w:eastAsia="David" w:hAnsi="David" w:cs="David"/>
          <w:sz w:val="24"/>
          <w:szCs w:val="24"/>
          <w:rtl/>
        </w:rPr>
        <w:t>בתחום ה</w:t>
      </w:r>
      <w:r w:rsidR="00B0043E" w:rsidRPr="00D2497F">
        <w:rPr>
          <w:rFonts w:ascii="David" w:eastAsia="David" w:hAnsi="David" w:cs="David"/>
          <w:sz w:val="24"/>
          <w:szCs w:val="24"/>
          <w:rtl/>
        </w:rPr>
        <w:t xml:space="preserve">משפט </w:t>
      </w:r>
      <w:r w:rsidR="00FB5D6C" w:rsidRPr="00D2497F">
        <w:rPr>
          <w:rFonts w:ascii="David" w:eastAsia="David" w:hAnsi="David" w:cs="David"/>
          <w:sz w:val="24"/>
          <w:szCs w:val="24"/>
          <w:rtl/>
        </w:rPr>
        <w:t>ה</w:t>
      </w:r>
      <w:r w:rsidR="00B0043E" w:rsidRPr="00D2497F">
        <w:rPr>
          <w:rFonts w:ascii="David" w:eastAsia="David" w:hAnsi="David" w:cs="David"/>
          <w:sz w:val="24"/>
          <w:szCs w:val="24"/>
          <w:rtl/>
        </w:rPr>
        <w:t>עברי</w:t>
      </w:r>
      <w:r w:rsidR="007C5C22" w:rsidRPr="00D2497F">
        <w:rPr>
          <w:rFonts w:ascii="David" w:eastAsia="David" w:hAnsi="David" w:cs="David"/>
          <w:sz w:val="24"/>
          <w:szCs w:val="24"/>
          <w:rtl/>
        </w:rPr>
        <w:t>. העבודה נכתבה</w:t>
      </w:r>
      <w:r w:rsidR="00B0043E" w:rsidRPr="00D2497F">
        <w:rPr>
          <w:rFonts w:ascii="David" w:eastAsia="David" w:hAnsi="David" w:cs="David"/>
          <w:sz w:val="24"/>
          <w:szCs w:val="24"/>
          <w:rtl/>
        </w:rPr>
        <w:t xml:space="preserve"> בנושא </w:t>
      </w:r>
      <w:r w:rsidR="00C91455" w:rsidRPr="00D2497F">
        <w:rPr>
          <w:rFonts w:ascii="David" w:eastAsia="David" w:hAnsi="David" w:cs="David"/>
          <w:sz w:val="24"/>
          <w:szCs w:val="24"/>
          <w:rtl/>
        </w:rPr>
        <w:t>ה</w:t>
      </w:r>
      <w:r w:rsidR="00B0043E" w:rsidRPr="00D2497F">
        <w:rPr>
          <w:rFonts w:ascii="David" w:eastAsia="David" w:hAnsi="David" w:cs="David"/>
          <w:sz w:val="24"/>
          <w:szCs w:val="24"/>
          <w:rtl/>
        </w:rPr>
        <w:t>סכנ</w:t>
      </w:r>
      <w:r w:rsidR="00C91455" w:rsidRPr="00D2497F">
        <w:rPr>
          <w:rFonts w:ascii="David" w:eastAsia="David" w:hAnsi="David" w:cs="David"/>
          <w:sz w:val="24"/>
          <w:szCs w:val="24"/>
          <w:rtl/>
        </w:rPr>
        <w:t>ה</w:t>
      </w:r>
      <w:r w:rsidR="00B0043E" w:rsidRPr="00D2497F">
        <w:rPr>
          <w:rFonts w:ascii="David" w:eastAsia="David" w:hAnsi="David" w:cs="David"/>
          <w:sz w:val="24"/>
          <w:szCs w:val="24"/>
          <w:rtl/>
        </w:rPr>
        <w:t xml:space="preserve"> המיסטית בהלכה היהודית</w:t>
      </w:r>
      <w:r w:rsidR="00FB5D6C" w:rsidRPr="00D2497F">
        <w:rPr>
          <w:rFonts w:ascii="David" w:eastAsia="David" w:hAnsi="David" w:cs="David"/>
          <w:sz w:val="24"/>
          <w:szCs w:val="24"/>
          <w:rtl/>
        </w:rPr>
        <w:t>, בהדרכת</w:t>
      </w:r>
      <w:r w:rsidR="00C3750B" w:rsidRPr="00D2497F">
        <w:rPr>
          <w:rFonts w:ascii="David" w:eastAsia="David" w:hAnsi="David" w:cs="David"/>
          <w:sz w:val="24"/>
          <w:szCs w:val="24"/>
          <w:rtl/>
        </w:rPr>
        <w:t xml:space="preserve"> פרופ' מאיר בר אילן</w:t>
      </w:r>
    </w:p>
    <w:p w:rsidR="00B0043E" w:rsidRPr="00D2497F" w:rsidRDefault="00B0043E">
      <w:pPr>
        <w:tabs>
          <w:tab w:val="right" w:pos="98"/>
        </w:tabs>
        <w:spacing w:line="280" w:lineRule="exact"/>
        <w:ind w:left="1700" w:hanging="1700"/>
        <w:jc w:val="both"/>
        <w:rPr>
          <w:rFonts w:ascii="David" w:eastAsia="David" w:hAnsi="David" w:cs="David"/>
          <w:sz w:val="24"/>
          <w:szCs w:val="24"/>
          <w:rtl/>
        </w:rPr>
      </w:pP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1998</w:t>
      </w:r>
      <w:r w:rsidR="001B13F8" w:rsidRPr="00D2497F">
        <w:rPr>
          <w:rFonts w:ascii="David" w:eastAsia="David" w:hAnsi="David" w:cs="David"/>
          <w:sz w:val="24"/>
          <w:szCs w:val="24"/>
          <w:rtl/>
        </w:rPr>
        <w:tab/>
      </w:r>
      <w:r w:rsidRPr="00D2497F">
        <w:rPr>
          <w:rFonts w:ascii="David" w:eastAsia="David" w:hAnsi="David" w:cs="David"/>
          <w:sz w:val="24"/>
          <w:szCs w:val="24"/>
          <w:rtl/>
        </w:rPr>
        <w:t>תואר מוסמך של תואר שני (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בהצטיינות)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באוניברסיטת בר אילן במקצוע התלמוד, </w:t>
      </w:r>
      <w:r w:rsidR="00832C2D">
        <w:rPr>
          <w:rFonts w:ascii="David" w:eastAsia="David" w:hAnsi="David" w:cs="David" w:hint="cs"/>
          <w:sz w:val="24"/>
          <w:szCs w:val="24"/>
          <w:rtl/>
        </w:rPr>
        <w:t>ע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בודת תיזה בת 350 עמודים בנושא ניתוח חזקות בדיני ראיות במשפט העברי. (ציון העבודה </w:t>
      </w:r>
      <w:r w:rsidRPr="00D2497F">
        <w:rPr>
          <w:rFonts w:ascii="David" w:eastAsia="David" w:hAnsi="David" w:cs="David"/>
          <w:sz w:val="24"/>
          <w:szCs w:val="24"/>
        </w:rPr>
        <w:t>–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 92) </w:t>
      </w:r>
    </w:p>
    <w:p w:rsidR="00B0043E" w:rsidRPr="00D2497F" w:rsidRDefault="00B0043E">
      <w:pPr>
        <w:pStyle w:val="Heading5"/>
        <w:spacing w:line="280" w:lineRule="exact"/>
        <w:ind w:left="1700" w:hanging="1700"/>
        <w:rPr>
          <w:rFonts w:ascii="David" w:eastAsia="David" w:hAnsi="David" w:cs="David"/>
          <w:sz w:val="24"/>
          <w:szCs w:val="24"/>
          <w:rtl/>
        </w:rPr>
      </w:pPr>
      <w:r w:rsidRPr="00D2497F">
        <w:rPr>
          <w:rFonts w:ascii="David" w:eastAsia="David" w:hAnsi="David" w:cs="David"/>
          <w:sz w:val="24"/>
          <w:szCs w:val="24"/>
          <w:rtl/>
        </w:rPr>
        <w:tab/>
      </w:r>
      <w:r w:rsidR="00AD770C"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97F">
        <w:rPr>
          <w:rFonts w:ascii="David" w:eastAsia="David" w:hAnsi="David" w:cs="David"/>
          <w:sz w:val="24"/>
          <w:szCs w:val="24"/>
          <w:rtl/>
        </w:rPr>
        <w:t>תרגול בקורסים בפקולטה משפטים עבור ד"ר רון קליינמן</w:t>
      </w:r>
    </w:p>
    <w:p w:rsidR="00B0043E" w:rsidRPr="00D2497F" w:rsidRDefault="00B0043E">
      <w:pPr>
        <w:spacing w:line="280" w:lineRule="exact"/>
        <w:ind w:left="1700" w:hanging="1700"/>
        <w:jc w:val="both"/>
        <w:rPr>
          <w:rFonts w:ascii="David" w:eastAsia="David" w:hAnsi="David" w:cs="David"/>
          <w:sz w:val="24"/>
          <w:szCs w:val="24"/>
          <w:rtl/>
        </w:rPr>
      </w:pP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1997</w:t>
      </w:r>
      <w:r w:rsidR="001B13F8" w:rsidRPr="00D2497F">
        <w:rPr>
          <w:rFonts w:ascii="David" w:eastAsia="David" w:hAnsi="David" w:cs="David"/>
          <w:sz w:val="24"/>
          <w:szCs w:val="24"/>
          <w:rtl/>
        </w:rPr>
        <w:tab/>
      </w:r>
      <w:r w:rsidR="00C55ED8"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97F">
        <w:rPr>
          <w:rFonts w:ascii="David" w:eastAsia="David" w:hAnsi="David" w:cs="David"/>
          <w:sz w:val="24"/>
          <w:szCs w:val="24"/>
          <w:rtl/>
        </w:rPr>
        <w:t>בוגר אוניברסיטת בר אילן במקצוע המשפטים</w:t>
      </w:r>
    </w:p>
    <w:p w:rsidR="00B0043E" w:rsidRDefault="00B0043E">
      <w:pPr>
        <w:spacing w:line="280" w:lineRule="exact"/>
        <w:ind w:left="1700" w:hanging="1700"/>
        <w:jc w:val="both"/>
        <w:rPr>
          <w:rFonts w:ascii="David" w:eastAsia="David" w:hAnsi="David" w:cs="David"/>
          <w:sz w:val="24"/>
          <w:szCs w:val="24"/>
          <w:rtl/>
        </w:rPr>
      </w:pP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1994</w:t>
      </w:r>
      <w:r w:rsidR="001B13F8" w:rsidRPr="00D2497F">
        <w:rPr>
          <w:rFonts w:ascii="David" w:eastAsia="David" w:hAnsi="David" w:cs="David"/>
          <w:sz w:val="24"/>
          <w:szCs w:val="24"/>
          <w:rtl/>
        </w:rPr>
        <w:tab/>
      </w:r>
      <w:r w:rsidR="00C55ED8" w:rsidRPr="00D2497F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97F">
        <w:rPr>
          <w:rFonts w:ascii="David" w:eastAsia="David" w:hAnsi="David" w:cs="David"/>
          <w:sz w:val="24"/>
          <w:szCs w:val="24"/>
          <w:rtl/>
        </w:rPr>
        <w:t xml:space="preserve">בוגר אוניברסיטת בר אילן, </w:t>
      </w:r>
      <w:r w:rsidRPr="00D2497F">
        <w:rPr>
          <w:rFonts w:ascii="David" w:eastAsia="David" w:hAnsi="David" w:cs="David"/>
          <w:b/>
          <w:bCs/>
          <w:sz w:val="24"/>
          <w:szCs w:val="24"/>
          <w:rtl/>
        </w:rPr>
        <w:t>בהצלחה</w:t>
      </w:r>
      <w:r w:rsidRPr="00D2497F">
        <w:rPr>
          <w:rFonts w:ascii="David" w:eastAsia="David" w:hAnsi="David" w:cs="David"/>
          <w:sz w:val="24"/>
          <w:szCs w:val="24"/>
          <w:rtl/>
        </w:rPr>
        <w:t>, במקצועות תלמוד (משפט עברי) ותולדות ישראל</w:t>
      </w:r>
    </w:p>
    <w:p w:rsidR="00930573" w:rsidRPr="00D2497F" w:rsidRDefault="00930573">
      <w:pPr>
        <w:spacing w:line="280" w:lineRule="exact"/>
        <w:ind w:left="1700" w:hanging="170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>2018</w:t>
      </w:r>
      <w:r>
        <w:rPr>
          <w:rFonts w:ascii="David" w:eastAsia="David" w:hAnsi="David" w:cs="David"/>
          <w:b/>
          <w:bCs/>
          <w:sz w:val="24"/>
          <w:szCs w:val="24"/>
          <w:rtl/>
        </w:rPr>
        <w:tab/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>בוגר חשמלאי מוסמך, מכללת עתיד תל ארזה, ירושלים</w:t>
      </w:r>
    </w:p>
    <w:p w:rsidR="00E51B47" w:rsidRPr="00D2497F" w:rsidRDefault="00E51B47">
      <w:pPr>
        <w:spacing w:line="280" w:lineRule="exact"/>
        <w:jc w:val="both"/>
        <w:rPr>
          <w:rFonts w:ascii="David" w:eastAsia="David" w:hAnsi="David" w:cs="David"/>
          <w:szCs w:val="28"/>
          <w:rtl/>
        </w:rPr>
      </w:pPr>
    </w:p>
    <w:p w:rsidR="00D02CBC" w:rsidRPr="00D2497F" w:rsidRDefault="00B0043E">
      <w:pPr>
        <w:spacing w:line="280" w:lineRule="exact"/>
        <w:jc w:val="both"/>
        <w:rPr>
          <w:rFonts w:ascii="David" w:eastAsia="David" w:hAnsi="David" w:cs="David"/>
          <w:szCs w:val="36"/>
          <w:u w:val="single"/>
          <w:rtl/>
        </w:rPr>
      </w:pPr>
      <w:r w:rsidRPr="00D2497F">
        <w:rPr>
          <w:rFonts w:ascii="David" w:eastAsia="David" w:hAnsi="David" w:cs="David"/>
          <w:b/>
          <w:bCs/>
          <w:szCs w:val="36"/>
          <w:u w:val="single"/>
          <w:rtl/>
        </w:rPr>
        <w:t>בקיאות בשפות</w:t>
      </w:r>
    </w:p>
    <w:p w:rsidR="00B0043E" w:rsidRDefault="00B0043E">
      <w:pPr>
        <w:spacing w:line="280" w:lineRule="exact"/>
        <w:jc w:val="both"/>
        <w:rPr>
          <w:rFonts w:ascii="David" w:eastAsia="David" w:hAnsi="David" w:cs="David"/>
          <w:sz w:val="18"/>
          <w:szCs w:val="24"/>
          <w:rtl/>
        </w:rPr>
      </w:pPr>
      <w:r w:rsidRPr="00D2497F">
        <w:rPr>
          <w:rFonts w:ascii="David" w:eastAsia="David" w:hAnsi="David" w:cs="David"/>
          <w:sz w:val="18"/>
          <w:szCs w:val="24"/>
          <w:rtl/>
        </w:rPr>
        <w:t xml:space="preserve">עברית ואנגלית הינן שפות אם - דיבור בשתי השפות ללא מבטא זר, ויכולת קריאה, כתיבה וניסוח בשתי השפות אשר אינה נופלת מזו של יליד ישראל ו ארה"ב. </w:t>
      </w:r>
    </w:p>
    <w:p w:rsidR="006C2DB2" w:rsidRPr="006C2DB2" w:rsidRDefault="006C2DB2">
      <w:pPr>
        <w:spacing w:line="280" w:lineRule="exact"/>
        <w:jc w:val="both"/>
        <w:rPr>
          <w:rFonts w:ascii="David" w:eastAsia="David" w:hAnsi="David" w:cs="David"/>
          <w:sz w:val="18"/>
          <w:szCs w:val="24"/>
          <w:rtl/>
        </w:rPr>
      </w:pPr>
    </w:p>
    <w:p w:rsidR="00B0043E" w:rsidRPr="00D2497F" w:rsidRDefault="00B0043E">
      <w:pPr>
        <w:spacing w:line="280" w:lineRule="exact"/>
        <w:jc w:val="both"/>
        <w:rPr>
          <w:rFonts w:ascii="David" w:eastAsia="David" w:hAnsi="David" w:cs="David"/>
          <w:szCs w:val="36"/>
          <w:rtl/>
        </w:rPr>
      </w:pPr>
      <w:r w:rsidRPr="00D2497F">
        <w:rPr>
          <w:rFonts w:ascii="David" w:eastAsia="David" w:hAnsi="David" w:cs="David"/>
          <w:b/>
          <w:bCs/>
          <w:szCs w:val="36"/>
          <w:u w:val="single"/>
          <w:rtl/>
        </w:rPr>
        <w:t>בעל רשיון לעסוק בעריכת דין</w:t>
      </w:r>
    </w:p>
    <w:p w:rsidR="00BE3276" w:rsidRPr="00BC5725" w:rsidRDefault="00B0043E">
      <w:pPr>
        <w:pStyle w:val="Heading4"/>
        <w:spacing w:line="280" w:lineRule="exact"/>
        <w:rPr>
          <w:rFonts w:ascii="David" w:eastAsia="David" w:hAnsi="David" w:cs="David"/>
          <w:sz w:val="18"/>
          <w:szCs w:val="24"/>
          <w:rtl/>
        </w:rPr>
      </w:pPr>
      <w:r w:rsidRPr="00D2497F">
        <w:rPr>
          <w:rFonts w:ascii="David" w:eastAsia="David" w:hAnsi="David" w:cs="David"/>
          <w:sz w:val="18"/>
          <w:szCs w:val="24"/>
          <w:rtl/>
        </w:rPr>
        <w:t>5/98</w:t>
      </w:r>
    </w:p>
    <w:p w:rsidR="009A0C96" w:rsidRPr="00D2497F" w:rsidRDefault="00B0043E">
      <w:pPr>
        <w:spacing w:line="280" w:lineRule="exact"/>
        <w:jc w:val="both"/>
        <w:rPr>
          <w:rFonts w:ascii="David" w:eastAsia="David" w:hAnsi="David" w:cs="David"/>
          <w:b/>
          <w:bCs/>
          <w:szCs w:val="36"/>
        </w:rPr>
      </w:pPr>
      <w:r w:rsidRPr="00D2497F">
        <w:rPr>
          <w:rFonts w:ascii="David" w:eastAsia="David" w:hAnsi="David" w:cs="David"/>
          <w:b/>
          <w:bCs/>
          <w:szCs w:val="36"/>
          <w:rtl/>
        </w:rPr>
        <w:t xml:space="preserve">* המלצות, תעודות </w:t>
      </w:r>
      <w:r w:rsidR="00A958DD" w:rsidRPr="00D2497F">
        <w:rPr>
          <w:rFonts w:ascii="David" w:eastAsia="David" w:hAnsi="David" w:cs="David"/>
          <w:b/>
          <w:bCs/>
          <w:szCs w:val="36"/>
          <w:rtl/>
        </w:rPr>
        <w:t>ומסמכים נוספים ימסרו על פי בקשה</w:t>
      </w:r>
    </w:p>
    <w:sectPr w:rsidR="009A0C96" w:rsidRPr="00D2497F" w:rsidSect="00A01DFA">
      <w:headerReference w:type="even" r:id="rId7"/>
      <w:headerReference w:type="default" r:id="rId8"/>
      <w:headerReference w:type="first" r:id="rId9"/>
      <w:pgSz w:w="11906" w:h="16838"/>
      <w:pgMar w:top="567" w:right="1134" w:bottom="624" w:left="1134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B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8C40E2EC-6CF1-4A46-9DB0-8D709F68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eastAsia="Times New Roman" w:cs="Miriam"/>
      <w:lang w:eastAsia="zh-TW"/>
    </w:rPr>
  </w:style>
  <w:style w:type="paragraph" w:styleId="Heading2">
    <w:name w:val="heading 2"/>
    <w:basedOn w:val="Normal"/>
    <w:next w:val="Normal"/>
    <w:qFormat/>
    <w:pPr>
      <w:keepNext/>
      <w:widowControl w:val="0"/>
      <w:spacing w:line="260" w:lineRule="exact"/>
      <w:ind w:left="2975" w:right="2975"/>
      <w:jc w:val="both"/>
      <w:outlineLvl w:val="1"/>
    </w:pPr>
    <w:rPr>
      <w:rFonts w:cs="FrankRuehl"/>
      <w:b/>
      <w:bCs/>
      <w:szCs w:val="44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7805"/>
      </w:tabs>
      <w:spacing w:line="240" w:lineRule="exact"/>
      <w:ind w:left="-1" w:right="-1" w:firstLine="1"/>
      <w:jc w:val="both"/>
      <w:outlineLvl w:val="2"/>
    </w:pPr>
    <w:rPr>
      <w:rFonts w:cs="FrankRuehl"/>
      <w:b/>
      <w:bCs/>
      <w:szCs w:val="36"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right" w:pos="7653"/>
        <w:tab w:val="right" w:pos="7805"/>
      </w:tabs>
      <w:spacing w:line="240" w:lineRule="exact"/>
      <w:ind w:left="-1" w:right="-1"/>
      <w:jc w:val="both"/>
      <w:outlineLvl w:val="3"/>
    </w:pPr>
    <w:rPr>
      <w:rFonts w:cs="FrankRuehl"/>
      <w:szCs w:val="28"/>
    </w:rPr>
  </w:style>
  <w:style w:type="paragraph" w:styleId="Heading5">
    <w:name w:val="heading 5"/>
    <w:basedOn w:val="Normal"/>
    <w:next w:val="Normal"/>
    <w:qFormat/>
    <w:pPr>
      <w:keepNext/>
      <w:tabs>
        <w:tab w:val="right" w:pos="7653"/>
        <w:tab w:val="right" w:pos="7805"/>
      </w:tabs>
      <w:spacing w:line="260" w:lineRule="exact"/>
      <w:ind w:left="707" w:right="707" w:hanging="708"/>
      <w:jc w:val="both"/>
      <w:outlineLvl w:val="4"/>
    </w:pPr>
    <w:rPr>
      <w:rFonts w:cs="FrankRuehl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tabs>
        <w:tab w:val="right" w:pos="7653"/>
        <w:tab w:val="right" w:pos="7805"/>
      </w:tabs>
      <w:spacing w:line="220" w:lineRule="exact"/>
      <w:jc w:val="both"/>
    </w:pPr>
    <w:rPr>
      <w:rFonts w:cs="FrankRuehl"/>
      <w:szCs w:val="32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Pr>
      <w:rFonts w:ascii="Segoe UI" w:eastAsia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semiHidden/>
    <w:rPr>
      <w:rFonts w:ascii="Segoe UI" w:eastAsia="Times New Roman" w:hAnsi="Segoe UI" w:cs="Segoe UI"/>
      <w:sz w:val="18"/>
      <w:szCs w:val="18"/>
      <w:lang w:eastAsia="zh-TW"/>
    </w:rPr>
  </w:style>
  <w:style w:type="character" w:customStyle="1" w:styleId="UnresolvedMention">
    <w:name w:val="Unresolved Mention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opyard@proton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K6NAZ9" Type="http://schemas.openxmlformats.org/officeDocument/2006/relationships/image" Target="media/KLZTJP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384</Words>
  <Characters>2192</Characters>
  <Application>Microsoft Office Word</Application>
  <DocSecurity>4</DocSecurity>
  <Lines>18</Lines>
  <Paragraphs>5</Paragraphs>
  <Slides>-2147483648</Slides>
  <Notes>-2147483648</Notes>
  <HiddenSlides>-2147483648</HiddenSlides>
  <ScaleCrop>false</ScaleCrop>
  <Company>nli</Company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L-2-21 Public User</dc:creator>
  <cp:keywords/>
  <cp:lastModifiedBy>L-2-15 Public User</cp:lastModifiedBy>
  <cp:revision>4</cp:revision>
  <cp:lastPrinted>2022-12-28T08:56:00Z</cp:lastPrinted>
  <dcterms:created xsi:type="dcterms:W3CDTF">2024-06-25T10:23:00Z</dcterms:created>
  <dcterms:modified xsi:type="dcterms:W3CDTF">2024-06-25T10:24:00Z</dcterms:modified>
</cp:coreProperties>
</file>