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0" w14:textId="5C37780C" w:rsidR="007B3068" w:rsidRDefault="007B3068" w:rsidP="00FA07CA">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4317A5">
        <w:rPr>
          <w:rFonts w:ascii="Times New Roman" w:hAnsi="Times New Roman"/>
          <w:sz w:val="24"/>
          <w:szCs w:val="24"/>
        </w:rPr>
        <w:t>AUTOMATIC FUEL BLENDING</w:t>
      </w:r>
      <w:r w:rsidR="006C1396">
        <w:rPr>
          <w:rFonts w:ascii="Times New Roman" w:hAnsi="Times New Roman"/>
          <w:sz w:val="24"/>
          <w:szCs w:val="24"/>
        </w:rPr>
        <w:t xml:space="preserve"> SYSTEM</w:t>
      </w: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6172"/>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08B14841" w:rsidR="007B3068" w:rsidRDefault="00754D35" w:rsidP="00FF4504">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MIDLAJ </w:t>
            </w:r>
            <w:proofErr w:type="gramStart"/>
            <w:r>
              <w:rPr>
                <w:rFonts w:ascii="Times New Roman" w:hAnsi="Times New Roman"/>
                <w:sz w:val="24"/>
                <w:szCs w:val="24"/>
              </w:rPr>
              <w:t>K.P</w:t>
            </w:r>
            <w:proofErr w:type="gramEnd"/>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739705C5" w:rsidR="007B3068" w:rsidRDefault="00EA01B3" w:rsidP="00FF4504">
            <w:pPr>
              <w:tabs>
                <w:tab w:val="left" w:pos="420"/>
              </w:tabs>
              <w:spacing w:before="60" w:line="240" w:lineRule="auto"/>
              <w:rPr>
                <w:rFonts w:ascii="Times New Roman" w:hAnsi="Times New Roman"/>
                <w:sz w:val="24"/>
                <w:szCs w:val="24"/>
              </w:rPr>
            </w:pPr>
            <w:r>
              <w:rPr>
                <w:rFonts w:ascii="Times New Roman" w:hAnsi="Times New Roman"/>
                <w:sz w:val="24"/>
                <w:szCs w:val="24"/>
              </w:rPr>
              <w:t>6282362105</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556EEAD3" w:rsidR="007B3068" w:rsidRDefault="00354F94" w:rsidP="00FF4504">
            <w:pPr>
              <w:tabs>
                <w:tab w:val="left" w:pos="420"/>
              </w:tabs>
              <w:spacing w:before="60" w:line="240" w:lineRule="auto"/>
              <w:rPr>
                <w:rFonts w:ascii="Times New Roman" w:hAnsi="Times New Roman"/>
                <w:sz w:val="24"/>
                <w:szCs w:val="24"/>
              </w:rPr>
            </w:pPr>
            <w:r>
              <w:rPr>
                <w:rFonts w:ascii="Times New Roman" w:hAnsi="Times New Roman"/>
                <w:sz w:val="24"/>
                <w:szCs w:val="24"/>
              </w:rPr>
              <w:t>midlajkp313786@gmail.com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277C460C" w:rsidR="007B3068" w:rsidRDefault="00354F94"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12212894</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FC43DFD" w:rsidR="00452191" w:rsidRDefault="00296912" w:rsidP="00FF4504">
            <w:pPr>
              <w:tabs>
                <w:tab w:val="left" w:pos="420"/>
              </w:tabs>
              <w:spacing w:before="60" w:line="240" w:lineRule="auto"/>
              <w:rPr>
                <w:rFonts w:ascii="Times New Roman" w:hAnsi="Times New Roman"/>
                <w:sz w:val="24"/>
                <w:szCs w:val="24"/>
              </w:rPr>
            </w:pPr>
            <w:r>
              <w:rPr>
                <w:noProof/>
              </w:rPr>
              <w:drawing>
                <wp:inline distT="0" distB="0" distL="0" distR="0" wp14:anchorId="4F2B98A4" wp14:editId="277DC85F">
                  <wp:extent cx="1295400" cy="720774"/>
                  <wp:effectExtent l="0" t="0" r="0" b="3175"/>
                  <wp:docPr id="462501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5490" cy="743081"/>
                          </a:xfrm>
                          <a:prstGeom prst="rect">
                            <a:avLst/>
                          </a:prstGeom>
                          <a:noFill/>
                          <a:ln>
                            <a:noFill/>
                          </a:ln>
                        </pic:spPr>
                      </pic:pic>
                    </a:graphicData>
                  </a:graphic>
                </wp:inline>
              </w:drawing>
            </w: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6169"/>
      </w:tblGrid>
      <w:tr w:rsidR="00EA01B3" w14:paraId="28078656"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4D54AD86" w14:textId="7B0F28D1" w:rsidR="00EA01B3" w:rsidRDefault="00EA01B3" w:rsidP="00997F63">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491CA37" w14:textId="2BBC58A2"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ABEL JOY</w:t>
            </w:r>
          </w:p>
        </w:tc>
      </w:tr>
      <w:tr w:rsidR="00EA01B3" w14:paraId="5C5CFE90"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43B9495D"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36405080" w14:textId="4D227FCE"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7558956165</w:t>
            </w:r>
          </w:p>
        </w:tc>
      </w:tr>
      <w:tr w:rsidR="00EA01B3" w14:paraId="142BE7A0"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769EBFC3"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32F99CB" w14:textId="1B6B657D"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abel.joy.2412@gmail.com</w:t>
            </w:r>
          </w:p>
        </w:tc>
      </w:tr>
      <w:tr w:rsidR="00EA01B3" w14:paraId="6D4E33E2"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7361A7A9"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0469E3A0" w14:textId="7568E827"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12205763</w:t>
            </w:r>
          </w:p>
        </w:tc>
      </w:tr>
      <w:tr w:rsidR="00EA01B3" w14:paraId="090FEBCB"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6C295F3B" w14:textId="77777777" w:rsidR="00EA01B3" w:rsidRDefault="00EA01B3" w:rsidP="00997F63">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0A375DA3" w14:textId="77777777"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EA01B3" w14:paraId="374AD9BC" w14:textId="77777777" w:rsidTr="00997F63">
        <w:tc>
          <w:tcPr>
            <w:tcW w:w="3227" w:type="dxa"/>
            <w:tcBorders>
              <w:top w:val="single" w:sz="4" w:space="0" w:color="auto"/>
              <w:left w:val="single" w:sz="4" w:space="0" w:color="auto"/>
              <w:bottom w:val="single" w:sz="4" w:space="0" w:color="auto"/>
              <w:right w:val="single" w:sz="4" w:space="0" w:color="auto"/>
            </w:tcBorders>
          </w:tcPr>
          <w:p w14:paraId="42D5795A"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29D4ACA" w14:textId="32A501F1" w:rsidR="00EA01B3" w:rsidRPr="00296912" w:rsidRDefault="00296912" w:rsidP="00997F63">
            <w:pPr>
              <w:tabs>
                <w:tab w:val="left" w:pos="420"/>
              </w:tabs>
              <w:spacing w:before="60" w:line="240" w:lineRule="auto"/>
              <w:rPr>
                <w:noProof/>
              </w:rPr>
            </w:pPr>
            <w:r>
              <w:rPr>
                <w:noProof/>
              </w:rPr>
              <w:drawing>
                <wp:inline distT="0" distB="0" distL="0" distR="0" wp14:anchorId="2402C625" wp14:editId="0D62EF2A">
                  <wp:extent cx="745066" cy="611336"/>
                  <wp:effectExtent l="0" t="0" r="0" b="0"/>
                  <wp:docPr id="837699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07" t="15385" r="7692" b="23077"/>
                          <a:stretch/>
                        </pic:blipFill>
                        <pic:spPr bwMode="auto">
                          <a:xfrm>
                            <a:off x="0" y="0"/>
                            <a:ext cx="750705" cy="6159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DE5A833" w14:textId="77777777" w:rsidR="00FF4504" w:rsidRDefault="00FF4504" w:rsidP="00831F4D">
      <w:pPr>
        <w:tabs>
          <w:tab w:val="left" w:pos="360"/>
        </w:tabs>
        <w:suppressAutoHyphens/>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EA01B3" w14:paraId="65EC3714"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677AAEDA" w14:textId="60626D51" w:rsidR="00EA01B3" w:rsidRDefault="00EA01B3" w:rsidP="00997F63">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892E1C5" w14:textId="5068962C"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YADHUKRISHNAN</w:t>
            </w:r>
          </w:p>
        </w:tc>
      </w:tr>
      <w:tr w:rsidR="00EA01B3" w14:paraId="29D291D1"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3209E56A"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0B2E39B" w14:textId="2CBA0321" w:rsidR="00EA01B3" w:rsidRDefault="00491904" w:rsidP="00997F63">
            <w:pPr>
              <w:tabs>
                <w:tab w:val="left" w:pos="420"/>
              </w:tabs>
              <w:spacing w:before="60" w:line="240" w:lineRule="auto"/>
              <w:rPr>
                <w:rFonts w:ascii="Times New Roman" w:hAnsi="Times New Roman"/>
                <w:sz w:val="24"/>
                <w:szCs w:val="24"/>
              </w:rPr>
            </w:pPr>
            <w:r>
              <w:rPr>
                <w:rFonts w:ascii="Times New Roman" w:hAnsi="Times New Roman"/>
                <w:sz w:val="24"/>
                <w:szCs w:val="24"/>
              </w:rPr>
              <w:t>9946015876</w:t>
            </w:r>
          </w:p>
        </w:tc>
      </w:tr>
      <w:tr w:rsidR="00EA01B3" w14:paraId="41D98564"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0E30D6F8"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02B3ABFC" w14:textId="02469DB5" w:rsidR="00EA01B3" w:rsidRDefault="006E43CC" w:rsidP="00997F63">
            <w:pPr>
              <w:tabs>
                <w:tab w:val="left" w:pos="420"/>
              </w:tabs>
              <w:spacing w:before="60" w:line="240" w:lineRule="auto"/>
              <w:rPr>
                <w:rFonts w:ascii="Times New Roman" w:hAnsi="Times New Roman"/>
                <w:sz w:val="24"/>
                <w:szCs w:val="24"/>
              </w:rPr>
            </w:pPr>
            <w:r>
              <w:rPr>
                <w:rFonts w:ascii="Times New Roman" w:hAnsi="Times New Roman"/>
                <w:sz w:val="24"/>
                <w:szCs w:val="24"/>
              </w:rPr>
              <w:t>yadhuyk3@gmail.com</w:t>
            </w:r>
          </w:p>
        </w:tc>
      </w:tr>
      <w:tr w:rsidR="00EA01B3" w14:paraId="32D8C500"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50DF1290"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8D808DD" w14:textId="721DE4C9" w:rsidR="00EA01B3" w:rsidRDefault="00491904" w:rsidP="00997F63">
            <w:pPr>
              <w:tabs>
                <w:tab w:val="left" w:pos="420"/>
              </w:tabs>
              <w:spacing w:before="60" w:line="240" w:lineRule="auto"/>
              <w:rPr>
                <w:rFonts w:ascii="Times New Roman" w:hAnsi="Times New Roman"/>
                <w:sz w:val="24"/>
                <w:szCs w:val="24"/>
              </w:rPr>
            </w:pPr>
            <w:r>
              <w:rPr>
                <w:rFonts w:ascii="Times New Roman" w:hAnsi="Times New Roman"/>
                <w:sz w:val="24"/>
                <w:szCs w:val="24"/>
              </w:rPr>
              <w:t>12211253</w:t>
            </w:r>
          </w:p>
        </w:tc>
      </w:tr>
      <w:tr w:rsidR="00EA01B3" w14:paraId="53F932D3"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410A6C1D" w14:textId="77777777" w:rsidR="00EA01B3" w:rsidRDefault="00EA01B3" w:rsidP="00997F63">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7E26994" w14:textId="77777777"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EA01B3" w14:paraId="3E633375" w14:textId="77777777" w:rsidTr="00997F63">
        <w:tc>
          <w:tcPr>
            <w:tcW w:w="3227" w:type="dxa"/>
            <w:tcBorders>
              <w:top w:val="single" w:sz="4" w:space="0" w:color="auto"/>
              <w:left w:val="single" w:sz="4" w:space="0" w:color="auto"/>
              <w:bottom w:val="single" w:sz="4" w:space="0" w:color="auto"/>
              <w:right w:val="single" w:sz="4" w:space="0" w:color="auto"/>
            </w:tcBorders>
          </w:tcPr>
          <w:p w14:paraId="1A1F9D40"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9E0567F" w14:textId="1E4ACA71" w:rsidR="00EA01B3" w:rsidRDefault="00296912" w:rsidP="00997F63">
            <w:pPr>
              <w:tabs>
                <w:tab w:val="left" w:pos="420"/>
              </w:tabs>
              <w:spacing w:before="60" w:line="240" w:lineRule="auto"/>
              <w:rPr>
                <w:rFonts w:ascii="Times New Roman" w:hAnsi="Times New Roman"/>
                <w:sz w:val="24"/>
                <w:szCs w:val="24"/>
              </w:rPr>
            </w:pPr>
            <w:r>
              <w:rPr>
                <w:noProof/>
              </w:rPr>
              <w:drawing>
                <wp:inline distT="0" distB="0" distL="0" distR="0" wp14:anchorId="56DB33ED" wp14:editId="5D3D228A">
                  <wp:extent cx="1470235" cy="463062"/>
                  <wp:effectExtent l="0" t="0" r="0" b="0"/>
                  <wp:docPr id="2043756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860" cy="491605"/>
                          </a:xfrm>
                          <a:prstGeom prst="rect">
                            <a:avLst/>
                          </a:prstGeom>
                          <a:noFill/>
                          <a:ln>
                            <a:noFill/>
                          </a:ln>
                        </pic:spPr>
                      </pic:pic>
                    </a:graphicData>
                  </a:graphic>
                </wp:inline>
              </w:drawing>
            </w:r>
          </w:p>
        </w:tc>
      </w:tr>
    </w:tbl>
    <w:p w14:paraId="23329B40" w14:textId="77777777" w:rsidR="00EA01B3" w:rsidRPr="00EA01B3" w:rsidRDefault="00EA01B3" w:rsidP="00831F4D">
      <w:pPr>
        <w:tabs>
          <w:tab w:val="left" w:pos="360"/>
        </w:tabs>
        <w:suppressAutoHyphens/>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4"/>
        <w:gridCol w:w="6176"/>
      </w:tblGrid>
      <w:tr w:rsidR="00296912" w14:paraId="051E01FA"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47C33ADB" w14:textId="3C28FE49" w:rsidR="00EA01B3" w:rsidRDefault="00EA01B3" w:rsidP="00997F63">
            <w:pPr>
              <w:tabs>
                <w:tab w:val="left" w:pos="0"/>
              </w:tabs>
              <w:spacing w:before="60" w:line="240" w:lineRule="auto"/>
              <w:rPr>
                <w:rFonts w:ascii="Times New Roman" w:hAnsi="Times New Roman"/>
                <w:sz w:val="24"/>
                <w:szCs w:val="24"/>
              </w:rPr>
            </w:pPr>
            <w:r>
              <w:rPr>
                <w:rFonts w:ascii="Times New Roman" w:hAnsi="Times New Roman"/>
                <w:sz w:val="24"/>
                <w:szCs w:val="24"/>
              </w:rPr>
              <w:t>D.            Full name</w:t>
            </w:r>
          </w:p>
        </w:tc>
        <w:tc>
          <w:tcPr>
            <w:tcW w:w="6349" w:type="dxa"/>
            <w:tcBorders>
              <w:top w:val="single" w:sz="4" w:space="0" w:color="auto"/>
              <w:left w:val="single" w:sz="4" w:space="0" w:color="auto"/>
              <w:bottom w:val="single" w:sz="4" w:space="0" w:color="auto"/>
              <w:right w:val="single" w:sz="4" w:space="0" w:color="auto"/>
            </w:tcBorders>
          </w:tcPr>
          <w:p w14:paraId="27B5D0F5" w14:textId="3798E352"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BHAVYALAKSHMI </w:t>
            </w:r>
            <w:proofErr w:type="gramStart"/>
            <w:r>
              <w:rPr>
                <w:rFonts w:ascii="Times New Roman" w:hAnsi="Times New Roman"/>
                <w:sz w:val="24"/>
                <w:szCs w:val="24"/>
              </w:rPr>
              <w:t>O.S</w:t>
            </w:r>
            <w:proofErr w:type="gramEnd"/>
          </w:p>
        </w:tc>
      </w:tr>
      <w:tr w:rsidR="00296912" w14:paraId="5CA38C5A"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6B3E856C"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58916383" w14:textId="52C51339"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7034671816</w:t>
            </w:r>
          </w:p>
        </w:tc>
      </w:tr>
      <w:tr w:rsidR="00296912" w14:paraId="4492CDE8"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094C4AE4"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EE1B969" w14:textId="4E4F536F"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bhavyalakshmios11@gmail.com</w:t>
            </w:r>
          </w:p>
        </w:tc>
      </w:tr>
      <w:tr w:rsidR="00296912" w14:paraId="79F44A6D"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4EF2122D"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7B01A78" w14:textId="55F94B99"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12205644</w:t>
            </w:r>
          </w:p>
        </w:tc>
      </w:tr>
      <w:tr w:rsidR="00296912" w14:paraId="2830A09F" w14:textId="77777777" w:rsidTr="00997F63">
        <w:tc>
          <w:tcPr>
            <w:tcW w:w="3227" w:type="dxa"/>
            <w:tcBorders>
              <w:top w:val="single" w:sz="4" w:space="0" w:color="auto"/>
              <w:left w:val="single" w:sz="4" w:space="0" w:color="auto"/>
              <w:bottom w:val="single" w:sz="4" w:space="0" w:color="auto"/>
              <w:right w:val="single" w:sz="4" w:space="0" w:color="auto"/>
            </w:tcBorders>
            <w:hideMark/>
          </w:tcPr>
          <w:p w14:paraId="2BD839D3" w14:textId="77777777" w:rsidR="00EA01B3" w:rsidRDefault="00EA01B3" w:rsidP="00997F63">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12F21CE" w14:textId="77777777" w:rsidR="00EA01B3" w:rsidRDefault="00EA01B3" w:rsidP="00997F63">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296912" w14:paraId="67E2E700" w14:textId="77777777" w:rsidTr="00997F63">
        <w:tc>
          <w:tcPr>
            <w:tcW w:w="3227" w:type="dxa"/>
            <w:tcBorders>
              <w:top w:val="single" w:sz="4" w:space="0" w:color="auto"/>
              <w:left w:val="single" w:sz="4" w:space="0" w:color="auto"/>
              <w:bottom w:val="single" w:sz="4" w:space="0" w:color="auto"/>
              <w:right w:val="single" w:sz="4" w:space="0" w:color="auto"/>
            </w:tcBorders>
          </w:tcPr>
          <w:p w14:paraId="6C8EC3DC" w14:textId="77777777" w:rsidR="00EA01B3" w:rsidRDefault="00EA01B3" w:rsidP="00997F6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3BFCAF6E" w14:textId="25082E97" w:rsidR="00EA01B3" w:rsidRDefault="00296912" w:rsidP="00997F63">
            <w:pPr>
              <w:tabs>
                <w:tab w:val="left" w:pos="420"/>
              </w:tabs>
              <w:spacing w:before="60" w:line="240" w:lineRule="auto"/>
              <w:rPr>
                <w:rFonts w:ascii="Times New Roman" w:hAnsi="Times New Roman"/>
                <w:sz w:val="24"/>
                <w:szCs w:val="24"/>
              </w:rPr>
            </w:pPr>
            <w:r>
              <w:rPr>
                <w:noProof/>
              </w:rPr>
              <w:drawing>
                <wp:inline distT="0" distB="0" distL="0" distR="0" wp14:anchorId="52622343" wp14:editId="77D2636C">
                  <wp:extent cx="1123950" cy="499413"/>
                  <wp:effectExtent l="0" t="0" r="0" b="0"/>
                  <wp:docPr id="662535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220" cy="527082"/>
                          </a:xfrm>
                          <a:prstGeom prst="rect">
                            <a:avLst/>
                          </a:prstGeom>
                          <a:noFill/>
                          <a:ln>
                            <a:noFill/>
                          </a:ln>
                        </pic:spPr>
                      </pic:pic>
                    </a:graphicData>
                  </a:graphic>
                </wp:inline>
              </w:drawing>
            </w:r>
          </w:p>
        </w:tc>
      </w:tr>
    </w:tbl>
    <w:p w14:paraId="6A5816B4" w14:textId="77777777" w:rsidR="007B3068" w:rsidRDefault="007B3068" w:rsidP="007B3068">
      <w:pPr>
        <w:tabs>
          <w:tab w:val="left" w:pos="360"/>
        </w:tabs>
        <w:suppressAutoHyphens/>
        <w:rPr>
          <w:rFonts w:ascii="Times New Roman" w:hAnsi="Times New Roman"/>
          <w:sz w:val="24"/>
          <w:szCs w:val="24"/>
          <w:u w:val="single"/>
        </w:rPr>
      </w:pPr>
    </w:p>
    <w:p w14:paraId="6A5816B5" w14:textId="66078038" w:rsidR="007B3068" w:rsidRDefault="007B3068" w:rsidP="00E50661">
      <w:pPr>
        <w:suppressAutoHyphens/>
        <w:jc w:val="both"/>
        <w:rPr>
          <w:rFonts w:ascii="Times New Roman" w:hAnsi="Times New Roman"/>
          <w:bCs/>
          <w:sz w:val="24"/>
          <w:szCs w:val="24"/>
        </w:rPr>
      </w:pPr>
      <w:r>
        <w:rPr>
          <w:rFonts w:ascii="Times New Roman" w:hAnsi="Times New Roman"/>
          <w:b/>
          <w:sz w:val="24"/>
          <w:szCs w:val="24"/>
        </w:rPr>
        <w:t>3.DESCRIPTION OF THE INVENTION</w:t>
      </w:r>
      <w:r w:rsidR="00F568B4">
        <w:rPr>
          <w:rFonts w:ascii="Times New Roman" w:hAnsi="Times New Roman"/>
          <w:b/>
          <w:sz w:val="24"/>
          <w:szCs w:val="24"/>
        </w:rPr>
        <w:t xml:space="preserve">: </w:t>
      </w:r>
    </w:p>
    <w:p w14:paraId="5CD235C2" w14:textId="33DC48A2" w:rsidR="006C1396" w:rsidRDefault="00DE3328" w:rsidP="00E50661">
      <w:pPr>
        <w:suppressAutoHyphens/>
        <w:jc w:val="both"/>
        <w:rPr>
          <w:rFonts w:ascii="Times New Roman" w:hAnsi="Times New Roman"/>
          <w:bCs/>
          <w:sz w:val="24"/>
          <w:szCs w:val="24"/>
        </w:rPr>
      </w:pPr>
      <w:r w:rsidRPr="005315A5">
        <w:rPr>
          <w:rFonts w:ascii="Times New Roman" w:hAnsi="Times New Roman"/>
          <w:bCs/>
          <w:sz w:val="24"/>
          <w:szCs w:val="24"/>
        </w:rPr>
        <w:t>The invention</w:t>
      </w:r>
      <w:r w:rsidR="005315A5" w:rsidRPr="005315A5">
        <w:rPr>
          <w:rFonts w:ascii="Times New Roman" w:hAnsi="Times New Roman"/>
          <w:bCs/>
          <w:sz w:val="24"/>
          <w:szCs w:val="24"/>
        </w:rPr>
        <w:t xml:space="preserve"> relates to an </w:t>
      </w:r>
      <w:r w:rsidR="005315A5">
        <w:rPr>
          <w:rFonts w:ascii="Times New Roman" w:hAnsi="Times New Roman"/>
          <w:bCs/>
          <w:sz w:val="24"/>
          <w:szCs w:val="24"/>
        </w:rPr>
        <w:t xml:space="preserve">Automatic </w:t>
      </w:r>
      <w:r w:rsidR="005315A5" w:rsidRPr="005315A5">
        <w:rPr>
          <w:rFonts w:ascii="Times New Roman" w:hAnsi="Times New Roman"/>
          <w:bCs/>
          <w:sz w:val="24"/>
          <w:szCs w:val="24"/>
        </w:rPr>
        <w:t>fuel blending system for automotive vehicles, specifically designed to enhance fuel efficiency and reduce the emission of harmful pollutants. The system continuously monitors and analy</w:t>
      </w:r>
      <w:r>
        <w:rPr>
          <w:rFonts w:ascii="Times New Roman" w:hAnsi="Times New Roman"/>
          <w:bCs/>
          <w:sz w:val="24"/>
          <w:szCs w:val="24"/>
        </w:rPr>
        <w:t>s</w:t>
      </w:r>
      <w:r w:rsidR="005315A5" w:rsidRPr="005315A5">
        <w:rPr>
          <w:rFonts w:ascii="Times New Roman" w:hAnsi="Times New Roman"/>
          <w:bCs/>
          <w:sz w:val="24"/>
          <w:szCs w:val="24"/>
        </w:rPr>
        <w:t>e</w:t>
      </w:r>
      <w:r w:rsidR="005315A5">
        <w:rPr>
          <w:rFonts w:ascii="Times New Roman" w:hAnsi="Times New Roman"/>
          <w:bCs/>
          <w:sz w:val="24"/>
          <w:szCs w:val="24"/>
        </w:rPr>
        <w:t>s</w:t>
      </w:r>
      <w:r w:rsidR="005315A5" w:rsidRPr="005315A5">
        <w:rPr>
          <w:rFonts w:ascii="Times New Roman" w:hAnsi="Times New Roman"/>
          <w:bCs/>
          <w:sz w:val="24"/>
          <w:szCs w:val="24"/>
        </w:rPr>
        <w:t xml:space="preserve"> exhaust gases, including hydrocarbons, carbon monoxide (CO), carbon dioxide (CO₂), and particulate matter. Based on these real-time emission data, the system dynamically adjusts the blend of fuels used in combustion, thereby optimizing fuel economy and achieving a significant reduction in environmental pollutants.</w:t>
      </w:r>
    </w:p>
    <w:p w14:paraId="0DF59304" w14:textId="23C55F10" w:rsidR="003F3BAC" w:rsidRPr="003F3BAC" w:rsidRDefault="003F3BAC" w:rsidP="003F3BAC">
      <w:pPr>
        <w:suppressAutoHyphens/>
        <w:jc w:val="both"/>
        <w:rPr>
          <w:rFonts w:ascii="Times New Roman" w:hAnsi="Times New Roman"/>
          <w:bCs/>
          <w:sz w:val="24"/>
          <w:szCs w:val="24"/>
        </w:rPr>
      </w:pPr>
      <w:r w:rsidRPr="003F3BAC">
        <w:rPr>
          <w:rFonts w:ascii="Times New Roman" w:hAnsi="Times New Roman"/>
          <w:bCs/>
          <w:sz w:val="24"/>
          <w:szCs w:val="24"/>
        </w:rPr>
        <w:t xml:space="preserve">The system operates by injecting a calculated </w:t>
      </w:r>
      <w:proofErr w:type="gramStart"/>
      <w:r w:rsidRPr="003F3BAC">
        <w:rPr>
          <w:rFonts w:ascii="Times New Roman" w:hAnsi="Times New Roman"/>
          <w:bCs/>
          <w:sz w:val="24"/>
          <w:szCs w:val="24"/>
        </w:rPr>
        <w:t>amount</w:t>
      </w:r>
      <w:proofErr w:type="gramEnd"/>
      <w:r w:rsidRPr="003F3BAC">
        <w:rPr>
          <w:rFonts w:ascii="Times New Roman" w:hAnsi="Times New Roman"/>
          <w:bCs/>
          <w:sz w:val="24"/>
          <w:szCs w:val="24"/>
        </w:rPr>
        <w:t xml:space="preserve"> of additives based on the current emission levels detected in the vehicle exhaust. The additive blend is formulated to enhance fuel combustion efficiency, which results in a reduction of CO, HC, and particulate emissions. This improved combustion also promotes better mileage and reduced engine strain, ultimately leading to fewer maintenance requirements. </w:t>
      </w:r>
    </w:p>
    <w:p w14:paraId="1E78F2DD" w14:textId="05F3DB61" w:rsidR="00EA01B3" w:rsidRPr="00E806A3" w:rsidRDefault="003F3BAC" w:rsidP="00663868">
      <w:pPr>
        <w:suppressAutoHyphens/>
        <w:jc w:val="both"/>
        <w:rPr>
          <w:rFonts w:ascii="Times New Roman" w:hAnsi="Times New Roman"/>
          <w:bCs/>
          <w:sz w:val="24"/>
          <w:szCs w:val="24"/>
        </w:rPr>
      </w:pPr>
      <w:r w:rsidRPr="003F3BAC">
        <w:rPr>
          <w:rFonts w:ascii="Times New Roman" w:hAnsi="Times New Roman"/>
          <w:bCs/>
          <w:sz w:val="24"/>
          <w:szCs w:val="24"/>
        </w:rPr>
        <w:lastRenderedPageBreak/>
        <w:t>This technology is beneficial for both environmental and economic purposes, providing an effective solution to meet stringent emissions standards while enhancing vehicle performance.</w:t>
      </w:r>
    </w:p>
    <w:p w14:paraId="5BD4AF82" w14:textId="34CDDCF5" w:rsidR="00B46AA6" w:rsidRDefault="007E785D" w:rsidP="00972412">
      <w:pPr>
        <w:suppressAutoHyphens/>
        <w:jc w:val="both"/>
        <w:rPr>
          <w:rFonts w:ascii="Times New Roman" w:hAnsi="Times New Roman"/>
          <w:sz w:val="24"/>
          <w:szCs w:val="24"/>
        </w:rPr>
      </w:pPr>
      <w:r>
        <w:rPr>
          <w:rFonts w:ascii="Times New Roman" w:hAnsi="Times New Roman"/>
          <w:b/>
          <w:sz w:val="24"/>
          <w:szCs w:val="24"/>
        </w:rPr>
        <w:t>A.</w:t>
      </w:r>
      <w:r w:rsidRPr="00663868">
        <w:rPr>
          <w:rFonts w:ascii="Times New Roman" w:hAnsi="Times New Roman"/>
          <w:b/>
          <w:sz w:val="24"/>
          <w:szCs w:val="24"/>
        </w:rPr>
        <w:t xml:space="preserve"> PROBLEM</w:t>
      </w:r>
      <w:r w:rsidR="007B3068" w:rsidRPr="00663868">
        <w:rPr>
          <w:rFonts w:ascii="Times New Roman" w:hAnsi="Times New Roman"/>
          <w:b/>
          <w:sz w:val="24"/>
          <w:szCs w:val="24"/>
        </w:rPr>
        <w:t xml:space="preserve"> ADDRESSED BY THE INVENTION:</w:t>
      </w:r>
      <w:r w:rsidR="007B3068" w:rsidRPr="00663868">
        <w:rPr>
          <w:rFonts w:ascii="Times New Roman" w:hAnsi="Times New Roman"/>
          <w:sz w:val="24"/>
          <w:szCs w:val="24"/>
        </w:rPr>
        <w:t xml:space="preserve"> </w:t>
      </w:r>
    </w:p>
    <w:p w14:paraId="6B6F1B4C" w14:textId="65DC9F35" w:rsidR="00972412" w:rsidRPr="00972412" w:rsidRDefault="006E1F68" w:rsidP="00972412">
      <w:pPr>
        <w:suppressAutoHyphens/>
        <w:jc w:val="both"/>
        <w:rPr>
          <w:rFonts w:ascii="Times New Roman" w:hAnsi="Times New Roman"/>
          <w:sz w:val="24"/>
          <w:szCs w:val="24"/>
        </w:rPr>
      </w:pPr>
      <w:r w:rsidRPr="006E1F68">
        <w:rPr>
          <w:rFonts w:ascii="Times New Roman" w:hAnsi="Times New Roman"/>
          <w:sz w:val="24"/>
          <w:szCs w:val="24"/>
        </w:rPr>
        <w:t>India is the fourth-largest emitter of greenhouse gases (GHGs), contributing approximately 7.08% of global emissions and ranking third among countries with the worst air quality.</w:t>
      </w:r>
      <w:r w:rsidR="00972412" w:rsidRPr="00972412">
        <w:t xml:space="preserve"> </w:t>
      </w:r>
      <w:r w:rsidR="00972412" w:rsidRPr="00972412">
        <w:rPr>
          <w:rFonts w:ascii="Times New Roman" w:hAnsi="Times New Roman"/>
          <w:sz w:val="24"/>
          <w:szCs w:val="24"/>
        </w:rPr>
        <w:t>The present invention addresses several critical issues associated with vehicular emissions, particularly the high levels of greenhouse gases and pollutants released into the atmosphere. Carbon dioxide (CO₂) is a significant contributor to global warming and climate change</w:t>
      </w:r>
      <w:r w:rsidR="009D47F4">
        <w:rPr>
          <w:rFonts w:ascii="Times New Roman" w:hAnsi="Times New Roman"/>
          <w:sz w:val="24"/>
          <w:szCs w:val="24"/>
        </w:rPr>
        <w:t xml:space="preserve"> </w:t>
      </w:r>
      <w:r w:rsidR="00972412" w:rsidRPr="00972412">
        <w:rPr>
          <w:rFonts w:ascii="Times New Roman" w:hAnsi="Times New Roman"/>
          <w:sz w:val="24"/>
          <w:szCs w:val="24"/>
        </w:rPr>
        <w:t>with the transportation sector contributing approximately 24% of global CO₂ emissions.</w:t>
      </w:r>
      <w:r w:rsidR="009D47F4">
        <w:rPr>
          <w:rFonts w:ascii="Times New Roman" w:hAnsi="Times New Roman"/>
          <w:sz w:val="24"/>
          <w:szCs w:val="24"/>
        </w:rPr>
        <w:t xml:space="preserve"> </w:t>
      </w:r>
      <w:r w:rsidR="00972412" w:rsidRPr="00972412">
        <w:rPr>
          <w:rFonts w:ascii="Times New Roman" w:hAnsi="Times New Roman"/>
          <w:sz w:val="24"/>
          <w:szCs w:val="24"/>
        </w:rPr>
        <w:t>In India, CO₂ emissions from transportation play a major role in the nation’s greenhouse gas profile. Additionally, carbon monoxide (CO</w:t>
      </w:r>
      <w:r w:rsidR="009D47F4">
        <w:rPr>
          <w:rFonts w:ascii="Times New Roman" w:hAnsi="Times New Roman"/>
          <w:sz w:val="24"/>
          <w:szCs w:val="24"/>
        </w:rPr>
        <w:t xml:space="preserve">) </w:t>
      </w:r>
      <w:r w:rsidR="00972412" w:rsidRPr="00972412">
        <w:rPr>
          <w:rFonts w:ascii="Times New Roman" w:hAnsi="Times New Roman"/>
          <w:sz w:val="24"/>
          <w:szCs w:val="24"/>
        </w:rPr>
        <w:t>presents serious health risks by impairing the body's ability to absorb oxygen, particularly in urban areas with high traffic density. Particulate matter (PM</w:t>
      </w:r>
      <w:r w:rsidR="009D47F4">
        <w:rPr>
          <w:rFonts w:ascii="Times New Roman" w:hAnsi="Times New Roman"/>
          <w:sz w:val="24"/>
          <w:szCs w:val="24"/>
        </w:rPr>
        <w:t xml:space="preserve">) </w:t>
      </w:r>
      <w:r w:rsidR="00972412" w:rsidRPr="00972412">
        <w:rPr>
          <w:rFonts w:ascii="Times New Roman" w:hAnsi="Times New Roman"/>
          <w:sz w:val="24"/>
          <w:szCs w:val="24"/>
        </w:rPr>
        <w:t>is associated with respiratory and cardiovascular diseases and the transport sector in India is responsible for approximately one-third of PM pollution and 20-35% of urban PM</w:t>
      </w:r>
      <w:proofErr w:type="gramStart"/>
      <w:r w:rsidR="00972412" w:rsidRPr="00972412">
        <w:rPr>
          <w:rFonts w:ascii="Times New Roman" w:hAnsi="Times New Roman"/>
          <w:sz w:val="24"/>
          <w:szCs w:val="24"/>
        </w:rPr>
        <w:t>₂.₅</w:t>
      </w:r>
      <w:proofErr w:type="gramEnd"/>
      <w:r w:rsidR="00972412" w:rsidRPr="00972412">
        <w:rPr>
          <w:rFonts w:ascii="Times New Roman" w:hAnsi="Times New Roman"/>
          <w:sz w:val="24"/>
          <w:szCs w:val="24"/>
        </w:rPr>
        <w:t xml:space="preserve"> pollution. Hydrocarbons (HC) contribute to the formation of smog and ground-level ozone, which are major air pollutants with harmful effects on both human health and the environment.</w:t>
      </w:r>
    </w:p>
    <w:p w14:paraId="457DCDE3" w14:textId="77777777" w:rsidR="007E785D" w:rsidRDefault="000F62E5" w:rsidP="007E785D">
      <w:pPr>
        <w:suppressAutoHyphens/>
        <w:jc w:val="both"/>
        <w:rPr>
          <w:rFonts w:ascii="Times New Roman" w:hAnsi="Times New Roman"/>
          <w:sz w:val="24"/>
          <w:szCs w:val="24"/>
        </w:rPr>
      </w:pPr>
      <w:r w:rsidRPr="00754D35">
        <w:rPr>
          <w:rFonts w:ascii="Times New Roman" w:hAnsi="Times New Roman"/>
          <w:sz w:val="24"/>
          <w:szCs w:val="24"/>
        </w:rPr>
        <w:t xml:space="preserve">Currently, the manual application of additives relies on the judgment of mechanics, lacking precise emission monitoring. This inconsistent approach leads to ineffective combustion, suboptimal fuel efficiency, and engine degradation. The absence of automation further exacerbates the issues, resulting in higher fuel consumption and increased environmental pollution. To address these challenges, there is a need for a system that monitors emissions in real time, determines the exact amount of fuel additives </w:t>
      </w:r>
      <w:r w:rsidR="00DE3328" w:rsidRPr="00754D35">
        <w:rPr>
          <w:rFonts w:ascii="Times New Roman" w:hAnsi="Times New Roman"/>
          <w:sz w:val="24"/>
          <w:szCs w:val="24"/>
        </w:rPr>
        <w:t>required</w:t>
      </w:r>
      <w:r w:rsidR="00DE3328">
        <w:rPr>
          <w:rFonts w:ascii="Times New Roman" w:hAnsi="Times New Roman"/>
          <w:sz w:val="24"/>
          <w:szCs w:val="24"/>
        </w:rPr>
        <w:t xml:space="preserve"> ensuring</w:t>
      </w:r>
      <w:r w:rsidR="00B46AA6">
        <w:rPr>
          <w:rFonts w:ascii="Times New Roman" w:hAnsi="Times New Roman"/>
          <w:sz w:val="24"/>
          <w:szCs w:val="24"/>
        </w:rPr>
        <w:t xml:space="preserve"> zero wastage of additive</w:t>
      </w:r>
      <w:r w:rsidRPr="00754D35">
        <w:rPr>
          <w:rFonts w:ascii="Times New Roman" w:hAnsi="Times New Roman"/>
          <w:sz w:val="24"/>
          <w:szCs w:val="24"/>
        </w:rPr>
        <w:t>, dynamically adjusts fuel composition to optimize combustion, reduces emissions, and enhances vehicle performance and fuel efficiency while minimizing engine wear.</w:t>
      </w:r>
    </w:p>
    <w:p w14:paraId="14183141" w14:textId="33FF60EA" w:rsidR="00E86893" w:rsidRPr="00754D35" w:rsidRDefault="007E785D" w:rsidP="007E785D">
      <w:pPr>
        <w:suppressAutoHyphens/>
        <w:jc w:val="both"/>
        <w:rPr>
          <w:rFonts w:ascii="Times New Roman" w:hAnsi="Times New Roman"/>
          <w:sz w:val="24"/>
          <w:szCs w:val="24"/>
        </w:rPr>
      </w:pPr>
      <w:r w:rsidRPr="00754D35">
        <w:rPr>
          <w:rFonts w:ascii="Times New Roman" w:hAnsi="Times New Roman"/>
          <w:b/>
          <w:sz w:val="24"/>
          <w:szCs w:val="24"/>
        </w:rPr>
        <w:t>B</w:t>
      </w:r>
      <w:r>
        <w:rPr>
          <w:rFonts w:ascii="Times New Roman" w:hAnsi="Times New Roman"/>
          <w:b/>
          <w:sz w:val="24"/>
          <w:szCs w:val="24"/>
        </w:rPr>
        <w:t>. OBJECTIVE</w:t>
      </w:r>
      <w:r w:rsidR="00754D35">
        <w:rPr>
          <w:rFonts w:ascii="Times New Roman" w:hAnsi="Times New Roman"/>
          <w:b/>
          <w:sz w:val="24"/>
          <w:szCs w:val="24"/>
        </w:rPr>
        <w:t xml:space="preserve"> </w:t>
      </w:r>
      <w:r w:rsidR="00057045" w:rsidRPr="00754D35">
        <w:rPr>
          <w:rFonts w:ascii="Times New Roman" w:hAnsi="Times New Roman"/>
          <w:b/>
          <w:sz w:val="24"/>
          <w:szCs w:val="24"/>
        </w:rPr>
        <w:t xml:space="preserve">OF THE INVENTION </w:t>
      </w:r>
    </w:p>
    <w:p w14:paraId="160871D2" w14:textId="56E71AF7" w:rsidR="003012B8" w:rsidRPr="003012B8" w:rsidRDefault="003012B8" w:rsidP="00CC1AD5">
      <w:pPr>
        <w:numPr>
          <w:ilvl w:val="0"/>
          <w:numId w:val="6"/>
        </w:numPr>
        <w:tabs>
          <w:tab w:val="left" w:pos="360"/>
        </w:tabs>
        <w:suppressAutoHyphens/>
        <w:rPr>
          <w:rFonts w:ascii="Times New Roman" w:hAnsi="Times New Roman"/>
          <w:sz w:val="24"/>
          <w:szCs w:val="24"/>
        </w:rPr>
      </w:pPr>
      <w:r w:rsidRPr="003012B8">
        <w:rPr>
          <w:rFonts w:ascii="Times New Roman" w:hAnsi="Times New Roman"/>
          <w:b/>
          <w:bCs/>
          <w:sz w:val="24"/>
          <w:szCs w:val="24"/>
        </w:rPr>
        <w:t>Reduce Emission Levels</w:t>
      </w:r>
      <w:r w:rsidRPr="003012B8">
        <w:rPr>
          <w:rFonts w:ascii="Times New Roman" w:hAnsi="Times New Roman"/>
          <w:sz w:val="24"/>
          <w:szCs w:val="24"/>
        </w:rPr>
        <w:br/>
        <w:t xml:space="preserve">To minimize the release of harmful pollutants such as CO, hydrocarbons, CO₂, and particulate matter by optimizing the fuel blend with </w:t>
      </w:r>
      <w:r w:rsidR="000F62E5">
        <w:rPr>
          <w:rFonts w:ascii="Times New Roman" w:hAnsi="Times New Roman"/>
          <w:sz w:val="24"/>
          <w:szCs w:val="24"/>
        </w:rPr>
        <w:t xml:space="preserve">suitable </w:t>
      </w:r>
      <w:r w:rsidRPr="003012B8">
        <w:rPr>
          <w:rFonts w:ascii="Times New Roman" w:hAnsi="Times New Roman"/>
          <w:sz w:val="24"/>
          <w:szCs w:val="24"/>
        </w:rPr>
        <w:t>additives, thus contributing to cleaner and more eco-friendly vehicle operations.</w:t>
      </w:r>
    </w:p>
    <w:p w14:paraId="6A5816B9" w14:textId="28EC8183" w:rsidR="007B3068" w:rsidRPr="00754D35" w:rsidRDefault="003012B8" w:rsidP="00754D35">
      <w:pPr>
        <w:numPr>
          <w:ilvl w:val="0"/>
          <w:numId w:val="6"/>
        </w:numPr>
        <w:tabs>
          <w:tab w:val="left" w:pos="360"/>
        </w:tabs>
        <w:suppressAutoHyphens/>
        <w:rPr>
          <w:rFonts w:ascii="Times New Roman" w:hAnsi="Times New Roman"/>
          <w:sz w:val="24"/>
          <w:szCs w:val="24"/>
        </w:rPr>
      </w:pPr>
      <w:r w:rsidRPr="003012B8">
        <w:rPr>
          <w:rFonts w:ascii="Times New Roman" w:hAnsi="Times New Roman"/>
          <w:b/>
          <w:bCs/>
          <w:sz w:val="24"/>
          <w:szCs w:val="24"/>
        </w:rPr>
        <w:t>Enhance Fuel Efficiency and Engine Performance</w:t>
      </w:r>
      <w:r w:rsidRPr="003012B8">
        <w:rPr>
          <w:rFonts w:ascii="Times New Roman" w:hAnsi="Times New Roman"/>
          <w:sz w:val="24"/>
          <w:szCs w:val="24"/>
        </w:rPr>
        <w:t>:</w:t>
      </w:r>
      <w:r w:rsidRPr="003012B8">
        <w:rPr>
          <w:rFonts w:ascii="Times New Roman" w:hAnsi="Times New Roman"/>
          <w:sz w:val="24"/>
          <w:szCs w:val="24"/>
        </w:rPr>
        <w:br/>
        <w:t xml:space="preserve">To improve overall fuel efficiency, reduce maintenance costs, and increase engine performance by implementing a </w:t>
      </w:r>
      <w:r w:rsidR="000F62E5">
        <w:rPr>
          <w:rFonts w:ascii="Times New Roman" w:hAnsi="Times New Roman"/>
          <w:sz w:val="24"/>
          <w:szCs w:val="24"/>
        </w:rPr>
        <w:t xml:space="preserve">smart </w:t>
      </w:r>
      <w:r w:rsidRPr="003012B8">
        <w:rPr>
          <w:rFonts w:ascii="Times New Roman" w:hAnsi="Times New Roman"/>
          <w:sz w:val="24"/>
          <w:szCs w:val="24"/>
        </w:rPr>
        <w:t>blending mechanism that ensures the ideal mixture of fuel and additives based on real-time emission and performance data.</w:t>
      </w:r>
    </w:p>
    <w:p w14:paraId="511992CE" w14:textId="77777777" w:rsidR="00EA01B3" w:rsidRDefault="00EA01B3" w:rsidP="007B3068">
      <w:pPr>
        <w:autoSpaceDE w:val="0"/>
        <w:autoSpaceDN w:val="0"/>
        <w:adjustRightInd w:val="0"/>
        <w:jc w:val="both"/>
        <w:rPr>
          <w:rFonts w:ascii="Times New Roman" w:hAnsi="Times New Roman"/>
          <w:b/>
          <w:sz w:val="24"/>
          <w:szCs w:val="24"/>
        </w:rPr>
      </w:pPr>
    </w:p>
    <w:p w14:paraId="7350175A" w14:textId="77777777" w:rsidR="00EA01B3" w:rsidRDefault="00EA01B3" w:rsidP="007B3068">
      <w:pPr>
        <w:autoSpaceDE w:val="0"/>
        <w:autoSpaceDN w:val="0"/>
        <w:adjustRightInd w:val="0"/>
        <w:jc w:val="both"/>
        <w:rPr>
          <w:rFonts w:ascii="Times New Roman" w:hAnsi="Times New Roman"/>
          <w:b/>
          <w:sz w:val="24"/>
          <w:szCs w:val="24"/>
        </w:rPr>
      </w:pPr>
    </w:p>
    <w:p w14:paraId="4F80921C" w14:textId="77777777" w:rsidR="007A7467" w:rsidRDefault="007A7467" w:rsidP="007B3068">
      <w:pPr>
        <w:autoSpaceDE w:val="0"/>
        <w:autoSpaceDN w:val="0"/>
        <w:adjustRightInd w:val="0"/>
        <w:jc w:val="both"/>
        <w:rPr>
          <w:rFonts w:ascii="Times New Roman" w:hAnsi="Times New Roman"/>
          <w:b/>
          <w:sz w:val="24"/>
          <w:szCs w:val="24"/>
        </w:rPr>
      </w:pPr>
    </w:p>
    <w:p w14:paraId="6A5816BA" w14:textId="3B3AC9F2" w:rsidR="007B3068" w:rsidRDefault="00057045" w:rsidP="008E3B8C">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E785D">
        <w:rPr>
          <w:rFonts w:ascii="Times New Roman" w:hAnsi="Times New Roman"/>
          <w:b/>
          <w:sz w:val="24"/>
          <w:szCs w:val="24"/>
        </w:rPr>
        <w:t xml:space="preserve"> </w:t>
      </w:r>
      <w:r w:rsidR="007B3068">
        <w:rPr>
          <w:rFonts w:ascii="Times New Roman" w:hAnsi="Times New Roman"/>
          <w:b/>
          <w:sz w:val="24"/>
          <w:szCs w:val="24"/>
        </w:rPr>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10065" w:type="dxa"/>
        <w:tblInd w:w="-5" w:type="dxa"/>
        <w:tblLook w:val="04A0" w:firstRow="1" w:lastRow="0" w:firstColumn="1" w:lastColumn="0" w:noHBand="0" w:noVBand="1"/>
      </w:tblPr>
      <w:tblGrid>
        <w:gridCol w:w="570"/>
        <w:gridCol w:w="2265"/>
        <w:gridCol w:w="2552"/>
        <w:gridCol w:w="2268"/>
        <w:gridCol w:w="2410"/>
      </w:tblGrid>
      <w:tr w:rsidR="007E785D" w14:paraId="509C2494" w14:textId="1C07493B" w:rsidTr="007E785D">
        <w:trPr>
          <w:trHeight w:val="121"/>
        </w:trPr>
        <w:tc>
          <w:tcPr>
            <w:tcW w:w="570"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226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2552"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268"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2410"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E785D" w14:paraId="0F7F397B" w14:textId="700D314A" w:rsidTr="007E785D">
        <w:trPr>
          <w:trHeight w:val="3393"/>
        </w:trPr>
        <w:tc>
          <w:tcPr>
            <w:tcW w:w="570" w:type="dxa"/>
          </w:tcPr>
          <w:p w14:paraId="11341EE8" w14:textId="3C0BCA4F" w:rsidR="007B24E4" w:rsidRPr="007E785D" w:rsidRDefault="007E785D" w:rsidP="007E785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2265" w:type="dxa"/>
          </w:tcPr>
          <w:p w14:paraId="772EED66" w14:textId="77777777" w:rsidR="008E3B8C" w:rsidRDefault="00A93D8E" w:rsidP="007E785D">
            <w:pPr>
              <w:autoSpaceDE w:val="0"/>
              <w:autoSpaceDN w:val="0"/>
              <w:adjustRightInd w:val="0"/>
              <w:rPr>
                <w:rFonts w:ascii="Times New Roman" w:hAnsi="Times New Roman"/>
                <w:sz w:val="24"/>
                <w:szCs w:val="24"/>
              </w:rPr>
            </w:pPr>
            <w:r w:rsidRPr="00A93D8E">
              <w:rPr>
                <w:rFonts w:ascii="Times New Roman" w:hAnsi="Times New Roman"/>
                <w:sz w:val="24"/>
                <w:szCs w:val="24"/>
              </w:rPr>
              <w:t>EP0733796B1</w:t>
            </w:r>
          </w:p>
          <w:p w14:paraId="4A0C5843" w14:textId="2203948B" w:rsidR="009F5292" w:rsidRPr="009F5292" w:rsidRDefault="009F5292" w:rsidP="007E785D">
            <w:pPr>
              <w:autoSpaceDE w:val="0"/>
              <w:autoSpaceDN w:val="0"/>
              <w:adjustRightInd w:val="0"/>
              <w:rPr>
                <w:rFonts w:ascii="Times New Roman" w:hAnsi="Times New Roman"/>
                <w:sz w:val="24"/>
                <w:szCs w:val="24"/>
              </w:rPr>
            </w:pPr>
            <w:r>
              <w:rPr>
                <w:rFonts w:ascii="Times New Roman" w:hAnsi="Times New Roman"/>
                <w:sz w:val="24"/>
                <w:szCs w:val="24"/>
              </w:rPr>
              <w:br/>
            </w:r>
            <w:r w:rsidRPr="009F5292">
              <w:rPr>
                <w:rFonts w:ascii="Times New Roman" w:hAnsi="Times New Roman"/>
                <w:sz w:val="24"/>
                <w:szCs w:val="24"/>
              </w:rPr>
              <w:t>Fuel</w:t>
            </w:r>
            <w:r>
              <w:rPr>
                <w:rFonts w:ascii="Times New Roman" w:hAnsi="Times New Roman"/>
                <w:sz w:val="24"/>
                <w:szCs w:val="24"/>
              </w:rPr>
              <w:t xml:space="preserve"> </w:t>
            </w:r>
            <w:r w:rsidRPr="009F5292">
              <w:rPr>
                <w:rFonts w:ascii="Times New Roman" w:hAnsi="Times New Roman"/>
                <w:sz w:val="24"/>
                <w:szCs w:val="24"/>
              </w:rPr>
              <w:t xml:space="preserve">blending </w:t>
            </w:r>
            <w:r w:rsidR="00DE3328" w:rsidRPr="009F5292">
              <w:rPr>
                <w:rFonts w:ascii="Times New Roman" w:hAnsi="Times New Roman"/>
                <w:sz w:val="24"/>
                <w:szCs w:val="24"/>
              </w:rPr>
              <w:t>system, method</w:t>
            </w:r>
            <w:r w:rsidRPr="009F5292">
              <w:rPr>
                <w:rFonts w:ascii="Times New Roman" w:hAnsi="Times New Roman"/>
                <w:sz w:val="24"/>
                <w:szCs w:val="24"/>
              </w:rPr>
              <w:t xml:space="preserve"> and apparatus</w:t>
            </w:r>
          </w:p>
          <w:p w14:paraId="1792554B" w14:textId="56A2EC5D" w:rsidR="007B24E4" w:rsidRDefault="007B24E4" w:rsidP="007E785D">
            <w:pPr>
              <w:autoSpaceDE w:val="0"/>
              <w:autoSpaceDN w:val="0"/>
              <w:adjustRightInd w:val="0"/>
              <w:rPr>
                <w:rFonts w:ascii="Times New Roman" w:hAnsi="Times New Roman"/>
                <w:sz w:val="24"/>
                <w:szCs w:val="24"/>
              </w:rPr>
            </w:pPr>
          </w:p>
        </w:tc>
        <w:tc>
          <w:tcPr>
            <w:tcW w:w="2552" w:type="dxa"/>
          </w:tcPr>
          <w:p w14:paraId="312A93E3" w14:textId="7D592005" w:rsidR="009F5292" w:rsidRPr="009F5292" w:rsidRDefault="009F5292" w:rsidP="00BA066F">
            <w:pPr>
              <w:autoSpaceDE w:val="0"/>
              <w:autoSpaceDN w:val="0"/>
              <w:adjustRightInd w:val="0"/>
              <w:jc w:val="both"/>
              <w:rPr>
                <w:rFonts w:ascii="Times New Roman" w:hAnsi="Times New Roman"/>
                <w:sz w:val="24"/>
                <w:szCs w:val="24"/>
              </w:rPr>
            </w:pPr>
            <w:r w:rsidRPr="009F5292">
              <w:rPr>
                <w:rFonts w:ascii="Times New Roman" w:hAnsi="Times New Roman"/>
                <w:sz w:val="24"/>
                <w:szCs w:val="24"/>
              </w:rPr>
              <w:t xml:space="preserve">The system includes an adjustable blending valve with two entry ports and one exit port. Each entry port is connected to the discharge line of the respective fuel pumps. A blending valve includes a spool device which as it moves, increases the portion of one reference fuel as it decreases the portion of the other fuel to vary the octane rating of the blended-flow from the exit port. A </w:t>
            </w:r>
            <w:r w:rsidR="002C1DE5" w:rsidRPr="009F5292">
              <w:rPr>
                <w:rFonts w:ascii="Times New Roman" w:hAnsi="Times New Roman"/>
                <w:sz w:val="24"/>
                <w:szCs w:val="24"/>
              </w:rPr>
              <w:t>float-controlled</w:t>
            </w:r>
            <w:r w:rsidRPr="009F5292">
              <w:rPr>
                <w:rFonts w:ascii="Times New Roman" w:hAnsi="Times New Roman"/>
                <w:sz w:val="24"/>
                <w:szCs w:val="24"/>
              </w:rPr>
              <w:t xml:space="preserve"> needle valve is positioned in the mixed fuel flow path which limits the mixed fuel flow to that which the engine is burning. An integral processing device which senses a flow from included flow meters to compute a percent of each test fuel A and B in the blend and the octane rating of the blended stream.</w:t>
            </w:r>
          </w:p>
          <w:p w14:paraId="63DEDBC3" w14:textId="77777777" w:rsidR="007B24E4" w:rsidRDefault="007B24E4" w:rsidP="00BA066F">
            <w:pPr>
              <w:autoSpaceDE w:val="0"/>
              <w:autoSpaceDN w:val="0"/>
              <w:adjustRightInd w:val="0"/>
              <w:jc w:val="both"/>
              <w:rPr>
                <w:rFonts w:ascii="Times New Roman" w:hAnsi="Times New Roman"/>
                <w:sz w:val="24"/>
                <w:szCs w:val="24"/>
              </w:rPr>
            </w:pPr>
          </w:p>
        </w:tc>
        <w:tc>
          <w:tcPr>
            <w:tcW w:w="2268" w:type="dxa"/>
          </w:tcPr>
          <w:p w14:paraId="77A1A68C" w14:textId="7860EA53" w:rsidR="007B24E4" w:rsidRDefault="009F5292" w:rsidP="00BA066F">
            <w:pPr>
              <w:autoSpaceDE w:val="0"/>
              <w:autoSpaceDN w:val="0"/>
              <w:adjustRightInd w:val="0"/>
              <w:jc w:val="both"/>
              <w:rPr>
                <w:rFonts w:ascii="Times New Roman" w:hAnsi="Times New Roman"/>
                <w:sz w:val="24"/>
                <w:szCs w:val="24"/>
              </w:rPr>
            </w:pPr>
            <w:r w:rsidRPr="009F5292">
              <w:rPr>
                <w:rFonts w:ascii="Times New Roman" w:hAnsi="Times New Roman"/>
                <w:sz w:val="24"/>
                <w:szCs w:val="24"/>
              </w:rPr>
              <w:t>The patent</w:t>
            </w:r>
            <w:r>
              <w:rPr>
                <w:rFonts w:ascii="Times New Roman" w:hAnsi="Times New Roman"/>
                <w:sz w:val="24"/>
                <w:szCs w:val="24"/>
              </w:rPr>
              <w:t xml:space="preserve"> </w:t>
            </w:r>
            <w:r w:rsidRPr="009F5292">
              <w:rPr>
                <w:rFonts w:ascii="Times New Roman" w:hAnsi="Times New Roman"/>
                <w:sz w:val="24"/>
                <w:szCs w:val="24"/>
              </w:rPr>
              <w:t xml:space="preserve">addresses the blending of two fuels to adjust octane levels but does not consider emissions control, additive use, or real-time monitoring. It lacks a dynamic approach to fuel blending based on </w:t>
            </w:r>
            <w:r w:rsidRPr="008E3B8C">
              <w:rPr>
                <w:rFonts w:ascii="Times New Roman" w:hAnsi="Times New Roman"/>
                <w:sz w:val="24"/>
                <w:szCs w:val="24"/>
              </w:rPr>
              <w:t>environmental emissions data</w:t>
            </w:r>
            <w:r w:rsidRPr="009F5292">
              <w:rPr>
                <w:rFonts w:ascii="Times New Roman" w:hAnsi="Times New Roman"/>
                <w:sz w:val="24"/>
                <w:szCs w:val="24"/>
              </w:rPr>
              <w:t xml:space="preserve"> and does not account for </w:t>
            </w:r>
            <w:r w:rsidRPr="008E3B8C">
              <w:rPr>
                <w:rFonts w:ascii="Times New Roman" w:hAnsi="Times New Roman"/>
                <w:sz w:val="24"/>
                <w:szCs w:val="24"/>
              </w:rPr>
              <w:t>multi-fuel adaptability or</w:t>
            </w:r>
            <w:r w:rsidRPr="009F5292">
              <w:rPr>
                <w:rFonts w:ascii="Times New Roman" w:hAnsi="Times New Roman"/>
                <w:sz w:val="24"/>
                <w:szCs w:val="24"/>
              </w:rPr>
              <w:t xml:space="preserve"> </w:t>
            </w:r>
            <w:r w:rsidRPr="008E3B8C">
              <w:rPr>
                <w:rFonts w:ascii="Times New Roman" w:hAnsi="Times New Roman"/>
                <w:sz w:val="24"/>
                <w:szCs w:val="24"/>
              </w:rPr>
              <w:t>additive dosage</w:t>
            </w:r>
            <w:r w:rsidRPr="009F5292">
              <w:rPr>
                <w:rFonts w:ascii="Times New Roman" w:hAnsi="Times New Roman"/>
                <w:b/>
                <w:bCs/>
                <w:sz w:val="24"/>
                <w:szCs w:val="24"/>
              </w:rPr>
              <w:t xml:space="preserve"> </w:t>
            </w:r>
            <w:r w:rsidRPr="008E3B8C">
              <w:rPr>
                <w:rFonts w:ascii="Times New Roman" w:hAnsi="Times New Roman"/>
                <w:sz w:val="24"/>
                <w:szCs w:val="24"/>
              </w:rPr>
              <w:t>control</w:t>
            </w:r>
            <w:r w:rsidRPr="009F5292">
              <w:rPr>
                <w:rFonts w:ascii="Times New Roman" w:hAnsi="Times New Roman"/>
                <w:sz w:val="24"/>
                <w:szCs w:val="24"/>
              </w:rPr>
              <w:t xml:space="preserve"> for optimized emissions reduction. There is also no focus on the real-time intervention needed to optimize performance based on environmental data.</w:t>
            </w:r>
          </w:p>
        </w:tc>
        <w:tc>
          <w:tcPr>
            <w:tcW w:w="2410" w:type="dxa"/>
          </w:tcPr>
          <w:p w14:paraId="134ED751" w14:textId="3319E92C" w:rsidR="008E3B8C" w:rsidRPr="00DE3328" w:rsidRDefault="008E3B8C" w:rsidP="00BA066F">
            <w:pPr>
              <w:jc w:val="both"/>
              <w:rPr>
                <w:rFonts w:ascii="Times New Roman" w:hAnsi="Times New Roman"/>
                <w:sz w:val="24"/>
                <w:szCs w:val="24"/>
              </w:rPr>
            </w:pPr>
            <w:r w:rsidRPr="00DE3328">
              <w:rPr>
                <w:rFonts w:ascii="Times New Roman" w:hAnsi="Times New Roman"/>
                <w:sz w:val="24"/>
                <w:szCs w:val="24"/>
              </w:rPr>
              <w:t xml:space="preserve">Our system </w:t>
            </w:r>
            <w:r w:rsidRPr="00DE3328">
              <w:rPr>
                <w:rStyle w:val="Strong"/>
                <w:rFonts w:ascii="Times New Roman" w:hAnsi="Times New Roman"/>
                <w:b w:val="0"/>
                <w:bCs w:val="0"/>
                <w:sz w:val="24"/>
                <w:szCs w:val="24"/>
              </w:rPr>
              <w:t>dynamically adjusts the fuel blend based on emissions data</w:t>
            </w:r>
            <w:r w:rsidRPr="00DE3328">
              <w:rPr>
                <w:rFonts w:ascii="Times New Roman" w:hAnsi="Times New Roman"/>
                <w:sz w:val="24"/>
                <w:szCs w:val="24"/>
              </w:rPr>
              <w:t xml:space="preserve"> to optimize fuel efficiency and reduce pollutants like CO, CO2, and particulate matter, while the patent focuses solely on adjusting octane ratings. It also integrates </w:t>
            </w:r>
            <w:r w:rsidRPr="00DE3328">
              <w:rPr>
                <w:rStyle w:val="Strong"/>
                <w:rFonts w:ascii="Times New Roman" w:hAnsi="Times New Roman"/>
                <w:b w:val="0"/>
                <w:bCs w:val="0"/>
                <w:sz w:val="24"/>
                <w:szCs w:val="24"/>
              </w:rPr>
              <w:t>additives</w:t>
            </w:r>
            <w:r w:rsidRPr="00DE3328">
              <w:rPr>
                <w:rFonts w:ascii="Times New Roman" w:hAnsi="Times New Roman"/>
                <w:b/>
                <w:bCs/>
                <w:sz w:val="24"/>
                <w:szCs w:val="24"/>
              </w:rPr>
              <w:t xml:space="preserve"> </w:t>
            </w:r>
            <w:r w:rsidRPr="00DE3328">
              <w:rPr>
                <w:rFonts w:ascii="Times New Roman" w:hAnsi="Times New Roman"/>
                <w:sz w:val="24"/>
                <w:szCs w:val="24"/>
              </w:rPr>
              <w:t>fo</w:t>
            </w:r>
            <w:r w:rsidRPr="00DE3328">
              <w:rPr>
                <w:rFonts w:ascii="Times New Roman" w:hAnsi="Times New Roman"/>
                <w:b/>
                <w:bCs/>
                <w:sz w:val="24"/>
                <w:szCs w:val="24"/>
              </w:rPr>
              <w:t>r</w:t>
            </w:r>
            <w:r w:rsidRPr="00DE3328">
              <w:rPr>
                <w:rFonts w:ascii="Times New Roman" w:hAnsi="Times New Roman"/>
                <w:sz w:val="24"/>
                <w:szCs w:val="24"/>
              </w:rPr>
              <w:t xml:space="preserve"> emissions control and fuel efficiency, which the patent does not address. Furthermore, our system employs</w:t>
            </w:r>
            <w:r w:rsidRPr="00DE3328">
              <w:rPr>
                <w:rStyle w:val="Strong"/>
                <w:rFonts w:ascii="Times New Roman" w:hAnsi="Times New Roman"/>
                <w:b w:val="0"/>
                <w:bCs w:val="0"/>
                <w:sz w:val="24"/>
                <w:szCs w:val="24"/>
              </w:rPr>
              <w:t xml:space="preserve"> real-time monitoring</w:t>
            </w:r>
            <w:r w:rsidRPr="00DE3328">
              <w:rPr>
                <w:rFonts w:ascii="Times New Roman" w:hAnsi="Times New Roman"/>
                <w:sz w:val="24"/>
                <w:szCs w:val="24"/>
              </w:rPr>
              <w:t xml:space="preserve"> for continuous emissions data and </w:t>
            </w:r>
            <w:r w:rsidRPr="00DE3328">
              <w:rPr>
                <w:rStyle w:val="Strong"/>
                <w:rFonts w:ascii="Times New Roman" w:hAnsi="Times New Roman"/>
                <w:b w:val="0"/>
                <w:bCs w:val="0"/>
                <w:sz w:val="24"/>
                <w:szCs w:val="24"/>
              </w:rPr>
              <w:t>precise additive dosage control</w:t>
            </w:r>
            <w:r w:rsidRPr="00DE3328">
              <w:rPr>
                <w:rFonts w:ascii="Times New Roman" w:hAnsi="Times New Roman"/>
                <w:sz w:val="24"/>
                <w:szCs w:val="24"/>
              </w:rPr>
              <w:t>, eliminating wastage and ensuring optimal additive use based on real-time emissions levels.</w:t>
            </w:r>
          </w:p>
          <w:p w14:paraId="4528D71F" w14:textId="77777777" w:rsidR="007B24E4" w:rsidRPr="00DE3328" w:rsidRDefault="007B24E4" w:rsidP="00BA066F">
            <w:pPr>
              <w:autoSpaceDE w:val="0"/>
              <w:autoSpaceDN w:val="0"/>
              <w:adjustRightInd w:val="0"/>
              <w:jc w:val="both"/>
              <w:rPr>
                <w:rFonts w:ascii="Times New Roman" w:hAnsi="Times New Roman"/>
                <w:sz w:val="24"/>
                <w:szCs w:val="24"/>
              </w:rPr>
            </w:pPr>
          </w:p>
        </w:tc>
      </w:tr>
      <w:tr w:rsidR="007E785D" w14:paraId="1C44D3A6" w14:textId="4A4780BB" w:rsidTr="007E785D">
        <w:trPr>
          <w:trHeight w:val="944"/>
        </w:trPr>
        <w:tc>
          <w:tcPr>
            <w:tcW w:w="570" w:type="dxa"/>
          </w:tcPr>
          <w:p w14:paraId="1ECCD776" w14:textId="7FDC6CCB" w:rsidR="007B24E4" w:rsidRPr="007E785D" w:rsidRDefault="007E785D" w:rsidP="007E785D">
            <w:pPr>
              <w:autoSpaceDE w:val="0"/>
              <w:autoSpaceDN w:val="0"/>
              <w:adjustRightInd w:val="0"/>
              <w:rPr>
                <w:rFonts w:ascii="Times New Roman" w:hAnsi="Times New Roman"/>
                <w:sz w:val="24"/>
                <w:szCs w:val="24"/>
              </w:rPr>
            </w:pPr>
            <w:r w:rsidRPr="007E785D">
              <w:rPr>
                <w:rFonts w:ascii="Times New Roman" w:hAnsi="Times New Roman"/>
                <w:sz w:val="24"/>
                <w:szCs w:val="24"/>
              </w:rPr>
              <w:t>2.</w:t>
            </w:r>
          </w:p>
        </w:tc>
        <w:tc>
          <w:tcPr>
            <w:tcW w:w="2265" w:type="dxa"/>
          </w:tcPr>
          <w:p w14:paraId="4DA166F8" w14:textId="13F673BF" w:rsidR="00172644" w:rsidRPr="00BA066F" w:rsidRDefault="008E3B8C" w:rsidP="007E785D">
            <w:pPr>
              <w:autoSpaceDE w:val="0"/>
              <w:autoSpaceDN w:val="0"/>
              <w:adjustRightInd w:val="0"/>
              <w:rPr>
                <w:rFonts w:ascii="Times New Roman" w:hAnsi="Times New Roman"/>
                <w:sz w:val="24"/>
                <w:szCs w:val="28"/>
              </w:rPr>
            </w:pPr>
            <w:r w:rsidRPr="00BA066F">
              <w:rPr>
                <w:rFonts w:ascii="Times New Roman" w:hAnsi="Times New Roman"/>
                <w:sz w:val="24"/>
                <w:szCs w:val="24"/>
              </w:rPr>
              <w:t>US5163586A</w:t>
            </w:r>
            <w:r w:rsidR="00172644" w:rsidRPr="00BA066F">
              <w:rPr>
                <w:rFonts w:ascii="Times New Roman" w:hAnsi="Times New Roman"/>
                <w:sz w:val="24"/>
                <w:szCs w:val="24"/>
              </w:rPr>
              <w:br/>
            </w:r>
            <w:r w:rsidRPr="00BA066F">
              <w:rPr>
                <w:rFonts w:ascii="Times New Roman" w:hAnsi="Times New Roman"/>
                <w:sz w:val="24"/>
                <w:szCs w:val="24"/>
              </w:rPr>
              <w:br/>
            </w:r>
            <w:r w:rsidR="00172644" w:rsidRPr="00BA066F">
              <w:rPr>
                <w:rFonts w:ascii="Times New Roman" w:hAnsi="Times New Roman"/>
                <w:sz w:val="24"/>
                <w:szCs w:val="28"/>
              </w:rPr>
              <w:t>Automotive fuel additive dispensing and blending system</w:t>
            </w:r>
          </w:p>
          <w:p w14:paraId="3372910D" w14:textId="43F80725" w:rsidR="007B24E4" w:rsidRPr="00BA066F" w:rsidRDefault="007B24E4" w:rsidP="007E785D">
            <w:pPr>
              <w:autoSpaceDE w:val="0"/>
              <w:autoSpaceDN w:val="0"/>
              <w:adjustRightInd w:val="0"/>
              <w:rPr>
                <w:rFonts w:ascii="Times New Roman" w:hAnsi="Times New Roman"/>
                <w:sz w:val="24"/>
                <w:szCs w:val="24"/>
              </w:rPr>
            </w:pPr>
          </w:p>
        </w:tc>
        <w:tc>
          <w:tcPr>
            <w:tcW w:w="2552" w:type="dxa"/>
          </w:tcPr>
          <w:p w14:paraId="4D3368A1" w14:textId="68EA7339" w:rsidR="007B24E4" w:rsidRDefault="008E3B8C" w:rsidP="00BA066F">
            <w:pPr>
              <w:autoSpaceDE w:val="0"/>
              <w:autoSpaceDN w:val="0"/>
              <w:adjustRightInd w:val="0"/>
              <w:jc w:val="both"/>
              <w:rPr>
                <w:rFonts w:ascii="Times New Roman" w:hAnsi="Times New Roman"/>
                <w:sz w:val="24"/>
                <w:szCs w:val="24"/>
              </w:rPr>
            </w:pPr>
            <w:r w:rsidRPr="008E3B8C">
              <w:rPr>
                <w:rFonts w:ascii="Times New Roman" w:hAnsi="Times New Roman"/>
                <w:sz w:val="24"/>
                <w:szCs w:val="24"/>
              </w:rPr>
              <w:t xml:space="preserve">An automotive fuel additive dispensing and blending system is described wherein both proprietary and mandated fuel additives </w:t>
            </w:r>
            <w:r w:rsidRPr="008E3B8C">
              <w:rPr>
                <w:rFonts w:ascii="Times New Roman" w:hAnsi="Times New Roman"/>
                <w:sz w:val="24"/>
                <w:szCs w:val="24"/>
              </w:rPr>
              <w:lastRenderedPageBreak/>
              <w:t>heretofore normally added at the refinery or a bulk storage plant may be added at a service station and blended into the fuel as fuel is dispensed thereby allowing most effective and reliable addition of additives that may be volatile and that may degrade in storage after mixed with fuel as well as providing a cost effective method for supplying differing gasoline blends to the customer.</w:t>
            </w:r>
          </w:p>
        </w:tc>
        <w:tc>
          <w:tcPr>
            <w:tcW w:w="2268" w:type="dxa"/>
          </w:tcPr>
          <w:p w14:paraId="4841B836" w14:textId="6CCF59C7" w:rsidR="007B24E4" w:rsidRDefault="00172644" w:rsidP="00BA066F">
            <w:pPr>
              <w:autoSpaceDE w:val="0"/>
              <w:autoSpaceDN w:val="0"/>
              <w:adjustRightInd w:val="0"/>
              <w:jc w:val="both"/>
              <w:rPr>
                <w:rFonts w:ascii="Times New Roman" w:hAnsi="Times New Roman"/>
                <w:sz w:val="24"/>
                <w:szCs w:val="24"/>
              </w:rPr>
            </w:pPr>
            <w:r w:rsidRPr="00172644">
              <w:rPr>
                <w:rFonts w:ascii="Times New Roman" w:hAnsi="Times New Roman"/>
                <w:sz w:val="24"/>
                <w:szCs w:val="24"/>
              </w:rPr>
              <w:lastRenderedPageBreak/>
              <w:t xml:space="preserve">The research gap in this system lies in its lack of emissions control and its focus solely on additives without addressing </w:t>
            </w:r>
            <w:r w:rsidRPr="00172644">
              <w:rPr>
                <w:rFonts w:ascii="Times New Roman" w:hAnsi="Times New Roman"/>
                <w:sz w:val="24"/>
                <w:szCs w:val="24"/>
              </w:rPr>
              <w:lastRenderedPageBreak/>
              <w:t>the dynamic blending needed for optimizing fuel efficiency and emissions.</w:t>
            </w:r>
          </w:p>
        </w:tc>
        <w:tc>
          <w:tcPr>
            <w:tcW w:w="2410" w:type="dxa"/>
          </w:tcPr>
          <w:p w14:paraId="3422743B" w14:textId="16674A53" w:rsidR="007B24E4" w:rsidRPr="00172644" w:rsidRDefault="00172644" w:rsidP="00BA066F">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O</w:t>
            </w:r>
            <w:r w:rsidRPr="00172644">
              <w:rPr>
                <w:rFonts w:ascii="Times New Roman" w:hAnsi="Times New Roman"/>
                <w:sz w:val="24"/>
                <w:szCs w:val="24"/>
              </w:rPr>
              <w:t>ur system incorporates</w:t>
            </w:r>
            <w:r>
              <w:rPr>
                <w:rFonts w:ascii="Times New Roman" w:hAnsi="Times New Roman"/>
                <w:sz w:val="24"/>
                <w:szCs w:val="24"/>
              </w:rPr>
              <w:t xml:space="preserve"> </w:t>
            </w:r>
            <w:r w:rsidRPr="00172644">
              <w:rPr>
                <w:rFonts w:ascii="Times New Roman" w:hAnsi="Times New Roman"/>
                <w:sz w:val="24"/>
                <w:szCs w:val="24"/>
              </w:rPr>
              <w:t xml:space="preserve">additives dynamically, adjusting the dosage based on real-time emissions data for optimized fuel </w:t>
            </w:r>
            <w:r w:rsidRPr="00172644">
              <w:rPr>
                <w:rFonts w:ascii="Times New Roman" w:hAnsi="Times New Roman"/>
                <w:sz w:val="24"/>
                <w:szCs w:val="24"/>
              </w:rPr>
              <w:lastRenderedPageBreak/>
              <w:t>efficiency and emissions reduction. Th</w:t>
            </w:r>
            <w:r>
              <w:rPr>
                <w:rFonts w:ascii="Times New Roman" w:hAnsi="Times New Roman"/>
                <w:sz w:val="24"/>
                <w:szCs w:val="24"/>
              </w:rPr>
              <w:t xml:space="preserve">e </w:t>
            </w:r>
            <w:r w:rsidRPr="00172644">
              <w:rPr>
                <w:rFonts w:ascii="Times New Roman" w:hAnsi="Times New Roman"/>
                <w:sz w:val="24"/>
                <w:szCs w:val="24"/>
              </w:rPr>
              <w:t>system ensures that additives are used precisely, reducing waste and eliminating the risks associated with over-dosing. In contras</w:t>
            </w:r>
            <w:r w:rsidR="00BA066F">
              <w:rPr>
                <w:rFonts w:ascii="Times New Roman" w:hAnsi="Times New Roman"/>
                <w:sz w:val="24"/>
                <w:szCs w:val="24"/>
              </w:rPr>
              <w:t>t, o</w:t>
            </w:r>
            <w:r w:rsidRPr="00172644">
              <w:rPr>
                <w:rFonts w:ascii="Times New Roman" w:hAnsi="Times New Roman"/>
                <w:sz w:val="24"/>
                <w:szCs w:val="24"/>
              </w:rPr>
              <w:t xml:space="preserve">ur </w:t>
            </w:r>
            <w:r w:rsidR="00BA066F" w:rsidRPr="00172644">
              <w:rPr>
                <w:rFonts w:ascii="Times New Roman" w:hAnsi="Times New Roman"/>
                <w:sz w:val="24"/>
                <w:szCs w:val="24"/>
              </w:rPr>
              <w:t>system</w:t>
            </w:r>
            <w:r w:rsidR="00BA066F">
              <w:rPr>
                <w:rFonts w:ascii="Times New Roman" w:hAnsi="Times New Roman"/>
                <w:sz w:val="24"/>
                <w:szCs w:val="24"/>
              </w:rPr>
              <w:t xml:space="preserve"> </w:t>
            </w:r>
            <w:r w:rsidR="00BA066F" w:rsidRPr="00172644">
              <w:rPr>
                <w:rFonts w:ascii="Times New Roman" w:hAnsi="Times New Roman"/>
                <w:sz w:val="24"/>
                <w:szCs w:val="24"/>
              </w:rPr>
              <w:t>addresses</w:t>
            </w:r>
            <w:r w:rsidRPr="00172644">
              <w:rPr>
                <w:rFonts w:ascii="Times New Roman" w:hAnsi="Times New Roman"/>
                <w:sz w:val="24"/>
                <w:szCs w:val="24"/>
              </w:rPr>
              <w:t xml:space="preserve"> not only additive blending but also emissions control, IoT-based real-time monitoring, and fuel efficiency, making it a more comprehensive solution for modern automotive needs.</w:t>
            </w:r>
          </w:p>
        </w:tc>
      </w:tr>
      <w:tr w:rsidR="007E785D" w14:paraId="2221FB3E" w14:textId="77777777" w:rsidTr="007E785D">
        <w:trPr>
          <w:trHeight w:val="2224"/>
        </w:trPr>
        <w:tc>
          <w:tcPr>
            <w:tcW w:w="570" w:type="dxa"/>
          </w:tcPr>
          <w:p w14:paraId="7FBC6577" w14:textId="48950CD4" w:rsidR="006628FE" w:rsidRPr="007E785D" w:rsidRDefault="007E785D" w:rsidP="007E785D">
            <w:pPr>
              <w:autoSpaceDE w:val="0"/>
              <w:autoSpaceDN w:val="0"/>
              <w:adjustRightInd w:val="0"/>
              <w:rPr>
                <w:rFonts w:ascii="Times New Roman" w:hAnsi="Times New Roman"/>
                <w:sz w:val="24"/>
                <w:szCs w:val="24"/>
              </w:rPr>
            </w:pPr>
            <w:r>
              <w:rPr>
                <w:rFonts w:ascii="Times New Roman" w:hAnsi="Times New Roman"/>
                <w:sz w:val="24"/>
                <w:szCs w:val="24"/>
              </w:rPr>
              <w:lastRenderedPageBreak/>
              <w:t>3.</w:t>
            </w:r>
          </w:p>
        </w:tc>
        <w:tc>
          <w:tcPr>
            <w:tcW w:w="2265" w:type="dxa"/>
          </w:tcPr>
          <w:p w14:paraId="70E956C6" w14:textId="77777777" w:rsidR="006628FE" w:rsidRDefault="00CC1AD5" w:rsidP="007E785D">
            <w:pPr>
              <w:autoSpaceDE w:val="0"/>
              <w:autoSpaceDN w:val="0"/>
              <w:adjustRightInd w:val="0"/>
              <w:rPr>
                <w:rFonts w:ascii="Times New Roman" w:hAnsi="Times New Roman"/>
                <w:sz w:val="24"/>
                <w:szCs w:val="24"/>
              </w:rPr>
            </w:pPr>
            <w:r>
              <w:rPr>
                <w:rFonts w:ascii="Times New Roman" w:hAnsi="Times New Roman"/>
                <w:sz w:val="24"/>
                <w:szCs w:val="24"/>
              </w:rPr>
              <w:t>US-20110233233-AI</w:t>
            </w:r>
          </w:p>
          <w:p w14:paraId="57A55BDE" w14:textId="77777777" w:rsidR="00BA066F" w:rsidRDefault="00BA066F" w:rsidP="007E785D">
            <w:pPr>
              <w:autoSpaceDE w:val="0"/>
              <w:autoSpaceDN w:val="0"/>
              <w:adjustRightInd w:val="0"/>
              <w:rPr>
                <w:rFonts w:ascii="Times New Roman" w:hAnsi="Times New Roman"/>
                <w:sz w:val="24"/>
                <w:szCs w:val="24"/>
              </w:rPr>
            </w:pPr>
          </w:p>
          <w:p w14:paraId="798D7AD1" w14:textId="23EF30C6" w:rsidR="00BA066F" w:rsidRPr="008E3B8C" w:rsidRDefault="00BA066F" w:rsidP="007E785D">
            <w:pPr>
              <w:autoSpaceDE w:val="0"/>
              <w:autoSpaceDN w:val="0"/>
              <w:adjustRightInd w:val="0"/>
              <w:rPr>
                <w:rFonts w:ascii="Times New Roman" w:hAnsi="Times New Roman"/>
                <w:sz w:val="24"/>
                <w:szCs w:val="24"/>
              </w:rPr>
            </w:pPr>
            <w:r>
              <w:rPr>
                <w:rFonts w:ascii="Times New Roman" w:hAnsi="Times New Roman"/>
                <w:sz w:val="24"/>
                <w:szCs w:val="24"/>
              </w:rPr>
              <w:t>Method of blending fuels and related system</w:t>
            </w:r>
          </w:p>
        </w:tc>
        <w:tc>
          <w:tcPr>
            <w:tcW w:w="2552" w:type="dxa"/>
          </w:tcPr>
          <w:p w14:paraId="43ADA195" w14:textId="249C31CE" w:rsidR="006628FE" w:rsidRPr="008E3B8C" w:rsidRDefault="00CC1AD5" w:rsidP="00BA066F">
            <w:pPr>
              <w:autoSpaceDE w:val="0"/>
              <w:autoSpaceDN w:val="0"/>
              <w:adjustRightInd w:val="0"/>
              <w:jc w:val="both"/>
              <w:rPr>
                <w:rFonts w:ascii="Times New Roman" w:hAnsi="Times New Roman"/>
                <w:sz w:val="24"/>
                <w:szCs w:val="24"/>
              </w:rPr>
            </w:pPr>
            <w:r w:rsidRPr="00CC1AD5">
              <w:rPr>
                <w:rFonts w:ascii="Times New Roman" w:hAnsi="Times New Roman"/>
                <w:sz w:val="24"/>
                <w:szCs w:val="24"/>
              </w:rPr>
              <w:t>A method and related system blend fuels and dispense a blended fuel to a vehicle at a fueling station. In one aspect, the method comprises selecting the desired proportion of at least one of the fuels available at the service station, blending that fuel with another one available, and delivering the blended fuel to the vehicle. Preferably, the first fuel is a non-renewable, petroleum based one, while the second fuel is a non-petroleum based, renewable one (such as ethanol or biodiesel).</w:t>
            </w:r>
          </w:p>
        </w:tc>
        <w:tc>
          <w:tcPr>
            <w:tcW w:w="2268" w:type="dxa"/>
          </w:tcPr>
          <w:p w14:paraId="771C9C21" w14:textId="640A89B8" w:rsidR="006628FE" w:rsidRPr="00172644" w:rsidRDefault="00CC1AD5" w:rsidP="00BA066F">
            <w:pPr>
              <w:autoSpaceDE w:val="0"/>
              <w:autoSpaceDN w:val="0"/>
              <w:adjustRightInd w:val="0"/>
              <w:jc w:val="both"/>
              <w:rPr>
                <w:rFonts w:ascii="Times New Roman" w:hAnsi="Times New Roman"/>
                <w:sz w:val="24"/>
                <w:szCs w:val="24"/>
              </w:rPr>
            </w:pPr>
            <w:r w:rsidRPr="00CC1AD5">
              <w:rPr>
                <w:rFonts w:ascii="Times New Roman" w:hAnsi="Times New Roman"/>
                <w:sz w:val="24"/>
                <w:szCs w:val="24"/>
              </w:rPr>
              <w:t>The patent lies in its focus on fuel blending for providing specific fuel proportions at service stations but does not address the dynamic optimization of fuel blends based on real-time emissions data o</w:t>
            </w:r>
            <w:r>
              <w:rPr>
                <w:rFonts w:ascii="Times New Roman" w:hAnsi="Times New Roman"/>
                <w:sz w:val="24"/>
                <w:szCs w:val="24"/>
              </w:rPr>
              <w:t xml:space="preserve">r </w:t>
            </w:r>
            <w:r w:rsidRPr="00CC1AD5">
              <w:rPr>
                <w:rFonts w:ascii="Times New Roman" w:hAnsi="Times New Roman"/>
                <w:sz w:val="24"/>
                <w:szCs w:val="24"/>
              </w:rPr>
              <w:t>engine performance.</w:t>
            </w:r>
          </w:p>
        </w:tc>
        <w:tc>
          <w:tcPr>
            <w:tcW w:w="2410" w:type="dxa"/>
          </w:tcPr>
          <w:p w14:paraId="1F9E9760" w14:textId="5B20C3DC" w:rsidR="006628FE" w:rsidRDefault="00CC1AD5" w:rsidP="00BA066F">
            <w:pPr>
              <w:autoSpaceDE w:val="0"/>
              <w:autoSpaceDN w:val="0"/>
              <w:adjustRightInd w:val="0"/>
              <w:jc w:val="both"/>
              <w:rPr>
                <w:rFonts w:ascii="Times New Roman" w:hAnsi="Times New Roman"/>
                <w:sz w:val="24"/>
                <w:szCs w:val="24"/>
              </w:rPr>
            </w:pPr>
            <w:r w:rsidRPr="00CC1AD5">
              <w:rPr>
                <w:rFonts w:ascii="Times New Roman" w:hAnsi="Times New Roman"/>
                <w:sz w:val="24"/>
                <w:szCs w:val="24"/>
              </w:rPr>
              <w:t>Unlike US-20110233233-A1, which blends specific fuel types, our system blends fuels dynamically based on emissions, reducing waste and enhancing fuel efficiency across various fuel types. Moreover, it adds emissions control and efficiency optimization, addressing a wider range of environmental and performance factors.</w:t>
            </w:r>
          </w:p>
        </w:tc>
      </w:tr>
    </w:tbl>
    <w:p w14:paraId="6A5816BB" w14:textId="77777777" w:rsidR="007B3068" w:rsidRDefault="007B3068" w:rsidP="007E785D">
      <w:pPr>
        <w:suppressAutoHyphens/>
        <w:rPr>
          <w:rFonts w:ascii="Times New Roman" w:hAnsi="Times New Roman"/>
          <w:b/>
          <w:sz w:val="24"/>
          <w:szCs w:val="24"/>
        </w:rPr>
      </w:pPr>
    </w:p>
    <w:p w14:paraId="17CAAC49" w14:textId="77777777" w:rsidR="00E806A3" w:rsidRDefault="00622759" w:rsidP="00E806A3">
      <w:pPr>
        <w:tabs>
          <w:tab w:val="left" w:pos="360"/>
        </w:tabs>
        <w:suppressAutoHyphens/>
        <w:rPr>
          <w:rFonts w:ascii="Times New Roman" w:hAnsi="Times New Roman"/>
          <w:sz w:val="24"/>
          <w:szCs w:val="24"/>
        </w:rPr>
      </w:pPr>
      <w:r>
        <w:rPr>
          <w:rFonts w:ascii="Times New Roman" w:hAnsi="Times New Roman"/>
          <w:b/>
          <w:sz w:val="24"/>
          <w:szCs w:val="24"/>
        </w:rPr>
        <w:lastRenderedPageBreak/>
        <w:t>D</w:t>
      </w:r>
      <w:r w:rsidR="007B3068">
        <w:rPr>
          <w:rFonts w:ascii="Times New Roman" w:hAnsi="Times New Roman"/>
          <w:b/>
          <w:sz w:val="24"/>
          <w:szCs w:val="24"/>
        </w:rPr>
        <w:t>.</w:t>
      </w:r>
      <w:r w:rsidR="00BA066F">
        <w:rPr>
          <w:rFonts w:ascii="Times New Roman" w:hAnsi="Times New Roman"/>
          <w:b/>
          <w:sz w:val="24"/>
          <w:szCs w:val="24"/>
        </w:rPr>
        <w:t xml:space="preserve"> </w:t>
      </w:r>
      <w:r w:rsidR="007B3068">
        <w:rPr>
          <w:rFonts w:ascii="Times New Roman" w:hAnsi="Times New Roman"/>
          <w:b/>
          <w:sz w:val="24"/>
          <w:szCs w:val="24"/>
        </w:rPr>
        <w:t>DETAILED DESCRIPTION:</w:t>
      </w:r>
      <w:r w:rsidR="007B3068">
        <w:rPr>
          <w:rFonts w:ascii="Times New Roman" w:hAnsi="Times New Roman"/>
          <w:sz w:val="24"/>
          <w:szCs w:val="24"/>
        </w:rPr>
        <w:t xml:space="preserve">  </w:t>
      </w:r>
      <w:r w:rsidR="00EB40B1">
        <w:rPr>
          <w:rFonts w:ascii="Times New Roman" w:hAnsi="Times New Roman"/>
          <w:sz w:val="24"/>
          <w:szCs w:val="24"/>
        </w:rPr>
        <w:br/>
      </w:r>
      <w:r w:rsidR="00EB40B1" w:rsidRPr="00A50ACB">
        <w:rPr>
          <w:rFonts w:ascii="Times New Roman" w:hAnsi="Times New Roman"/>
          <w:b/>
          <w:noProof/>
          <w:sz w:val="24"/>
          <w:szCs w:val="24"/>
        </w:rPr>
        <w:drawing>
          <wp:inline distT="0" distB="0" distL="0" distR="0" wp14:anchorId="6AD4F41B" wp14:editId="454CEE8C">
            <wp:extent cx="5943600" cy="3319145"/>
            <wp:effectExtent l="0" t="0" r="0" b="0"/>
            <wp:docPr id="16768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8604" name=""/>
                    <pic:cNvPicPr/>
                  </pic:nvPicPr>
                  <pic:blipFill>
                    <a:blip r:embed="rId11"/>
                    <a:stretch>
                      <a:fillRect/>
                    </a:stretch>
                  </pic:blipFill>
                  <pic:spPr>
                    <a:xfrm>
                      <a:off x="0" y="0"/>
                      <a:ext cx="5943600" cy="3319145"/>
                    </a:xfrm>
                    <a:prstGeom prst="rect">
                      <a:avLst/>
                    </a:prstGeom>
                  </pic:spPr>
                </pic:pic>
              </a:graphicData>
            </a:graphic>
          </wp:inline>
        </w:drawing>
      </w:r>
    </w:p>
    <w:p w14:paraId="6A55A50E" w14:textId="7733C2F2" w:rsidR="00EB40B1" w:rsidRPr="00A50ACB" w:rsidRDefault="00EB40B1" w:rsidP="00E806A3">
      <w:pPr>
        <w:tabs>
          <w:tab w:val="left" w:pos="360"/>
        </w:tabs>
        <w:suppressAutoHyphens/>
        <w:jc w:val="both"/>
        <w:rPr>
          <w:rFonts w:ascii="Times New Roman" w:hAnsi="Times New Roman"/>
          <w:bCs/>
          <w:sz w:val="24"/>
          <w:szCs w:val="24"/>
        </w:rPr>
      </w:pPr>
      <w:r>
        <w:rPr>
          <w:rFonts w:ascii="Times New Roman" w:hAnsi="Times New Roman"/>
          <w:sz w:val="24"/>
          <w:szCs w:val="24"/>
        </w:rPr>
        <w:br/>
      </w:r>
      <w:r>
        <w:rPr>
          <w:rFonts w:ascii="Times New Roman" w:hAnsi="Times New Roman"/>
          <w:sz w:val="24"/>
          <w:szCs w:val="24"/>
        </w:rPr>
        <w:br/>
      </w:r>
      <w:r w:rsidRPr="00A50ACB">
        <w:rPr>
          <w:rFonts w:ascii="Times New Roman" w:hAnsi="Times New Roman"/>
          <w:bCs/>
          <w:sz w:val="24"/>
          <w:szCs w:val="24"/>
        </w:rPr>
        <w:t>The Automatic Fuel Blending System circuit is designed to reduce vehicle emissions and improve engine efficiency by integrating real-time pollutant detection, additive dispensing, and IoT-based monitoring. The system incorporates multiple sensors, including MQ2, MQ9, and MQ135 gas sensors for detecting gases like CO, CO2, CH4, and other air pollutants, along with a particulate matter sensor (GP2Y1010AU0F) for monitoring PM2.5 and PM10 levels. Environmental factors such as temperature and humidity, which influence fuel efficiency, are measured using the DHT22 sensor. These sensors are interfaced with the Arduino UNO, which acts as the central controller, processing data and determining the required additive quantities based on pollutant levels and fuel volume. The system communicates emission data and environmental parameters to a remote IoT platform via the ESP32 module, enabling real-time monitoring.</w:t>
      </w:r>
    </w:p>
    <w:p w14:paraId="7E87DF80" w14:textId="37648F12" w:rsidR="00EB40B1" w:rsidRPr="00A50ACB" w:rsidRDefault="00EB40B1" w:rsidP="00E806A3">
      <w:pPr>
        <w:tabs>
          <w:tab w:val="left" w:pos="360"/>
        </w:tabs>
        <w:suppressAutoHyphens/>
        <w:jc w:val="both"/>
        <w:rPr>
          <w:rFonts w:ascii="Times New Roman" w:hAnsi="Times New Roman"/>
          <w:bCs/>
          <w:sz w:val="24"/>
          <w:szCs w:val="24"/>
        </w:rPr>
      </w:pPr>
      <w:r w:rsidRPr="00A50ACB">
        <w:rPr>
          <w:rFonts w:ascii="Times New Roman" w:hAnsi="Times New Roman"/>
          <w:bCs/>
          <w:sz w:val="24"/>
          <w:szCs w:val="24"/>
        </w:rPr>
        <w:t>The fuel gauge monitors the fuel level and shares data with the E</w:t>
      </w:r>
      <w:r>
        <w:rPr>
          <w:rFonts w:ascii="Times New Roman" w:hAnsi="Times New Roman"/>
          <w:bCs/>
          <w:sz w:val="24"/>
          <w:szCs w:val="24"/>
        </w:rPr>
        <w:t>lectronic</w:t>
      </w:r>
      <w:r w:rsidRPr="00A50ACB">
        <w:rPr>
          <w:rFonts w:ascii="Times New Roman" w:hAnsi="Times New Roman"/>
          <w:bCs/>
          <w:sz w:val="24"/>
          <w:szCs w:val="24"/>
        </w:rPr>
        <w:t xml:space="preserve"> Control Unit (ECU), which in turn relays this information to the Arduino for precise additive calculations. Additives stored in three separate tanks are dispensed using DC motors controlled by an L293D motor driver. The Arduino activates these motors based on pollutant levels, blending the additives into the fuel tank to reduce harmful emissions and enhance engine performance. The system is powered by a combination of external batteries and voltage-regulated power supplies, ensuring stable operation for all components. </w:t>
      </w:r>
    </w:p>
    <w:p w14:paraId="6A5816BE" w14:textId="4A31E68F" w:rsidR="007B3068" w:rsidRPr="00EB40B1" w:rsidRDefault="00EB40B1" w:rsidP="00E806A3">
      <w:pPr>
        <w:tabs>
          <w:tab w:val="left" w:pos="360"/>
        </w:tabs>
        <w:suppressAutoHyphens/>
        <w:jc w:val="both"/>
        <w:rPr>
          <w:rFonts w:ascii="Times New Roman" w:hAnsi="Times New Roman"/>
          <w:bCs/>
          <w:sz w:val="24"/>
          <w:szCs w:val="24"/>
        </w:rPr>
      </w:pPr>
      <w:r w:rsidRPr="00A50ACB">
        <w:rPr>
          <w:rFonts w:ascii="Times New Roman" w:hAnsi="Times New Roman"/>
          <w:bCs/>
          <w:sz w:val="24"/>
          <w:szCs w:val="24"/>
        </w:rPr>
        <w:t xml:space="preserve">This workflow ensures efficient pollutant detection, fuel blending, and IoT-based emission monitoring. It optimizes the use of fuel additives to achieve reduced emissions, improved engine </w:t>
      </w:r>
      <w:r w:rsidRPr="00A50ACB">
        <w:rPr>
          <w:rFonts w:ascii="Times New Roman" w:hAnsi="Times New Roman"/>
          <w:bCs/>
          <w:sz w:val="24"/>
          <w:szCs w:val="24"/>
        </w:rPr>
        <w:lastRenderedPageBreak/>
        <w:t>performance, and sustainable vehicle operation. The integration of sensors, real-time data processing, and IoT connectivity makes this system a cost-effective and environmentally friendly solution to address vehicle emissions and improve fuel efficiency.</w:t>
      </w:r>
    </w:p>
    <w:p w14:paraId="5E005722" w14:textId="63D166A3" w:rsidR="002F0F62" w:rsidRDefault="00622759" w:rsidP="002F0F62">
      <w:pPr>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406DDC">
        <w:rPr>
          <w:rFonts w:ascii="Times New Roman" w:hAnsi="Times New Roman"/>
          <w:b/>
          <w:sz w:val="24"/>
          <w:szCs w:val="24"/>
        </w:rPr>
        <w:t xml:space="preserve"> </w:t>
      </w:r>
      <w:r w:rsidR="007B3068">
        <w:rPr>
          <w:rFonts w:ascii="Times New Roman" w:hAnsi="Times New Roman"/>
          <w:b/>
          <w:sz w:val="24"/>
          <w:szCs w:val="24"/>
        </w:rPr>
        <w:t>RESULTS AND ADVANTAGES:</w:t>
      </w:r>
      <w:r w:rsidR="007B3068">
        <w:rPr>
          <w:rFonts w:ascii="Times New Roman" w:hAnsi="Times New Roman"/>
          <w:sz w:val="24"/>
          <w:szCs w:val="24"/>
        </w:rPr>
        <w:t xml:space="preserve"> </w:t>
      </w:r>
    </w:p>
    <w:p w14:paraId="5F582EEB" w14:textId="0820119A" w:rsidR="00BF56D0" w:rsidRPr="00C66BBB" w:rsidRDefault="002F0F62" w:rsidP="00E806A3">
      <w:pPr>
        <w:jc w:val="both"/>
        <w:rPr>
          <w:rFonts w:ascii="Times New Roman" w:hAnsi="Times New Roman"/>
          <w:sz w:val="24"/>
          <w:szCs w:val="24"/>
        </w:rPr>
      </w:pPr>
      <w:r>
        <w:rPr>
          <w:rFonts w:ascii="Times New Roman" w:hAnsi="Times New Roman"/>
          <w:sz w:val="24"/>
          <w:szCs w:val="24"/>
        </w:rPr>
        <w:t>RESULTS</w:t>
      </w:r>
      <w:r w:rsidR="00206BAD">
        <w:rPr>
          <w:rFonts w:ascii="Times New Roman" w:hAnsi="Times New Roman"/>
          <w:sz w:val="24"/>
          <w:szCs w:val="24"/>
        </w:rPr>
        <w:br/>
      </w:r>
      <w:r w:rsidR="00206BAD" w:rsidRPr="00206BAD">
        <w:rPr>
          <w:rFonts w:ascii="Times New Roman" w:hAnsi="Times New Roman"/>
          <w:sz w:val="24"/>
          <w:szCs w:val="24"/>
        </w:rPr>
        <w:t>The</w:t>
      </w:r>
      <w:r>
        <w:rPr>
          <w:rFonts w:ascii="Times New Roman" w:hAnsi="Times New Roman"/>
          <w:sz w:val="24"/>
          <w:szCs w:val="24"/>
        </w:rPr>
        <w:t xml:space="preserve"> invention</w:t>
      </w:r>
      <w:r w:rsidR="00206BAD" w:rsidRPr="00206BAD">
        <w:rPr>
          <w:rFonts w:ascii="Times New Roman" w:hAnsi="Times New Roman"/>
          <w:sz w:val="24"/>
          <w:szCs w:val="24"/>
        </w:rPr>
        <w:t xml:space="preserve"> significantly improves vehicle performance by dynamically adjusting fuel blends in real-time, leading to a reduction in harmful emissions, such as CO, CO2, and particulate matter. The system incorporates </w:t>
      </w:r>
      <w:r w:rsidR="00206BAD">
        <w:rPr>
          <w:rFonts w:ascii="Times New Roman" w:hAnsi="Times New Roman"/>
          <w:sz w:val="24"/>
          <w:szCs w:val="24"/>
        </w:rPr>
        <w:t>fuel borne,</w:t>
      </w:r>
      <w:r>
        <w:rPr>
          <w:rFonts w:ascii="Times New Roman" w:hAnsi="Times New Roman"/>
          <w:sz w:val="24"/>
          <w:szCs w:val="24"/>
        </w:rPr>
        <w:t xml:space="preserve"> </w:t>
      </w:r>
      <w:r w:rsidR="00206BAD">
        <w:rPr>
          <w:rFonts w:ascii="Times New Roman" w:hAnsi="Times New Roman"/>
          <w:sz w:val="24"/>
          <w:szCs w:val="24"/>
        </w:rPr>
        <w:t>ce</w:t>
      </w:r>
      <w:r>
        <w:rPr>
          <w:rFonts w:ascii="Times New Roman" w:hAnsi="Times New Roman"/>
          <w:sz w:val="24"/>
          <w:szCs w:val="24"/>
        </w:rPr>
        <w:t>tane</w:t>
      </w:r>
      <w:r w:rsidR="00206BAD">
        <w:rPr>
          <w:rFonts w:ascii="Times New Roman" w:hAnsi="Times New Roman"/>
          <w:sz w:val="24"/>
          <w:szCs w:val="24"/>
        </w:rPr>
        <w:t xml:space="preserve"> ba</w:t>
      </w:r>
      <w:r>
        <w:rPr>
          <w:rFonts w:ascii="Times New Roman" w:hAnsi="Times New Roman"/>
          <w:sz w:val="24"/>
          <w:szCs w:val="24"/>
        </w:rPr>
        <w:t xml:space="preserve">sed and injector cleaning </w:t>
      </w:r>
      <w:r w:rsidR="00206BAD" w:rsidRPr="00206BAD">
        <w:rPr>
          <w:rFonts w:ascii="Times New Roman" w:hAnsi="Times New Roman"/>
          <w:sz w:val="24"/>
          <w:szCs w:val="24"/>
        </w:rPr>
        <w:t xml:space="preserve">additives, resulting in up to </w:t>
      </w:r>
      <w:r w:rsidRPr="002F0F62">
        <w:rPr>
          <w:rFonts w:ascii="Times New Roman" w:hAnsi="Times New Roman"/>
          <w:sz w:val="24"/>
          <w:szCs w:val="24"/>
        </w:rPr>
        <w:t>significant decrease in emissions</w:t>
      </w:r>
      <w:r>
        <w:rPr>
          <w:rFonts w:ascii="Times New Roman" w:hAnsi="Times New Roman"/>
          <w:sz w:val="24"/>
          <w:szCs w:val="24"/>
        </w:rPr>
        <w:t xml:space="preserve"> </w:t>
      </w:r>
      <w:r w:rsidR="00206BAD" w:rsidRPr="002F0F62">
        <w:rPr>
          <w:rFonts w:ascii="Times New Roman" w:hAnsi="Times New Roman"/>
          <w:sz w:val="24"/>
          <w:szCs w:val="24"/>
        </w:rPr>
        <w:t>as</w:t>
      </w:r>
      <w:r w:rsidR="00206BAD" w:rsidRPr="00206BAD">
        <w:rPr>
          <w:rFonts w:ascii="Times New Roman" w:hAnsi="Times New Roman"/>
          <w:sz w:val="24"/>
          <w:szCs w:val="24"/>
        </w:rPr>
        <w:t xml:space="preserve"> demonstrated in preliminary testing.</w:t>
      </w:r>
      <w:r w:rsidR="00DE3328" w:rsidRPr="00DE3328">
        <w:t xml:space="preserve"> </w:t>
      </w:r>
      <w:r w:rsidR="00DE3328">
        <w:t>A</w:t>
      </w:r>
      <w:r w:rsidR="00DE3328" w:rsidRPr="00DE3328">
        <w:rPr>
          <w:rFonts w:ascii="Times New Roman" w:hAnsi="Times New Roman"/>
          <w:sz w:val="24"/>
          <w:szCs w:val="24"/>
        </w:rPr>
        <w:t xml:space="preserve">dditionally, fuel efficiency improves by </w:t>
      </w:r>
      <w:r w:rsidR="00DE3328" w:rsidRPr="002C1DE5">
        <w:rPr>
          <w:rFonts w:ascii="Times New Roman" w:hAnsi="Times New Roman"/>
          <w:b/>
          <w:bCs/>
          <w:sz w:val="24"/>
          <w:szCs w:val="24"/>
        </w:rPr>
        <w:t>7-10%</w:t>
      </w:r>
      <w:r w:rsidR="00DE3328" w:rsidRPr="002C1DE5">
        <w:rPr>
          <w:rFonts w:ascii="Times New Roman" w:hAnsi="Times New Roman"/>
          <w:sz w:val="24"/>
          <w:szCs w:val="24"/>
        </w:rPr>
        <w:t>,</w:t>
      </w:r>
      <w:r w:rsidR="00DE3328" w:rsidRPr="00DE3328">
        <w:rPr>
          <w:rFonts w:ascii="Times New Roman" w:hAnsi="Times New Roman"/>
          <w:sz w:val="24"/>
          <w:szCs w:val="24"/>
        </w:rPr>
        <w:t xml:space="preserve"> a value provided by the additive manufacturer, based on the amount of emission reduc</w:t>
      </w:r>
      <w:r w:rsidR="00DE3328">
        <w:rPr>
          <w:rFonts w:ascii="Times New Roman" w:hAnsi="Times New Roman"/>
          <w:sz w:val="24"/>
          <w:szCs w:val="24"/>
        </w:rPr>
        <w:t>ed</w:t>
      </w:r>
      <w:r w:rsidR="00DE3328" w:rsidRPr="00DE3328">
        <w:rPr>
          <w:rFonts w:ascii="Times New Roman" w:hAnsi="Times New Roman"/>
          <w:sz w:val="24"/>
          <w:szCs w:val="24"/>
        </w:rPr>
        <w:t xml:space="preserve"> per </w:t>
      </w:r>
      <w:r w:rsidR="002C1DE5" w:rsidRPr="00DE3328">
        <w:rPr>
          <w:rFonts w:ascii="Times New Roman" w:hAnsi="Times New Roman"/>
          <w:sz w:val="24"/>
          <w:szCs w:val="24"/>
        </w:rPr>
        <w:t>millilitre</w:t>
      </w:r>
      <w:r w:rsidR="00DE3328" w:rsidRPr="00DE3328">
        <w:rPr>
          <w:rFonts w:ascii="Times New Roman" w:hAnsi="Times New Roman"/>
          <w:sz w:val="24"/>
          <w:szCs w:val="24"/>
        </w:rPr>
        <w:t xml:space="preserve"> of </w:t>
      </w:r>
      <w:r w:rsidR="002C1DE5" w:rsidRPr="00DE3328">
        <w:rPr>
          <w:rFonts w:ascii="Times New Roman" w:hAnsi="Times New Roman"/>
          <w:sz w:val="24"/>
          <w:szCs w:val="24"/>
        </w:rPr>
        <w:t>additive.</w:t>
      </w:r>
      <w:r w:rsidR="00206BAD" w:rsidRPr="00206BAD">
        <w:rPr>
          <w:rFonts w:ascii="Times New Roman" w:hAnsi="Times New Roman"/>
          <w:sz w:val="24"/>
          <w:szCs w:val="24"/>
        </w:rPr>
        <w:t xml:space="preserve"> This is further facilitated by the additives, which enhance engine performance. The system integrates seamlessly with IoT devices, allowing for continuous monitoring and real-time transmission of emission data, ensuring that the fuel blend is adjusted promptly when needed to maintain optimal performance. Furthermore, the system contributes to cost savings by reducing maintenance needs due to fewer engine deposits and less wear-and-tear, and it decreases overall fuel consumption, offering long-term financial benefits to users.</w:t>
      </w:r>
    </w:p>
    <w:p w14:paraId="083FBF1D" w14:textId="58DC7CD3" w:rsidR="00406DDC" w:rsidRPr="009809D8" w:rsidRDefault="00D75525" w:rsidP="00BF56D0">
      <w:pPr>
        <w:suppressAutoHyphens/>
        <w:jc w:val="both"/>
        <w:rPr>
          <w:rFonts w:ascii="Times New Roman" w:hAnsi="Times New Roman"/>
          <w:bCs/>
          <w:sz w:val="24"/>
          <w:szCs w:val="24"/>
        </w:rPr>
      </w:pPr>
      <w:r>
        <w:rPr>
          <w:rFonts w:ascii="Times New Roman" w:hAnsi="Times New Roman"/>
          <w:bCs/>
          <w:sz w:val="24"/>
          <w:szCs w:val="24"/>
        </w:rPr>
        <w:t>MATHEMATICAL CALCULATIONS</w:t>
      </w:r>
    </w:p>
    <w:p w14:paraId="300AB6D6" w14:textId="4F79A1C4" w:rsidR="00BF56D0" w:rsidRPr="00BF56D0" w:rsidRDefault="00BF56D0" w:rsidP="00BF56D0">
      <w:pPr>
        <w:suppressAutoHyphens/>
        <w:jc w:val="both"/>
        <w:rPr>
          <w:rFonts w:ascii="Times New Roman" w:hAnsi="Times New Roman"/>
          <w:sz w:val="24"/>
          <w:szCs w:val="24"/>
        </w:rPr>
      </w:pPr>
      <w:r>
        <w:rPr>
          <w:rFonts w:ascii="Times New Roman" w:hAnsi="Times New Roman"/>
          <w:sz w:val="24"/>
          <w:szCs w:val="24"/>
        </w:rPr>
        <w:t>T</w:t>
      </w:r>
      <w:r w:rsidRPr="00BF56D0">
        <w:rPr>
          <w:rFonts w:ascii="Times New Roman" w:hAnsi="Times New Roman"/>
          <w:sz w:val="24"/>
          <w:szCs w:val="24"/>
          <w:lang w:val="en-US"/>
        </w:rPr>
        <w:t>he equation for calculating the required dosage of additives can be expressed as follows:</w:t>
      </w:r>
    </w:p>
    <w:p w14:paraId="0503033C" w14:textId="0B3E28AD" w:rsidR="00BF56D0" w:rsidRPr="00BF56D0" w:rsidRDefault="00406DDC" w:rsidP="00BF56D0">
      <w:pPr>
        <w:jc w:val="both"/>
        <w:rPr>
          <w:rFonts w:ascii="Times New Roman" w:hAnsi="Times New Roman"/>
          <w:b/>
          <w:bCs/>
          <w:sz w:val="24"/>
          <w:szCs w:val="24"/>
          <w:lang w:val="en-US"/>
        </w:rPr>
      </w:pPr>
      <w:r>
        <w:rPr>
          <w:rFonts w:ascii="Times New Roman" w:hAnsi="Times New Roman"/>
          <w:b/>
          <w:bCs/>
          <w:noProof/>
          <w:sz w:val="24"/>
          <w:szCs w:val="24"/>
          <w:lang w:val="en-US"/>
        </w:rPr>
        <mc:AlternateContent>
          <mc:Choice Requires="wps">
            <w:drawing>
              <wp:anchor distT="0" distB="0" distL="114300" distR="114300" simplePos="0" relativeHeight="251660288" behindDoc="0" locked="0" layoutInCell="1" allowOverlap="1" wp14:anchorId="6AAB3AAE" wp14:editId="5EB68407">
                <wp:simplePos x="0" y="0"/>
                <wp:positionH relativeFrom="column">
                  <wp:posOffset>411480</wp:posOffset>
                </wp:positionH>
                <wp:positionV relativeFrom="paragraph">
                  <wp:posOffset>299720</wp:posOffset>
                </wp:positionV>
                <wp:extent cx="2156460" cy="594360"/>
                <wp:effectExtent l="0" t="0" r="15240" b="15240"/>
                <wp:wrapNone/>
                <wp:docPr id="1742592966" name="Rectangle 6"/>
                <wp:cNvGraphicFramePr/>
                <a:graphic xmlns:a="http://schemas.openxmlformats.org/drawingml/2006/main">
                  <a:graphicData uri="http://schemas.microsoft.com/office/word/2010/wordprocessingShape">
                    <wps:wsp>
                      <wps:cNvSpPr/>
                      <wps:spPr>
                        <a:xfrm>
                          <a:off x="0" y="0"/>
                          <a:ext cx="2156460" cy="59436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08503" id="Rectangle 6" o:spid="_x0000_s1026" style="position:absolute;margin-left:32.4pt;margin-top:23.6pt;width:169.8pt;height:4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" filled="f" strokecolor="#0a121c [484]"/>
            </w:pict>
          </mc:Fallback>
        </mc:AlternateContent>
      </w:r>
      <w:r w:rsidR="00BF56D0" w:rsidRPr="00BF56D0">
        <w:rPr>
          <w:rFonts w:ascii="Times New Roman" w:hAnsi="Times New Roman"/>
          <w:b/>
          <w:bCs/>
          <w:sz w:val="24"/>
          <w:szCs w:val="24"/>
          <w:lang w:val="en-US"/>
        </w:rPr>
        <w:t>Additive Dosage Calculation Formula</w:t>
      </w:r>
    </w:p>
    <w:p w14:paraId="0FAD4FD9" w14:textId="557C33FE" w:rsidR="00BF56D0" w:rsidRPr="00BF56D0" w:rsidRDefault="00BF56D0" w:rsidP="00BF56D0">
      <w:pPr>
        <w:ind w:left="720"/>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2C2E00C" wp14:editId="694BEDA2">
                <wp:simplePos x="0" y="0"/>
                <wp:positionH relativeFrom="column">
                  <wp:posOffset>2118360</wp:posOffset>
                </wp:positionH>
                <wp:positionV relativeFrom="paragraph">
                  <wp:posOffset>246380</wp:posOffset>
                </wp:positionV>
                <wp:extent cx="274320" cy="0"/>
                <wp:effectExtent l="0" t="0" r="0" b="0"/>
                <wp:wrapNone/>
                <wp:docPr id="385288376" name="Straight Connector 3"/>
                <wp:cNvGraphicFramePr/>
                <a:graphic xmlns:a="http://schemas.openxmlformats.org/drawingml/2006/main">
                  <a:graphicData uri="http://schemas.microsoft.com/office/word/2010/wordprocessingShape">
                    <wps:wsp>
                      <wps:cNvCnPr/>
                      <wps:spPr>
                        <a:xfrm>
                          <a:off x="0" y="0"/>
                          <a:ext cx="2743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F84E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8pt,19.4pt" to="188.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" strokecolor="black [3213]" strokeweight="1pt"/>
            </w:pict>
          </mc:Fallback>
        </mc:AlternateContent>
      </w:r>
      <w:r w:rsidRPr="00BF56D0">
        <w:rPr>
          <w:rFonts w:ascii="Times New Roman" w:hAnsi="Times New Roman"/>
          <w:sz w:val="24"/>
          <w:szCs w:val="24"/>
          <w:lang w:val="en-US"/>
        </w:rPr>
        <w:t>Required Dosage (mL)   =   ΔE</w:t>
      </w:r>
      <w:r w:rsidRPr="00BF56D0">
        <w:t xml:space="preserve"> </w:t>
      </w:r>
    </w:p>
    <w:p w14:paraId="06DCF221" w14:textId="034ABECD" w:rsidR="00BF56D0" w:rsidRPr="00BF56D0" w:rsidRDefault="00BF56D0" w:rsidP="00BF56D0">
      <w:pPr>
        <w:rPr>
          <w:rFonts w:ascii="Times New Roman" w:hAnsi="Times New Roman"/>
          <w:sz w:val="24"/>
          <w:szCs w:val="24"/>
        </w:rPr>
      </w:pPr>
      <w:r w:rsidRPr="00BF56D0">
        <w:rPr>
          <w:rFonts w:ascii="Times New Roman" w:hAnsi="Times New Roman"/>
          <w:sz w:val="24"/>
          <w:szCs w:val="24"/>
          <w:lang w:val="en-US"/>
        </w:rPr>
        <w:t xml:space="preserve">                                                       </w:t>
      </w:r>
      <w:r>
        <w:rPr>
          <w:rFonts w:ascii="Times New Roman" w:hAnsi="Times New Roman"/>
          <w:sz w:val="24"/>
          <w:szCs w:val="24"/>
          <w:lang w:val="en-US"/>
        </w:rPr>
        <w:t xml:space="preserve">   </w:t>
      </w:r>
      <w:r w:rsidRPr="00BF56D0">
        <w:rPr>
          <w:rFonts w:ascii="Times New Roman" w:hAnsi="Times New Roman"/>
          <w:sz w:val="24"/>
          <w:szCs w:val="24"/>
          <w:lang w:val="en-US"/>
        </w:rPr>
        <w:t>K</w:t>
      </w:r>
    </w:p>
    <w:p w14:paraId="65419B9A" w14:textId="77777777" w:rsidR="00BF56D0" w:rsidRPr="00BF56D0" w:rsidRDefault="00BF56D0" w:rsidP="00E806A3">
      <w:pPr>
        <w:numPr>
          <w:ilvl w:val="0"/>
          <w:numId w:val="8"/>
        </w:numPr>
        <w:jc w:val="both"/>
        <w:rPr>
          <w:rFonts w:ascii="Times New Roman" w:hAnsi="Times New Roman"/>
          <w:sz w:val="24"/>
          <w:szCs w:val="24"/>
        </w:rPr>
      </w:pPr>
      <w:r w:rsidRPr="00BF56D0">
        <w:rPr>
          <w:rFonts w:ascii="Times New Roman" w:hAnsi="Times New Roman"/>
          <w:b/>
          <w:bCs/>
          <w:sz w:val="24"/>
          <w:szCs w:val="24"/>
          <w:lang w:val="en-US"/>
        </w:rPr>
        <w:t>ΔE (Change in Emission)</w:t>
      </w:r>
      <w:r w:rsidRPr="00BF56D0">
        <w:rPr>
          <w:rFonts w:ascii="Times New Roman" w:hAnsi="Times New Roman"/>
          <w:sz w:val="24"/>
          <w:szCs w:val="24"/>
          <w:lang w:val="en-US"/>
        </w:rPr>
        <w:t xml:space="preserve"> is the difference between the current emission level and the expected reduction in emissions (i.e., the target emission level after additive application).</w:t>
      </w:r>
    </w:p>
    <w:p w14:paraId="14254F49" w14:textId="37165ECB" w:rsidR="007A7467" w:rsidRPr="007A7467" w:rsidRDefault="00BF56D0" w:rsidP="00E806A3">
      <w:pPr>
        <w:numPr>
          <w:ilvl w:val="0"/>
          <w:numId w:val="8"/>
        </w:numPr>
        <w:jc w:val="both"/>
        <w:rPr>
          <w:sz w:val="24"/>
          <w:szCs w:val="24"/>
        </w:rPr>
      </w:pPr>
      <w:r w:rsidRPr="007A7467">
        <w:rPr>
          <w:rFonts w:ascii="Times New Roman" w:hAnsi="Times New Roman"/>
          <w:b/>
          <w:bCs/>
          <w:sz w:val="24"/>
          <w:szCs w:val="24"/>
          <w:lang w:val="en-US"/>
        </w:rPr>
        <w:t>K</w:t>
      </w:r>
      <w:r w:rsidRPr="007A7467">
        <w:rPr>
          <w:rFonts w:ascii="Times New Roman" w:hAnsi="Times New Roman"/>
          <w:sz w:val="24"/>
          <w:szCs w:val="24"/>
          <w:lang w:val="en-US"/>
        </w:rPr>
        <w:t xml:space="preserve"> is a constant provided by the manufacturer of the additive, representing the amount of reduction in emissions (in ppm) achieved per milliliter of the additive.</w:t>
      </w:r>
      <w:r w:rsidRPr="007A7467">
        <w:rPr>
          <w:rFonts w:ascii="Times New Roman" w:hAnsi="Times New Roman"/>
          <w:sz w:val="24"/>
          <w:szCs w:val="24"/>
          <w:lang w:val="en-US"/>
        </w:rPr>
        <w:br/>
      </w:r>
      <w:r w:rsidRPr="007A7467">
        <w:rPr>
          <w:rFonts w:ascii="Times New Roman" w:hAnsi="Times New Roman"/>
          <w:sz w:val="24"/>
          <w:szCs w:val="24"/>
          <w:lang w:val="en-US"/>
        </w:rPr>
        <w:br/>
      </w:r>
      <w:r w:rsidR="007A7467" w:rsidRPr="001C066E">
        <w:rPr>
          <w:rFonts w:ascii="Times New Roman" w:hAnsi="Times New Roman"/>
          <w:sz w:val="24"/>
          <w:szCs w:val="24"/>
        </w:rPr>
        <w:t xml:space="preserve">We are incorporating additives in the category of fuel-borne catalysts to reduce carbon monoxide and particulate matter emissions (e.g., HiTEC® 5200). Additionally, cetane </w:t>
      </w:r>
      <w:r w:rsidR="001C066E" w:rsidRPr="001C066E">
        <w:rPr>
          <w:rFonts w:ascii="Times New Roman" w:hAnsi="Times New Roman"/>
          <w:sz w:val="24"/>
          <w:szCs w:val="24"/>
        </w:rPr>
        <w:t>improvers (</w:t>
      </w:r>
      <w:r w:rsidR="007A7467" w:rsidRPr="001C066E">
        <w:rPr>
          <w:rFonts w:ascii="Times New Roman" w:hAnsi="Times New Roman"/>
          <w:sz w:val="24"/>
          <w:szCs w:val="24"/>
        </w:rPr>
        <w:t xml:space="preserve">for </w:t>
      </w:r>
      <w:r w:rsidR="001C066E" w:rsidRPr="001C066E">
        <w:rPr>
          <w:rFonts w:ascii="Times New Roman" w:hAnsi="Times New Roman"/>
          <w:sz w:val="24"/>
          <w:szCs w:val="24"/>
        </w:rPr>
        <w:t>e.g.</w:t>
      </w:r>
      <w:r w:rsidR="007A7467" w:rsidRPr="001C066E">
        <w:rPr>
          <w:rFonts w:ascii="Times New Roman" w:hAnsi="Times New Roman"/>
          <w:sz w:val="24"/>
          <w:szCs w:val="24"/>
        </w:rPr>
        <w:t xml:space="preserve"> Amsoil cetane boost) are used to enhance combustion efficiency and increase the cetane number, while injector </w:t>
      </w:r>
      <w:r w:rsidR="001C066E" w:rsidRPr="001C066E">
        <w:rPr>
          <w:rFonts w:ascii="Times New Roman" w:hAnsi="Times New Roman"/>
          <w:sz w:val="24"/>
          <w:szCs w:val="24"/>
        </w:rPr>
        <w:t>cleaners (</w:t>
      </w:r>
      <w:r w:rsidR="007A7467" w:rsidRPr="001C066E">
        <w:rPr>
          <w:rFonts w:ascii="Times New Roman" w:hAnsi="Times New Roman"/>
          <w:sz w:val="24"/>
          <w:szCs w:val="24"/>
        </w:rPr>
        <w:t xml:space="preserve">for </w:t>
      </w:r>
      <w:r w:rsidR="001C066E" w:rsidRPr="001C066E">
        <w:rPr>
          <w:rFonts w:ascii="Times New Roman" w:hAnsi="Times New Roman"/>
          <w:sz w:val="24"/>
          <w:szCs w:val="24"/>
        </w:rPr>
        <w:t>e.g.</w:t>
      </w:r>
      <w:r w:rsidR="007A7467" w:rsidRPr="001C066E">
        <w:rPr>
          <w:rFonts w:ascii="Times New Roman" w:hAnsi="Times New Roman"/>
          <w:sz w:val="24"/>
          <w:szCs w:val="24"/>
        </w:rPr>
        <w:t xml:space="preserve"> Amsoil injector cleaner) are employed to minimize hydrocarbon emissions by cleaning injectors and improving overall engine maintenance.</w:t>
      </w:r>
    </w:p>
    <w:p w14:paraId="67823ECC" w14:textId="765F66F4" w:rsidR="00DD5634" w:rsidRDefault="00DD5634" w:rsidP="00E217A0">
      <w:pPr>
        <w:numPr>
          <w:ilvl w:val="0"/>
          <w:numId w:val="8"/>
        </w:numPr>
        <w:rPr>
          <w:rFonts w:ascii="Times New Roman" w:hAnsi="Times New Roman"/>
          <w:sz w:val="24"/>
          <w:szCs w:val="24"/>
        </w:rPr>
      </w:pPr>
      <w:r w:rsidRPr="007A7467">
        <w:rPr>
          <w:rFonts w:ascii="Times New Roman" w:hAnsi="Times New Roman"/>
          <w:sz w:val="24"/>
          <w:szCs w:val="24"/>
          <w:lang w:val="en-US"/>
        </w:rPr>
        <w:lastRenderedPageBreak/>
        <w:t xml:space="preserve">K for </w:t>
      </w:r>
      <w:r w:rsidRPr="007A7467">
        <w:rPr>
          <w:rFonts w:ascii="Times New Roman" w:hAnsi="Times New Roman"/>
          <w:sz w:val="24"/>
          <w:szCs w:val="24"/>
        </w:rPr>
        <w:t>HiTEC® 5000(CO)-72 ppm/ml</w:t>
      </w:r>
      <w:r w:rsidRPr="007A7467">
        <w:rPr>
          <w:rFonts w:ascii="Times New Roman" w:hAnsi="Times New Roman"/>
          <w:sz w:val="24"/>
          <w:szCs w:val="24"/>
        </w:rPr>
        <w:br/>
        <w:t>K for HiTEC® 5000(PM)-1.9 ppm/ml</w:t>
      </w:r>
      <w:r w:rsidRPr="007A7467">
        <w:rPr>
          <w:rFonts w:ascii="Times New Roman" w:hAnsi="Times New Roman"/>
          <w:sz w:val="24"/>
          <w:szCs w:val="24"/>
        </w:rPr>
        <w:br/>
        <w:t>K for Amsoil Cetane Booster(CO₂)-</w:t>
      </w:r>
      <w:r w:rsidR="00406DDC" w:rsidRPr="007A7467">
        <w:rPr>
          <w:rFonts w:ascii="Times New Roman" w:hAnsi="Times New Roman"/>
          <w:sz w:val="24"/>
          <w:szCs w:val="24"/>
        </w:rPr>
        <w:t>4400 ppm/ml</w:t>
      </w:r>
      <w:r w:rsidR="00406DDC" w:rsidRPr="007A7467">
        <w:rPr>
          <w:rFonts w:ascii="Times New Roman" w:hAnsi="Times New Roman"/>
          <w:sz w:val="24"/>
          <w:szCs w:val="24"/>
        </w:rPr>
        <w:br/>
        <w:t>K for Amsoil Injector Cleaner (HC)-5 ppm/ml</w:t>
      </w:r>
    </w:p>
    <w:p w14:paraId="48358073" w14:textId="77777777" w:rsidR="00C52FDE" w:rsidRDefault="00C52FDE" w:rsidP="00C52FDE">
      <w:pPr>
        <w:ind w:left="720"/>
        <w:rPr>
          <w:rFonts w:ascii="Times New Roman" w:hAnsi="Times New Roman"/>
          <w:sz w:val="24"/>
          <w:szCs w:val="24"/>
        </w:rPr>
      </w:pPr>
    </w:p>
    <w:p w14:paraId="7745CD63" w14:textId="34022D58" w:rsidR="00C52FDE" w:rsidRPr="007A7467" w:rsidRDefault="00C52FDE" w:rsidP="00C52FDE">
      <w:pPr>
        <w:ind w:left="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C085C1E" wp14:editId="76CB7697">
                <wp:simplePos x="0" y="0"/>
                <wp:positionH relativeFrom="column">
                  <wp:posOffset>1668780</wp:posOffset>
                </wp:positionH>
                <wp:positionV relativeFrom="paragraph">
                  <wp:posOffset>1203325</wp:posOffset>
                </wp:positionV>
                <wp:extent cx="640080" cy="0"/>
                <wp:effectExtent l="0" t="0" r="0" b="0"/>
                <wp:wrapNone/>
                <wp:docPr id="50818291" name="Straight Connector 7"/>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4B1AA"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1.4pt,94.75pt" to="181.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" strokecolor="black [3040]"/>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152E3CA" wp14:editId="6DFB47D5">
                <wp:simplePos x="0" y="0"/>
                <wp:positionH relativeFrom="column">
                  <wp:posOffset>1714500</wp:posOffset>
                </wp:positionH>
                <wp:positionV relativeFrom="paragraph">
                  <wp:posOffset>616585</wp:posOffset>
                </wp:positionV>
                <wp:extent cx="2369820" cy="0"/>
                <wp:effectExtent l="0" t="0" r="0" b="0"/>
                <wp:wrapNone/>
                <wp:docPr id="1555134725" name="Straight Connector 5"/>
                <wp:cNvGraphicFramePr/>
                <a:graphic xmlns:a="http://schemas.openxmlformats.org/drawingml/2006/main">
                  <a:graphicData uri="http://schemas.microsoft.com/office/word/2010/wordprocessingShape">
                    <wps:wsp>
                      <wps:cNvCnPr/>
                      <wps:spPr>
                        <a:xfrm>
                          <a:off x="0" y="0"/>
                          <a:ext cx="2369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3941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48.55pt" to="321.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" strokecolor="black [3213]"/>
            </w:pict>
          </mc:Fallback>
        </mc:AlternateContent>
      </w:r>
      <w:r>
        <w:rPr>
          <w:rFonts w:ascii="Times New Roman" w:hAnsi="Times New Roman"/>
          <w:sz w:val="24"/>
          <w:szCs w:val="24"/>
        </w:rPr>
        <w:t xml:space="preserve">Calculation for </w:t>
      </w:r>
      <w:r w:rsidRPr="007A7467">
        <w:rPr>
          <w:rFonts w:ascii="Times New Roman" w:hAnsi="Times New Roman"/>
          <w:sz w:val="24"/>
          <w:szCs w:val="24"/>
        </w:rPr>
        <w:t>HiTEC® 5000</w:t>
      </w:r>
      <w:r>
        <w:rPr>
          <w:rFonts w:ascii="Times New Roman" w:hAnsi="Times New Roman"/>
          <w:sz w:val="24"/>
          <w:szCs w:val="24"/>
        </w:rPr>
        <w:t>(CO)</w:t>
      </w:r>
      <w:r>
        <w:rPr>
          <w:rFonts w:ascii="Times New Roman" w:hAnsi="Times New Roman"/>
          <w:sz w:val="24"/>
          <w:szCs w:val="24"/>
        </w:rPr>
        <w:br/>
        <w:t xml:space="preserve">         </w:t>
      </w:r>
      <w:r>
        <w:rPr>
          <w:rFonts w:ascii="Times New Roman" w:hAnsi="Times New Roman"/>
          <w:sz w:val="24"/>
          <w:szCs w:val="24"/>
        </w:rPr>
        <w:br/>
        <w:t xml:space="preserve"> Required Dosage = Current emission – Expected reduction</w:t>
      </w:r>
      <w:r>
        <w:rPr>
          <w:rFonts w:ascii="Times New Roman" w:hAnsi="Times New Roman"/>
          <w:sz w:val="24"/>
          <w:szCs w:val="24"/>
        </w:rPr>
        <w:br/>
        <w:t xml:space="preserve">                                                         K</w:t>
      </w:r>
      <w:r>
        <w:rPr>
          <w:rFonts w:ascii="Times New Roman" w:hAnsi="Times New Roman"/>
          <w:sz w:val="24"/>
          <w:szCs w:val="24"/>
        </w:rPr>
        <w:br/>
      </w:r>
      <w:r>
        <w:rPr>
          <w:rFonts w:ascii="Times New Roman" w:hAnsi="Times New Roman"/>
          <w:sz w:val="24"/>
          <w:szCs w:val="24"/>
        </w:rPr>
        <w:br/>
        <w:t xml:space="preserve">                             = 1800-500</w:t>
      </w:r>
      <w:r>
        <w:rPr>
          <w:rFonts w:ascii="Times New Roman" w:hAnsi="Times New Roman"/>
          <w:sz w:val="24"/>
          <w:szCs w:val="24"/>
        </w:rPr>
        <w:br/>
        <w:t xml:space="preserve">                                     72</w:t>
      </w:r>
      <w:r>
        <w:rPr>
          <w:rFonts w:ascii="Times New Roman" w:hAnsi="Times New Roman"/>
          <w:sz w:val="24"/>
          <w:szCs w:val="24"/>
        </w:rPr>
        <w:br/>
        <w:t xml:space="preserve">                             </w:t>
      </w:r>
      <w:r w:rsidR="001C066E">
        <w:rPr>
          <w:rFonts w:ascii="Times New Roman" w:hAnsi="Times New Roman"/>
          <w:sz w:val="24"/>
          <w:szCs w:val="24"/>
        </w:rPr>
        <w:t>= 18</w:t>
      </w:r>
      <w:r>
        <w:rPr>
          <w:rFonts w:ascii="Times New Roman" w:hAnsi="Times New Roman"/>
          <w:sz w:val="24"/>
          <w:szCs w:val="24"/>
        </w:rPr>
        <w:t>.05ml</w:t>
      </w:r>
      <w:r>
        <w:rPr>
          <w:rFonts w:ascii="Times New Roman" w:hAnsi="Times New Roman"/>
          <w:sz w:val="24"/>
          <w:szCs w:val="24"/>
        </w:rPr>
        <w:br/>
      </w:r>
      <w:r>
        <w:rPr>
          <w:rFonts w:ascii="Times New Roman" w:hAnsi="Times New Roman"/>
          <w:sz w:val="24"/>
          <w:szCs w:val="24"/>
        </w:rPr>
        <w:br/>
      </w:r>
      <w:r w:rsidR="001C066E">
        <w:rPr>
          <w:rFonts w:ascii="Times New Roman" w:hAnsi="Times New Roman"/>
          <w:sz w:val="24"/>
          <w:szCs w:val="24"/>
        </w:rPr>
        <w:t>Similarly,</w:t>
      </w:r>
      <w:r>
        <w:rPr>
          <w:rFonts w:ascii="Times New Roman" w:hAnsi="Times New Roman"/>
          <w:sz w:val="24"/>
          <w:szCs w:val="24"/>
        </w:rPr>
        <w:t xml:space="preserve"> we can find the required dosage required to reduce different emissions.</w:t>
      </w:r>
      <w:r>
        <w:rPr>
          <w:rFonts w:ascii="Times New Roman" w:hAnsi="Times New Roman"/>
          <w:sz w:val="24"/>
          <w:szCs w:val="24"/>
        </w:rPr>
        <w:br/>
        <w:t xml:space="preserve">                                  </w:t>
      </w:r>
    </w:p>
    <w:tbl>
      <w:tblPr>
        <w:tblStyle w:val="TableGrid"/>
        <w:tblW w:w="8961" w:type="dxa"/>
        <w:tblInd w:w="720" w:type="dxa"/>
        <w:tblLook w:val="04A0" w:firstRow="1" w:lastRow="0" w:firstColumn="1" w:lastColumn="0" w:noHBand="0" w:noVBand="1"/>
      </w:tblPr>
      <w:tblGrid>
        <w:gridCol w:w="2225"/>
        <w:gridCol w:w="2224"/>
        <w:gridCol w:w="2234"/>
        <w:gridCol w:w="2278"/>
      </w:tblGrid>
      <w:tr w:rsidR="00DD5634" w14:paraId="4165DA3C" w14:textId="77777777" w:rsidTr="00DD5634">
        <w:trPr>
          <w:trHeight w:val="1134"/>
        </w:trPr>
        <w:tc>
          <w:tcPr>
            <w:tcW w:w="2225" w:type="dxa"/>
          </w:tcPr>
          <w:p w14:paraId="03B7E621" w14:textId="63AA3E4E" w:rsidR="00F11A09" w:rsidRDefault="00F11A09" w:rsidP="00F11A09">
            <w:pPr>
              <w:rPr>
                <w:rFonts w:ascii="Times New Roman" w:hAnsi="Times New Roman"/>
                <w:sz w:val="24"/>
                <w:szCs w:val="24"/>
              </w:rPr>
            </w:pPr>
            <w:r>
              <w:rPr>
                <w:rFonts w:ascii="Times New Roman" w:hAnsi="Times New Roman"/>
                <w:sz w:val="24"/>
                <w:szCs w:val="24"/>
              </w:rPr>
              <w:t>Pollutant</w:t>
            </w:r>
          </w:p>
        </w:tc>
        <w:tc>
          <w:tcPr>
            <w:tcW w:w="2224" w:type="dxa"/>
          </w:tcPr>
          <w:p w14:paraId="41044140" w14:textId="31FB99D3" w:rsidR="00F11A09" w:rsidRDefault="00580068" w:rsidP="00F11A09">
            <w:pPr>
              <w:rPr>
                <w:rFonts w:ascii="Times New Roman" w:hAnsi="Times New Roman"/>
                <w:sz w:val="24"/>
                <w:szCs w:val="24"/>
              </w:rPr>
            </w:pPr>
            <w:r>
              <w:rPr>
                <w:rFonts w:ascii="Times New Roman" w:hAnsi="Times New Roman"/>
                <w:sz w:val="24"/>
                <w:szCs w:val="24"/>
              </w:rPr>
              <w:t>Current emission</w:t>
            </w:r>
            <w:r w:rsidR="00DD5634">
              <w:rPr>
                <w:rFonts w:ascii="Times New Roman" w:hAnsi="Times New Roman"/>
                <w:sz w:val="24"/>
                <w:szCs w:val="24"/>
              </w:rPr>
              <w:br/>
            </w:r>
            <w:r>
              <w:rPr>
                <w:rFonts w:ascii="Times New Roman" w:hAnsi="Times New Roman"/>
                <w:sz w:val="24"/>
                <w:szCs w:val="24"/>
              </w:rPr>
              <w:t>(in ppm)</w:t>
            </w:r>
          </w:p>
        </w:tc>
        <w:tc>
          <w:tcPr>
            <w:tcW w:w="2234" w:type="dxa"/>
          </w:tcPr>
          <w:p w14:paraId="5B48161B" w14:textId="1C490733" w:rsidR="00F11A09" w:rsidRDefault="00DD5634" w:rsidP="00F11A09">
            <w:pPr>
              <w:rPr>
                <w:rFonts w:ascii="Times New Roman" w:hAnsi="Times New Roman"/>
                <w:sz w:val="24"/>
                <w:szCs w:val="24"/>
              </w:rPr>
            </w:pPr>
            <w:r>
              <w:rPr>
                <w:rFonts w:ascii="Times New Roman" w:hAnsi="Times New Roman"/>
                <w:sz w:val="24"/>
                <w:szCs w:val="24"/>
              </w:rPr>
              <w:t>Expected reduction (in ppm)</w:t>
            </w:r>
          </w:p>
        </w:tc>
        <w:tc>
          <w:tcPr>
            <w:tcW w:w="2278" w:type="dxa"/>
          </w:tcPr>
          <w:p w14:paraId="7784EC30" w14:textId="0A966A97" w:rsidR="00F11A09" w:rsidRDefault="00DD5634" w:rsidP="00F11A09">
            <w:pPr>
              <w:rPr>
                <w:rFonts w:ascii="Times New Roman" w:hAnsi="Times New Roman"/>
                <w:sz w:val="24"/>
                <w:szCs w:val="24"/>
              </w:rPr>
            </w:pPr>
            <w:r>
              <w:rPr>
                <w:rFonts w:ascii="Times New Roman" w:hAnsi="Times New Roman"/>
                <w:sz w:val="24"/>
                <w:szCs w:val="24"/>
              </w:rPr>
              <w:t>Required amount of additive(ml)</w:t>
            </w:r>
          </w:p>
        </w:tc>
      </w:tr>
      <w:tr w:rsidR="00DD5634" w14:paraId="09CC8900" w14:textId="77777777" w:rsidTr="00DD5634">
        <w:trPr>
          <w:trHeight w:val="566"/>
        </w:trPr>
        <w:tc>
          <w:tcPr>
            <w:tcW w:w="2225" w:type="dxa"/>
          </w:tcPr>
          <w:p w14:paraId="7B71FFBE" w14:textId="7F42C6BC" w:rsidR="00F11A09" w:rsidRDefault="00DD5634" w:rsidP="00F11A09">
            <w:pPr>
              <w:rPr>
                <w:rFonts w:ascii="Times New Roman" w:hAnsi="Times New Roman"/>
                <w:sz w:val="24"/>
                <w:szCs w:val="24"/>
              </w:rPr>
            </w:pPr>
            <w:r>
              <w:rPr>
                <w:rFonts w:ascii="Times New Roman" w:hAnsi="Times New Roman"/>
                <w:sz w:val="24"/>
                <w:szCs w:val="24"/>
              </w:rPr>
              <w:t>CO</w:t>
            </w:r>
          </w:p>
        </w:tc>
        <w:tc>
          <w:tcPr>
            <w:tcW w:w="2224" w:type="dxa"/>
          </w:tcPr>
          <w:p w14:paraId="5F6D14F5" w14:textId="549AB24B" w:rsidR="00F11A09" w:rsidRDefault="00DD5634" w:rsidP="00F11A09">
            <w:pPr>
              <w:rPr>
                <w:rFonts w:ascii="Times New Roman" w:hAnsi="Times New Roman"/>
                <w:sz w:val="24"/>
                <w:szCs w:val="24"/>
              </w:rPr>
            </w:pPr>
            <w:r>
              <w:rPr>
                <w:rFonts w:ascii="Times New Roman" w:hAnsi="Times New Roman"/>
                <w:sz w:val="24"/>
                <w:szCs w:val="24"/>
              </w:rPr>
              <w:t>1800</w:t>
            </w:r>
          </w:p>
        </w:tc>
        <w:tc>
          <w:tcPr>
            <w:tcW w:w="2234" w:type="dxa"/>
          </w:tcPr>
          <w:p w14:paraId="76C9DB6F" w14:textId="442A480A" w:rsidR="00F11A09" w:rsidRDefault="00DD5634" w:rsidP="00F11A09">
            <w:pPr>
              <w:rPr>
                <w:rFonts w:ascii="Times New Roman" w:hAnsi="Times New Roman"/>
                <w:sz w:val="24"/>
                <w:szCs w:val="24"/>
              </w:rPr>
            </w:pPr>
            <w:r>
              <w:rPr>
                <w:rFonts w:ascii="Times New Roman" w:hAnsi="Times New Roman"/>
                <w:sz w:val="24"/>
                <w:szCs w:val="24"/>
              </w:rPr>
              <w:t>500</w:t>
            </w:r>
          </w:p>
        </w:tc>
        <w:tc>
          <w:tcPr>
            <w:tcW w:w="2278" w:type="dxa"/>
          </w:tcPr>
          <w:p w14:paraId="38F428C3" w14:textId="3AB70DC1" w:rsidR="00F11A09" w:rsidRDefault="00DD5634" w:rsidP="00F11A09">
            <w:pPr>
              <w:rPr>
                <w:rFonts w:ascii="Times New Roman" w:hAnsi="Times New Roman"/>
                <w:sz w:val="24"/>
                <w:szCs w:val="24"/>
              </w:rPr>
            </w:pPr>
            <w:r>
              <w:rPr>
                <w:rFonts w:ascii="Times New Roman" w:hAnsi="Times New Roman"/>
                <w:sz w:val="24"/>
                <w:szCs w:val="24"/>
              </w:rPr>
              <w:t>18.05</w:t>
            </w:r>
          </w:p>
        </w:tc>
      </w:tr>
      <w:tr w:rsidR="00DD5634" w14:paraId="435D423F" w14:textId="77777777" w:rsidTr="00DD5634">
        <w:trPr>
          <w:trHeight w:val="542"/>
        </w:trPr>
        <w:tc>
          <w:tcPr>
            <w:tcW w:w="2225" w:type="dxa"/>
          </w:tcPr>
          <w:p w14:paraId="06B07568" w14:textId="28F5DEB7" w:rsidR="00F11A09" w:rsidRDefault="00DD5634" w:rsidP="00F11A09">
            <w:pPr>
              <w:rPr>
                <w:rFonts w:ascii="Times New Roman" w:hAnsi="Times New Roman"/>
                <w:sz w:val="24"/>
                <w:szCs w:val="24"/>
              </w:rPr>
            </w:pPr>
            <w:r>
              <w:rPr>
                <w:rFonts w:ascii="Times New Roman" w:hAnsi="Times New Roman"/>
                <w:sz w:val="24"/>
                <w:szCs w:val="24"/>
              </w:rPr>
              <w:t>HC</w:t>
            </w:r>
          </w:p>
        </w:tc>
        <w:tc>
          <w:tcPr>
            <w:tcW w:w="2224" w:type="dxa"/>
          </w:tcPr>
          <w:p w14:paraId="3A94D74C" w14:textId="408C81A6" w:rsidR="00F11A09" w:rsidRDefault="00DD5634" w:rsidP="00F11A09">
            <w:pPr>
              <w:rPr>
                <w:rFonts w:ascii="Times New Roman" w:hAnsi="Times New Roman"/>
                <w:sz w:val="24"/>
                <w:szCs w:val="24"/>
              </w:rPr>
            </w:pPr>
            <w:r>
              <w:rPr>
                <w:rFonts w:ascii="Times New Roman" w:hAnsi="Times New Roman"/>
                <w:sz w:val="24"/>
                <w:szCs w:val="24"/>
              </w:rPr>
              <w:t>100</w:t>
            </w:r>
          </w:p>
        </w:tc>
        <w:tc>
          <w:tcPr>
            <w:tcW w:w="2234" w:type="dxa"/>
          </w:tcPr>
          <w:p w14:paraId="7B144124" w14:textId="3BF3C0F7" w:rsidR="00F11A09" w:rsidRDefault="00DD5634" w:rsidP="00F11A09">
            <w:pPr>
              <w:rPr>
                <w:rFonts w:ascii="Times New Roman" w:hAnsi="Times New Roman"/>
                <w:sz w:val="24"/>
                <w:szCs w:val="24"/>
              </w:rPr>
            </w:pPr>
            <w:r>
              <w:rPr>
                <w:rFonts w:ascii="Times New Roman" w:hAnsi="Times New Roman"/>
                <w:sz w:val="24"/>
                <w:szCs w:val="24"/>
              </w:rPr>
              <w:t>20</w:t>
            </w:r>
          </w:p>
        </w:tc>
        <w:tc>
          <w:tcPr>
            <w:tcW w:w="2278" w:type="dxa"/>
          </w:tcPr>
          <w:p w14:paraId="53140DAB" w14:textId="28CE2B9F" w:rsidR="00F11A09" w:rsidRDefault="00DD5634" w:rsidP="00F11A09">
            <w:pPr>
              <w:rPr>
                <w:rFonts w:ascii="Times New Roman" w:hAnsi="Times New Roman"/>
                <w:sz w:val="24"/>
                <w:szCs w:val="24"/>
              </w:rPr>
            </w:pPr>
            <w:r>
              <w:rPr>
                <w:rFonts w:ascii="Times New Roman" w:hAnsi="Times New Roman"/>
                <w:sz w:val="24"/>
                <w:szCs w:val="24"/>
              </w:rPr>
              <w:t>16</w:t>
            </w:r>
          </w:p>
        </w:tc>
      </w:tr>
      <w:tr w:rsidR="00DD5634" w14:paraId="6508858D" w14:textId="77777777" w:rsidTr="00DD5634">
        <w:trPr>
          <w:trHeight w:val="566"/>
        </w:trPr>
        <w:tc>
          <w:tcPr>
            <w:tcW w:w="2225" w:type="dxa"/>
          </w:tcPr>
          <w:p w14:paraId="6BC33EA7" w14:textId="61D13681" w:rsidR="00F11A09" w:rsidRDefault="00DD5634" w:rsidP="00F11A09">
            <w:pPr>
              <w:rPr>
                <w:rFonts w:ascii="Times New Roman" w:hAnsi="Times New Roman"/>
                <w:sz w:val="24"/>
                <w:szCs w:val="24"/>
              </w:rPr>
            </w:pPr>
            <w:r>
              <w:rPr>
                <w:rFonts w:ascii="Times New Roman" w:hAnsi="Times New Roman"/>
                <w:sz w:val="24"/>
                <w:szCs w:val="24"/>
              </w:rPr>
              <w:t>CO2</w:t>
            </w:r>
          </w:p>
        </w:tc>
        <w:tc>
          <w:tcPr>
            <w:tcW w:w="2224" w:type="dxa"/>
          </w:tcPr>
          <w:p w14:paraId="3C478FB8" w14:textId="3253D64E" w:rsidR="00F11A09" w:rsidRDefault="00DD5634" w:rsidP="00F11A09">
            <w:pPr>
              <w:rPr>
                <w:rFonts w:ascii="Times New Roman" w:hAnsi="Times New Roman"/>
                <w:sz w:val="24"/>
                <w:szCs w:val="24"/>
              </w:rPr>
            </w:pPr>
            <w:r>
              <w:rPr>
                <w:rFonts w:ascii="Times New Roman" w:hAnsi="Times New Roman"/>
                <w:sz w:val="24"/>
                <w:szCs w:val="24"/>
              </w:rPr>
              <w:t>80K</w:t>
            </w:r>
          </w:p>
        </w:tc>
        <w:tc>
          <w:tcPr>
            <w:tcW w:w="2234" w:type="dxa"/>
          </w:tcPr>
          <w:p w14:paraId="206153D9" w14:textId="30B3C5FE" w:rsidR="00F11A09" w:rsidRDefault="00DD5634" w:rsidP="00F11A09">
            <w:pPr>
              <w:rPr>
                <w:rFonts w:ascii="Times New Roman" w:hAnsi="Times New Roman"/>
                <w:sz w:val="24"/>
                <w:szCs w:val="24"/>
              </w:rPr>
            </w:pPr>
            <w:r>
              <w:rPr>
                <w:rFonts w:ascii="Times New Roman" w:hAnsi="Times New Roman"/>
                <w:sz w:val="24"/>
                <w:szCs w:val="24"/>
              </w:rPr>
              <w:t>130K</w:t>
            </w:r>
          </w:p>
        </w:tc>
        <w:tc>
          <w:tcPr>
            <w:tcW w:w="2278" w:type="dxa"/>
          </w:tcPr>
          <w:p w14:paraId="50DA62AE" w14:textId="06A71ADA" w:rsidR="00F11A09" w:rsidRDefault="00DD5634" w:rsidP="00F11A09">
            <w:pPr>
              <w:rPr>
                <w:rFonts w:ascii="Times New Roman" w:hAnsi="Times New Roman"/>
                <w:sz w:val="24"/>
                <w:szCs w:val="24"/>
              </w:rPr>
            </w:pPr>
            <w:r>
              <w:rPr>
                <w:rFonts w:ascii="Times New Roman" w:hAnsi="Times New Roman"/>
                <w:sz w:val="24"/>
                <w:szCs w:val="24"/>
              </w:rPr>
              <w:t>11.36</w:t>
            </w:r>
          </w:p>
        </w:tc>
      </w:tr>
      <w:tr w:rsidR="00DD5634" w14:paraId="19474DEA" w14:textId="77777777" w:rsidTr="00DD5634">
        <w:trPr>
          <w:trHeight w:val="566"/>
        </w:trPr>
        <w:tc>
          <w:tcPr>
            <w:tcW w:w="2225" w:type="dxa"/>
          </w:tcPr>
          <w:p w14:paraId="12F851FC" w14:textId="7FEA4BF8" w:rsidR="00F11A09" w:rsidRDefault="00DD5634" w:rsidP="00F11A09">
            <w:pPr>
              <w:rPr>
                <w:rFonts w:ascii="Times New Roman" w:hAnsi="Times New Roman"/>
                <w:sz w:val="24"/>
                <w:szCs w:val="24"/>
              </w:rPr>
            </w:pPr>
            <w:r>
              <w:rPr>
                <w:rFonts w:ascii="Times New Roman" w:hAnsi="Times New Roman"/>
                <w:sz w:val="24"/>
                <w:szCs w:val="24"/>
              </w:rPr>
              <w:t>PM</w:t>
            </w:r>
          </w:p>
        </w:tc>
        <w:tc>
          <w:tcPr>
            <w:tcW w:w="2224" w:type="dxa"/>
          </w:tcPr>
          <w:p w14:paraId="5B6DE944" w14:textId="4D3D2AA2" w:rsidR="00F11A09" w:rsidRDefault="00DD5634" w:rsidP="00F11A09">
            <w:pPr>
              <w:rPr>
                <w:rFonts w:ascii="Times New Roman" w:hAnsi="Times New Roman"/>
                <w:sz w:val="24"/>
                <w:szCs w:val="24"/>
              </w:rPr>
            </w:pPr>
            <w:r>
              <w:rPr>
                <w:rFonts w:ascii="Times New Roman" w:hAnsi="Times New Roman"/>
                <w:sz w:val="24"/>
                <w:szCs w:val="24"/>
              </w:rPr>
              <w:t>35</w:t>
            </w:r>
          </w:p>
        </w:tc>
        <w:tc>
          <w:tcPr>
            <w:tcW w:w="2234" w:type="dxa"/>
          </w:tcPr>
          <w:p w14:paraId="229AC2CD" w14:textId="1D5D929F" w:rsidR="00F11A09" w:rsidRDefault="00DD5634" w:rsidP="00F11A09">
            <w:pPr>
              <w:rPr>
                <w:rFonts w:ascii="Times New Roman" w:hAnsi="Times New Roman"/>
                <w:sz w:val="24"/>
                <w:szCs w:val="24"/>
              </w:rPr>
            </w:pPr>
            <w:r>
              <w:rPr>
                <w:rFonts w:ascii="Times New Roman" w:hAnsi="Times New Roman"/>
                <w:sz w:val="24"/>
                <w:szCs w:val="24"/>
              </w:rPr>
              <w:t>10</w:t>
            </w:r>
          </w:p>
        </w:tc>
        <w:tc>
          <w:tcPr>
            <w:tcW w:w="2278" w:type="dxa"/>
          </w:tcPr>
          <w:p w14:paraId="262FF7EF" w14:textId="53907A80" w:rsidR="00F11A09" w:rsidRDefault="00DD5634" w:rsidP="00F11A09">
            <w:pPr>
              <w:rPr>
                <w:rFonts w:ascii="Times New Roman" w:hAnsi="Times New Roman"/>
                <w:sz w:val="24"/>
                <w:szCs w:val="24"/>
              </w:rPr>
            </w:pPr>
            <w:r>
              <w:rPr>
                <w:rFonts w:ascii="Times New Roman" w:hAnsi="Times New Roman"/>
                <w:sz w:val="24"/>
                <w:szCs w:val="24"/>
              </w:rPr>
              <w:t>13.15</w:t>
            </w:r>
          </w:p>
        </w:tc>
      </w:tr>
    </w:tbl>
    <w:p w14:paraId="684541C4" w14:textId="77777777" w:rsidR="00D75525" w:rsidRDefault="00D75525" w:rsidP="00D75525">
      <w:pPr>
        <w:rPr>
          <w:rFonts w:ascii="Times New Roman" w:hAnsi="Times New Roman"/>
          <w:sz w:val="24"/>
          <w:szCs w:val="24"/>
        </w:rPr>
      </w:pPr>
      <w:r w:rsidRPr="002F0F62">
        <w:rPr>
          <w:rFonts w:ascii="Times New Roman" w:hAnsi="Times New Roman"/>
          <w:sz w:val="24"/>
          <w:szCs w:val="24"/>
        </w:rPr>
        <w:br/>
      </w:r>
      <w:r w:rsidRPr="002F0F62">
        <w:rPr>
          <w:rFonts w:ascii="Times New Roman" w:hAnsi="Times New Roman"/>
          <w:szCs w:val="24"/>
        </w:rPr>
        <w:t>ADVANTAGES</w:t>
      </w:r>
    </w:p>
    <w:p w14:paraId="43F8DCF0" w14:textId="77777777" w:rsidR="00D75525" w:rsidRDefault="00D75525" w:rsidP="00E806A3">
      <w:pPr>
        <w:jc w:val="both"/>
        <w:rPr>
          <w:rFonts w:ascii="Times New Roman" w:hAnsi="Times New Roman"/>
          <w:sz w:val="24"/>
          <w:szCs w:val="24"/>
        </w:rPr>
      </w:pPr>
      <w:r w:rsidRPr="002F0F62">
        <w:rPr>
          <w:rFonts w:ascii="Times New Roman" w:hAnsi="Times New Roman"/>
          <w:sz w:val="24"/>
          <w:szCs w:val="24"/>
        </w:rPr>
        <w:t>The system offers significant advantages over existing technologies</w:t>
      </w:r>
      <w:r>
        <w:rPr>
          <w:rFonts w:ascii="Times New Roman" w:hAnsi="Times New Roman"/>
          <w:sz w:val="24"/>
          <w:szCs w:val="24"/>
        </w:rPr>
        <w:t>.</w:t>
      </w:r>
      <w:r w:rsidRPr="002F0F62">
        <w:rPr>
          <w:rFonts w:ascii="Times New Roman" w:hAnsi="Times New Roman"/>
          <w:sz w:val="24"/>
          <w:szCs w:val="24"/>
        </w:rPr>
        <w:t xml:space="preserve"> The fuel blending system also provides a dual benefit by reducing emissions while improving fuel efficiency, offering a more comprehensive solution to environmental concerns compared to current systems that often target only one aspect, such as emission reduction or fuel economy. The system's integration with IoT allows users to monitor emissions and fuel consumption in real-time, a feature that traditional emission control systems lack, thus enabling faster identification and resolution of inefficiencies. Additionally, the system is designed with user-friendliness in mind, offering a smartphone-based interface that simplifies operation without requiring specialized knowledge or expensive diagnostic equipment, making it accessible for a wider user base. The system’s ability to optimize </w:t>
      </w:r>
      <w:r w:rsidRPr="002F0F62">
        <w:rPr>
          <w:rFonts w:ascii="Times New Roman" w:hAnsi="Times New Roman"/>
          <w:sz w:val="24"/>
          <w:szCs w:val="24"/>
        </w:rPr>
        <w:lastRenderedPageBreak/>
        <w:t>fuel usage and reduce engine wear results in lower maintenance and repair</w:t>
      </w:r>
      <w:r w:rsidRPr="002F0F62">
        <w:rPr>
          <w:rFonts w:ascii="Times New Roman" w:hAnsi="Times New Roman"/>
          <w:b/>
          <w:bCs/>
          <w:sz w:val="24"/>
          <w:szCs w:val="24"/>
        </w:rPr>
        <w:t xml:space="preserve"> </w:t>
      </w:r>
      <w:r w:rsidRPr="002F0F62">
        <w:rPr>
          <w:rFonts w:ascii="Times New Roman" w:hAnsi="Times New Roman"/>
          <w:sz w:val="24"/>
          <w:szCs w:val="24"/>
        </w:rPr>
        <w:t>costs, making it a cost-effective solution compared to traditional emission control systems that require costly maintenance or replacement of parts.</w:t>
      </w:r>
    </w:p>
    <w:p w14:paraId="3D40A9C5" w14:textId="4F254BDC" w:rsidR="00D75525" w:rsidRPr="00FE2922" w:rsidRDefault="00D75525" w:rsidP="00D75525">
      <w:pPr>
        <w:rPr>
          <w:rFonts w:ascii="Times New Roman" w:hAnsi="Times New Roman"/>
          <w:sz w:val="24"/>
          <w:szCs w:val="24"/>
        </w:rPr>
      </w:pPr>
      <w:r w:rsidRPr="00FE2922">
        <w:rPr>
          <w:rFonts w:ascii="Times New Roman" w:hAnsi="Times New Roman"/>
          <w:sz w:val="24"/>
          <w:szCs w:val="24"/>
        </w:rPr>
        <w:t>S</w:t>
      </w:r>
      <w:r>
        <w:rPr>
          <w:rFonts w:ascii="Times New Roman" w:hAnsi="Times New Roman"/>
          <w:sz w:val="24"/>
          <w:szCs w:val="24"/>
        </w:rPr>
        <w:t>UPIRIORITY OVER EXISTING PRIOR ART</w:t>
      </w:r>
    </w:p>
    <w:p w14:paraId="74BDC873" w14:textId="77777777" w:rsidR="00D75525" w:rsidRPr="00FE2922" w:rsidRDefault="00D75525" w:rsidP="00E806A3">
      <w:pPr>
        <w:jc w:val="both"/>
        <w:rPr>
          <w:rFonts w:ascii="Times New Roman" w:hAnsi="Times New Roman"/>
          <w:sz w:val="24"/>
          <w:szCs w:val="24"/>
        </w:rPr>
      </w:pPr>
      <w:r w:rsidRPr="00FE2922">
        <w:rPr>
          <w:rFonts w:ascii="Times New Roman" w:hAnsi="Times New Roman"/>
          <w:sz w:val="24"/>
          <w:szCs w:val="24"/>
        </w:rPr>
        <w:t xml:space="preserve">The </w:t>
      </w:r>
      <w:r>
        <w:rPr>
          <w:rFonts w:ascii="Times New Roman" w:hAnsi="Times New Roman"/>
          <w:sz w:val="24"/>
          <w:szCs w:val="24"/>
        </w:rPr>
        <w:t>invention</w:t>
      </w:r>
      <w:r w:rsidRPr="00FE2922">
        <w:rPr>
          <w:rFonts w:ascii="Times New Roman" w:hAnsi="Times New Roman"/>
          <w:sz w:val="24"/>
          <w:szCs w:val="24"/>
        </w:rPr>
        <w:t xml:space="preserve"> provides several key improvements over existing technologies. One significant advancement is the dynamic fuel blending capability, which adapts the fuel mixture in real-time based on emissions data, ensuring that the engine operates at optimal efficiency under varying conditions. Existing systems typically rely on fixed or static blending ratios, which do not adjust to changing engine performance or environmental factors, making the disclosed system more responsive and efficient.</w:t>
      </w:r>
    </w:p>
    <w:p w14:paraId="2FBFD479" w14:textId="77777777" w:rsidR="00D75525" w:rsidRPr="00FE2922" w:rsidRDefault="00D75525" w:rsidP="00E806A3">
      <w:pPr>
        <w:jc w:val="both"/>
        <w:rPr>
          <w:rFonts w:ascii="Times New Roman" w:hAnsi="Times New Roman"/>
          <w:sz w:val="24"/>
          <w:szCs w:val="24"/>
        </w:rPr>
      </w:pPr>
      <w:r w:rsidRPr="00FE2922">
        <w:rPr>
          <w:rFonts w:ascii="Times New Roman" w:hAnsi="Times New Roman"/>
          <w:sz w:val="24"/>
          <w:szCs w:val="24"/>
        </w:rPr>
        <w:t xml:space="preserve">Furthermore, the system’s ability to precisely dose additives </w:t>
      </w:r>
      <w:proofErr w:type="gramStart"/>
      <w:r w:rsidRPr="00FE2922">
        <w:rPr>
          <w:rFonts w:ascii="Times New Roman" w:hAnsi="Times New Roman"/>
          <w:sz w:val="24"/>
          <w:szCs w:val="24"/>
        </w:rPr>
        <w:t>addresses</w:t>
      </w:r>
      <w:proofErr w:type="gramEnd"/>
      <w:r w:rsidRPr="00FE2922">
        <w:rPr>
          <w:rFonts w:ascii="Times New Roman" w:hAnsi="Times New Roman"/>
          <w:sz w:val="24"/>
          <w:szCs w:val="24"/>
        </w:rPr>
        <w:t xml:space="preserve"> a major limitation in current systems. By using real-time emission data to determine the correct </w:t>
      </w:r>
      <w:proofErr w:type="gramStart"/>
      <w:r w:rsidRPr="00FE2922">
        <w:rPr>
          <w:rFonts w:ascii="Times New Roman" w:hAnsi="Times New Roman"/>
          <w:sz w:val="24"/>
          <w:szCs w:val="24"/>
        </w:rPr>
        <w:t>amount</w:t>
      </w:r>
      <w:proofErr w:type="gramEnd"/>
      <w:r w:rsidRPr="00FE2922">
        <w:rPr>
          <w:rFonts w:ascii="Times New Roman" w:hAnsi="Times New Roman"/>
          <w:sz w:val="24"/>
          <w:szCs w:val="24"/>
        </w:rPr>
        <w:t xml:space="preserve"> of additives required, it prevents both the wastage of additives and the problems caused by overdosage. Overuse of additives can lead to engine issues such as clogging or inefficient combustion, while underuse may result in inadequate emission control. The system optimizes additive use, ensuring that the correct amount is added based on the actual emissions level, thus preventing these issues and improving overall efficiency.</w:t>
      </w:r>
    </w:p>
    <w:p w14:paraId="6D46E0A0" w14:textId="77777777" w:rsidR="00D75525" w:rsidRPr="00C66BBB" w:rsidRDefault="00D75525" w:rsidP="00E806A3">
      <w:pPr>
        <w:jc w:val="both"/>
        <w:rPr>
          <w:rFonts w:ascii="Times New Roman" w:hAnsi="Times New Roman"/>
          <w:sz w:val="24"/>
          <w:szCs w:val="24"/>
        </w:rPr>
      </w:pPr>
      <w:r w:rsidRPr="00FE2922">
        <w:rPr>
          <w:rFonts w:ascii="Times New Roman" w:hAnsi="Times New Roman"/>
          <w:sz w:val="24"/>
          <w:szCs w:val="24"/>
        </w:rPr>
        <w:t>The integration of IoT-enabled continuous monitoring further enhances the system’s performance. Unlike traditional systems that only offer periodic checks or post-hoc adjustments, this system provides real-time data on emissions and fuel consumption, allowing for immediate corrective actions. This proactive monitoring system ensures that any inefficiencies or issues are addressed quickly, unlike conventional systems that tend to react to problems only after they arise.</w:t>
      </w:r>
    </w:p>
    <w:p w14:paraId="0F1E9139" w14:textId="14D15323" w:rsidR="00DD5634" w:rsidRDefault="00D75525" w:rsidP="007A7467">
      <w:pPr>
        <w:rPr>
          <w:rFonts w:ascii="Times New Roman" w:hAnsi="Times New Roman"/>
          <w:b/>
          <w:sz w:val="24"/>
          <w:szCs w:val="24"/>
        </w:rPr>
      </w:pPr>
      <w:r w:rsidRPr="00D75525">
        <w:rPr>
          <w:rFonts w:ascii="Times New Roman" w:hAnsi="Times New Roman"/>
          <w:b/>
          <w:sz w:val="24"/>
          <w:szCs w:val="24"/>
        </w:rPr>
        <w:t>F</w:t>
      </w:r>
      <w:r>
        <w:rPr>
          <w:rFonts w:ascii="Times New Roman" w:hAnsi="Times New Roman"/>
          <w:b/>
          <w:sz w:val="24"/>
          <w:szCs w:val="24"/>
        </w:rPr>
        <w:t xml:space="preserve">. </w:t>
      </w:r>
      <w:r w:rsidRPr="00D75525">
        <w:rPr>
          <w:rFonts w:ascii="Times New Roman" w:hAnsi="Times New Roman"/>
          <w:b/>
          <w:sz w:val="24"/>
          <w:szCs w:val="24"/>
        </w:rPr>
        <w:t>EXPANSION:</w:t>
      </w:r>
    </w:p>
    <w:p w14:paraId="210F8A12" w14:textId="77777777" w:rsidR="00D75525" w:rsidRPr="00D75525" w:rsidRDefault="00D75525" w:rsidP="00E806A3">
      <w:pPr>
        <w:jc w:val="both"/>
        <w:rPr>
          <w:rFonts w:ascii="Times New Roman" w:hAnsi="Times New Roman"/>
          <w:bCs/>
          <w:sz w:val="24"/>
          <w:szCs w:val="24"/>
        </w:rPr>
      </w:pPr>
      <w:r w:rsidRPr="00D75525">
        <w:rPr>
          <w:rFonts w:ascii="Times New Roman" w:hAnsi="Times New Roman"/>
          <w:b/>
          <w:sz w:val="24"/>
          <w:szCs w:val="24"/>
          <w:lang w:val="en-US"/>
        </w:rPr>
        <w:t>Exponential regression</w:t>
      </w:r>
      <w:r w:rsidRPr="00D75525">
        <w:rPr>
          <w:rFonts w:ascii="Times New Roman" w:hAnsi="Times New Roman"/>
          <w:bCs/>
          <w:sz w:val="24"/>
          <w:szCs w:val="24"/>
          <w:lang w:val="en-US"/>
        </w:rPr>
        <w:t xml:space="preserve"> algorithm is commonly used to interpret the readings from gas sensors like the MQ series. These sensors typically produce a non-linear output, so an exponential or logarithmic regression helps in accurately mapping the sensor’s resistance or output voltage to gas concentration (e.g., ppm).</w:t>
      </w:r>
    </w:p>
    <w:p w14:paraId="6C30A742" w14:textId="58925FF1" w:rsidR="00D75525" w:rsidRPr="00D75525" w:rsidRDefault="00D75525" w:rsidP="00D75525">
      <w:pPr>
        <w:rPr>
          <w:rFonts w:ascii="Times New Roman" w:hAnsi="Times New Roman"/>
          <w:bCs/>
          <w:sz w:val="24"/>
          <w:szCs w:val="24"/>
        </w:rPr>
      </w:pPr>
      <w:r w:rsidRPr="00D75525">
        <w:rPr>
          <w:rFonts w:ascii="Times New Roman" w:hAnsi="Times New Roman"/>
          <w:bCs/>
          <w:sz w:val="24"/>
          <w:szCs w:val="24"/>
          <w:lang w:val="en-US"/>
        </w:rPr>
        <w:t xml:space="preserve">                                                   Y=</w:t>
      </w:r>
      <w:proofErr w:type="spellStart"/>
      <w:r w:rsidRPr="00D75525">
        <w:rPr>
          <w:rFonts w:ascii="Times New Roman" w:hAnsi="Times New Roman"/>
          <w:bCs/>
          <w:sz w:val="24"/>
          <w:szCs w:val="24"/>
          <w:lang w:val="en-US"/>
        </w:rPr>
        <w:t>A.e^B-x</w:t>
      </w:r>
      <w:proofErr w:type="spellEnd"/>
    </w:p>
    <w:p w14:paraId="218D7D33" w14:textId="5176A7D1" w:rsidR="00D75525" w:rsidRPr="00D75525" w:rsidRDefault="00E806A3" w:rsidP="00D75525">
      <w:pPr>
        <w:rPr>
          <w:rFonts w:ascii="Times New Roman" w:hAnsi="Times New Roman"/>
          <w:bCs/>
          <w:sz w:val="24"/>
          <w:szCs w:val="24"/>
        </w:rPr>
      </w:pPr>
      <w:r w:rsidRPr="00D75525">
        <w:rPr>
          <w:rFonts w:ascii="Times New Roman" w:hAnsi="Times New Roman"/>
          <w:bCs/>
          <w:sz w:val="24"/>
          <w:szCs w:val="24"/>
          <w:lang w:val="en-US"/>
        </w:rPr>
        <w:t>W</w:t>
      </w:r>
      <w:r>
        <w:rPr>
          <w:rFonts w:ascii="Times New Roman" w:hAnsi="Times New Roman"/>
          <w:bCs/>
          <w:sz w:val="24"/>
          <w:szCs w:val="24"/>
          <w:lang w:val="en-US"/>
        </w:rPr>
        <w:t>h</w:t>
      </w:r>
      <w:r w:rsidRPr="00D75525">
        <w:rPr>
          <w:rFonts w:ascii="Times New Roman" w:hAnsi="Times New Roman"/>
          <w:bCs/>
          <w:sz w:val="24"/>
          <w:szCs w:val="24"/>
          <w:lang w:val="en-US"/>
        </w:rPr>
        <w:t>ere</w:t>
      </w:r>
      <w:r>
        <w:rPr>
          <w:rFonts w:ascii="Times New Roman" w:hAnsi="Times New Roman"/>
          <w:bCs/>
          <w:sz w:val="24"/>
          <w:szCs w:val="24"/>
          <w:lang w:val="en-US"/>
        </w:rPr>
        <w:t>,</w:t>
      </w:r>
    </w:p>
    <w:p w14:paraId="4C08C87F" w14:textId="77777777" w:rsidR="00D75525" w:rsidRPr="00D75525" w:rsidRDefault="00D75525" w:rsidP="00D75525">
      <w:pPr>
        <w:numPr>
          <w:ilvl w:val="0"/>
          <w:numId w:val="12"/>
        </w:numPr>
        <w:rPr>
          <w:rFonts w:ascii="Times New Roman" w:hAnsi="Times New Roman"/>
          <w:bCs/>
          <w:sz w:val="24"/>
          <w:szCs w:val="24"/>
        </w:rPr>
      </w:pPr>
      <w:r w:rsidRPr="00D75525">
        <w:rPr>
          <w:rFonts w:ascii="Times New Roman" w:hAnsi="Times New Roman"/>
          <w:bCs/>
          <w:sz w:val="24"/>
          <w:szCs w:val="24"/>
          <w:lang w:val="en-US"/>
        </w:rPr>
        <w:t>Y is the gas concentration (in ppm)</w:t>
      </w:r>
    </w:p>
    <w:p w14:paraId="0800881B" w14:textId="19E411CB" w:rsidR="00D75525" w:rsidRPr="00D75525" w:rsidRDefault="00E806A3" w:rsidP="00D75525">
      <w:pPr>
        <w:numPr>
          <w:ilvl w:val="0"/>
          <w:numId w:val="12"/>
        </w:numPr>
        <w:rPr>
          <w:rFonts w:ascii="Times New Roman" w:hAnsi="Times New Roman"/>
          <w:bCs/>
          <w:sz w:val="24"/>
          <w:szCs w:val="24"/>
        </w:rPr>
      </w:pPr>
      <w:r w:rsidRPr="00D75525">
        <w:rPr>
          <w:rFonts w:ascii="Times New Roman" w:hAnsi="Times New Roman"/>
          <w:bCs/>
          <w:sz w:val="24"/>
          <w:szCs w:val="24"/>
          <w:lang w:val="en-US"/>
        </w:rPr>
        <w:t>X</w:t>
      </w:r>
      <w:r>
        <w:rPr>
          <w:rFonts w:ascii="Times New Roman" w:hAnsi="Times New Roman"/>
          <w:bCs/>
          <w:sz w:val="24"/>
          <w:szCs w:val="24"/>
          <w:lang w:val="en-US"/>
        </w:rPr>
        <w:t xml:space="preserve"> </w:t>
      </w:r>
      <w:r w:rsidR="00D75525" w:rsidRPr="00D75525">
        <w:rPr>
          <w:rFonts w:ascii="Times New Roman" w:hAnsi="Times New Roman"/>
          <w:bCs/>
          <w:sz w:val="24"/>
          <w:szCs w:val="24"/>
          <w:lang w:val="en-US"/>
        </w:rPr>
        <w:t>is the sensor’s resistance ratio (or sometimes voltage)</w:t>
      </w:r>
    </w:p>
    <w:p w14:paraId="2172EE47" w14:textId="639D18D1" w:rsidR="00A50ACB" w:rsidRPr="00D75525" w:rsidRDefault="00D75525" w:rsidP="00D75525">
      <w:pPr>
        <w:numPr>
          <w:ilvl w:val="0"/>
          <w:numId w:val="12"/>
        </w:numPr>
        <w:rPr>
          <w:rFonts w:ascii="Times New Roman" w:hAnsi="Times New Roman"/>
          <w:bCs/>
          <w:sz w:val="24"/>
          <w:szCs w:val="24"/>
        </w:rPr>
      </w:pPr>
      <w:r w:rsidRPr="00D75525">
        <w:rPr>
          <w:rFonts w:ascii="Times New Roman" w:hAnsi="Times New Roman"/>
          <w:bCs/>
          <w:sz w:val="24"/>
          <w:szCs w:val="24"/>
          <w:lang w:val="en-US"/>
        </w:rPr>
        <w:t>A and</w:t>
      </w:r>
      <w:r>
        <w:rPr>
          <w:rFonts w:ascii="Times New Roman" w:hAnsi="Times New Roman"/>
          <w:bCs/>
          <w:sz w:val="24"/>
          <w:szCs w:val="24"/>
          <w:lang w:val="en-US"/>
        </w:rPr>
        <w:t xml:space="preserve"> </w:t>
      </w:r>
      <w:r w:rsidRPr="00D75525">
        <w:rPr>
          <w:rFonts w:ascii="Times New Roman" w:hAnsi="Times New Roman"/>
          <w:bCs/>
          <w:sz w:val="24"/>
          <w:szCs w:val="24"/>
          <w:lang w:val="en-US"/>
        </w:rPr>
        <w:t>B are constants determined from calibration data specific to the sensor and gas type.</w:t>
      </w:r>
    </w:p>
    <w:p w14:paraId="5415AE55" w14:textId="77777777" w:rsidR="00E806A3" w:rsidRDefault="00622759" w:rsidP="00E806A3">
      <w:pPr>
        <w:tabs>
          <w:tab w:val="left" w:pos="360"/>
        </w:tabs>
        <w:suppressAutoHyphens/>
        <w:rPr>
          <w:rFonts w:ascii="Times New Roman" w:hAnsi="Times New Roman"/>
          <w:b/>
          <w:sz w:val="24"/>
          <w:szCs w:val="24"/>
        </w:rPr>
      </w:pPr>
      <w:r>
        <w:rPr>
          <w:rFonts w:ascii="Times New Roman" w:hAnsi="Times New Roman"/>
          <w:b/>
          <w:sz w:val="24"/>
          <w:szCs w:val="24"/>
        </w:rPr>
        <w:lastRenderedPageBreak/>
        <w:t>G</w:t>
      </w:r>
      <w:r w:rsidR="00D75525">
        <w:rPr>
          <w:rFonts w:ascii="Times New Roman" w:hAnsi="Times New Roman"/>
          <w:b/>
          <w:sz w:val="24"/>
          <w:szCs w:val="24"/>
        </w:rPr>
        <w:t>.</w:t>
      </w:r>
      <w:r w:rsidR="00A50ACB">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A50ACB">
        <w:rPr>
          <w:rFonts w:ascii="Times New Roman" w:hAnsi="Times New Roman"/>
          <w:b/>
          <w:sz w:val="24"/>
          <w:szCs w:val="24"/>
        </w:rPr>
        <w:br/>
      </w:r>
      <w:r w:rsidR="00A50ACB" w:rsidRPr="00A50ACB">
        <w:rPr>
          <w:rFonts w:ascii="Times New Roman" w:hAnsi="Times New Roman"/>
          <w:b/>
          <w:noProof/>
          <w:sz w:val="24"/>
          <w:szCs w:val="24"/>
        </w:rPr>
        <w:drawing>
          <wp:inline distT="0" distB="0" distL="0" distR="0" wp14:anchorId="638EBC12" wp14:editId="496F26D0">
            <wp:extent cx="5943600" cy="3319145"/>
            <wp:effectExtent l="0" t="0" r="0" b="0"/>
            <wp:docPr id="71147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8604" name=""/>
                    <pic:cNvPicPr/>
                  </pic:nvPicPr>
                  <pic:blipFill>
                    <a:blip r:embed="rId11"/>
                    <a:stretch>
                      <a:fillRect/>
                    </a:stretch>
                  </pic:blipFill>
                  <pic:spPr>
                    <a:xfrm>
                      <a:off x="0" y="0"/>
                      <a:ext cx="5943600" cy="3319145"/>
                    </a:xfrm>
                    <a:prstGeom prst="rect">
                      <a:avLst/>
                    </a:prstGeom>
                  </pic:spPr>
                </pic:pic>
              </a:graphicData>
            </a:graphic>
          </wp:inline>
        </w:drawing>
      </w:r>
    </w:p>
    <w:p w14:paraId="59AFA4C2" w14:textId="6DBF0452" w:rsidR="00A50ACB" w:rsidRPr="00E806A3" w:rsidRDefault="00A50ACB" w:rsidP="00E806A3">
      <w:pPr>
        <w:tabs>
          <w:tab w:val="left" w:pos="360"/>
        </w:tabs>
        <w:suppressAutoHyphens/>
        <w:jc w:val="both"/>
        <w:rPr>
          <w:rFonts w:ascii="Times New Roman" w:hAnsi="Times New Roman"/>
          <w:b/>
          <w:sz w:val="24"/>
          <w:szCs w:val="24"/>
        </w:rPr>
      </w:pPr>
      <w:r>
        <w:rPr>
          <w:rFonts w:ascii="Times New Roman" w:hAnsi="Times New Roman"/>
          <w:b/>
          <w:sz w:val="24"/>
          <w:szCs w:val="24"/>
        </w:rPr>
        <w:br/>
      </w:r>
      <w:r w:rsidRPr="00A50ACB">
        <w:rPr>
          <w:rFonts w:ascii="Times New Roman" w:hAnsi="Times New Roman"/>
          <w:bCs/>
          <w:sz w:val="24"/>
          <w:szCs w:val="24"/>
        </w:rPr>
        <w:t>The Automatic Fuel Blending System circuit is designed to reduce vehicle emissions and improve engine efficiency by integrating real-time pollutant detection, additive dispensing, and IoT-based monitoring. The system incorporates multiple sensors, including MQ2, MQ9, and MQ135 gas sensors for detecting gases like CO, CO2, CH4, and other air pollutants, along with a particulate matter sensor (GP2Y1010AU0F) for monitoring PM2.5 and PM10 levels. Environmental factors such as temperature and humidity, which influence fuel efficiency, are measured using the DHT22 sensor. These sensors are interfaced with the Arduino UNO, which acts as the central controller, processing data and determining the required additive quantities based on pollutant levels and fuel volume. The system communicates emission data and environmental parameters to a remote IoT platform via the ESP32 module, enabling real-time monitoring.</w:t>
      </w:r>
    </w:p>
    <w:p w14:paraId="42508171" w14:textId="45FA6E43" w:rsidR="00A50ACB" w:rsidRPr="00A50ACB" w:rsidRDefault="00A50ACB" w:rsidP="00E806A3">
      <w:pPr>
        <w:tabs>
          <w:tab w:val="left" w:pos="360"/>
        </w:tabs>
        <w:suppressAutoHyphens/>
        <w:jc w:val="both"/>
        <w:rPr>
          <w:rFonts w:ascii="Times New Roman" w:hAnsi="Times New Roman"/>
          <w:bCs/>
          <w:sz w:val="24"/>
          <w:szCs w:val="24"/>
        </w:rPr>
      </w:pPr>
      <w:r w:rsidRPr="00A50ACB">
        <w:rPr>
          <w:rFonts w:ascii="Times New Roman" w:hAnsi="Times New Roman"/>
          <w:bCs/>
          <w:sz w:val="24"/>
          <w:szCs w:val="24"/>
        </w:rPr>
        <w:t>The fuel gauge monitors the fuel level and shares data with the E</w:t>
      </w:r>
      <w:r>
        <w:rPr>
          <w:rFonts w:ascii="Times New Roman" w:hAnsi="Times New Roman"/>
          <w:bCs/>
          <w:sz w:val="24"/>
          <w:szCs w:val="24"/>
        </w:rPr>
        <w:t>lectronic</w:t>
      </w:r>
      <w:r w:rsidRPr="00A50ACB">
        <w:rPr>
          <w:rFonts w:ascii="Times New Roman" w:hAnsi="Times New Roman"/>
          <w:bCs/>
          <w:sz w:val="24"/>
          <w:szCs w:val="24"/>
        </w:rPr>
        <w:t xml:space="preserve"> Control Unit (ECU), which in turn relays this information to the Arduino for precise additive calculations. Additives stored in three separate tanks are dispensed using DC motors controlled by an L293D motor driver. The Arduino activates these motors based on pollutant levels, blending the additives into the fuel tank to reduce harmful emissions and enhance engine performance. The system is powered by a combination of external batteries and voltage-regulated power supplies, ensuring stable operation for all components. </w:t>
      </w:r>
    </w:p>
    <w:p w14:paraId="25829329" w14:textId="77777777" w:rsidR="00A50ACB" w:rsidRPr="00A50ACB" w:rsidRDefault="00A50ACB" w:rsidP="00A50ACB">
      <w:pPr>
        <w:tabs>
          <w:tab w:val="left" w:pos="360"/>
        </w:tabs>
        <w:suppressAutoHyphens/>
        <w:rPr>
          <w:rFonts w:ascii="Times New Roman" w:hAnsi="Times New Roman"/>
          <w:bCs/>
          <w:sz w:val="24"/>
          <w:szCs w:val="24"/>
        </w:rPr>
      </w:pPr>
    </w:p>
    <w:p w14:paraId="6A5816C9" w14:textId="3C9DAF60" w:rsidR="007B3068" w:rsidRPr="009809D8" w:rsidRDefault="00A50ACB" w:rsidP="00E806A3">
      <w:pPr>
        <w:tabs>
          <w:tab w:val="left" w:pos="360"/>
        </w:tabs>
        <w:suppressAutoHyphens/>
        <w:jc w:val="both"/>
        <w:rPr>
          <w:rFonts w:ascii="Times New Roman" w:hAnsi="Times New Roman"/>
          <w:bCs/>
          <w:sz w:val="24"/>
          <w:szCs w:val="24"/>
        </w:rPr>
      </w:pPr>
      <w:r w:rsidRPr="00A50ACB">
        <w:rPr>
          <w:rFonts w:ascii="Times New Roman" w:hAnsi="Times New Roman"/>
          <w:bCs/>
          <w:sz w:val="24"/>
          <w:szCs w:val="24"/>
        </w:rPr>
        <w:lastRenderedPageBreak/>
        <w:t>This workflow ensures efficient pollutant detection, fuel blending, and IoT-based emission monitoring. It optimizes the use of fuel additives to achieve reduced emissions, improved engine performance, and sustainable vehicle operation. The integration of sensors, real-time data processing, and IoT connectivity makes this system a cost-effective and environmentally friendly solution to address vehicle emissions and improve fuel efficiency.</w:t>
      </w:r>
    </w:p>
    <w:p w14:paraId="6A5816CB" w14:textId="17368BE6" w:rsidR="007B3068" w:rsidRPr="00E806A3" w:rsidRDefault="00E806A3" w:rsidP="00E806A3">
      <w:pPr>
        <w:tabs>
          <w:tab w:val="left" w:pos="360"/>
        </w:tabs>
        <w:suppressAutoHyphens/>
        <w:rPr>
          <w:rFonts w:ascii="Times New Roman" w:hAnsi="Times New Roman"/>
          <w:b/>
          <w:sz w:val="24"/>
          <w:szCs w:val="24"/>
        </w:rPr>
      </w:pPr>
      <w:r>
        <w:rPr>
          <w:rFonts w:ascii="Times New Roman" w:hAnsi="Times New Roman"/>
          <w:b/>
          <w:sz w:val="24"/>
          <w:szCs w:val="24"/>
        </w:rPr>
        <w:t xml:space="preserve">H.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007B3068" w:rsidRPr="00BC26F8">
        <w:rPr>
          <w:rFonts w:ascii="Times New Roman" w:hAnsi="Times New Roman"/>
          <w:b/>
          <w:sz w:val="24"/>
          <w:szCs w:val="24"/>
        </w:rPr>
        <w:t xml:space="preserve">DATA: </w:t>
      </w:r>
      <w:r w:rsidR="00BA4E21">
        <w:rPr>
          <w:rFonts w:ascii="Times New Roman" w:hAnsi="Times New Roman"/>
          <w:sz w:val="24"/>
          <w:szCs w:val="24"/>
        </w:rPr>
        <w:br/>
      </w:r>
      <w:r w:rsidR="00C52FDE" w:rsidRPr="00C52FDE">
        <w:rPr>
          <w:rFonts w:ascii="Times New Roman" w:hAnsi="Times New Roman"/>
          <w:sz w:val="24"/>
          <w:szCs w:val="24"/>
        </w:rPr>
        <w:t>The table summarizes the emission reduction performance of the System. It compares the emission levels of three key pollutants Carbon Monoxide (CO), Particulate Matter (PM), and Hydrocarbons (HC)</w:t>
      </w:r>
      <w:r w:rsidR="00C52FDE">
        <w:rPr>
          <w:rFonts w:ascii="Times New Roman" w:hAnsi="Times New Roman"/>
          <w:sz w:val="24"/>
          <w:szCs w:val="24"/>
        </w:rPr>
        <w:t xml:space="preserve"> </w:t>
      </w:r>
      <w:r w:rsidR="00C52FDE" w:rsidRPr="00C52FDE">
        <w:rPr>
          <w:rFonts w:ascii="Times New Roman" w:hAnsi="Times New Roman"/>
          <w:sz w:val="24"/>
          <w:szCs w:val="24"/>
        </w:rPr>
        <w:t>before and after implementing the system. The reductions are achieved through the precise injection of additives into the fuel, optimizing combustion, and reducing harmful emissions.</w:t>
      </w:r>
      <w:r w:rsidR="00C52FDE">
        <w:rPr>
          <w:rFonts w:ascii="Times New Roman" w:hAnsi="Times New Roman"/>
          <w:sz w:val="24"/>
          <w:szCs w:val="24"/>
        </w:rPr>
        <w:br/>
      </w:r>
      <w:r w:rsidR="00C52FDE" w:rsidRPr="00C52FDE">
        <w:rPr>
          <w:rFonts w:ascii="Times New Roman" w:hAnsi="Times New Roman"/>
          <w:noProof/>
          <w:sz w:val="24"/>
          <w:szCs w:val="24"/>
        </w:rPr>
        <w:drawing>
          <wp:inline distT="0" distB="0" distL="0" distR="0" wp14:anchorId="3A30E950" wp14:editId="24050A61">
            <wp:extent cx="5943600" cy="2156460"/>
            <wp:effectExtent l="0" t="0" r="0" b="0"/>
            <wp:docPr id="6175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35670" name=""/>
                    <pic:cNvPicPr/>
                  </pic:nvPicPr>
                  <pic:blipFill>
                    <a:blip r:embed="rId12"/>
                    <a:stretch>
                      <a:fillRect/>
                    </a:stretch>
                  </pic:blipFill>
                  <pic:spPr>
                    <a:xfrm>
                      <a:off x="0" y="0"/>
                      <a:ext cx="5943600" cy="2156460"/>
                    </a:xfrm>
                    <a:prstGeom prst="rect">
                      <a:avLst/>
                    </a:prstGeom>
                  </pic:spPr>
                </pic:pic>
              </a:graphicData>
            </a:graphic>
          </wp:inline>
        </w:drawing>
      </w:r>
    </w:p>
    <w:p w14:paraId="6A5816CC" w14:textId="77777777" w:rsidR="007B3068" w:rsidRDefault="007B3068" w:rsidP="007B3068">
      <w:pPr>
        <w:tabs>
          <w:tab w:val="left" w:pos="360"/>
        </w:tabs>
        <w:suppressAutoHyphens/>
        <w:rPr>
          <w:rFonts w:ascii="Times New Roman" w:hAnsi="Times New Roman"/>
          <w:b/>
          <w:sz w:val="24"/>
          <w:szCs w:val="24"/>
        </w:rPr>
      </w:pPr>
    </w:p>
    <w:p w14:paraId="6A5816CE" w14:textId="139B1EF5" w:rsidR="007B3068" w:rsidRDefault="007B3068" w:rsidP="00BA066F">
      <w:pPr>
        <w:suppressAutoHyphens/>
        <w:jc w:val="both"/>
        <w:rPr>
          <w:rFonts w:ascii="Times New Roman" w:hAnsi="Times New Roman"/>
          <w:sz w:val="24"/>
          <w:szCs w:val="24"/>
        </w:rPr>
      </w:pPr>
      <w:r>
        <w:rPr>
          <w:rFonts w:ascii="Times New Roman" w:hAnsi="Times New Roman"/>
          <w:b/>
          <w:sz w:val="24"/>
          <w:szCs w:val="24"/>
        </w:rPr>
        <w:t>4.USE AND DISCLOSURE (IMPORTANT):</w:t>
      </w:r>
      <w:r>
        <w:rPr>
          <w:rFonts w:ascii="Times New Roman" w:hAnsi="Times New Roman"/>
          <w:sz w:val="24"/>
          <w:szCs w:val="24"/>
        </w:rPr>
        <w:t xml:space="preserve"> Please answer the following questions:</w:t>
      </w: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2FFDD834" w:rsidR="007B3068" w:rsidRDefault="007B3068">
            <w:pPr>
              <w:rPr>
                <w:rFonts w:ascii="Times New Roman" w:hAnsi="Times New Roman"/>
                <w:sz w:val="24"/>
                <w:szCs w:val="24"/>
              </w:rPr>
            </w:pPr>
            <w:r>
              <w:rPr>
                <w:rFonts w:ascii="Times New Roman" w:hAnsi="Times New Roman"/>
                <w:sz w:val="24"/>
                <w:szCs w:val="24"/>
              </w:rPr>
              <w:t>NO (</w:t>
            </w:r>
            <w:r w:rsidR="007A7467" w:rsidRPr="007A7467">
              <w:rPr>
                <w:rFonts w:ascii="Times New Roman" w:hAnsi="Times New Roman"/>
                <w:noProof/>
                <w:sz w:val="24"/>
                <w:szCs w:val="24"/>
              </w:rPr>
              <w:drawing>
                <wp:inline distT="0" distB="0" distL="0" distR="0" wp14:anchorId="385C1E87" wp14:editId="36A0228F">
                  <wp:extent cx="143540" cy="137160"/>
                  <wp:effectExtent l="0" t="0" r="8890" b="0"/>
                  <wp:docPr id="165857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0834" name=""/>
                          <pic:cNvPicPr/>
                        </pic:nvPicPr>
                        <pic:blipFill>
                          <a:blip r:embed="rId13"/>
                          <a:stretch>
                            <a:fillRect/>
                          </a:stretch>
                        </pic:blipFill>
                        <pic:spPr>
                          <a:xfrm>
                            <a:off x="0" y="0"/>
                            <a:ext cx="151620" cy="144881"/>
                          </a:xfrm>
                          <a:prstGeom prst="rect">
                            <a:avLst/>
                          </a:prstGeom>
                        </pic:spPr>
                      </pic:pic>
                    </a:graphicData>
                  </a:graphic>
                </wp:inline>
              </w:drawing>
            </w:r>
            <w:r>
              <w:rPr>
                <w:rFonts w:ascii="Times New Roman" w:hAnsi="Times New Roman"/>
                <w:sz w:val="24"/>
                <w:szCs w:val="24"/>
              </w:rPr>
              <w:t xml:space="preserve"> )</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604EB4C3" w:rsidR="007B3068" w:rsidRDefault="007B3068">
            <w:pPr>
              <w:rPr>
                <w:rFonts w:ascii="Times New Roman" w:hAnsi="Times New Roman"/>
                <w:sz w:val="24"/>
                <w:szCs w:val="24"/>
              </w:rPr>
            </w:pPr>
            <w:r>
              <w:rPr>
                <w:rFonts w:ascii="Times New Roman" w:hAnsi="Times New Roman"/>
                <w:sz w:val="24"/>
                <w:szCs w:val="24"/>
              </w:rPr>
              <w:t>NO (</w:t>
            </w:r>
            <w:r w:rsidR="007A7467" w:rsidRPr="007A7467">
              <w:rPr>
                <w:rFonts w:ascii="Times New Roman" w:hAnsi="Times New Roman"/>
                <w:noProof/>
                <w:sz w:val="24"/>
                <w:szCs w:val="24"/>
              </w:rPr>
              <w:drawing>
                <wp:inline distT="0" distB="0" distL="0" distR="0" wp14:anchorId="467981EB" wp14:editId="3E79EF7C">
                  <wp:extent cx="143540" cy="137160"/>
                  <wp:effectExtent l="0" t="0" r="8890" b="0"/>
                  <wp:docPr id="17381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0834" name=""/>
                          <pic:cNvPicPr/>
                        </pic:nvPicPr>
                        <pic:blipFill>
                          <a:blip r:embed="rId13"/>
                          <a:stretch>
                            <a:fillRect/>
                          </a:stretch>
                        </pic:blipFill>
                        <pic:spPr>
                          <a:xfrm>
                            <a:off x="0" y="0"/>
                            <a:ext cx="151620" cy="144881"/>
                          </a:xfrm>
                          <a:prstGeom prst="rect">
                            <a:avLst/>
                          </a:prstGeom>
                        </pic:spPr>
                      </pic:pic>
                    </a:graphicData>
                  </a:graphic>
                </wp:inline>
              </w:drawing>
            </w:r>
            <w:r>
              <w:rPr>
                <w:rFonts w:ascii="Times New Roman" w:hAnsi="Times New Roman"/>
                <w:sz w:val="24"/>
                <w:szCs w:val="24"/>
              </w:rPr>
              <w:t xml:space="preserve"> )</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05990A9C" w:rsidR="007B3068" w:rsidRDefault="007B3068">
            <w:pPr>
              <w:rPr>
                <w:rFonts w:ascii="Times New Roman" w:hAnsi="Times New Roman"/>
                <w:sz w:val="24"/>
                <w:szCs w:val="24"/>
              </w:rPr>
            </w:pPr>
            <w:r>
              <w:rPr>
                <w:rFonts w:ascii="Times New Roman" w:hAnsi="Times New Roman"/>
                <w:sz w:val="24"/>
                <w:szCs w:val="24"/>
              </w:rPr>
              <w:t>NO (</w:t>
            </w:r>
            <w:r w:rsidR="007A7467" w:rsidRPr="007A7467">
              <w:rPr>
                <w:rFonts w:ascii="Times New Roman" w:hAnsi="Times New Roman"/>
                <w:noProof/>
                <w:sz w:val="24"/>
                <w:szCs w:val="24"/>
              </w:rPr>
              <w:drawing>
                <wp:inline distT="0" distB="0" distL="0" distR="0" wp14:anchorId="5B38B360" wp14:editId="29464643">
                  <wp:extent cx="143540" cy="137160"/>
                  <wp:effectExtent l="0" t="0" r="8890" b="0"/>
                  <wp:docPr id="71039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0834" name=""/>
                          <pic:cNvPicPr/>
                        </pic:nvPicPr>
                        <pic:blipFill>
                          <a:blip r:embed="rId13"/>
                          <a:stretch>
                            <a:fillRect/>
                          </a:stretch>
                        </pic:blipFill>
                        <pic:spPr>
                          <a:xfrm>
                            <a:off x="0" y="0"/>
                            <a:ext cx="151620" cy="144881"/>
                          </a:xfrm>
                          <a:prstGeom prst="rect">
                            <a:avLst/>
                          </a:prstGeom>
                        </pic:spPr>
                      </pic:pic>
                    </a:graphicData>
                  </a:graphic>
                </wp:inline>
              </w:drawing>
            </w:r>
            <w:r>
              <w:rPr>
                <w:rFonts w:ascii="Times New Roman" w:hAnsi="Times New Roman"/>
                <w:sz w:val="24"/>
                <w:szCs w:val="24"/>
              </w:rPr>
              <w:t xml:space="preserve"> )</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4FED2B69" w:rsidR="007B3068" w:rsidRDefault="007B3068">
            <w:pPr>
              <w:rPr>
                <w:rFonts w:ascii="Times New Roman" w:hAnsi="Times New Roman"/>
                <w:sz w:val="24"/>
                <w:szCs w:val="24"/>
              </w:rPr>
            </w:pPr>
            <w:r>
              <w:rPr>
                <w:rFonts w:ascii="Times New Roman" w:hAnsi="Times New Roman"/>
                <w:sz w:val="24"/>
                <w:szCs w:val="24"/>
              </w:rPr>
              <w:t>NO (</w:t>
            </w:r>
            <w:r w:rsidR="007A7467" w:rsidRPr="007A7467">
              <w:rPr>
                <w:rFonts w:ascii="Times New Roman" w:hAnsi="Times New Roman"/>
                <w:noProof/>
                <w:sz w:val="24"/>
                <w:szCs w:val="24"/>
              </w:rPr>
              <w:drawing>
                <wp:inline distT="0" distB="0" distL="0" distR="0" wp14:anchorId="58A72D7D" wp14:editId="20890627">
                  <wp:extent cx="143540" cy="137160"/>
                  <wp:effectExtent l="0" t="0" r="8890" b="0"/>
                  <wp:docPr id="135690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0834" name=""/>
                          <pic:cNvPicPr/>
                        </pic:nvPicPr>
                        <pic:blipFill>
                          <a:blip r:embed="rId13"/>
                          <a:stretch>
                            <a:fillRect/>
                          </a:stretch>
                        </pic:blipFill>
                        <pic:spPr>
                          <a:xfrm>
                            <a:off x="0" y="0"/>
                            <a:ext cx="151620" cy="144881"/>
                          </a:xfrm>
                          <a:prstGeom prst="rect">
                            <a:avLst/>
                          </a:prstGeom>
                        </pic:spPr>
                      </pic:pic>
                    </a:graphicData>
                  </a:graphic>
                </wp:inline>
              </w:drawing>
            </w:r>
            <w:r>
              <w:rPr>
                <w:rFonts w:ascii="Times New Roman" w:hAnsi="Times New Roman"/>
                <w:sz w:val="24"/>
                <w:szCs w:val="24"/>
              </w:rPr>
              <w:t xml:space="preserve"> )</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42A6DE67" w:rsidR="007B3068" w:rsidRDefault="007B3068">
            <w:pPr>
              <w:rPr>
                <w:rFonts w:ascii="Times New Roman" w:hAnsi="Times New Roman"/>
                <w:sz w:val="24"/>
                <w:szCs w:val="24"/>
              </w:rPr>
            </w:pPr>
            <w:r>
              <w:rPr>
                <w:rFonts w:ascii="Times New Roman" w:hAnsi="Times New Roman"/>
                <w:sz w:val="24"/>
                <w:szCs w:val="24"/>
              </w:rPr>
              <w:t xml:space="preserve">NO (  </w:t>
            </w:r>
            <w:r w:rsidR="00C66BBB" w:rsidRPr="007A7467">
              <w:rPr>
                <w:rFonts w:ascii="Times New Roman" w:hAnsi="Times New Roman"/>
                <w:noProof/>
                <w:sz w:val="24"/>
                <w:szCs w:val="24"/>
              </w:rPr>
              <w:drawing>
                <wp:inline distT="0" distB="0" distL="0" distR="0" wp14:anchorId="16AEE72B" wp14:editId="4EE7169D">
                  <wp:extent cx="143540" cy="137160"/>
                  <wp:effectExtent l="0" t="0" r="8890" b="0"/>
                  <wp:docPr id="169452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0834" name=""/>
                          <pic:cNvPicPr/>
                        </pic:nvPicPr>
                        <pic:blipFill>
                          <a:blip r:embed="rId13"/>
                          <a:stretch>
                            <a:fillRect/>
                          </a:stretch>
                        </pic:blipFill>
                        <pic:spPr>
                          <a:xfrm>
                            <a:off x="0" y="0"/>
                            <a:ext cx="151620" cy="144881"/>
                          </a:xfrm>
                          <a:prstGeom prst="rect">
                            <a:avLst/>
                          </a:prstGeom>
                        </pic:spPr>
                      </pic:pic>
                    </a:graphicData>
                  </a:graphic>
                </wp:inline>
              </w:drawing>
            </w:r>
            <w:r>
              <w:rPr>
                <w:rFonts w:ascii="Times New Roman" w:hAnsi="Times New Roman"/>
                <w:sz w:val="24"/>
                <w:szCs w:val="24"/>
              </w:rPr>
              <w:t>)</w:t>
            </w:r>
          </w:p>
        </w:tc>
      </w:tr>
    </w:tbl>
    <w:p w14:paraId="2CFA757B" w14:textId="77777777" w:rsidR="00C66BBB" w:rsidRDefault="00C66BBB" w:rsidP="007B3068">
      <w:pPr>
        <w:rPr>
          <w:rFonts w:ascii="Times New Roman" w:hAnsi="Times New Roman"/>
          <w:sz w:val="24"/>
          <w:szCs w:val="24"/>
        </w:rPr>
      </w:pPr>
    </w:p>
    <w:p w14:paraId="6A5816F2" w14:textId="42F786C8" w:rsidR="007B3068" w:rsidRDefault="007B3068" w:rsidP="007B3068">
      <w:pPr>
        <w:rPr>
          <w:rFonts w:ascii="Times New Roman" w:hAnsi="Times New Roman"/>
          <w:sz w:val="24"/>
          <w:szCs w:val="24"/>
        </w:rPr>
      </w:pPr>
      <w:r w:rsidRPr="002B6D0D">
        <w:rPr>
          <w:rFonts w:ascii="Times New Roman" w:hAnsi="Times New Roman"/>
          <w:bCs/>
          <w:sz w:val="24"/>
          <w:szCs w:val="24"/>
        </w:rPr>
        <w:lastRenderedPageBreak/>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(Mandatory to mention).</w:t>
      </w:r>
    </w:p>
    <w:p w14:paraId="6A5816F3" w14:textId="77777777" w:rsidR="007B3068" w:rsidRDefault="007B3068" w:rsidP="007B3068">
      <w:pPr>
        <w:rPr>
          <w:rFonts w:ascii="Times New Roman" w:hAnsi="Times New Roman"/>
          <w:sz w:val="24"/>
          <w:szCs w:val="24"/>
        </w:rPr>
      </w:pPr>
    </w:p>
    <w:p w14:paraId="6A5816F4" w14:textId="15B40F91" w:rsidR="007B3068" w:rsidRDefault="007B3068" w:rsidP="007B30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w:t>
      </w:r>
      <w:r w:rsidR="00C66BBB">
        <w:rPr>
          <w:rFonts w:ascii="Times New Roman" w:hAnsi="Times New Roman"/>
          <w:sz w:val="24"/>
          <w:szCs w:val="24"/>
        </w:rPr>
        <w:t xml:space="preserve">Automatic fuel blending </w:t>
      </w:r>
      <w:r w:rsidR="001C066E">
        <w:rPr>
          <w:rFonts w:ascii="Times New Roman" w:hAnsi="Times New Roman"/>
          <w:sz w:val="24"/>
          <w:szCs w:val="24"/>
        </w:rPr>
        <w:t>system, fuel</w:t>
      </w:r>
      <w:r w:rsidR="00C66BBB">
        <w:rPr>
          <w:rFonts w:ascii="Times New Roman" w:hAnsi="Times New Roman"/>
          <w:sz w:val="24"/>
          <w:szCs w:val="24"/>
        </w:rPr>
        <w:t xml:space="preserve"> efficiency,</w:t>
      </w:r>
      <w:r w:rsidR="00C66BBB" w:rsidRPr="00C66BBB">
        <w:t xml:space="preserve"> </w:t>
      </w:r>
      <w:r w:rsidR="00C66BBB" w:rsidRPr="00C66BBB">
        <w:rPr>
          <w:rFonts w:ascii="Times New Roman" w:hAnsi="Times New Roman"/>
          <w:sz w:val="24"/>
          <w:szCs w:val="24"/>
        </w:rPr>
        <w:t xml:space="preserve">Emission </w:t>
      </w:r>
      <w:r w:rsidR="001C066E" w:rsidRPr="00C66BBB">
        <w:rPr>
          <w:rFonts w:ascii="Times New Roman" w:hAnsi="Times New Roman"/>
          <w:sz w:val="24"/>
          <w:szCs w:val="24"/>
        </w:rPr>
        <w:t>Reduction</w:t>
      </w:r>
      <w:r w:rsidR="001C066E">
        <w:rPr>
          <w:rFonts w:ascii="Times New Roman" w:hAnsi="Times New Roman"/>
          <w:sz w:val="24"/>
          <w:szCs w:val="24"/>
        </w:rPr>
        <w:t>, fuel</w:t>
      </w:r>
      <w:r w:rsidR="00A50ACB">
        <w:rPr>
          <w:rFonts w:ascii="Times New Roman" w:hAnsi="Times New Roman"/>
          <w:sz w:val="24"/>
          <w:szCs w:val="24"/>
        </w:rPr>
        <w:t xml:space="preserve"> additives</w:t>
      </w:r>
      <w:r w:rsidR="009809D8">
        <w:rPr>
          <w:rFonts w:ascii="Times New Roman" w:hAnsi="Times New Roman"/>
          <w:sz w:val="24"/>
          <w:szCs w:val="24"/>
        </w:rPr>
        <w:t xml:space="preserve">, Low carbon footprint, </w:t>
      </w:r>
    </w:p>
    <w:p w14:paraId="6A5816FB" w14:textId="77777777" w:rsidR="007B3068" w:rsidRDefault="007B3068" w:rsidP="007B3068">
      <w:pPr>
        <w:rPr>
          <w:rFonts w:ascii="Times New Roman" w:hAnsi="Times New Roman"/>
          <w:sz w:val="24"/>
          <w:szCs w:val="24"/>
        </w:rPr>
      </w:pPr>
    </w:p>
    <w:p w14:paraId="6A5816FC" w14:textId="77777777" w:rsidR="00212907" w:rsidRDefault="00212907"/>
    <w:p w14:paraId="1519E6DA" w14:textId="77777777" w:rsidR="00A4185D" w:rsidRDefault="00A4185D"/>
    <w:p w14:paraId="0096D5B6" w14:textId="77777777" w:rsidR="00A4185D" w:rsidRDefault="00A4185D"/>
    <w:p w14:paraId="25E57888" w14:textId="77777777" w:rsidR="00A4185D" w:rsidRDefault="00A4185D"/>
    <w:p w14:paraId="121F0994" w14:textId="77777777" w:rsidR="00A4185D" w:rsidRDefault="00A4185D"/>
    <w:p w14:paraId="001C5F56" w14:textId="77777777" w:rsidR="00A4185D" w:rsidRDefault="00A4185D"/>
    <w:p w14:paraId="28EDBBD9" w14:textId="77777777" w:rsidR="00A4185D" w:rsidRDefault="00A4185D"/>
    <w:p w14:paraId="5D41BFB6" w14:textId="77777777" w:rsidR="00A4185D" w:rsidRDefault="00A4185D"/>
    <w:p w14:paraId="34CC56F7" w14:textId="77777777" w:rsidR="00A4185D" w:rsidRDefault="00A4185D"/>
    <w:p w14:paraId="5B2416EB" w14:textId="77777777" w:rsidR="00A4185D" w:rsidRDefault="00A4185D"/>
    <w:p w14:paraId="3F1F7433" w14:textId="77777777" w:rsidR="00A4185D" w:rsidRDefault="00A4185D"/>
    <w:p w14:paraId="4ECAD683" w14:textId="77777777" w:rsidR="00A4185D" w:rsidRDefault="00A4185D"/>
    <w:p w14:paraId="106EB6FF" w14:textId="77777777" w:rsidR="00A4185D" w:rsidRDefault="00A4185D"/>
    <w:p w14:paraId="7A6E7CFF" w14:textId="77777777" w:rsidR="00A4185D" w:rsidRDefault="00A4185D"/>
    <w:p w14:paraId="31774F40" w14:textId="77777777" w:rsidR="002F547E" w:rsidRDefault="007C7302">
      <w:pPr>
        <w:sectPr w:rsidR="002F547E" w:rsidSect="007F2C07">
          <w:pgSz w:w="12240" w:h="15840"/>
          <w:pgMar w:top="1440" w:right="1440" w:bottom="1440" w:left="1440" w:header="720" w:footer="720" w:gutter="0"/>
          <w:pgNumType w:start="5"/>
          <w:cols w:space="720"/>
          <w:docGrid w:linePitch="360"/>
        </w:sectPr>
      </w:pPr>
      <w:r>
        <w:br w:type="page"/>
      </w:r>
    </w:p>
    <w:p w14:paraId="0F843374" w14:textId="77777777" w:rsidR="0024319D" w:rsidRPr="00FE3168" w:rsidRDefault="0024319D" w:rsidP="0024319D">
      <w:pPr>
        <w:jc w:val="center"/>
        <w:rPr>
          <w:rFonts w:ascii="Times New Roman" w:hAnsi="Times New Roman"/>
          <w:b/>
          <w:bCs/>
          <w:sz w:val="24"/>
          <w:szCs w:val="24"/>
        </w:rPr>
      </w:pPr>
      <w:r w:rsidRPr="00FE3168">
        <w:rPr>
          <w:rFonts w:ascii="Times New Roman" w:hAnsi="Times New Roman"/>
          <w:b/>
          <w:bCs/>
          <w:sz w:val="24"/>
          <w:szCs w:val="24"/>
        </w:rPr>
        <w:lastRenderedPageBreak/>
        <w:t>NO OBJECTION CERTIFICATE</w:t>
      </w:r>
    </w:p>
    <w:p w14:paraId="5DB6B0B2" w14:textId="77777777" w:rsidR="0024319D" w:rsidRPr="00FE3168" w:rsidRDefault="0024319D" w:rsidP="0024319D">
      <w:pPr>
        <w:jc w:val="both"/>
        <w:rPr>
          <w:rFonts w:ascii="Times New Roman" w:hAnsi="Times New Roman"/>
          <w:sz w:val="24"/>
          <w:szCs w:val="24"/>
        </w:rPr>
      </w:pPr>
      <w:r w:rsidRPr="00FE3168">
        <w:rPr>
          <w:rFonts w:ascii="Times New Roman" w:hAnsi="Times New Roman"/>
          <w:sz w:val="24"/>
          <w:szCs w:val="24"/>
        </w:rPr>
        <w:t xml:space="preserve">This is to certify that I </w:t>
      </w:r>
      <w:r>
        <w:rPr>
          <w:rFonts w:ascii="Times New Roman" w:hAnsi="Times New Roman"/>
          <w:sz w:val="24"/>
          <w:szCs w:val="24"/>
        </w:rPr>
        <w:t xml:space="preserve">(Name of the external person) </w:t>
      </w:r>
      <w:r w:rsidRPr="00FE3168">
        <w:rPr>
          <w:rFonts w:ascii="Times New Roman" w:hAnsi="Times New Roman"/>
          <w:sz w:val="24"/>
          <w:szCs w:val="24"/>
        </w:rPr>
        <w:t>have no financial assistance in filing any patent form from Lovely Professional University.</w:t>
      </w:r>
    </w:p>
    <w:p w14:paraId="44A58869" w14:textId="77777777" w:rsidR="0024319D" w:rsidRPr="00FE3168" w:rsidRDefault="0024319D" w:rsidP="0024319D">
      <w:pPr>
        <w:jc w:val="both"/>
        <w:rPr>
          <w:rFonts w:ascii="Times New Roman" w:hAnsi="Times New Roman"/>
          <w:sz w:val="24"/>
          <w:szCs w:val="24"/>
        </w:rPr>
      </w:pPr>
      <w:r w:rsidRPr="00FE3168">
        <w:rPr>
          <w:rFonts w:ascii="Times New Roman" w:hAnsi="Times New Roman"/>
          <w:sz w:val="24"/>
          <w:szCs w:val="24"/>
        </w:rPr>
        <w:t xml:space="preserve">We have no objection if Lovely Professional University files any patent with the name of our employee </w:t>
      </w:r>
      <w:r>
        <w:rPr>
          <w:rFonts w:ascii="Times New Roman" w:hAnsi="Times New Roman"/>
          <w:sz w:val="24"/>
          <w:szCs w:val="24"/>
        </w:rPr>
        <w:t>(name of the external person)</w:t>
      </w:r>
      <w:r w:rsidRPr="00FE3168">
        <w:rPr>
          <w:rFonts w:ascii="Times New Roman" w:hAnsi="Times New Roman"/>
          <w:sz w:val="24"/>
          <w:szCs w:val="24"/>
        </w:rPr>
        <w:t xml:space="preserve"> as co-inventor with </w:t>
      </w:r>
      <w:r>
        <w:rPr>
          <w:rFonts w:ascii="Times New Roman" w:hAnsi="Times New Roman"/>
          <w:sz w:val="24"/>
          <w:szCs w:val="24"/>
        </w:rPr>
        <w:t>(Names of LPU faculty/Staff and all co-inventors) having title as per the patent idea request file (LPU Idea Request I’D….).</w:t>
      </w:r>
    </w:p>
    <w:p w14:paraId="1D6F05A1" w14:textId="77777777" w:rsidR="0024319D" w:rsidRDefault="0024319D" w:rsidP="0024319D">
      <w:pPr>
        <w:jc w:val="both"/>
        <w:rPr>
          <w:rFonts w:ascii="Times New Roman" w:hAnsi="Times New Roman"/>
          <w:sz w:val="24"/>
          <w:szCs w:val="24"/>
        </w:rPr>
      </w:pPr>
      <w:r w:rsidRPr="00FE3168">
        <w:rPr>
          <w:rFonts w:ascii="Times New Roman" w:hAnsi="Times New Roman"/>
          <w:sz w:val="24"/>
          <w:szCs w:val="24"/>
        </w:rPr>
        <w:t>Further, our institution will not raise any objections later concerning the filing and commercialization of the said patent</w:t>
      </w:r>
      <w:r>
        <w:rPr>
          <w:rFonts w:ascii="Times New Roman" w:hAnsi="Times New Roman"/>
          <w:sz w:val="24"/>
          <w:szCs w:val="24"/>
        </w:rPr>
        <w:t>.</w:t>
      </w:r>
    </w:p>
    <w:p w14:paraId="4737B107" w14:textId="77777777" w:rsidR="0024319D" w:rsidRDefault="0024319D" w:rsidP="0024319D">
      <w:pPr>
        <w:jc w:val="both"/>
        <w:rPr>
          <w:rFonts w:ascii="Times New Roman" w:hAnsi="Times New Roman"/>
          <w:sz w:val="24"/>
          <w:szCs w:val="24"/>
        </w:rPr>
      </w:pPr>
    </w:p>
    <w:p w14:paraId="3E8F3495" w14:textId="77777777" w:rsidR="0024319D" w:rsidRDefault="0024319D" w:rsidP="0024319D">
      <w:pPr>
        <w:jc w:val="both"/>
        <w:rPr>
          <w:rFonts w:ascii="Times New Roman" w:hAnsi="Times New Roman"/>
          <w:sz w:val="24"/>
          <w:szCs w:val="24"/>
        </w:rPr>
      </w:pPr>
    </w:p>
    <w:p w14:paraId="16E10635" w14:textId="77777777" w:rsidR="0024319D" w:rsidRPr="00FE3168" w:rsidRDefault="0024319D" w:rsidP="0024319D">
      <w:pPr>
        <w:jc w:val="both"/>
        <w:rPr>
          <w:rFonts w:ascii="Times New Roman" w:hAnsi="Times New Roman"/>
          <w:sz w:val="24"/>
          <w:szCs w:val="24"/>
        </w:rPr>
      </w:pPr>
      <w:r>
        <w:rPr>
          <w:rFonts w:ascii="Times New Roman" w:hAnsi="Times New Roman"/>
          <w:sz w:val="24"/>
          <w:szCs w:val="24"/>
        </w:rPr>
        <w:t>(Authorised Signatory)</w:t>
      </w:r>
    </w:p>
    <w:p w14:paraId="1D743E3C" w14:textId="1873B61A" w:rsidR="0024319D" w:rsidRPr="00A4185D" w:rsidRDefault="00831B68" w:rsidP="00A4185D">
      <w:pPr>
        <w:jc w:val="center"/>
        <w:rPr>
          <w:rFonts w:ascii="Times New Roman" w:hAnsi="Times New Roman"/>
          <w:b/>
          <w:bCs/>
          <w:sz w:val="24"/>
          <w:szCs w:val="24"/>
        </w:rPr>
      </w:pPr>
      <w:r>
        <w:rPr>
          <w:rFonts w:ascii="Times New Roman" w:hAnsi="Times New Roman"/>
          <w:b/>
          <w:bCs/>
          <w:sz w:val="24"/>
          <w:szCs w:val="24"/>
        </w:rPr>
        <w:t>`</w:t>
      </w:r>
    </w:p>
    <w:sectPr w:rsidR="0024319D" w:rsidRPr="00A4185D" w:rsidSect="007F2C07">
      <w:headerReference w:type="default" r:id="rId14"/>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4F9DD" w14:textId="77777777" w:rsidR="006A6993" w:rsidRDefault="006A6993" w:rsidP="00A522CD">
      <w:pPr>
        <w:spacing w:after="0" w:line="240" w:lineRule="auto"/>
      </w:pPr>
      <w:r>
        <w:separator/>
      </w:r>
    </w:p>
  </w:endnote>
  <w:endnote w:type="continuationSeparator" w:id="0">
    <w:p w14:paraId="176B25B0" w14:textId="77777777" w:rsidR="006A6993" w:rsidRDefault="006A6993"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E8991" w14:textId="77777777" w:rsidR="006A6993" w:rsidRDefault="006A6993" w:rsidP="00A522CD">
      <w:pPr>
        <w:spacing w:after="0" w:line="240" w:lineRule="auto"/>
      </w:pPr>
      <w:r>
        <w:separator/>
      </w:r>
    </w:p>
  </w:footnote>
  <w:footnote w:type="continuationSeparator" w:id="0">
    <w:p w14:paraId="597EA435" w14:textId="77777777" w:rsidR="006A6993" w:rsidRDefault="006A6993"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AA478" w14:textId="77777777" w:rsidR="002F547E" w:rsidRPr="00FE3168" w:rsidRDefault="002F547E"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5EF8"/>
    <w:multiLevelType w:val="hybridMultilevel"/>
    <w:tmpl w:val="525E731A"/>
    <w:lvl w:ilvl="0" w:tplc="26F017AC">
      <w:start w:val="1"/>
      <w:numFmt w:val="bullet"/>
      <w:lvlText w:val="•"/>
      <w:lvlJc w:val="left"/>
      <w:pPr>
        <w:tabs>
          <w:tab w:val="num" w:pos="720"/>
        </w:tabs>
        <w:ind w:left="720" w:hanging="360"/>
      </w:pPr>
      <w:rPr>
        <w:rFonts w:ascii="Arial" w:hAnsi="Arial" w:hint="default"/>
      </w:rPr>
    </w:lvl>
    <w:lvl w:ilvl="1" w:tplc="A3404712" w:tentative="1">
      <w:start w:val="1"/>
      <w:numFmt w:val="bullet"/>
      <w:lvlText w:val="•"/>
      <w:lvlJc w:val="left"/>
      <w:pPr>
        <w:tabs>
          <w:tab w:val="num" w:pos="1440"/>
        </w:tabs>
        <w:ind w:left="1440" w:hanging="360"/>
      </w:pPr>
      <w:rPr>
        <w:rFonts w:ascii="Arial" w:hAnsi="Arial" w:hint="default"/>
      </w:rPr>
    </w:lvl>
    <w:lvl w:ilvl="2" w:tplc="FE3A8812" w:tentative="1">
      <w:start w:val="1"/>
      <w:numFmt w:val="bullet"/>
      <w:lvlText w:val="•"/>
      <w:lvlJc w:val="left"/>
      <w:pPr>
        <w:tabs>
          <w:tab w:val="num" w:pos="2160"/>
        </w:tabs>
        <w:ind w:left="2160" w:hanging="360"/>
      </w:pPr>
      <w:rPr>
        <w:rFonts w:ascii="Arial" w:hAnsi="Arial" w:hint="default"/>
      </w:rPr>
    </w:lvl>
    <w:lvl w:ilvl="3" w:tplc="B96864AC" w:tentative="1">
      <w:start w:val="1"/>
      <w:numFmt w:val="bullet"/>
      <w:lvlText w:val="•"/>
      <w:lvlJc w:val="left"/>
      <w:pPr>
        <w:tabs>
          <w:tab w:val="num" w:pos="2880"/>
        </w:tabs>
        <w:ind w:left="2880" w:hanging="360"/>
      </w:pPr>
      <w:rPr>
        <w:rFonts w:ascii="Arial" w:hAnsi="Arial" w:hint="default"/>
      </w:rPr>
    </w:lvl>
    <w:lvl w:ilvl="4" w:tplc="B212FE8C" w:tentative="1">
      <w:start w:val="1"/>
      <w:numFmt w:val="bullet"/>
      <w:lvlText w:val="•"/>
      <w:lvlJc w:val="left"/>
      <w:pPr>
        <w:tabs>
          <w:tab w:val="num" w:pos="3600"/>
        </w:tabs>
        <w:ind w:left="3600" w:hanging="360"/>
      </w:pPr>
      <w:rPr>
        <w:rFonts w:ascii="Arial" w:hAnsi="Arial" w:hint="default"/>
      </w:rPr>
    </w:lvl>
    <w:lvl w:ilvl="5" w:tplc="E7682ACC" w:tentative="1">
      <w:start w:val="1"/>
      <w:numFmt w:val="bullet"/>
      <w:lvlText w:val="•"/>
      <w:lvlJc w:val="left"/>
      <w:pPr>
        <w:tabs>
          <w:tab w:val="num" w:pos="4320"/>
        </w:tabs>
        <w:ind w:left="4320" w:hanging="360"/>
      </w:pPr>
      <w:rPr>
        <w:rFonts w:ascii="Arial" w:hAnsi="Arial" w:hint="default"/>
      </w:rPr>
    </w:lvl>
    <w:lvl w:ilvl="6" w:tplc="44201326" w:tentative="1">
      <w:start w:val="1"/>
      <w:numFmt w:val="bullet"/>
      <w:lvlText w:val="•"/>
      <w:lvlJc w:val="left"/>
      <w:pPr>
        <w:tabs>
          <w:tab w:val="num" w:pos="5040"/>
        </w:tabs>
        <w:ind w:left="5040" w:hanging="360"/>
      </w:pPr>
      <w:rPr>
        <w:rFonts w:ascii="Arial" w:hAnsi="Arial" w:hint="default"/>
      </w:rPr>
    </w:lvl>
    <w:lvl w:ilvl="7" w:tplc="053896B6" w:tentative="1">
      <w:start w:val="1"/>
      <w:numFmt w:val="bullet"/>
      <w:lvlText w:val="•"/>
      <w:lvlJc w:val="left"/>
      <w:pPr>
        <w:tabs>
          <w:tab w:val="num" w:pos="5760"/>
        </w:tabs>
        <w:ind w:left="5760" w:hanging="360"/>
      </w:pPr>
      <w:rPr>
        <w:rFonts w:ascii="Arial" w:hAnsi="Arial" w:hint="default"/>
      </w:rPr>
    </w:lvl>
    <w:lvl w:ilvl="8" w:tplc="5BA684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02744F"/>
    <w:multiLevelType w:val="hybridMultilevel"/>
    <w:tmpl w:val="78501A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014494"/>
    <w:multiLevelType w:val="multilevel"/>
    <w:tmpl w:val="6D84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54C99"/>
    <w:multiLevelType w:val="hybridMultilevel"/>
    <w:tmpl w:val="A78E9018"/>
    <w:lvl w:ilvl="0" w:tplc="7EA61A66">
      <w:start w:val="1"/>
      <w:numFmt w:val="bullet"/>
      <w:lvlText w:val="•"/>
      <w:lvlJc w:val="left"/>
      <w:pPr>
        <w:tabs>
          <w:tab w:val="num" w:pos="720"/>
        </w:tabs>
        <w:ind w:left="720" w:hanging="360"/>
      </w:pPr>
      <w:rPr>
        <w:rFonts w:ascii="Arial" w:hAnsi="Arial" w:hint="default"/>
      </w:rPr>
    </w:lvl>
    <w:lvl w:ilvl="1" w:tplc="36F24980" w:tentative="1">
      <w:start w:val="1"/>
      <w:numFmt w:val="bullet"/>
      <w:lvlText w:val="•"/>
      <w:lvlJc w:val="left"/>
      <w:pPr>
        <w:tabs>
          <w:tab w:val="num" w:pos="1440"/>
        </w:tabs>
        <w:ind w:left="1440" w:hanging="360"/>
      </w:pPr>
      <w:rPr>
        <w:rFonts w:ascii="Arial" w:hAnsi="Arial" w:hint="default"/>
      </w:rPr>
    </w:lvl>
    <w:lvl w:ilvl="2" w:tplc="1E08A3B4" w:tentative="1">
      <w:start w:val="1"/>
      <w:numFmt w:val="bullet"/>
      <w:lvlText w:val="•"/>
      <w:lvlJc w:val="left"/>
      <w:pPr>
        <w:tabs>
          <w:tab w:val="num" w:pos="2160"/>
        </w:tabs>
        <w:ind w:left="2160" w:hanging="360"/>
      </w:pPr>
      <w:rPr>
        <w:rFonts w:ascii="Arial" w:hAnsi="Arial" w:hint="default"/>
      </w:rPr>
    </w:lvl>
    <w:lvl w:ilvl="3" w:tplc="A4168FD6" w:tentative="1">
      <w:start w:val="1"/>
      <w:numFmt w:val="bullet"/>
      <w:lvlText w:val="•"/>
      <w:lvlJc w:val="left"/>
      <w:pPr>
        <w:tabs>
          <w:tab w:val="num" w:pos="2880"/>
        </w:tabs>
        <w:ind w:left="2880" w:hanging="360"/>
      </w:pPr>
      <w:rPr>
        <w:rFonts w:ascii="Arial" w:hAnsi="Arial" w:hint="default"/>
      </w:rPr>
    </w:lvl>
    <w:lvl w:ilvl="4" w:tplc="914EE86A" w:tentative="1">
      <w:start w:val="1"/>
      <w:numFmt w:val="bullet"/>
      <w:lvlText w:val="•"/>
      <w:lvlJc w:val="left"/>
      <w:pPr>
        <w:tabs>
          <w:tab w:val="num" w:pos="3600"/>
        </w:tabs>
        <w:ind w:left="3600" w:hanging="360"/>
      </w:pPr>
      <w:rPr>
        <w:rFonts w:ascii="Arial" w:hAnsi="Arial" w:hint="default"/>
      </w:rPr>
    </w:lvl>
    <w:lvl w:ilvl="5" w:tplc="EF60C24A" w:tentative="1">
      <w:start w:val="1"/>
      <w:numFmt w:val="bullet"/>
      <w:lvlText w:val="•"/>
      <w:lvlJc w:val="left"/>
      <w:pPr>
        <w:tabs>
          <w:tab w:val="num" w:pos="4320"/>
        </w:tabs>
        <w:ind w:left="4320" w:hanging="360"/>
      </w:pPr>
      <w:rPr>
        <w:rFonts w:ascii="Arial" w:hAnsi="Arial" w:hint="default"/>
      </w:rPr>
    </w:lvl>
    <w:lvl w:ilvl="6" w:tplc="2D404DF6" w:tentative="1">
      <w:start w:val="1"/>
      <w:numFmt w:val="bullet"/>
      <w:lvlText w:val="•"/>
      <w:lvlJc w:val="left"/>
      <w:pPr>
        <w:tabs>
          <w:tab w:val="num" w:pos="5040"/>
        </w:tabs>
        <w:ind w:left="5040" w:hanging="360"/>
      </w:pPr>
      <w:rPr>
        <w:rFonts w:ascii="Arial" w:hAnsi="Arial" w:hint="default"/>
      </w:rPr>
    </w:lvl>
    <w:lvl w:ilvl="7" w:tplc="54D04A7A" w:tentative="1">
      <w:start w:val="1"/>
      <w:numFmt w:val="bullet"/>
      <w:lvlText w:val="•"/>
      <w:lvlJc w:val="left"/>
      <w:pPr>
        <w:tabs>
          <w:tab w:val="num" w:pos="5760"/>
        </w:tabs>
        <w:ind w:left="5760" w:hanging="360"/>
      </w:pPr>
      <w:rPr>
        <w:rFonts w:ascii="Arial" w:hAnsi="Arial" w:hint="default"/>
      </w:rPr>
    </w:lvl>
    <w:lvl w:ilvl="8" w:tplc="A3CE83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6B5B68"/>
    <w:multiLevelType w:val="hybridMultilevel"/>
    <w:tmpl w:val="FEC69376"/>
    <w:lvl w:ilvl="0" w:tplc="7C181D7A">
      <w:start w:val="1"/>
      <w:numFmt w:val="bullet"/>
      <w:lvlText w:val="•"/>
      <w:lvlJc w:val="left"/>
      <w:pPr>
        <w:tabs>
          <w:tab w:val="num" w:pos="720"/>
        </w:tabs>
        <w:ind w:left="720" w:hanging="360"/>
      </w:pPr>
      <w:rPr>
        <w:rFonts w:ascii="Arial" w:hAnsi="Arial" w:hint="default"/>
      </w:rPr>
    </w:lvl>
    <w:lvl w:ilvl="1" w:tplc="52C6C6EE" w:tentative="1">
      <w:start w:val="1"/>
      <w:numFmt w:val="bullet"/>
      <w:lvlText w:val="•"/>
      <w:lvlJc w:val="left"/>
      <w:pPr>
        <w:tabs>
          <w:tab w:val="num" w:pos="1440"/>
        </w:tabs>
        <w:ind w:left="1440" w:hanging="360"/>
      </w:pPr>
      <w:rPr>
        <w:rFonts w:ascii="Arial" w:hAnsi="Arial" w:hint="default"/>
      </w:rPr>
    </w:lvl>
    <w:lvl w:ilvl="2" w:tplc="44282174" w:tentative="1">
      <w:start w:val="1"/>
      <w:numFmt w:val="bullet"/>
      <w:lvlText w:val="•"/>
      <w:lvlJc w:val="left"/>
      <w:pPr>
        <w:tabs>
          <w:tab w:val="num" w:pos="2160"/>
        </w:tabs>
        <w:ind w:left="2160" w:hanging="360"/>
      </w:pPr>
      <w:rPr>
        <w:rFonts w:ascii="Arial" w:hAnsi="Arial" w:hint="default"/>
      </w:rPr>
    </w:lvl>
    <w:lvl w:ilvl="3" w:tplc="A0FC7E1E" w:tentative="1">
      <w:start w:val="1"/>
      <w:numFmt w:val="bullet"/>
      <w:lvlText w:val="•"/>
      <w:lvlJc w:val="left"/>
      <w:pPr>
        <w:tabs>
          <w:tab w:val="num" w:pos="2880"/>
        </w:tabs>
        <w:ind w:left="2880" w:hanging="360"/>
      </w:pPr>
      <w:rPr>
        <w:rFonts w:ascii="Arial" w:hAnsi="Arial" w:hint="default"/>
      </w:rPr>
    </w:lvl>
    <w:lvl w:ilvl="4" w:tplc="E8D4C6DC" w:tentative="1">
      <w:start w:val="1"/>
      <w:numFmt w:val="bullet"/>
      <w:lvlText w:val="•"/>
      <w:lvlJc w:val="left"/>
      <w:pPr>
        <w:tabs>
          <w:tab w:val="num" w:pos="3600"/>
        </w:tabs>
        <w:ind w:left="3600" w:hanging="360"/>
      </w:pPr>
      <w:rPr>
        <w:rFonts w:ascii="Arial" w:hAnsi="Arial" w:hint="default"/>
      </w:rPr>
    </w:lvl>
    <w:lvl w:ilvl="5" w:tplc="974E0EA0" w:tentative="1">
      <w:start w:val="1"/>
      <w:numFmt w:val="bullet"/>
      <w:lvlText w:val="•"/>
      <w:lvlJc w:val="left"/>
      <w:pPr>
        <w:tabs>
          <w:tab w:val="num" w:pos="4320"/>
        </w:tabs>
        <w:ind w:left="4320" w:hanging="360"/>
      </w:pPr>
      <w:rPr>
        <w:rFonts w:ascii="Arial" w:hAnsi="Arial" w:hint="default"/>
      </w:rPr>
    </w:lvl>
    <w:lvl w:ilvl="6" w:tplc="534CEF82" w:tentative="1">
      <w:start w:val="1"/>
      <w:numFmt w:val="bullet"/>
      <w:lvlText w:val="•"/>
      <w:lvlJc w:val="left"/>
      <w:pPr>
        <w:tabs>
          <w:tab w:val="num" w:pos="5040"/>
        </w:tabs>
        <w:ind w:left="5040" w:hanging="360"/>
      </w:pPr>
      <w:rPr>
        <w:rFonts w:ascii="Arial" w:hAnsi="Arial" w:hint="default"/>
      </w:rPr>
    </w:lvl>
    <w:lvl w:ilvl="7" w:tplc="E1E8378E" w:tentative="1">
      <w:start w:val="1"/>
      <w:numFmt w:val="bullet"/>
      <w:lvlText w:val="•"/>
      <w:lvlJc w:val="left"/>
      <w:pPr>
        <w:tabs>
          <w:tab w:val="num" w:pos="5760"/>
        </w:tabs>
        <w:ind w:left="5760" w:hanging="360"/>
      </w:pPr>
      <w:rPr>
        <w:rFonts w:ascii="Arial" w:hAnsi="Arial" w:hint="default"/>
      </w:rPr>
    </w:lvl>
    <w:lvl w:ilvl="8" w:tplc="B2D4FB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333AF"/>
    <w:multiLevelType w:val="hybridMultilevel"/>
    <w:tmpl w:val="D7B4AA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522A1D"/>
    <w:multiLevelType w:val="multilevel"/>
    <w:tmpl w:val="D04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9"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11" w15:restartNumberingAfterBreak="0">
    <w:nsid w:val="7CD8399D"/>
    <w:multiLevelType w:val="hybridMultilevel"/>
    <w:tmpl w:val="F44EE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4151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8"/>
    <w:lvlOverride w:ilvl="0">
      <w:startOverride w:val="1"/>
    </w:lvlOverride>
  </w:num>
  <w:num w:numId="3" w16cid:durableId="2139061681">
    <w:abstractNumId w:val="9"/>
  </w:num>
  <w:num w:numId="4" w16cid:durableId="989165192">
    <w:abstractNumId w:val="4"/>
  </w:num>
  <w:num w:numId="5" w16cid:durableId="1810777450">
    <w:abstractNumId w:val="7"/>
  </w:num>
  <w:num w:numId="6" w16cid:durableId="1958369199">
    <w:abstractNumId w:val="2"/>
  </w:num>
  <w:num w:numId="7" w16cid:durableId="466357431">
    <w:abstractNumId w:val="0"/>
  </w:num>
  <w:num w:numId="8" w16cid:durableId="997882811">
    <w:abstractNumId w:val="3"/>
  </w:num>
  <w:num w:numId="9" w16cid:durableId="71050927">
    <w:abstractNumId w:val="6"/>
  </w:num>
  <w:num w:numId="10" w16cid:durableId="1446582476">
    <w:abstractNumId w:val="1"/>
  </w:num>
  <w:num w:numId="11" w16cid:durableId="1627201150">
    <w:abstractNumId w:val="11"/>
  </w:num>
  <w:num w:numId="12" w16cid:durableId="1760983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13791"/>
    <w:rsid w:val="00025D45"/>
    <w:rsid w:val="00057045"/>
    <w:rsid w:val="00077570"/>
    <w:rsid w:val="00083B78"/>
    <w:rsid w:val="00096EC9"/>
    <w:rsid w:val="000A4DC9"/>
    <w:rsid w:val="000D44C0"/>
    <w:rsid w:val="000E4805"/>
    <w:rsid w:val="000F62E5"/>
    <w:rsid w:val="00104C0A"/>
    <w:rsid w:val="001150BE"/>
    <w:rsid w:val="001160D2"/>
    <w:rsid w:val="00126F46"/>
    <w:rsid w:val="00133193"/>
    <w:rsid w:val="00172644"/>
    <w:rsid w:val="00196107"/>
    <w:rsid w:val="001A2ADA"/>
    <w:rsid w:val="001A7EF7"/>
    <w:rsid w:val="001C066E"/>
    <w:rsid w:val="001C6FEA"/>
    <w:rsid w:val="001F214D"/>
    <w:rsid w:val="001F3916"/>
    <w:rsid w:val="00206BAD"/>
    <w:rsid w:val="00207B14"/>
    <w:rsid w:val="00212907"/>
    <w:rsid w:val="00214FE7"/>
    <w:rsid w:val="00232C14"/>
    <w:rsid w:val="00234A5F"/>
    <w:rsid w:val="0024319D"/>
    <w:rsid w:val="0024602C"/>
    <w:rsid w:val="00246DF8"/>
    <w:rsid w:val="00256045"/>
    <w:rsid w:val="00281BD1"/>
    <w:rsid w:val="0029243D"/>
    <w:rsid w:val="00296912"/>
    <w:rsid w:val="002B6D0D"/>
    <w:rsid w:val="002C1DE5"/>
    <w:rsid w:val="002C209A"/>
    <w:rsid w:val="002C3E65"/>
    <w:rsid w:val="002E1268"/>
    <w:rsid w:val="002E2410"/>
    <w:rsid w:val="002E6C4B"/>
    <w:rsid w:val="002F0F62"/>
    <w:rsid w:val="002F547E"/>
    <w:rsid w:val="003012B8"/>
    <w:rsid w:val="00332D39"/>
    <w:rsid w:val="00337B97"/>
    <w:rsid w:val="00354F94"/>
    <w:rsid w:val="003565EE"/>
    <w:rsid w:val="003600C8"/>
    <w:rsid w:val="00364B35"/>
    <w:rsid w:val="003C1445"/>
    <w:rsid w:val="003D2934"/>
    <w:rsid w:val="003E6731"/>
    <w:rsid w:val="003F3BAC"/>
    <w:rsid w:val="003F702E"/>
    <w:rsid w:val="00406DDC"/>
    <w:rsid w:val="004317A5"/>
    <w:rsid w:val="00452191"/>
    <w:rsid w:val="00473EA3"/>
    <w:rsid w:val="00491904"/>
    <w:rsid w:val="00496112"/>
    <w:rsid w:val="004A0C68"/>
    <w:rsid w:val="004B2A8E"/>
    <w:rsid w:val="004B3393"/>
    <w:rsid w:val="004C5C14"/>
    <w:rsid w:val="004C6F5C"/>
    <w:rsid w:val="004D3F79"/>
    <w:rsid w:val="004E3141"/>
    <w:rsid w:val="004F168A"/>
    <w:rsid w:val="005045D6"/>
    <w:rsid w:val="005213E0"/>
    <w:rsid w:val="005270B7"/>
    <w:rsid w:val="005315A5"/>
    <w:rsid w:val="005359DE"/>
    <w:rsid w:val="0054148B"/>
    <w:rsid w:val="0054791A"/>
    <w:rsid w:val="005741E3"/>
    <w:rsid w:val="00580068"/>
    <w:rsid w:val="00581BA4"/>
    <w:rsid w:val="005C2030"/>
    <w:rsid w:val="005C42C1"/>
    <w:rsid w:val="005E683C"/>
    <w:rsid w:val="005F2A38"/>
    <w:rsid w:val="005F50B4"/>
    <w:rsid w:val="005F6214"/>
    <w:rsid w:val="00610765"/>
    <w:rsid w:val="00615210"/>
    <w:rsid w:val="00615669"/>
    <w:rsid w:val="00620C83"/>
    <w:rsid w:val="00622759"/>
    <w:rsid w:val="00646C3B"/>
    <w:rsid w:val="00661B28"/>
    <w:rsid w:val="006628FE"/>
    <w:rsid w:val="00663868"/>
    <w:rsid w:val="00666F2D"/>
    <w:rsid w:val="00672DEE"/>
    <w:rsid w:val="006A510C"/>
    <w:rsid w:val="006A6993"/>
    <w:rsid w:val="006B3A76"/>
    <w:rsid w:val="006C1396"/>
    <w:rsid w:val="006C41C0"/>
    <w:rsid w:val="006D14A3"/>
    <w:rsid w:val="006D2E54"/>
    <w:rsid w:val="006E1F68"/>
    <w:rsid w:val="006E43CC"/>
    <w:rsid w:val="006E71A6"/>
    <w:rsid w:val="006F0EA6"/>
    <w:rsid w:val="00712C00"/>
    <w:rsid w:val="00715FC1"/>
    <w:rsid w:val="0072782C"/>
    <w:rsid w:val="00735EBA"/>
    <w:rsid w:val="00743A25"/>
    <w:rsid w:val="00754D35"/>
    <w:rsid w:val="00757DBC"/>
    <w:rsid w:val="0078692B"/>
    <w:rsid w:val="007A7467"/>
    <w:rsid w:val="007B24E4"/>
    <w:rsid w:val="007B3068"/>
    <w:rsid w:val="007C7302"/>
    <w:rsid w:val="007D1634"/>
    <w:rsid w:val="007E785D"/>
    <w:rsid w:val="007F2C07"/>
    <w:rsid w:val="00831B68"/>
    <w:rsid w:val="00831F4D"/>
    <w:rsid w:val="00842D21"/>
    <w:rsid w:val="00872A5F"/>
    <w:rsid w:val="008E3B8C"/>
    <w:rsid w:val="008E62B6"/>
    <w:rsid w:val="0090782B"/>
    <w:rsid w:val="009124F7"/>
    <w:rsid w:val="009139F2"/>
    <w:rsid w:val="00936BD1"/>
    <w:rsid w:val="00972412"/>
    <w:rsid w:val="009809D8"/>
    <w:rsid w:val="009830A0"/>
    <w:rsid w:val="009A0CDA"/>
    <w:rsid w:val="009D47F4"/>
    <w:rsid w:val="009E1F1A"/>
    <w:rsid w:val="009F5292"/>
    <w:rsid w:val="009F6ADE"/>
    <w:rsid w:val="00A40405"/>
    <w:rsid w:val="00A4185D"/>
    <w:rsid w:val="00A50ACB"/>
    <w:rsid w:val="00A51E8C"/>
    <w:rsid w:val="00A522CD"/>
    <w:rsid w:val="00A53B4B"/>
    <w:rsid w:val="00A64CC9"/>
    <w:rsid w:val="00A93D8E"/>
    <w:rsid w:val="00AA4918"/>
    <w:rsid w:val="00AB26BB"/>
    <w:rsid w:val="00AD0C61"/>
    <w:rsid w:val="00AD7A5B"/>
    <w:rsid w:val="00AF3C36"/>
    <w:rsid w:val="00B13616"/>
    <w:rsid w:val="00B22271"/>
    <w:rsid w:val="00B45883"/>
    <w:rsid w:val="00B46AA6"/>
    <w:rsid w:val="00B6081B"/>
    <w:rsid w:val="00BA066F"/>
    <w:rsid w:val="00BA4E21"/>
    <w:rsid w:val="00BC26F8"/>
    <w:rsid w:val="00BE122C"/>
    <w:rsid w:val="00BE73D0"/>
    <w:rsid w:val="00BF56D0"/>
    <w:rsid w:val="00C000AB"/>
    <w:rsid w:val="00C03F2A"/>
    <w:rsid w:val="00C05047"/>
    <w:rsid w:val="00C164C9"/>
    <w:rsid w:val="00C42116"/>
    <w:rsid w:val="00C52FDE"/>
    <w:rsid w:val="00C66BBB"/>
    <w:rsid w:val="00C86940"/>
    <w:rsid w:val="00CA05A5"/>
    <w:rsid w:val="00CB3586"/>
    <w:rsid w:val="00CC08A3"/>
    <w:rsid w:val="00CC1AD5"/>
    <w:rsid w:val="00CC5EFC"/>
    <w:rsid w:val="00CD723A"/>
    <w:rsid w:val="00CE033B"/>
    <w:rsid w:val="00CF56D6"/>
    <w:rsid w:val="00D1702B"/>
    <w:rsid w:val="00D33CA3"/>
    <w:rsid w:val="00D643B6"/>
    <w:rsid w:val="00D71F11"/>
    <w:rsid w:val="00D75525"/>
    <w:rsid w:val="00D83534"/>
    <w:rsid w:val="00D85A5F"/>
    <w:rsid w:val="00DD4EEE"/>
    <w:rsid w:val="00DD5634"/>
    <w:rsid w:val="00DE3328"/>
    <w:rsid w:val="00DF55BB"/>
    <w:rsid w:val="00E217F6"/>
    <w:rsid w:val="00E34DAA"/>
    <w:rsid w:val="00E50661"/>
    <w:rsid w:val="00E806A3"/>
    <w:rsid w:val="00E82756"/>
    <w:rsid w:val="00E86893"/>
    <w:rsid w:val="00EA01B3"/>
    <w:rsid w:val="00EA4595"/>
    <w:rsid w:val="00EB40B1"/>
    <w:rsid w:val="00ED74E3"/>
    <w:rsid w:val="00EE32C9"/>
    <w:rsid w:val="00EF6FC8"/>
    <w:rsid w:val="00F03163"/>
    <w:rsid w:val="00F11211"/>
    <w:rsid w:val="00F11A09"/>
    <w:rsid w:val="00F568B4"/>
    <w:rsid w:val="00F908B0"/>
    <w:rsid w:val="00FA07CA"/>
    <w:rsid w:val="00FD73FD"/>
    <w:rsid w:val="00FE2922"/>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35E7495C-AACD-44C2-9F36-F28290C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semiHidden/>
    <w:unhideWhenUsed/>
    <w:rsid w:val="00663868"/>
    <w:rPr>
      <w:rFonts w:ascii="Times New Roman" w:hAnsi="Times New Roman"/>
      <w:sz w:val="24"/>
      <w:szCs w:val="24"/>
    </w:rPr>
  </w:style>
  <w:style w:type="character" w:styleId="Strong">
    <w:name w:val="Strong"/>
    <w:basedOn w:val="DefaultParagraphFont"/>
    <w:uiPriority w:val="22"/>
    <w:qFormat/>
    <w:rsid w:val="008E3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150">
      <w:bodyDiv w:val="1"/>
      <w:marLeft w:val="0"/>
      <w:marRight w:val="0"/>
      <w:marTop w:val="0"/>
      <w:marBottom w:val="0"/>
      <w:divBdr>
        <w:top w:val="none" w:sz="0" w:space="0" w:color="auto"/>
        <w:left w:val="none" w:sz="0" w:space="0" w:color="auto"/>
        <w:bottom w:val="none" w:sz="0" w:space="0" w:color="auto"/>
        <w:right w:val="none" w:sz="0" w:space="0" w:color="auto"/>
      </w:divBdr>
      <w:divsChild>
        <w:div w:id="1510408569">
          <w:marLeft w:val="0"/>
          <w:marRight w:val="0"/>
          <w:marTop w:val="0"/>
          <w:marBottom w:val="0"/>
          <w:divBdr>
            <w:top w:val="none" w:sz="0" w:space="0" w:color="auto"/>
            <w:left w:val="none" w:sz="0" w:space="0" w:color="auto"/>
            <w:bottom w:val="none" w:sz="0" w:space="0" w:color="auto"/>
            <w:right w:val="none" w:sz="0" w:space="0" w:color="auto"/>
          </w:divBdr>
        </w:div>
      </w:divsChild>
    </w:div>
    <w:div w:id="177427921">
      <w:bodyDiv w:val="1"/>
      <w:marLeft w:val="0"/>
      <w:marRight w:val="0"/>
      <w:marTop w:val="0"/>
      <w:marBottom w:val="0"/>
      <w:divBdr>
        <w:top w:val="none" w:sz="0" w:space="0" w:color="auto"/>
        <w:left w:val="none" w:sz="0" w:space="0" w:color="auto"/>
        <w:bottom w:val="none" w:sz="0" w:space="0" w:color="auto"/>
        <w:right w:val="none" w:sz="0" w:space="0" w:color="auto"/>
      </w:divBdr>
      <w:divsChild>
        <w:div w:id="1757163600">
          <w:marLeft w:val="0"/>
          <w:marRight w:val="0"/>
          <w:marTop w:val="0"/>
          <w:marBottom w:val="0"/>
          <w:divBdr>
            <w:top w:val="none" w:sz="0" w:space="0" w:color="auto"/>
            <w:left w:val="none" w:sz="0" w:space="0" w:color="auto"/>
            <w:bottom w:val="none" w:sz="0" w:space="0" w:color="auto"/>
            <w:right w:val="none" w:sz="0" w:space="0" w:color="auto"/>
          </w:divBdr>
        </w:div>
      </w:divsChild>
    </w:div>
    <w:div w:id="186137397">
      <w:bodyDiv w:val="1"/>
      <w:marLeft w:val="0"/>
      <w:marRight w:val="0"/>
      <w:marTop w:val="0"/>
      <w:marBottom w:val="0"/>
      <w:divBdr>
        <w:top w:val="none" w:sz="0" w:space="0" w:color="auto"/>
        <w:left w:val="none" w:sz="0" w:space="0" w:color="auto"/>
        <w:bottom w:val="none" w:sz="0" w:space="0" w:color="auto"/>
        <w:right w:val="none" w:sz="0" w:space="0" w:color="auto"/>
      </w:divBdr>
    </w:div>
    <w:div w:id="459610224">
      <w:bodyDiv w:val="1"/>
      <w:marLeft w:val="0"/>
      <w:marRight w:val="0"/>
      <w:marTop w:val="0"/>
      <w:marBottom w:val="0"/>
      <w:divBdr>
        <w:top w:val="none" w:sz="0" w:space="0" w:color="auto"/>
        <w:left w:val="none" w:sz="0" w:space="0" w:color="auto"/>
        <w:bottom w:val="none" w:sz="0" w:space="0" w:color="auto"/>
        <w:right w:val="none" w:sz="0" w:space="0" w:color="auto"/>
      </w:divBdr>
    </w:div>
    <w:div w:id="503738777">
      <w:bodyDiv w:val="1"/>
      <w:marLeft w:val="0"/>
      <w:marRight w:val="0"/>
      <w:marTop w:val="0"/>
      <w:marBottom w:val="0"/>
      <w:divBdr>
        <w:top w:val="none" w:sz="0" w:space="0" w:color="auto"/>
        <w:left w:val="none" w:sz="0" w:space="0" w:color="auto"/>
        <w:bottom w:val="none" w:sz="0" w:space="0" w:color="auto"/>
        <w:right w:val="none" w:sz="0" w:space="0" w:color="auto"/>
      </w:divBdr>
    </w:div>
    <w:div w:id="646973682">
      <w:bodyDiv w:val="1"/>
      <w:marLeft w:val="0"/>
      <w:marRight w:val="0"/>
      <w:marTop w:val="0"/>
      <w:marBottom w:val="0"/>
      <w:divBdr>
        <w:top w:val="none" w:sz="0" w:space="0" w:color="auto"/>
        <w:left w:val="none" w:sz="0" w:space="0" w:color="auto"/>
        <w:bottom w:val="none" w:sz="0" w:space="0" w:color="auto"/>
        <w:right w:val="none" w:sz="0" w:space="0" w:color="auto"/>
      </w:divBdr>
    </w:div>
    <w:div w:id="675888606">
      <w:bodyDiv w:val="1"/>
      <w:marLeft w:val="0"/>
      <w:marRight w:val="0"/>
      <w:marTop w:val="0"/>
      <w:marBottom w:val="0"/>
      <w:divBdr>
        <w:top w:val="none" w:sz="0" w:space="0" w:color="auto"/>
        <w:left w:val="none" w:sz="0" w:space="0" w:color="auto"/>
        <w:bottom w:val="none" w:sz="0" w:space="0" w:color="auto"/>
        <w:right w:val="none" w:sz="0" w:space="0" w:color="auto"/>
      </w:divBdr>
    </w:div>
    <w:div w:id="694697067">
      <w:bodyDiv w:val="1"/>
      <w:marLeft w:val="0"/>
      <w:marRight w:val="0"/>
      <w:marTop w:val="0"/>
      <w:marBottom w:val="0"/>
      <w:divBdr>
        <w:top w:val="none" w:sz="0" w:space="0" w:color="auto"/>
        <w:left w:val="none" w:sz="0" w:space="0" w:color="auto"/>
        <w:bottom w:val="none" w:sz="0" w:space="0" w:color="auto"/>
        <w:right w:val="none" w:sz="0" w:space="0" w:color="auto"/>
      </w:divBdr>
    </w:div>
    <w:div w:id="729420191">
      <w:bodyDiv w:val="1"/>
      <w:marLeft w:val="0"/>
      <w:marRight w:val="0"/>
      <w:marTop w:val="0"/>
      <w:marBottom w:val="0"/>
      <w:divBdr>
        <w:top w:val="none" w:sz="0" w:space="0" w:color="auto"/>
        <w:left w:val="none" w:sz="0" w:space="0" w:color="auto"/>
        <w:bottom w:val="none" w:sz="0" w:space="0" w:color="auto"/>
        <w:right w:val="none" w:sz="0" w:space="0" w:color="auto"/>
      </w:divBdr>
    </w:div>
    <w:div w:id="801918799">
      <w:bodyDiv w:val="1"/>
      <w:marLeft w:val="0"/>
      <w:marRight w:val="0"/>
      <w:marTop w:val="0"/>
      <w:marBottom w:val="0"/>
      <w:divBdr>
        <w:top w:val="none" w:sz="0" w:space="0" w:color="auto"/>
        <w:left w:val="none" w:sz="0" w:space="0" w:color="auto"/>
        <w:bottom w:val="none" w:sz="0" w:space="0" w:color="auto"/>
        <w:right w:val="none" w:sz="0" w:space="0" w:color="auto"/>
      </w:divBdr>
    </w:div>
    <w:div w:id="924455607">
      <w:bodyDiv w:val="1"/>
      <w:marLeft w:val="0"/>
      <w:marRight w:val="0"/>
      <w:marTop w:val="0"/>
      <w:marBottom w:val="0"/>
      <w:divBdr>
        <w:top w:val="none" w:sz="0" w:space="0" w:color="auto"/>
        <w:left w:val="none" w:sz="0" w:space="0" w:color="auto"/>
        <w:bottom w:val="none" w:sz="0" w:space="0" w:color="auto"/>
        <w:right w:val="none" w:sz="0" w:space="0" w:color="auto"/>
      </w:divBdr>
    </w:div>
    <w:div w:id="999313535">
      <w:bodyDiv w:val="1"/>
      <w:marLeft w:val="0"/>
      <w:marRight w:val="0"/>
      <w:marTop w:val="0"/>
      <w:marBottom w:val="0"/>
      <w:divBdr>
        <w:top w:val="none" w:sz="0" w:space="0" w:color="auto"/>
        <w:left w:val="none" w:sz="0" w:space="0" w:color="auto"/>
        <w:bottom w:val="none" w:sz="0" w:space="0" w:color="auto"/>
        <w:right w:val="none" w:sz="0" w:space="0" w:color="auto"/>
      </w:divBdr>
    </w:div>
    <w:div w:id="1088502074">
      <w:bodyDiv w:val="1"/>
      <w:marLeft w:val="0"/>
      <w:marRight w:val="0"/>
      <w:marTop w:val="0"/>
      <w:marBottom w:val="0"/>
      <w:divBdr>
        <w:top w:val="none" w:sz="0" w:space="0" w:color="auto"/>
        <w:left w:val="none" w:sz="0" w:space="0" w:color="auto"/>
        <w:bottom w:val="none" w:sz="0" w:space="0" w:color="auto"/>
        <w:right w:val="none" w:sz="0" w:space="0" w:color="auto"/>
      </w:divBdr>
      <w:divsChild>
        <w:div w:id="1975282845">
          <w:marLeft w:val="446"/>
          <w:marRight w:val="0"/>
          <w:marTop w:val="0"/>
          <w:marBottom w:val="0"/>
          <w:divBdr>
            <w:top w:val="none" w:sz="0" w:space="0" w:color="auto"/>
            <w:left w:val="none" w:sz="0" w:space="0" w:color="auto"/>
            <w:bottom w:val="none" w:sz="0" w:space="0" w:color="auto"/>
            <w:right w:val="none" w:sz="0" w:space="0" w:color="auto"/>
          </w:divBdr>
        </w:div>
        <w:div w:id="524561150">
          <w:marLeft w:val="446"/>
          <w:marRight w:val="0"/>
          <w:marTop w:val="0"/>
          <w:marBottom w:val="0"/>
          <w:divBdr>
            <w:top w:val="none" w:sz="0" w:space="0" w:color="auto"/>
            <w:left w:val="none" w:sz="0" w:space="0" w:color="auto"/>
            <w:bottom w:val="none" w:sz="0" w:space="0" w:color="auto"/>
            <w:right w:val="none" w:sz="0" w:space="0" w:color="auto"/>
          </w:divBdr>
        </w:div>
        <w:div w:id="46607241">
          <w:marLeft w:val="446"/>
          <w:marRight w:val="0"/>
          <w:marTop w:val="0"/>
          <w:marBottom w:val="0"/>
          <w:divBdr>
            <w:top w:val="none" w:sz="0" w:space="0" w:color="auto"/>
            <w:left w:val="none" w:sz="0" w:space="0" w:color="auto"/>
            <w:bottom w:val="none" w:sz="0" w:space="0" w:color="auto"/>
            <w:right w:val="none" w:sz="0" w:space="0" w:color="auto"/>
          </w:divBdr>
        </w:div>
      </w:divsChild>
    </w:div>
    <w:div w:id="1120756699">
      <w:bodyDiv w:val="1"/>
      <w:marLeft w:val="0"/>
      <w:marRight w:val="0"/>
      <w:marTop w:val="0"/>
      <w:marBottom w:val="0"/>
      <w:divBdr>
        <w:top w:val="none" w:sz="0" w:space="0" w:color="auto"/>
        <w:left w:val="none" w:sz="0" w:space="0" w:color="auto"/>
        <w:bottom w:val="none" w:sz="0" w:space="0" w:color="auto"/>
        <w:right w:val="none" w:sz="0" w:space="0" w:color="auto"/>
      </w:divBdr>
    </w:div>
    <w:div w:id="1185287284">
      <w:bodyDiv w:val="1"/>
      <w:marLeft w:val="0"/>
      <w:marRight w:val="0"/>
      <w:marTop w:val="0"/>
      <w:marBottom w:val="0"/>
      <w:divBdr>
        <w:top w:val="none" w:sz="0" w:space="0" w:color="auto"/>
        <w:left w:val="none" w:sz="0" w:space="0" w:color="auto"/>
        <w:bottom w:val="none" w:sz="0" w:space="0" w:color="auto"/>
        <w:right w:val="none" w:sz="0" w:space="0" w:color="auto"/>
      </w:divBdr>
      <w:divsChild>
        <w:div w:id="1401561135">
          <w:marLeft w:val="360"/>
          <w:marRight w:val="0"/>
          <w:marTop w:val="200"/>
          <w:marBottom w:val="0"/>
          <w:divBdr>
            <w:top w:val="none" w:sz="0" w:space="0" w:color="auto"/>
            <w:left w:val="none" w:sz="0" w:space="0" w:color="auto"/>
            <w:bottom w:val="none" w:sz="0" w:space="0" w:color="auto"/>
            <w:right w:val="none" w:sz="0" w:space="0" w:color="auto"/>
          </w:divBdr>
        </w:div>
        <w:div w:id="967474672">
          <w:marLeft w:val="360"/>
          <w:marRight w:val="0"/>
          <w:marTop w:val="200"/>
          <w:marBottom w:val="0"/>
          <w:divBdr>
            <w:top w:val="none" w:sz="0" w:space="0" w:color="auto"/>
            <w:left w:val="none" w:sz="0" w:space="0" w:color="auto"/>
            <w:bottom w:val="none" w:sz="0" w:space="0" w:color="auto"/>
            <w:right w:val="none" w:sz="0" w:space="0" w:color="auto"/>
          </w:divBdr>
        </w:div>
        <w:div w:id="1085497011">
          <w:marLeft w:val="360"/>
          <w:marRight w:val="0"/>
          <w:marTop w:val="200"/>
          <w:marBottom w:val="0"/>
          <w:divBdr>
            <w:top w:val="none" w:sz="0" w:space="0" w:color="auto"/>
            <w:left w:val="none" w:sz="0" w:space="0" w:color="auto"/>
            <w:bottom w:val="none" w:sz="0" w:space="0" w:color="auto"/>
            <w:right w:val="none" w:sz="0" w:space="0" w:color="auto"/>
          </w:divBdr>
        </w:div>
        <w:div w:id="1181774444">
          <w:marLeft w:val="360"/>
          <w:marRight w:val="0"/>
          <w:marTop w:val="200"/>
          <w:marBottom w:val="0"/>
          <w:divBdr>
            <w:top w:val="none" w:sz="0" w:space="0" w:color="auto"/>
            <w:left w:val="none" w:sz="0" w:space="0" w:color="auto"/>
            <w:bottom w:val="none" w:sz="0" w:space="0" w:color="auto"/>
            <w:right w:val="none" w:sz="0" w:space="0" w:color="auto"/>
          </w:divBdr>
        </w:div>
        <w:div w:id="536045040">
          <w:marLeft w:val="360"/>
          <w:marRight w:val="0"/>
          <w:marTop w:val="200"/>
          <w:marBottom w:val="0"/>
          <w:divBdr>
            <w:top w:val="none" w:sz="0" w:space="0" w:color="auto"/>
            <w:left w:val="none" w:sz="0" w:space="0" w:color="auto"/>
            <w:bottom w:val="none" w:sz="0" w:space="0" w:color="auto"/>
            <w:right w:val="none" w:sz="0" w:space="0" w:color="auto"/>
          </w:divBdr>
        </w:div>
      </w:divsChild>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41402953">
      <w:bodyDiv w:val="1"/>
      <w:marLeft w:val="0"/>
      <w:marRight w:val="0"/>
      <w:marTop w:val="0"/>
      <w:marBottom w:val="0"/>
      <w:divBdr>
        <w:top w:val="none" w:sz="0" w:space="0" w:color="auto"/>
        <w:left w:val="none" w:sz="0" w:space="0" w:color="auto"/>
        <w:bottom w:val="none" w:sz="0" w:space="0" w:color="auto"/>
        <w:right w:val="none" w:sz="0" w:space="0" w:color="auto"/>
      </w:divBdr>
    </w:div>
    <w:div w:id="1385443672">
      <w:bodyDiv w:val="1"/>
      <w:marLeft w:val="0"/>
      <w:marRight w:val="0"/>
      <w:marTop w:val="0"/>
      <w:marBottom w:val="0"/>
      <w:divBdr>
        <w:top w:val="none" w:sz="0" w:space="0" w:color="auto"/>
        <w:left w:val="none" w:sz="0" w:space="0" w:color="auto"/>
        <w:bottom w:val="none" w:sz="0" w:space="0" w:color="auto"/>
        <w:right w:val="none" w:sz="0" w:space="0" w:color="auto"/>
      </w:divBdr>
    </w:div>
    <w:div w:id="1390809394">
      <w:bodyDiv w:val="1"/>
      <w:marLeft w:val="0"/>
      <w:marRight w:val="0"/>
      <w:marTop w:val="0"/>
      <w:marBottom w:val="0"/>
      <w:divBdr>
        <w:top w:val="none" w:sz="0" w:space="0" w:color="auto"/>
        <w:left w:val="none" w:sz="0" w:space="0" w:color="auto"/>
        <w:bottom w:val="none" w:sz="0" w:space="0" w:color="auto"/>
        <w:right w:val="none" w:sz="0" w:space="0" w:color="auto"/>
      </w:divBdr>
    </w:div>
    <w:div w:id="1410272982">
      <w:bodyDiv w:val="1"/>
      <w:marLeft w:val="0"/>
      <w:marRight w:val="0"/>
      <w:marTop w:val="0"/>
      <w:marBottom w:val="0"/>
      <w:divBdr>
        <w:top w:val="none" w:sz="0" w:space="0" w:color="auto"/>
        <w:left w:val="none" w:sz="0" w:space="0" w:color="auto"/>
        <w:bottom w:val="none" w:sz="0" w:space="0" w:color="auto"/>
        <w:right w:val="none" w:sz="0" w:space="0" w:color="auto"/>
      </w:divBdr>
    </w:div>
    <w:div w:id="1468428175">
      <w:bodyDiv w:val="1"/>
      <w:marLeft w:val="0"/>
      <w:marRight w:val="0"/>
      <w:marTop w:val="0"/>
      <w:marBottom w:val="0"/>
      <w:divBdr>
        <w:top w:val="none" w:sz="0" w:space="0" w:color="auto"/>
        <w:left w:val="none" w:sz="0" w:space="0" w:color="auto"/>
        <w:bottom w:val="none" w:sz="0" w:space="0" w:color="auto"/>
        <w:right w:val="none" w:sz="0" w:space="0" w:color="auto"/>
      </w:divBdr>
    </w:div>
    <w:div w:id="1556355951">
      <w:bodyDiv w:val="1"/>
      <w:marLeft w:val="0"/>
      <w:marRight w:val="0"/>
      <w:marTop w:val="0"/>
      <w:marBottom w:val="0"/>
      <w:divBdr>
        <w:top w:val="none" w:sz="0" w:space="0" w:color="auto"/>
        <w:left w:val="none" w:sz="0" w:space="0" w:color="auto"/>
        <w:bottom w:val="none" w:sz="0" w:space="0" w:color="auto"/>
        <w:right w:val="none" w:sz="0" w:space="0" w:color="auto"/>
      </w:divBdr>
    </w:div>
    <w:div w:id="1680236232">
      <w:bodyDiv w:val="1"/>
      <w:marLeft w:val="0"/>
      <w:marRight w:val="0"/>
      <w:marTop w:val="0"/>
      <w:marBottom w:val="0"/>
      <w:divBdr>
        <w:top w:val="none" w:sz="0" w:space="0" w:color="auto"/>
        <w:left w:val="none" w:sz="0" w:space="0" w:color="auto"/>
        <w:bottom w:val="none" w:sz="0" w:space="0" w:color="auto"/>
        <w:right w:val="none" w:sz="0" w:space="0" w:color="auto"/>
      </w:divBdr>
    </w:div>
    <w:div w:id="1713799040">
      <w:bodyDiv w:val="1"/>
      <w:marLeft w:val="0"/>
      <w:marRight w:val="0"/>
      <w:marTop w:val="0"/>
      <w:marBottom w:val="0"/>
      <w:divBdr>
        <w:top w:val="none" w:sz="0" w:space="0" w:color="auto"/>
        <w:left w:val="none" w:sz="0" w:space="0" w:color="auto"/>
        <w:bottom w:val="none" w:sz="0" w:space="0" w:color="auto"/>
        <w:right w:val="none" w:sz="0" w:space="0" w:color="auto"/>
      </w:divBdr>
    </w:div>
    <w:div w:id="1766997474">
      <w:bodyDiv w:val="1"/>
      <w:marLeft w:val="0"/>
      <w:marRight w:val="0"/>
      <w:marTop w:val="0"/>
      <w:marBottom w:val="0"/>
      <w:divBdr>
        <w:top w:val="none" w:sz="0" w:space="0" w:color="auto"/>
        <w:left w:val="none" w:sz="0" w:space="0" w:color="auto"/>
        <w:bottom w:val="none" w:sz="0" w:space="0" w:color="auto"/>
        <w:right w:val="none" w:sz="0" w:space="0" w:color="auto"/>
      </w:divBdr>
    </w:div>
    <w:div w:id="1980071472">
      <w:bodyDiv w:val="1"/>
      <w:marLeft w:val="0"/>
      <w:marRight w:val="0"/>
      <w:marTop w:val="0"/>
      <w:marBottom w:val="0"/>
      <w:divBdr>
        <w:top w:val="none" w:sz="0" w:space="0" w:color="auto"/>
        <w:left w:val="none" w:sz="0" w:space="0" w:color="auto"/>
        <w:bottom w:val="none" w:sz="0" w:space="0" w:color="auto"/>
        <w:right w:val="none" w:sz="0" w:space="0" w:color="auto"/>
      </w:divBdr>
    </w:div>
    <w:div w:id="1996374485">
      <w:bodyDiv w:val="1"/>
      <w:marLeft w:val="0"/>
      <w:marRight w:val="0"/>
      <w:marTop w:val="0"/>
      <w:marBottom w:val="0"/>
      <w:divBdr>
        <w:top w:val="none" w:sz="0" w:space="0" w:color="auto"/>
        <w:left w:val="none" w:sz="0" w:space="0" w:color="auto"/>
        <w:bottom w:val="none" w:sz="0" w:space="0" w:color="auto"/>
        <w:right w:val="none" w:sz="0" w:space="0" w:color="auto"/>
      </w:divBdr>
    </w:div>
    <w:div w:id="20790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Bhavya Lakshmi</cp:lastModifiedBy>
  <cp:revision>2</cp:revision>
  <dcterms:created xsi:type="dcterms:W3CDTF">2024-11-18T13:16:00Z</dcterms:created>
  <dcterms:modified xsi:type="dcterms:W3CDTF">2024-11-18T13:16:00Z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