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INSTITUTE OF TECHNOLOGY</w:t>
      </w:r>
    </w:p>
    <w:p w:rsidR="00000000" w:rsidDel="00000000" w:rsidP="00000000" w:rsidRDefault="00000000" w:rsidRPr="00000000" w14:paraId="00000002">
      <w:pPr>
        <w:pageBreakBefore w:val="0"/>
        <w:tabs>
          <w:tab w:val="left" w:pos="3555"/>
          <w:tab w:val="center" w:pos="4680"/>
          <w:tab w:val="left" w:pos="5865"/>
        </w:tabs>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03">
      <w:pPr>
        <w:pageBreakBefore w:val="0"/>
        <w:tabs>
          <w:tab w:val="left" w:pos="3555"/>
          <w:tab w:val="center" w:pos="4680"/>
          <w:tab w:val="left" w:pos="5865"/>
        </w:tabs>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pageBreakBefore w:val="0"/>
        <w:tabs>
          <w:tab w:val="left" w:pos="3555"/>
          <w:tab w:val="center" w:pos="4680"/>
          <w:tab w:val="left" w:pos="5865"/>
        </w:tabs>
        <w:spacing w:line="240" w:lineRule="auto"/>
        <w:jc w:val="center"/>
        <w:rPr>
          <w:rFonts w:ascii="Times New Roman" w:cs="Times New Roman" w:eastAsia="Times New Roman" w:hAnsi="Times New Roman"/>
          <w:b w:val="1"/>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2686050</wp:posOffset>
            </wp:positionH>
            <wp:positionV relativeFrom="paragraph">
              <wp:posOffset>76200</wp:posOffset>
            </wp:positionV>
            <wp:extent cx="614363" cy="1238250"/>
            <wp:effectExtent b="0" l="0" r="0" t="0"/>
            <wp:wrapSquare wrapText="bothSides" distB="0" distT="0" distL="0" distR="0"/>
            <wp:docPr descr="VES NEW LOGO.jpg" id="7" name="image7.jpg"/>
            <a:graphic>
              <a:graphicData uri="http://schemas.openxmlformats.org/drawingml/2006/picture">
                <pic:pic>
                  <pic:nvPicPr>
                    <pic:cNvPr descr="VES NEW LOGO.jpg" id="0" name="image7.jpg"/>
                    <pic:cNvPicPr preferRelativeResize="0"/>
                  </pic:nvPicPr>
                  <pic:blipFill>
                    <a:blip r:embed="rId6"/>
                    <a:srcRect b="0" l="0" r="0" t="0"/>
                    <a:stretch>
                      <a:fillRect/>
                    </a:stretch>
                  </pic:blipFill>
                  <pic:spPr>
                    <a:xfrm>
                      <a:off x="0" y="0"/>
                      <a:ext cx="614363" cy="1238250"/>
                    </a:xfrm>
                    <a:prstGeom prst="rect"/>
                    <a:ln/>
                  </pic:spPr>
                </pic:pic>
              </a:graphicData>
            </a:graphic>
          </wp:anchor>
        </w:drawing>
      </w:r>
    </w:p>
    <w:p w:rsidR="00000000" w:rsidDel="00000000" w:rsidP="00000000" w:rsidRDefault="00000000" w:rsidRPr="00000000" w14:paraId="00000005">
      <w:pPr>
        <w:pageBreakBefore w:val="0"/>
        <w:tabs>
          <w:tab w:val="left" w:pos="3555"/>
          <w:tab w:val="center" w:pos="4680"/>
          <w:tab w:val="left" w:pos="5865"/>
        </w:tabs>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ab/>
        <w:tab/>
      </w:r>
    </w:p>
    <w:p w:rsidR="00000000" w:rsidDel="00000000" w:rsidP="00000000" w:rsidRDefault="00000000" w:rsidRPr="00000000" w14:paraId="00000006">
      <w:pPr>
        <w:pageBreakBefore w:val="0"/>
        <w:tabs>
          <w:tab w:val="left" w:pos="3555"/>
          <w:tab w:val="center" w:pos="4680"/>
          <w:tab w:val="left"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7">
      <w:pPr>
        <w:pageBreakBefore w:val="0"/>
        <w:tabs>
          <w:tab w:val="left" w:pos="3555"/>
          <w:tab w:val="center" w:pos="4680"/>
          <w:tab w:val="left"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pageBreakBefore w:val="0"/>
        <w:tabs>
          <w:tab w:val="left" w:pos="3555"/>
          <w:tab w:val="center" w:pos="4680"/>
          <w:tab w:val="left" w:pos="5865"/>
        </w:tabs>
        <w:spacing w:line="24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9">
      <w:pPr>
        <w:pageBreakBefore w:val="0"/>
        <w:tabs>
          <w:tab w:val="left" w:pos="3555"/>
          <w:tab w:val="center" w:pos="4680"/>
          <w:tab w:val="left" w:pos="5865"/>
        </w:tabs>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Study on:</w:t>
      </w:r>
    </w:p>
    <w:p w:rsidR="00000000" w:rsidDel="00000000" w:rsidP="00000000" w:rsidRDefault="00000000" w:rsidRPr="00000000" w14:paraId="0000000A">
      <w:pPr>
        <w:pageBreakBefore w:val="0"/>
        <w:tabs>
          <w:tab w:val="left" w:pos="3555"/>
          <w:tab w:val="center" w:pos="4680"/>
          <w:tab w:val="left"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B">
      <w:pPr>
        <w:pageBreakBefore w:val="0"/>
        <w:tabs>
          <w:tab w:val="left" w:pos="3555"/>
          <w:tab w:val="center" w:pos="4680"/>
          <w:tab w:val="left" w:pos="5865"/>
        </w:tabs>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Twitter as a Distributed System </w:t>
      </w:r>
    </w:p>
    <w:p w:rsidR="00000000" w:rsidDel="00000000" w:rsidP="00000000" w:rsidRDefault="00000000" w:rsidRPr="00000000" w14:paraId="0000000C">
      <w:pPr>
        <w:pageBreakBefore w:val="0"/>
        <w:tabs>
          <w:tab w:val="left" w:pos="3555"/>
          <w:tab w:val="center" w:pos="4680"/>
          <w:tab w:val="left" w:pos="5865"/>
        </w:tabs>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part of  Distributed Computing subject of the Fourth Year, Bachelor of Engineering (B.E.) Degree in Computer Engineering at the University of Mumbai Academic Year 2020-2021.</w:t>
      </w:r>
    </w:p>
    <w:p w:rsidR="00000000" w:rsidDel="00000000" w:rsidP="00000000" w:rsidRDefault="00000000" w:rsidRPr="00000000" w14:paraId="0000000E">
      <w:pPr>
        <w:pageBreakBefore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Anish Adnani (D17B - 01)</w:t>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Nihal Bhandary (D17B - 10)</w:t>
      </w:r>
    </w:p>
    <w:p w:rsidR="00000000" w:rsidDel="00000000" w:rsidP="00000000" w:rsidRDefault="00000000" w:rsidRPr="00000000" w14:paraId="00000013">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Supriya Patil (D17B - 50)</w:t>
      </w:r>
      <w:r w:rsidDel="00000000" w:rsidR="00000000" w:rsidRPr="00000000">
        <w:rPr>
          <w:rtl w:val="0"/>
        </w:rPr>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Mrs. Anjali Yeole</w:t>
      </w:r>
    </w:p>
    <w:p w:rsidR="00000000" w:rsidDel="00000000" w:rsidP="00000000" w:rsidRDefault="00000000" w:rsidRPr="00000000" w14:paraId="00000017">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Mrs. Sunita Sahu</w:t>
      </w:r>
    </w:p>
    <w:p w:rsidR="00000000" w:rsidDel="00000000" w:rsidP="00000000" w:rsidRDefault="00000000" w:rsidRPr="00000000" w14:paraId="00000018">
      <w:pPr>
        <w:pageBreakBefore w:val="0"/>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(2020-21)</w:t>
      </w: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2">
      <w:pPr>
        <w:pageBreakBefore w:val="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6030"/>
        <w:gridCol w:w="1725"/>
        <w:tblGridChange w:id="0">
          <w:tblGrid>
            <w:gridCol w:w="1605"/>
            <w:gridCol w:w="6030"/>
            <w:gridCol w:w="1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TRANSPARENCY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CONSISTENCY AND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bl>
    <w:p w:rsidR="00000000" w:rsidDel="00000000" w:rsidP="00000000" w:rsidRDefault="00000000" w:rsidRPr="00000000" w14:paraId="00000041">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jc w:val="center"/>
        <w:rPr>
          <w:b w:val="1"/>
          <w:sz w:val="32"/>
          <w:szCs w:val="32"/>
          <w:u w:val="single"/>
        </w:rPr>
      </w:pPr>
      <w:r w:rsidDel="00000000" w:rsidR="00000000" w:rsidRPr="00000000">
        <w:rPr>
          <w:b w:val="1"/>
          <w:sz w:val="32"/>
          <w:szCs w:val="32"/>
          <w:u w:val="single"/>
          <w:rtl w:val="0"/>
        </w:rPr>
        <w:t xml:space="preserve">INTRODUCTION</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sz w:val="26"/>
          <w:szCs w:val="26"/>
        </w:rPr>
      </w:pPr>
      <w:r w:rsidDel="00000000" w:rsidR="00000000" w:rsidRPr="00000000">
        <w:rPr>
          <w:sz w:val="26"/>
          <w:szCs w:val="26"/>
          <w:rtl w:val="0"/>
        </w:rPr>
        <w:t xml:space="preserve">With the rise of the internet, the online community has been growing at an extreme pace due to which internet services have become more complicated.</w:t>
      </w:r>
    </w:p>
    <w:p w:rsidR="00000000" w:rsidDel="00000000" w:rsidP="00000000" w:rsidRDefault="00000000" w:rsidRPr="00000000" w14:paraId="00000059">
      <w:pPr>
        <w:pageBreakBefore w:val="0"/>
        <w:rPr>
          <w:sz w:val="26"/>
          <w:szCs w:val="26"/>
        </w:rPr>
      </w:pPr>
      <w:r w:rsidDel="00000000" w:rsidR="00000000" w:rsidRPr="00000000">
        <w:rPr>
          <w:rtl w:val="0"/>
        </w:rPr>
      </w:r>
    </w:p>
    <w:p w:rsidR="00000000" w:rsidDel="00000000" w:rsidP="00000000" w:rsidRDefault="00000000" w:rsidRPr="00000000" w14:paraId="0000005A">
      <w:pPr>
        <w:pageBreakBefore w:val="0"/>
        <w:rPr>
          <w:sz w:val="26"/>
          <w:szCs w:val="26"/>
          <w:highlight w:val="white"/>
        </w:rPr>
      </w:pPr>
      <w:r w:rsidDel="00000000" w:rsidR="00000000" w:rsidRPr="00000000">
        <w:rPr>
          <w:sz w:val="26"/>
          <w:szCs w:val="26"/>
          <w:highlight w:val="white"/>
          <w:rtl w:val="0"/>
        </w:rPr>
        <w:t xml:space="preserve">Twitter is one of the most complicated distributed systems deployed as of now</w:t>
      </w:r>
    </w:p>
    <w:p w:rsidR="00000000" w:rsidDel="00000000" w:rsidP="00000000" w:rsidRDefault="00000000" w:rsidRPr="00000000" w14:paraId="0000005B">
      <w:pPr>
        <w:pageBreakBefore w:val="0"/>
        <w:rPr>
          <w:sz w:val="26"/>
          <w:szCs w:val="26"/>
          <w:highlight w:val="white"/>
        </w:rPr>
      </w:pPr>
      <w:r w:rsidDel="00000000" w:rsidR="00000000" w:rsidRPr="00000000">
        <w:rPr>
          <w:sz w:val="26"/>
          <w:szCs w:val="26"/>
          <w:highlight w:val="white"/>
          <w:rtl w:val="0"/>
        </w:rPr>
        <w:t xml:space="preserve">Below mentioned are some statistics of Twitter</w:t>
      </w:r>
    </w:p>
    <w:p w:rsidR="00000000" w:rsidDel="00000000" w:rsidP="00000000" w:rsidRDefault="00000000" w:rsidRPr="00000000" w14:paraId="0000005C">
      <w:pPr>
        <w:pageBreakBefore w:val="0"/>
        <w:rPr>
          <w:sz w:val="26"/>
          <w:szCs w:val="26"/>
          <w:highlight w:val="white"/>
        </w:rPr>
      </w:pPr>
      <w:r w:rsidDel="00000000" w:rsidR="00000000" w:rsidRPr="00000000">
        <w:rPr>
          <w:rtl w:val="0"/>
        </w:rPr>
      </w:r>
    </w:p>
    <w:p w:rsidR="00000000" w:rsidDel="00000000" w:rsidP="00000000" w:rsidRDefault="00000000" w:rsidRPr="00000000" w14:paraId="0000005D">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color w:val="000000"/>
          <w:sz w:val="26"/>
          <w:szCs w:val="26"/>
          <w:highlight w:val="white"/>
        </w:rPr>
      </w:pPr>
      <w:r w:rsidDel="00000000" w:rsidR="00000000" w:rsidRPr="00000000">
        <w:rPr>
          <w:sz w:val="26"/>
          <w:szCs w:val="26"/>
          <w:highlight w:val="white"/>
          <w:rtl w:val="0"/>
        </w:rPr>
        <w:t xml:space="preserve">400m tweets a day on average</w:t>
      </w:r>
    </w:p>
    <w:p w:rsidR="00000000" w:rsidDel="00000000" w:rsidP="00000000" w:rsidRDefault="00000000" w:rsidRPr="00000000" w14:paraId="0000005E">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color w:val="000000"/>
          <w:sz w:val="26"/>
          <w:szCs w:val="26"/>
          <w:highlight w:val="white"/>
        </w:rPr>
      </w:pPr>
      <w:r w:rsidDel="00000000" w:rsidR="00000000" w:rsidRPr="00000000">
        <w:rPr>
          <w:sz w:val="26"/>
          <w:szCs w:val="26"/>
          <w:highlight w:val="white"/>
          <w:rtl w:val="0"/>
        </w:rPr>
        <w:t xml:space="preserve">5k tweets/sec (tweets per second or “tps”) is the daily average, 7k tps is the daily peak, 12k tps is the peak for some international event and 150k tps is the maximum observed</w:t>
      </w:r>
    </w:p>
    <w:p w:rsidR="00000000" w:rsidDel="00000000" w:rsidP="00000000" w:rsidRDefault="00000000" w:rsidRPr="00000000" w14:paraId="0000005F">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color w:val="000000"/>
          <w:sz w:val="26"/>
          <w:szCs w:val="26"/>
          <w:highlight w:val="white"/>
        </w:rPr>
      </w:pPr>
      <w:r w:rsidDel="00000000" w:rsidR="00000000" w:rsidRPr="00000000">
        <w:rPr>
          <w:sz w:val="26"/>
          <w:szCs w:val="26"/>
          <w:highlight w:val="white"/>
          <w:rtl w:val="0"/>
        </w:rPr>
        <w:t xml:space="preserve">300m read requests per second on average, 50% of them finishes in 3.5 seconds, 99% is up to 5 minutes</w:t>
      </w:r>
    </w:p>
    <w:p w:rsidR="00000000" w:rsidDel="00000000" w:rsidP="00000000" w:rsidRDefault="00000000" w:rsidRPr="00000000" w14:paraId="00000060">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411.42960000000005" w:lineRule="auto"/>
        <w:ind w:left="720" w:hanging="360"/>
        <w:rPr>
          <w:color w:val="000000"/>
          <w:sz w:val="26"/>
          <w:szCs w:val="26"/>
          <w:highlight w:val="white"/>
        </w:rPr>
      </w:pPr>
      <w:r w:rsidDel="00000000" w:rsidR="00000000" w:rsidRPr="00000000">
        <w:rPr>
          <w:sz w:val="26"/>
          <w:szCs w:val="26"/>
          <w:highlight w:val="white"/>
          <w:rtl w:val="0"/>
        </w:rPr>
        <w:t xml:space="preserve">Some of the users have millions of followers</w:t>
      </w:r>
    </w:p>
    <w:p w:rsidR="00000000" w:rsidDel="00000000" w:rsidP="00000000" w:rsidRDefault="00000000" w:rsidRPr="00000000" w14:paraId="00000061">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420" w:line="411.42960000000005" w:lineRule="auto"/>
        <w:ind w:left="720" w:hanging="360"/>
        <w:rPr>
          <w:color w:val="000000"/>
          <w:sz w:val="26"/>
          <w:szCs w:val="26"/>
          <w:highlight w:val="white"/>
        </w:rPr>
      </w:pPr>
      <w:r w:rsidDel="00000000" w:rsidR="00000000" w:rsidRPr="00000000">
        <w:rPr>
          <w:sz w:val="26"/>
          <w:szCs w:val="26"/>
          <w:highlight w:val="white"/>
          <w:rtl w:val="0"/>
        </w:rPr>
        <w:t xml:space="preserve">336m of active users</w:t>
      </w:r>
    </w:p>
    <w:p w:rsidR="00000000" w:rsidDel="00000000" w:rsidP="00000000" w:rsidRDefault="00000000" w:rsidRPr="00000000" w14:paraId="00000062">
      <w:pPr>
        <w:pageBreakBefore w:val="0"/>
        <w:rPr>
          <w:sz w:val="26"/>
          <w:szCs w:val="26"/>
          <w:highlight w:val="white"/>
        </w:rPr>
      </w:pPr>
      <w:r w:rsidDel="00000000" w:rsidR="00000000" w:rsidRPr="00000000">
        <w:rPr>
          <w:sz w:val="26"/>
          <w:szCs w:val="26"/>
          <w:highlight w:val="white"/>
          <w:rtl w:val="0"/>
        </w:rPr>
        <w:t xml:space="preserve">The below-mentioned Figure 1 indicates that Twitter is a new era Big Data Distributed System with about 336 Million users, moreover, 100 Million daily active users. It is also stated that 23% of the internet population is said to be on Twitter.</w:t>
      </w:r>
    </w:p>
    <w:p w:rsidR="00000000" w:rsidDel="00000000" w:rsidP="00000000" w:rsidRDefault="00000000" w:rsidRPr="00000000" w14:paraId="00000063">
      <w:pPr>
        <w:pageBreakBefore w:val="0"/>
        <w:rPr>
          <w:sz w:val="26"/>
          <w:szCs w:val="26"/>
          <w:highlight w:val="white"/>
        </w:rPr>
      </w:pPr>
      <w:r w:rsidDel="00000000" w:rsidR="00000000" w:rsidRPr="00000000">
        <w:rPr>
          <w:sz w:val="26"/>
          <w:szCs w:val="26"/>
          <w:highlight w:val="white"/>
          <w:rtl w:val="0"/>
        </w:rPr>
        <w:t xml:space="preserve">There are about 2 Billion queries that are served by Twitter on a daily basis. Also, Twitter has seen to be one of the most politically persuaded platforms, the very reason which 83% of the world’s political leaders have a Twitter account which they use to make new supporters and engage the targeted audience to a much larger scale than anyone could have ever imagined.</w:t>
      </w:r>
    </w:p>
    <w:p w:rsidR="00000000" w:rsidDel="00000000" w:rsidP="00000000" w:rsidRDefault="00000000" w:rsidRPr="00000000" w14:paraId="00000064">
      <w:pPr>
        <w:pageBreakBefore w:val="0"/>
        <w:rPr>
          <w:sz w:val="26"/>
          <w:szCs w:val="26"/>
          <w:highlight w:val="white"/>
        </w:rPr>
      </w:pPr>
      <w:r w:rsidDel="00000000" w:rsidR="00000000" w:rsidRPr="00000000">
        <w:rPr>
          <w:rtl w:val="0"/>
        </w:rPr>
      </w:r>
    </w:p>
    <w:p w:rsidR="00000000" w:rsidDel="00000000" w:rsidP="00000000" w:rsidRDefault="00000000" w:rsidRPr="00000000" w14:paraId="00000065">
      <w:pPr>
        <w:pageBreakBefore w:val="0"/>
        <w:rPr>
          <w:sz w:val="26"/>
          <w:szCs w:val="26"/>
          <w:highlight w:val="white"/>
        </w:rPr>
      </w:pPr>
      <w:r w:rsidDel="00000000" w:rsidR="00000000" w:rsidRPr="00000000">
        <w:rPr>
          <w:sz w:val="26"/>
          <w:szCs w:val="26"/>
          <w:highlight w:val="white"/>
          <w:rtl w:val="0"/>
        </w:rPr>
        <w:t xml:space="preserve">Currently, Twitter is estimated to generate a whooping revenue of about 545 Million Dollars, which is much more than the GDP of many small countries.</w:t>
      </w:r>
    </w:p>
    <w:p w:rsidR="00000000" w:rsidDel="00000000" w:rsidP="00000000" w:rsidRDefault="00000000" w:rsidRPr="00000000" w14:paraId="00000066">
      <w:pPr>
        <w:pageBreakBefore w:val="0"/>
        <w:rPr>
          <w:sz w:val="26"/>
          <w:szCs w:val="26"/>
          <w:highlight w:val="white"/>
        </w:rPr>
      </w:pPr>
      <w:r w:rsidDel="00000000" w:rsidR="00000000" w:rsidRPr="00000000">
        <w:rPr>
          <w:sz w:val="26"/>
          <w:szCs w:val="26"/>
          <w:highlight w:val="white"/>
          <w:rtl w:val="0"/>
        </w:rPr>
        <w:t xml:space="preserve">With the rise of the internet, one can only imagine Twitter growing its audience.</w:t>
      </w:r>
    </w:p>
    <w:p w:rsidR="00000000" w:rsidDel="00000000" w:rsidP="00000000" w:rsidRDefault="00000000" w:rsidRPr="00000000" w14:paraId="00000067">
      <w:pPr>
        <w:pageBreakBefore w:val="0"/>
        <w:rPr>
          <w:sz w:val="26"/>
          <w:szCs w:val="26"/>
          <w:highlight w:val="white"/>
        </w:rPr>
      </w:pPr>
      <w:r w:rsidDel="00000000" w:rsidR="00000000" w:rsidRPr="00000000">
        <w:rPr>
          <w:rtl w:val="0"/>
        </w:rPr>
      </w:r>
    </w:p>
    <w:p w:rsidR="00000000" w:rsidDel="00000000" w:rsidP="00000000" w:rsidRDefault="00000000" w:rsidRPr="00000000" w14:paraId="00000068">
      <w:pPr>
        <w:pageBreakBefore w:val="0"/>
        <w:jc w:val="center"/>
        <w:rPr>
          <w:sz w:val="26"/>
          <w:szCs w:val="26"/>
          <w:highlight w:val="white"/>
        </w:rPr>
      </w:pPr>
      <w:r w:rsidDel="00000000" w:rsidR="00000000" w:rsidRPr="00000000">
        <w:rPr>
          <w:sz w:val="26"/>
          <w:szCs w:val="26"/>
          <w:highlight w:val="white"/>
        </w:rPr>
        <w:drawing>
          <wp:inline distB="114300" distT="114300" distL="114300" distR="114300">
            <wp:extent cx="4281488" cy="5448073"/>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81488" cy="544807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jc w:val="center"/>
        <w:rPr>
          <w:b w:val="1"/>
          <w:sz w:val="26"/>
          <w:szCs w:val="26"/>
          <w:highlight w:val="white"/>
        </w:rPr>
      </w:pPr>
      <w:r w:rsidDel="00000000" w:rsidR="00000000" w:rsidRPr="00000000">
        <w:rPr>
          <w:b w:val="1"/>
          <w:sz w:val="26"/>
          <w:szCs w:val="26"/>
          <w:highlight w:val="white"/>
          <w:rtl w:val="0"/>
        </w:rPr>
        <w:t xml:space="preserve">Fig 1: Twitter Statistics</w:t>
      </w:r>
    </w:p>
    <w:p w:rsidR="00000000" w:rsidDel="00000000" w:rsidP="00000000" w:rsidRDefault="00000000" w:rsidRPr="00000000" w14:paraId="0000006A">
      <w:pPr>
        <w:pageBreakBefore w:val="0"/>
        <w:rPr>
          <w:sz w:val="26"/>
          <w:szCs w:val="26"/>
          <w:highlight w:val="white"/>
        </w:rPr>
      </w:pPr>
      <w:r w:rsidDel="00000000" w:rsidR="00000000" w:rsidRPr="00000000">
        <w:rPr>
          <w:rtl w:val="0"/>
        </w:rPr>
      </w:r>
    </w:p>
    <w:p w:rsidR="00000000" w:rsidDel="00000000" w:rsidP="00000000" w:rsidRDefault="00000000" w:rsidRPr="00000000" w14:paraId="0000006B">
      <w:pPr>
        <w:pageBreakBefore w:val="0"/>
        <w:rPr>
          <w:sz w:val="26"/>
          <w:szCs w:val="26"/>
          <w:highlight w:val="white"/>
        </w:rPr>
      </w:pPr>
      <w:r w:rsidDel="00000000" w:rsidR="00000000" w:rsidRPr="00000000">
        <w:rPr>
          <w:rtl w:val="0"/>
        </w:rPr>
      </w:r>
    </w:p>
    <w:p w:rsidR="00000000" w:rsidDel="00000000" w:rsidP="00000000" w:rsidRDefault="00000000" w:rsidRPr="00000000" w14:paraId="0000006C">
      <w:pPr>
        <w:pageBreakBefore w:val="0"/>
        <w:rPr>
          <w:sz w:val="26"/>
          <w:szCs w:val="26"/>
          <w:highlight w:val="white"/>
        </w:rPr>
      </w:pPr>
      <w:r w:rsidDel="00000000" w:rsidR="00000000" w:rsidRPr="00000000">
        <w:rPr>
          <w:rtl w:val="0"/>
        </w:rPr>
      </w:r>
    </w:p>
    <w:p w:rsidR="00000000" w:rsidDel="00000000" w:rsidP="00000000" w:rsidRDefault="00000000" w:rsidRPr="00000000" w14:paraId="0000006D">
      <w:pPr>
        <w:pageBreakBefore w:val="0"/>
        <w:rPr>
          <w:sz w:val="26"/>
          <w:szCs w:val="26"/>
          <w:highlight w:val="white"/>
        </w:rPr>
      </w:pPr>
      <w:r w:rsidDel="00000000" w:rsidR="00000000" w:rsidRPr="00000000">
        <w:rPr>
          <w:rtl w:val="0"/>
        </w:rPr>
      </w:r>
    </w:p>
    <w:p w:rsidR="00000000" w:rsidDel="00000000" w:rsidP="00000000" w:rsidRDefault="00000000" w:rsidRPr="00000000" w14:paraId="0000006E">
      <w:pPr>
        <w:pageBreakBefore w:val="0"/>
        <w:rPr>
          <w:sz w:val="26"/>
          <w:szCs w:val="26"/>
          <w:highlight w:val="white"/>
        </w:rPr>
      </w:pPr>
      <w:r w:rsidDel="00000000" w:rsidR="00000000" w:rsidRPr="00000000">
        <w:rPr>
          <w:rtl w:val="0"/>
        </w:rPr>
      </w:r>
    </w:p>
    <w:p w:rsidR="00000000" w:rsidDel="00000000" w:rsidP="00000000" w:rsidRDefault="00000000" w:rsidRPr="00000000" w14:paraId="0000006F">
      <w:pPr>
        <w:pageBreakBefore w:val="0"/>
        <w:rPr>
          <w:sz w:val="26"/>
          <w:szCs w:val="26"/>
          <w:highlight w:val="white"/>
        </w:rPr>
      </w:pPr>
      <w:r w:rsidDel="00000000" w:rsidR="00000000" w:rsidRPr="00000000">
        <w:rPr>
          <w:rtl w:val="0"/>
        </w:rPr>
      </w:r>
    </w:p>
    <w:p w:rsidR="00000000" w:rsidDel="00000000" w:rsidP="00000000" w:rsidRDefault="00000000" w:rsidRPr="00000000" w14:paraId="00000070">
      <w:pPr>
        <w:pageBreakBefore w:val="0"/>
        <w:rPr>
          <w:sz w:val="26"/>
          <w:szCs w:val="26"/>
          <w:highlight w:val="white"/>
        </w:rPr>
      </w:pPr>
      <w:r w:rsidDel="00000000" w:rsidR="00000000" w:rsidRPr="00000000">
        <w:rPr>
          <w:rtl w:val="0"/>
        </w:rPr>
      </w:r>
    </w:p>
    <w:p w:rsidR="00000000" w:rsidDel="00000000" w:rsidP="00000000" w:rsidRDefault="00000000" w:rsidRPr="00000000" w14:paraId="00000071">
      <w:pPr>
        <w:pageBreakBefore w:val="0"/>
        <w:rPr>
          <w:sz w:val="26"/>
          <w:szCs w:val="26"/>
          <w:highlight w:val="white"/>
        </w:rPr>
      </w:pPr>
      <w:r w:rsidDel="00000000" w:rsidR="00000000" w:rsidRPr="00000000">
        <w:rPr>
          <w:rtl w:val="0"/>
        </w:rPr>
      </w:r>
    </w:p>
    <w:p w:rsidR="00000000" w:rsidDel="00000000" w:rsidP="00000000" w:rsidRDefault="00000000" w:rsidRPr="00000000" w14:paraId="00000072">
      <w:pPr>
        <w:pageBreakBefore w:val="0"/>
        <w:rPr>
          <w:sz w:val="26"/>
          <w:szCs w:val="26"/>
          <w:highlight w:val="white"/>
        </w:rPr>
      </w:pPr>
      <w:r w:rsidDel="00000000" w:rsidR="00000000" w:rsidRPr="00000000">
        <w:rPr>
          <w:rtl w:val="0"/>
        </w:rPr>
      </w:r>
    </w:p>
    <w:p w:rsidR="00000000" w:rsidDel="00000000" w:rsidP="00000000" w:rsidRDefault="00000000" w:rsidRPr="00000000" w14:paraId="00000073">
      <w:pPr>
        <w:pageBreakBefore w:val="0"/>
        <w:rPr>
          <w:sz w:val="26"/>
          <w:szCs w:val="26"/>
          <w:highlight w:val="white"/>
        </w:rPr>
      </w:pPr>
      <w:r w:rsidDel="00000000" w:rsidR="00000000" w:rsidRPr="00000000">
        <w:rPr>
          <w:rtl w:val="0"/>
        </w:rPr>
      </w:r>
    </w:p>
    <w:p w:rsidR="00000000" w:rsidDel="00000000" w:rsidP="00000000" w:rsidRDefault="00000000" w:rsidRPr="00000000" w14:paraId="00000074">
      <w:pPr>
        <w:pageBreakBefore w:val="0"/>
        <w:rPr>
          <w:sz w:val="26"/>
          <w:szCs w:val="26"/>
          <w:highlight w:val="white"/>
        </w:rPr>
      </w:pPr>
      <w:r w:rsidDel="00000000" w:rsidR="00000000" w:rsidRPr="00000000">
        <w:rPr>
          <w:rtl w:val="0"/>
        </w:rPr>
      </w:r>
    </w:p>
    <w:p w:rsidR="00000000" w:rsidDel="00000000" w:rsidP="00000000" w:rsidRDefault="00000000" w:rsidRPr="00000000" w14:paraId="00000075">
      <w:pPr>
        <w:pageBreakBefore w:val="0"/>
        <w:jc w:val="center"/>
        <w:rPr>
          <w:sz w:val="26"/>
          <w:szCs w:val="26"/>
          <w:highlight w:val="white"/>
        </w:rPr>
      </w:pPr>
      <w:r w:rsidDel="00000000" w:rsidR="00000000" w:rsidRPr="00000000">
        <w:rPr>
          <w:sz w:val="26"/>
          <w:szCs w:val="26"/>
          <w:highlight w:val="white"/>
        </w:rPr>
        <w:drawing>
          <wp:inline distB="19050" distT="19050" distL="19050" distR="19050">
            <wp:extent cx="5387151" cy="375407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87151" cy="375407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jc w:val="center"/>
        <w:rPr>
          <w:b w:val="1"/>
          <w:sz w:val="26"/>
          <w:szCs w:val="26"/>
          <w:highlight w:val="white"/>
        </w:rPr>
      </w:pPr>
      <w:r w:rsidDel="00000000" w:rsidR="00000000" w:rsidRPr="00000000">
        <w:rPr>
          <w:b w:val="1"/>
          <w:sz w:val="26"/>
          <w:szCs w:val="26"/>
          <w:highlight w:val="white"/>
          <w:rtl w:val="0"/>
        </w:rPr>
        <w:t xml:space="preserve">Fig 2: System Design of Twitter</w:t>
      </w:r>
    </w:p>
    <w:p w:rsidR="00000000" w:rsidDel="00000000" w:rsidP="00000000" w:rsidRDefault="00000000" w:rsidRPr="00000000" w14:paraId="00000077">
      <w:pPr>
        <w:pageBreakBefore w:val="0"/>
        <w:rPr>
          <w:sz w:val="26"/>
          <w:szCs w:val="26"/>
          <w:highlight w:val="white"/>
        </w:rPr>
      </w:pPr>
      <w:r w:rsidDel="00000000" w:rsidR="00000000" w:rsidRPr="00000000">
        <w:rPr>
          <w:rtl w:val="0"/>
        </w:rPr>
      </w:r>
    </w:p>
    <w:p w:rsidR="00000000" w:rsidDel="00000000" w:rsidP="00000000" w:rsidRDefault="00000000" w:rsidRPr="00000000" w14:paraId="00000078">
      <w:pPr>
        <w:pageBreakBefore w:val="0"/>
        <w:rPr>
          <w:sz w:val="26"/>
          <w:szCs w:val="26"/>
          <w:highlight w:val="white"/>
        </w:rPr>
      </w:pPr>
      <w:r w:rsidDel="00000000" w:rsidR="00000000" w:rsidRPr="00000000">
        <w:rPr>
          <w:rtl w:val="0"/>
        </w:rPr>
      </w:r>
    </w:p>
    <w:p w:rsidR="00000000" w:rsidDel="00000000" w:rsidP="00000000" w:rsidRDefault="00000000" w:rsidRPr="00000000" w14:paraId="00000079">
      <w:pPr>
        <w:pageBreakBefore w:val="0"/>
        <w:rPr>
          <w:sz w:val="26"/>
          <w:szCs w:val="26"/>
          <w:highlight w:val="white"/>
        </w:rPr>
      </w:pPr>
      <w:r w:rsidDel="00000000" w:rsidR="00000000" w:rsidRPr="00000000">
        <w:rPr>
          <w:rtl w:val="0"/>
        </w:rPr>
      </w:r>
    </w:p>
    <w:p w:rsidR="00000000" w:rsidDel="00000000" w:rsidP="00000000" w:rsidRDefault="00000000" w:rsidRPr="00000000" w14:paraId="0000007A">
      <w:pPr>
        <w:pageBreakBefore w:val="0"/>
        <w:rPr>
          <w:sz w:val="26"/>
          <w:szCs w:val="26"/>
          <w:highlight w:val="white"/>
        </w:rPr>
      </w:pPr>
      <w:r w:rsidDel="00000000" w:rsidR="00000000" w:rsidRPr="00000000">
        <w:rPr>
          <w:rtl w:val="0"/>
        </w:rPr>
      </w:r>
    </w:p>
    <w:p w:rsidR="00000000" w:rsidDel="00000000" w:rsidP="00000000" w:rsidRDefault="00000000" w:rsidRPr="00000000" w14:paraId="0000007B">
      <w:pPr>
        <w:pageBreakBefore w:val="0"/>
        <w:rPr>
          <w:sz w:val="26"/>
          <w:szCs w:val="26"/>
          <w:highlight w:val="white"/>
        </w:rPr>
      </w:pPr>
      <w:r w:rsidDel="00000000" w:rsidR="00000000" w:rsidRPr="00000000">
        <w:rPr>
          <w:rtl w:val="0"/>
        </w:rPr>
      </w:r>
    </w:p>
    <w:p w:rsidR="00000000" w:rsidDel="00000000" w:rsidP="00000000" w:rsidRDefault="00000000" w:rsidRPr="00000000" w14:paraId="0000007C">
      <w:pPr>
        <w:pageBreakBefore w:val="0"/>
        <w:rPr>
          <w:sz w:val="26"/>
          <w:szCs w:val="26"/>
          <w:highlight w:val="white"/>
        </w:rPr>
      </w:pPr>
      <w:r w:rsidDel="00000000" w:rsidR="00000000" w:rsidRPr="00000000">
        <w:rPr>
          <w:rtl w:val="0"/>
        </w:rPr>
      </w:r>
    </w:p>
    <w:p w:rsidR="00000000" w:rsidDel="00000000" w:rsidP="00000000" w:rsidRDefault="00000000" w:rsidRPr="00000000" w14:paraId="0000007D">
      <w:pPr>
        <w:pageBreakBefore w:val="0"/>
        <w:rPr>
          <w:sz w:val="26"/>
          <w:szCs w:val="26"/>
          <w:highlight w:val="white"/>
        </w:rPr>
      </w:pPr>
      <w:r w:rsidDel="00000000" w:rsidR="00000000" w:rsidRPr="00000000">
        <w:rPr>
          <w:rtl w:val="0"/>
        </w:rPr>
      </w:r>
    </w:p>
    <w:p w:rsidR="00000000" w:rsidDel="00000000" w:rsidP="00000000" w:rsidRDefault="00000000" w:rsidRPr="00000000" w14:paraId="0000007E">
      <w:pPr>
        <w:pageBreakBefore w:val="0"/>
        <w:rPr>
          <w:sz w:val="26"/>
          <w:szCs w:val="26"/>
          <w:highlight w:val="white"/>
        </w:rPr>
      </w:pPr>
      <w:r w:rsidDel="00000000" w:rsidR="00000000" w:rsidRPr="00000000">
        <w:rPr>
          <w:rtl w:val="0"/>
        </w:rPr>
      </w:r>
    </w:p>
    <w:p w:rsidR="00000000" w:rsidDel="00000000" w:rsidP="00000000" w:rsidRDefault="00000000" w:rsidRPr="00000000" w14:paraId="0000007F">
      <w:pPr>
        <w:pageBreakBefore w:val="0"/>
        <w:rPr>
          <w:sz w:val="26"/>
          <w:szCs w:val="26"/>
          <w:highlight w:val="white"/>
        </w:rPr>
      </w:pPr>
      <w:r w:rsidDel="00000000" w:rsidR="00000000" w:rsidRPr="00000000">
        <w:rPr>
          <w:rtl w:val="0"/>
        </w:rPr>
      </w:r>
    </w:p>
    <w:p w:rsidR="00000000" w:rsidDel="00000000" w:rsidP="00000000" w:rsidRDefault="00000000" w:rsidRPr="00000000" w14:paraId="00000080">
      <w:pPr>
        <w:pageBreakBefore w:val="0"/>
        <w:rPr>
          <w:sz w:val="26"/>
          <w:szCs w:val="26"/>
          <w:highlight w:val="white"/>
        </w:rPr>
      </w:pPr>
      <w:r w:rsidDel="00000000" w:rsidR="00000000" w:rsidRPr="00000000">
        <w:rPr>
          <w:rtl w:val="0"/>
        </w:rPr>
      </w:r>
    </w:p>
    <w:p w:rsidR="00000000" w:rsidDel="00000000" w:rsidP="00000000" w:rsidRDefault="00000000" w:rsidRPr="00000000" w14:paraId="00000081">
      <w:pPr>
        <w:pageBreakBefore w:val="0"/>
        <w:rPr>
          <w:sz w:val="26"/>
          <w:szCs w:val="26"/>
          <w:highlight w:val="white"/>
        </w:rPr>
      </w:pPr>
      <w:r w:rsidDel="00000000" w:rsidR="00000000" w:rsidRPr="00000000">
        <w:rPr>
          <w:rtl w:val="0"/>
        </w:rPr>
      </w:r>
    </w:p>
    <w:p w:rsidR="00000000" w:rsidDel="00000000" w:rsidP="00000000" w:rsidRDefault="00000000" w:rsidRPr="00000000" w14:paraId="00000082">
      <w:pPr>
        <w:pageBreakBefore w:val="0"/>
        <w:rPr>
          <w:sz w:val="26"/>
          <w:szCs w:val="26"/>
          <w:highlight w:val="white"/>
        </w:rPr>
      </w:pPr>
      <w:r w:rsidDel="00000000" w:rsidR="00000000" w:rsidRPr="00000000">
        <w:rPr>
          <w:rtl w:val="0"/>
        </w:rPr>
      </w:r>
    </w:p>
    <w:p w:rsidR="00000000" w:rsidDel="00000000" w:rsidP="00000000" w:rsidRDefault="00000000" w:rsidRPr="00000000" w14:paraId="00000083">
      <w:pPr>
        <w:pageBreakBefore w:val="0"/>
        <w:rPr>
          <w:sz w:val="26"/>
          <w:szCs w:val="26"/>
          <w:highlight w:val="white"/>
        </w:rPr>
      </w:pPr>
      <w:r w:rsidDel="00000000" w:rsidR="00000000" w:rsidRPr="00000000">
        <w:rPr>
          <w:rtl w:val="0"/>
        </w:rPr>
      </w:r>
    </w:p>
    <w:p w:rsidR="00000000" w:rsidDel="00000000" w:rsidP="00000000" w:rsidRDefault="00000000" w:rsidRPr="00000000" w14:paraId="00000084">
      <w:pPr>
        <w:pageBreakBefore w:val="0"/>
        <w:rPr>
          <w:sz w:val="26"/>
          <w:szCs w:val="26"/>
          <w:highlight w:val="white"/>
        </w:rPr>
      </w:pPr>
      <w:r w:rsidDel="00000000" w:rsidR="00000000" w:rsidRPr="00000000">
        <w:rPr>
          <w:rtl w:val="0"/>
        </w:rPr>
      </w:r>
    </w:p>
    <w:p w:rsidR="00000000" w:rsidDel="00000000" w:rsidP="00000000" w:rsidRDefault="00000000" w:rsidRPr="00000000" w14:paraId="00000085">
      <w:pPr>
        <w:pageBreakBefore w:val="0"/>
        <w:rPr>
          <w:sz w:val="26"/>
          <w:szCs w:val="26"/>
          <w:highlight w:val="white"/>
        </w:rPr>
      </w:pPr>
      <w:r w:rsidDel="00000000" w:rsidR="00000000" w:rsidRPr="00000000">
        <w:rPr>
          <w:rtl w:val="0"/>
        </w:rPr>
      </w:r>
    </w:p>
    <w:p w:rsidR="00000000" w:rsidDel="00000000" w:rsidP="00000000" w:rsidRDefault="00000000" w:rsidRPr="00000000" w14:paraId="00000086">
      <w:pPr>
        <w:pageBreakBefore w:val="0"/>
        <w:rPr>
          <w:sz w:val="26"/>
          <w:szCs w:val="26"/>
          <w:highlight w:val="white"/>
        </w:rPr>
      </w:pPr>
      <w:r w:rsidDel="00000000" w:rsidR="00000000" w:rsidRPr="00000000">
        <w:rPr>
          <w:rtl w:val="0"/>
        </w:rPr>
      </w:r>
    </w:p>
    <w:p w:rsidR="00000000" w:rsidDel="00000000" w:rsidP="00000000" w:rsidRDefault="00000000" w:rsidRPr="00000000" w14:paraId="00000087">
      <w:pPr>
        <w:pageBreakBefore w:val="0"/>
        <w:rPr>
          <w:sz w:val="26"/>
          <w:szCs w:val="26"/>
          <w:highlight w:val="white"/>
        </w:rPr>
      </w:pPr>
      <w:r w:rsidDel="00000000" w:rsidR="00000000" w:rsidRPr="00000000">
        <w:rPr>
          <w:rtl w:val="0"/>
        </w:rPr>
      </w:r>
    </w:p>
    <w:p w:rsidR="00000000" w:rsidDel="00000000" w:rsidP="00000000" w:rsidRDefault="00000000" w:rsidRPr="00000000" w14:paraId="00000088">
      <w:pPr>
        <w:pageBreakBefore w:val="0"/>
        <w:rPr>
          <w:sz w:val="26"/>
          <w:szCs w:val="26"/>
          <w:highlight w:val="white"/>
        </w:rPr>
      </w:pPr>
      <w:r w:rsidDel="00000000" w:rsidR="00000000" w:rsidRPr="00000000">
        <w:rPr>
          <w:rtl w:val="0"/>
        </w:rPr>
      </w:r>
    </w:p>
    <w:p w:rsidR="00000000" w:rsidDel="00000000" w:rsidP="00000000" w:rsidRDefault="00000000" w:rsidRPr="00000000" w14:paraId="00000089">
      <w:pPr>
        <w:pageBreakBefore w:val="0"/>
        <w:rPr>
          <w:sz w:val="26"/>
          <w:szCs w:val="26"/>
          <w:highlight w:val="white"/>
        </w:rPr>
      </w:pPr>
      <w:r w:rsidDel="00000000" w:rsidR="00000000" w:rsidRPr="00000000">
        <w:rPr>
          <w:rtl w:val="0"/>
        </w:rPr>
      </w:r>
    </w:p>
    <w:p w:rsidR="00000000" w:rsidDel="00000000" w:rsidP="00000000" w:rsidRDefault="00000000" w:rsidRPr="00000000" w14:paraId="0000008A">
      <w:pPr>
        <w:pageBreakBefore w:val="0"/>
        <w:jc w:val="center"/>
        <w:rPr>
          <w:b w:val="1"/>
          <w:sz w:val="32"/>
          <w:szCs w:val="32"/>
          <w:highlight w:val="white"/>
          <w:u w:val="single"/>
        </w:rPr>
      </w:pPr>
      <w:r w:rsidDel="00000000" w:rsidR="00000000" w:rsidRPr="00000000">
        <w:rPr>
          <w:b w:val="1"/>
          <w:sz w:val="32"/>
          <w:szCs w:val="32"/>
          <w:highlight w:val="white"/>
          <w:u w:val="single"/>
          <w:rtl w:val="0"/>
        </w:rPr>
        <w:t xml:space="preserve">COMMUNICATION</w:t>
      </w:r>
    </w:p>
    <w:p w:rsidR="00000000" w:rsidDel="00000000" w:rsidP="00000000" w:rsidRDefault="00000000" w:rsidRPr="00000000" w14:paraId="0000008B">
      <w:pPr>
        <w:pageBreakBefore w:val="0"/>
        <w:rPr>
          <w:sz w:val="26"/>
          <w:szCs w:val="26"/>
          <w:highlight w:val="white"/>
        </w:rPr>
      </w:pPr>
      <w:r w:rsidDel="00000000" w:rsidR="00000000" w:rsidRPr="00000000">
        <w:rPr>
          <w:rtl w:val="0"/>
        </w:rPr>
      </w:r>
    </w:p>
    <w:p w:rsidR="00000000" w:rsidDel="00000000" w:rsidP="00000000" w:rsidRDefault="00000000" w:rsidRPr="00000000" w14:paraId="0000008C">
      <w:pPr>
        <w:pageBreakBefore w:val="0"/>
        <w:spacing w:after="240" w:lineRule="auto"/>
        <w:rPr>
          <w:sz w:val="26"/>
          <w:szCs w:val="26"/>
          <w:highlight w:val="white"/>
        </w:rPr>
      </w:pPr>
      <w:r w:rsidDel="00000000" w:rsidR="00000000" w:rsidRPr="00000000">
        <w:rPr>
          <w:sz w:val="26"/>
          <w:szCs w:val="26"/>
          <w:highlight w:val="white"/>
          <w:rtl w:val="0"/>
        </w:rPr>
        <w:t xml:space="preserve">The microservice architecture comprises many different services with varying capacity requirements. As parts of the Twitter application grow, we can scale demands on capacity by adding more instances or replicas to a respective service cluster (i.e., horizontal scaling). In order to properly utilize all the replicas of a service cluster, a client-side load balancer can be enabled in every client. This allows it to operate with fewer layers of physical infrastructure. In modern serving systems, these load balancers are often referred to as application load balancers and they serve two primary functions:</w:t>
      </w:r>
    </w:p>
    <w:p w:rsidR="00000000" w:rsidDel="00000000" w:rsidP="00000000" w:rsidRDefault="00000000" w:rsidRPr="00000000" w14:paraId="0000008D">
      <w:pPr>
        <w:pageBreakBefore w:val="0"/>
        <w:numPr>
          <w:ilvl w:val="0"/>
          <w:numId w:val="3"/>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They allow callers of a backend service to safely utilize the aggregate capacity by dividing the work among backend replicas.</w:t>
      </w:r>
    </w:p>
    <w:p w:rsidR="00000000" w:rsidDel="00000000" w:rsidP="00000000" w:rsidRDefault="00000000" w:rsidRPr="00000000" w14:paraId="0000008E">
      <w:pPr>
        <w:pageBreakBefore w:val="0"/>
        <w:numPr>
          <w:ilvl w:val="0"/>
          <w:numId w:val="3"/>
        </w:numPr>
        <w:spacing w:after="240" w:before="0" w:beforeAutospacing="0" w:lineRule="auto"/>
        <w:ind w:left="720" w:hanging="360"/>
        <w:rPr>
          <w:sz w:val="26"/>
          <w:szCs w:val="26"/>
          <w:highlight w:val="white"/>
        </w:rPr>
      </w:pPr>
      <w:r w:rsidDel="00000000" w:rsidR="00000000" w:rsidRPr="00000000">
        <w:rPr>
          <w:sz w:val="26"/>
          <w:szCs w:val="26"/>
          <w:highlight w:val="white"/>
          <w:rtl w:val="0"/>
        </w:rPr>
        <w:t xml:space="preserve">Because all requests to a respective service now flow through a load balancer, it is well-positioned to route around replicas when they inevitably fail.</w:t>
      </w:r>
    </w:p>
    <w:p w:rsidR="00000000" w:rsidDel="00000000" w:rsidP="00000000" w:rsidRDefault="00000000" w:rsidRPr="00000000" w14:paraId="0000008F">
      <w:pPr>
        <w:pageBreakBefore w:val="0"/>
        <w:rPr>
          <w:sz w:val="26"/>
          <w:szCs w:val="26"/>
          <w:highlight w:val="white"/>
        </w:rPr>
      </w:pPr>
      <w:r w:rsidDel="00000000" w:rsidR="00000000" w:rsidRPr="00000000">
        <w:rPr>
          <w:sz w:val="26"/>
          <w:szCs w:val="26"/>
          <w:highlight w:val="white"/>
          <w:rtl w:val="0"/>
        </w:rPr>
        <w:t xml:space="preserve">The load balancers balance over both sessions (OSI L5) and requests (OSI L7). </w:t>
      </w:r>
    </w:p>
    <w:p w:rsidR="00000000" w:rsidDel="00000000" w:rsidP="00000000" w:rsidRDefault="00000000" w:rsidRPr="00000000" w14:paraId="00000090">
      <w:pPr>
        <w:pageBreakBefore w:val="0"/>
        <w:jc w:val="center"/>
        <w:rPr>
          <w:sz w:val="26"/>
          <w:szCs w:val="26"/>
          <w:highlight w:val="white"/>
        </w:rPr>
      </w:pPr>
      <w:r w:rsidDel="00000000" w:rsidR="00000000" w:rsidRPr="00000000">
        <w:rPr>
          <w:sz w:val="26"/>
          <w:szCs w:val="26"/>
          <w:highlight w:val="white"/>
        </w:rPr>
        <w:drawing>
          <wp:inline distB="19050" distT="19050" distL="19050" distR="19050">
            <wp:extent cx="5182356" cy="3820976"/>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82356" cy="38209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jc w:val="center"/>
        <w:rPr>
          <w:b w:val="1"/>
          <w:sz w:val="26"/>
          <w:szCs w:val="26"/>
          <w:highlight w:val="white"/>
        </w:rPr>
      </w:pPr>
      <w:r w:rsidDel="00000000" w:rsidR="00000000" w:rsidRPr="00000000">
        <w:rPr>
          <w:b w:val="1"/>
          <w:sz w:val="26"/>
          <w:szCs w:val="26"/>
          <w:highlight w:val="white"/>
          <w:rtl w:val="0"/>
        </w:rPr>
        <w:t xml:space="preserve">Fig 3: Explaining the communication</w:t>
      </w:r>
      <w:r w:rsidDel="00000000" w:rsidR="00000000" w:rsidRPr="00000000">
        <w:rPr>
          <w:rtl w:val="0"/>
        </w:rPr>
      </w:r>
    </w:p>
    <w:p w:rsidR="00000000" w:rsidDel="00000000" w:rsidP="00000000" w:rsidRDefault="00000000" w:rsidRPr="00000000" w14:paraId="00000092">
      <w:pPr>
        <w:pageBreakBefore w:val="0"/>
        <w:widowControl w:val="0"/>
        <w:spacing w:after="240" w:lineRule="auto"/>
        <w:ind w:left="0" w:firstLine="0"/>
        <w:rPr>
          <w:sz w:val="32"/>
          <w:szCs w:val="32"/>
        </w:rPr>
      </w:pPr>
      <w:r w:rsidDel="00000000" w:rsidR="00000000" w:rsidRPr="00000000">
        <w:rPr>
          <w:rtl w:val="0"/>
        </w:rPr>
      </w:r>
    </w:p>
    <w:p w:rsidR="00000000" w:rsidDel="00000000" w:rsidP="00000000" w:rsidRDefault="00000000" w:rsidRPr="00000000" w14:paraId="00000093">
      <w:pPr>
        <w:pageBreakBefore w:val="0"/>
        <w:widowControl w:val="0"/>
        <w:numPr>
          <w:ilvl w:val="0"/>
          <w:numId w:val="8"/>
        </w:numPr>
        <w:spacing w:after="0" w:afterAutospacing="0" w:lineRule="auto"/>
        <w:ind w:left="720" w:hanging="360"/>
        <w:rPr>
          <w:color w:val="000000"/>
          <w:sz w:val="26"/>
          <w:szCs w:val="26"/>
        </w:rPr>
      </w:pPr>
      <w:r w:rsidDel="00000000" w:rsidR="00000000" w:rsidRPr="00000000">
        <w:rPr>
          <w:sz w:val="26"/>
          <w:szCs w:val="26"/>
          <w:rtl w:val="0"/>
        </w:rPr>
        <w:t xml:space="preserve">There are Caches available for each user, which updates their followers tweets, retweets, etc for faster access rather than searching the whole database</w:t>
      </w:r>
    </w:p>
    <w:p w:rsidR="00000000" w:rsidDel="00000000" w:rsidP="00000000" w:rsidRDefault="00000000" w:rsidRPr="00000000" w14:paraId="00000094">
      <w:pPr>
        <w:pageBreakBefore w:val="0"/>
        <w:widowControl w:val="0"/>
        <w:numPr>
          <w:ilvl w:val="0"/>
          <w:numId w:val="8"/>
        </w:numPr>
        <w:spacing w:after="0" w:afterAutospacing="0" w:lineRule="auto"/>
        <w:ind w:left="720" w:hanging="360"/>
        <w:rPr>
          <w:color w:val="000000"/>
          <w:sz w:val="26"/>
          <w:szCs w:val="26"/>
        </w:rPr>
      </w:pPr>
      <w:r w:rsidDel="00000000" w:rsidR="00000000" w:rsidRPr="00000000">
        <w:rPr>
          <w:sz w:val="26"/>
          <w:szCs w:val="26"/>
          <w:rtl w:val="0"/>
        </w:rPr>
        <w:t xml:space="preserve"> Twitter uses Redis , Redis basically gives mapping between unique identifier (user_id) and other notables like their tweets, it contains its own data structure to map list of Tweets to the user_id</w:t>
      </w:r>
    </w:p>
    <w:p w:rsidR="00000000" w:rsidDel="00000000" w:rsidP="00000000" w:rsidRDefault="00000000" w:rsidRPr="00000000" w14:paraId="00000095">
      <w:pPr>
        <w:pageBreakBefore w:val="0"/>
        <w:widowControl w:val="0"/>
        <w:numPr>
          <w:ilvl w:val="0"/>
          <w:numId w:val="8"/>
        </w:numPr>
        <w:spacing w:after="0" w:afterAutospacing="0" w:lineRule="auto"/>
        <w:ind w:left="720" w:hanging="360"/>
        <w:rPr>
          <w:sz w:val="26"/>
          <w:szCs w:val="26"/>
          <w:u w:val="none"/>
        </w:rPr>
      </w:pPr>
      <w:r w:rsidDel="00000000" w:rsidR="00000000" w:rsidRPr="00000000">
        <w:rPr>
          <w:sz w:val="26"/>
          <w:szCs w:val="26"/>
        </w:rPr>
        <w:drawing>
          <wp:inline distB="19050" distT="19050" distL="19050" distR="19050">
            <wp:extent cx="4106524" cy="45437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06524" cy="454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widowControl w:val="0"/>
        <w:numPr>
          <w:ilvl w:val="0"/>
          <w:numId w:val="8"/>
        </w:numPr>
        <w:spacing w:after="240" w:lineRule="auto"/>
        <w:ind w:left="720" w:hanging="360"/>
        <w:rPr>
          <w:color w:val="000000"/>
          <w:sz w:val="26"/>
          <w:szCs w:val="26"/>
        </w:rPr>
      </w:pPr>
      <w:r w:rsidDel="00000000" w:rsidR="00000000" w:rsidRPr="00000000">
        <w:rPr>
          <w:sz w:val="26"/>
          <w:szCs w:val="26"/>
          <w:rtl w:val="0"/>
        </w:rPr>
        <w:t xml:space="preserve">In order to properly utilize all the replicas of a service cluster, a client-side load balancer can be enabled in every client. This allows it to operate with fewer layers of physical infrastructure</w:t>
      </w:r>
      <w:r w:rsidDel="00000000" w:rsidR="00000000" w:rsidRPr="00000000">
        <w:rPr>
          <w:rtl w:val="0"/>
        </w:rPr>
      </w:r>
    </w:p>
    <w:p w:rsidR="00000000" w:rsidDel="00000000" w:rsidP="00000000" w:rsidRDefault="00000000" w:rsidRPr="00000000" w14:paraId="00000097">
      <w:pPr>
        <w:pageBreakBefore w:val="0"/>
        <w:rPr>
          <w:sz w:val="26"/>
          <w:szCs w:val="26"/>
          <w:highlight w:val="white"/>
        </w:rPr>
      </w:pPr>
      <w:r w:rsidDel="00000000" w:rsidR="00000000" w:rsidRPr="00000000">
        <w:rPr>
          <w:rtl w:val="0"/>
        </w:rPr>
      </w:r>
    </w:p>
    <w:p w:rsidR="00000000" w:rsidDel="00000000" w:rsidP="00000000" w:rsidRDefault="00000000" w:rsidRPr="00000000" w14:paraId="00000098">
      <w:pPr>
        <w:pageBreakBefore w:val="0"/>
        <w:rPr>
          <w:sz w:val="26"/>
          <w:szCs w:val="26"/>
          <w:highlight w:val="white"/>
        </w:rPr>
      </w:pPr>
      <w:r w:rsidDel="00000000" w:rsidR="00000000" w:rsidRPr="00000000">
        <w:rPr>
          <w:rtl w:val="0"/>
        </w:rPr>
      </w:r>
    </w:p>
    <w:p w:rsidR="00000000" w:rsidDel="00000000" w:rsidP="00000000" w:rsidRDefault="00000000" w:rsidRPr="00000000" w14:paraId="00000099">
      <w:pPr>
        <w:pageBreakBefore w:val="0"/>
        <w:rPr>
          <w:sz w:val="26"/>
          <w:szCs w:val="26"/>
          <w:highlight w:val="white"/>
        </w:rPr>
      </w:pPr>
      <w:r w:rsidDel="00000000" w:rsidR="00000000" w:rsidRPr="00000000">
        <w:rPr>
          <w:sz w:val="26"/>
          <w:szCs w:val="26"/>
          <w:highlight w:val="white"/>
          <w:rtl w:val="0"/>
        </w:rPr>
        <w:t xml:space="preserve">Redis Data structure has the following commands:</w:t>
      </w:r>
    </w:p>
    <w:p w:rsidR="00000000" w:rsidDel="00000000" w:rsidP="00000000" w:rsidRDefault="00000000" w:rsidRPr="00000000" w14:paraId="0000009A">
      <w:pPr>
        <w:pageBreakBefore w:val="0"/>
        <w:rPr>
          <w:sz w:val="26"/>
          <w:szCs w:val="26"/>
          <w:highlight w:val="white"/>
        </w:rPr>
      </w:pPr>
      <w:r w:rsidDel="00000000" w:rsidR="00000000" w:rsidRPr="00000000">
        <w:rPr>
          <w:rtl w:val="0"/>
        </w:rPr>
      </w:r>
    </w:p>
    <w:p w:rsidR="00000000" w:rsidDel="00000000" w:rsidP="00000000" w:rsidRDefault="00000000" w:rsidRPr="00000000" w14:paraId="0000009B">
      <w:pPr>
        <w:pageBreakBefore w:val="0"/>
        <w:rPr>
          <w:sz w:val="26"/>
          <w:szCs w:val="26"/>
          <w:highlight w:val="white"/>
        </w:rPr>
      </w:pPr>
      <w:r w:rsidDel="00000000" w:rsidR="00000000" w:rsidRPr="00000000">
        <w:rPr>
          <w:b w:val="1"/>
          <w:i w:val="1"/>
          <w:sz w:val="26"/>
          <w:szCs w:val="26"/>
          <w:highlight w:val="white"/>
          <w:rtl w:val="0"/>
        </w:rPr>
        <w:t xml:space="preserve">ACL LOAD</w:t>
      </w:r>
      <w:r w:rsidDel="00000000" w:rsidR="00000000" w:rsidRPr="00000000">
        <w:rPr>
          <w:sz w:val="26"/>
          <w:szCs w:val="26"/>
          <w:highlight w:val="white"/>
          <w:rtl w:val="0"/>
        </w:rPr>
        <w:t xml:space="preserve"> - </w:t>
      </w:r>
      <w:r w:rsidDel="00000000" w:rsidR="00000000" w:rsidRPr="00000000">
        <w:rPr>
          <w:sz w:val="26"/>
          <w:szCs w:val="26"/>
          <w:highlight w:val="white"/>
          <w:rtl w:val="0"/>
        </w:rPr>
        <w:t xml:space="preserve">When Redis is configured to use an ACL file (with the aclfile configuration option), this command will reload the ACLs from the file, replacing all the current ACL rules with the ones defined in the file. The command makes sure to have an </w:t>
      </w:r>
      <w:r w:rsidDel="00000000" w:rsidR="00000000" w:rsidRPr="00000000">
        <w:rPr>
          <w:i w:val="1"/>
          <w:sz w:val="26"/>
          <w:szCs w:val="26"/>
          <w:highlight w:val="white"/>
          <w:rtl w:val="0"/>
        </w:rPr>
        <w:t xml:space="preserve">all or nothing</w:t>
      </w:r>
      <w:r w:rsidDel="00000000" w:rsidR="00000000" w:rsidRPr="00000000">
        <w:rPr>
          <w:sz w:val="26"/>
          <w:szCs w:val="26"/>
          <w:highlight w:val="white"/>
          <w:rtl w:val="0"/>
        </w:rPr>
        <w:t xml:space="preserve"> behavior, that is:</w:t>
      </w:r>
    </w:p>
    <w:p w:rsidR="00000000" w:rsidDel="00000000" w:rsidP="00000000" w:rsidRDefault="00000000" w:rsidRPr="00000000" w14:paraId="0000009C">
      <w:pPr>
        <w:pageBreakBefore w:val="0"/>
        <w:numPr>
          <w:ilvl w:val="0"/>
          <w:numId w:val="2"/>
        </w:numPr>
        <w:shd w:fill="ffffff" w:val="clear"/>
        <w:spacing w:after="0" w:afterAutospacing="0" w:before="200" w:lineRule="auto"/>
        <w:ind w:left="720" w:hanging="360"/>
        <w:rPr>
          <w:color w:val="000000"/>
          <w:sz w:val="26"/>
          <w:szCs w:val="26"/>
          <w:highlight w:val="white"/>
        </w:rPr>
      </w:pPr>
      <w:r w:rsidDel="00000000" w:rsidR="00000000" w:rsidRPr="00000000">
        <w:rPr>
          <w:sz w:val="26"/>
          <w:szCs w:val="26"/>
          <w:highlight w:val="white"/>
          <w:rtl w:val="0"/>
        </w:rPr>
        <w:t xml:space="preserve">If every line in the file is valid, all the ACLs are loaded.</w:t>
      </w:r>
    </w:p>
    <w:p w:rsidR="00000000" w:rsidDel="00000000" w:rsidP="00000000" w:rsidRDefault="00000000" w:rsidRPr="00000000" w14:paraId="0000009D">
      <w:pPr>
        <w:pageBreakBefore w:val="0"/>
        <w:numPr>
          <w:ilvl w:val="0"/>
          <w:numId w:val="2"/>
        </w:numPr>
        <w:shd w:fill="ffffff" w:val="clear"/>
        <w:spacing w:after="200" w:before="0" w:beforeAutospacing="0" w:lineRule="auto"/>
        <w:ind w:left="720" w:hanging="360"/>
        <w:rPr>
          <w:color w:val="000000"/>
          <w:sz w:val="26"/>
          <w:szCs w:val="26"/>
          <w:highlight w:val="white"/>
        </w:rPr>
      </w:pPr>
      <w:r w:rsidDel="00000000" w:rsidR="00000000" w:rsidRPr="00000000">
        <w:rPr>
          <w:sz w:val="26"/>
          <w:szCs w:val="26"/>
          <w:highlight w:val="white"/>
          <w:rtl w:val="0"/>
        </w:rPr>
        <w:t xml:space="preserve">If one or more lines in the file is not valid, nothing is loaded, and the old ACL rules defined in the server memory continue to be used.</w:t>
      </w:r>
    </w:p>
    <w:p w:rsidR="00000000" w:rsidDel="00000000" w:rsidP="00000000" w:rsidRDefault="00000000" w:rsidRPr="00000000" w14:paraId="0000009E">
      <w:pPr>
        <w:pageBreakBefore w:val="0"/>
        <w:shd w:fill="ffffff" w:val="clear"/>
        <w:spacing w:after="200" w:before="200" w:lineRule="auto"/>
        <w:ind w:left="0" w:firstLine="0"/>
        <w:rPr>
          <w:rFonts w:ascii="Courier New" w:cs="Courier New" w:eastAsia="Courier New" w:hAnsi="Courier New"/>
          <w:color w:val="333333"/>
          <w:sz w:val="24"/>
          <w:szCs w:val="24"/>
          <w:shd w:fill="fefefe" w:val="clear"/>
        </w:rPr>
      </w:pPr>
      <w:r w:rsidDel="00000000" w:rsidR="00000000" w:rsidRPr="00000000">
        <w:rPr>
          <w:sz w:val="26"/>
          <w:szCs w:val="26"/>
          <w:highlight w:val="white"/>
          <w:rtl w:val="0"/>
        </w:rPr>
        <w:t xml:space="preserve">Command : </w:t>
      </w:r>
      <w:r w:rsidDel="00000000" w:rsidR="00000000" w:rsidRPr="00000000">
        <w:rPr>
          <w:rFonts w:ascii="Courier New" w:cs="Courier New" w:eastAsia="Courier New" w:hAnsi="Courier New"/>
          <w:color w:val="333333"/>
          <w:sz w:val="24"/>
          <w:szCs w:val="24"/>
          <w:shd w:fill="fefefe" w:val="clear"/>
          <w:rtl w:val="0"/>
        </w:rPr>
        <w:t xml:space="preserve">&gt; ACL LOAD</w:t>
      </w:r>
    </w:p>
    <w:p w:rsidR="00000000" w:rsidDel="00000000" w:rsidP="00000000" w:rsidRDefault="00000000" w:rsidRPr="00000000" w14:paraId="0000009F">
      <w:pPr>
        <w:pageBreakBefore w:val="0"/>
        <w:shd w:fill="ffffff" w:val="clear"/>
        <w:spacing w:after="200" w:before="20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0A0">
      <w:pPr>
        <w:pageBreakBefore w:val="0"/>
        <w:shd w:fill="ffffff" w:val="clear"/>
        <w:spacing w:after="200" w:before="200" w:lineRule="auto"/>
        <w:ind w:left="0" w:firstLine="0"/>
        <w:rPr>
          <w:sz w:val="26"/>
          <w:szCs w:val="26"/>
          <w:highlight w:val="white"/>
        </w:rPr>
      </w:pPr>
      <w:r w:rsidDel="00000000" w:rsidR="00000000" w:rsidRPr="00000000">
        <w:rPr>
          <w:b w:val="1"/>
          <w:i w:val="1"/>
          <w:sz w:val="26"/>
          <w:szCs w:val="26"/>
          <w:highlight w:val="white"/>
          <w:rtl w:val="0"/>
        </w:rPr>
        <w:t xml:space="preserve">LPUSH</w:t>
      </w:r>
      <w:r w:rsidDel="00000000" w:rsidR="00000000" w:rsidRPr="00000000">
        <w:rPr>
          <w:sz w:val="26"/>
          <w:szCs w:val="26"/>
          <w:highlight w:val="white"/>
          <w:rtl w:val="0"/>
        </w:rPr>
        <w:t xml:space="preserve"> - Insert all the specified values at the head of the list stored at key. If the key does not exist, it is created as an empty list before performing the push operations. When the key holds a value that is not a list, an error is returned.</w:t>
      </w:r>
    </w:p>
    <w:p w:rsidR="00000000" w:rsidDel="00000000" w:rsidP="00000000" w:rsidRDefault="00000000" w:rsidRPr="00000000" w14:paraId="000000A1">
      <w:pPr>
        <w:pageBreakBefore w:val="0"/>
        <w:shd w:fill="ffffff" w:val="clear"/>
        <w:spacing w:after="80" w:before="80" w:lineRule="auto"/>
        <w:rPr>
          <w:sz w:val="26"/>
          <w:szCs w:val="26"/>
          <w:highlight w:val="white"/>
        </w:rPr>
      </w:pPr>
      <w:r w:rsidDel="00000000" w:rsidR="00000000" w:rsidRPr="00000000">
        <w:rPr>
          <w:sz w:val="26"/>
          <w:szCs w:val="26"/>
          <w:highlight w:val="white"/>
          <w:rtl w:val="0"/>
        </w:rPr>
        <w:t xml:space="preserve">It is possible to push multiple elements using a single command call just specifying multiple arguments at the end of the command. Elements are inserted one after the other to the head of the list, from the leftmost element to the rightmost element. So, for instance, the command LPUSH mylist a b c will result in a list containing c as the first element, b as the second element, and an as the third element.</w:t>
      </w:r>
    </w:p>
    <w:p w:rsidR="00000000" w:rsidDel="00000000" w:rsidP="00000000" w:rsidRDefault="00000000" w:rsidRPr="00000000" w14:paraId="000000A2">
      <w:pPr>
        <w:pageBreakBefore w:val="0"/>
        <w:shd w:fill="ffffff" w:val="clear"/>
        <w:spacing w:after="80" w:before="80" w:lineRule="auto"/>
        <w:rPr>
          <w:sz w:val="26"/>
          <w:szCs w:val="26"/>
          <w:highlight w:val="white"/>
        </w:rPr>
      </w:pPr>
      <w:r w:rsidDel="00000000" w:rsidR="00000000" w:rsidRPr="00000000">
        <w:rPr>
          <w:sz w:val="26"/>
          <w:szCs w:val="26"/>
          <w:highlight w:val="white"/>
          <w:rtl w:val="0"/>
        </w:rPr>
        <w:t xml:space="preserve">Return Value - </w:t>
      </w:r>
      <w:hyperlink r:id="rId11">
        <w:r w:rsidDel="00000000" w:rsidR="00000000" w:rsidRPr="00000000">
          <w:rPr>
            <w:sz w:val="26"/>
            <w:szCs w:val="26"/>
            <w:highlight w:val="white"/>
            <w:rtl w:val="0"/>
          </w:rPr>
          <w:t xml:space="preserve">Integer reply</w:t>
        </w:r>
      </w:hyperlink>
      <w:r w:rsidDel="00000000" w:rsidR="00000000" w:rsidRPr="00000000">
        <w:rPr>
          <w:sz w:val="26"/>
          <w:szCs w:val="26"/>
          <w:highlight w:val="white"/>
          <w:rtl w:val="0"/>
        </w:rPr>
        <w:t xml:space="preserve">: the length of the list after the push operations.</w:t>
      </w:r>
    </w:p>
    <w:p w:rsidR="00000000" w:rsidDel="00000000" w:rsidP="00000000" w:rsidRDefault="00000000" w:rsidRPr="00000000" w14:paraId="000000A3">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sz w:val="26"/>
          <w:szCs w:val="26"/>
          <w:highlight w:val="white"/>
          <w:rtl w:val="0"/>
        </w:rPr>
        <w:t xml:space="preserve">Command - </w:t>
      </w: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LPUSH mylist "world"</w:t>
      </w:r>
    </w:p>
    <w:p w:rsidR="00000000" w:rsidDel="00000000" w:rsidP="00000000" w:rsidRDefault="00000000" w:rsidRPr="00000000" w14:paraId="000000A4">
      <w:pPr>
        <w:pageBreakBefore w:val="0"/>
        <w:shd w:fill="ffffff" w:val="clear"/>
        <w:spacing w:after="80" w:before="8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(integer) 1</w:t>
      </w:r>
    </w:p>
    <w:p w:rsidR="00000000" w:rsidDel="00000000" w:rsidP="00000000" w:rsidRDefault="00000000" w:rsidRPr="00000000" w14:paraId="000000A5">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LPUSH mylist "hello"</w:t>
      </w:r>
    </w:p>
    <w:p w:rsidR="00000000" w:rsidDel="00000000" w:rsidP="00000000" w:rsidRDefault="00000000" w:rsidRPr="00000000" w14:paraId="000000A6">
      <w:pPr>
        <w:pageBreakBefore w:val="0"/>
        <w:shd w:fill="ffffff" w:val="clear"/>
        <w:spacing w:line="40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(integer) 2</w:t>
      </w:r>
    </w:p>
    <w:p w:rsidR="00000000" w:rsidDel="00000000" w:rsidP="00000000" w:rsidRDefault="00000000" w:rsidRPr="00000000" w14:paraId="000000A7">
      <w:pPr>
        <w:pageBreakBefore w:val="0"/>
        <w:shd w:fill="ffffff" w:val="clear"/>
        <w:spacing w:line="400" w:lineRule="auto"/>
        <w:rPr>
          <w:rFonts w:ascii="Courier New" w:cs="Courier New" w:eastAsia="Courier New" w:hAnsi="Courier New"/>
          <w:color w:val="333333"/>
          <w:sz w:val="18"/>
          <w:szCs w:val="18"/>
          <w:highlight w:val="white"/>
        </w:rPr>
      </w:pPr>
      <w:r w:rsidDel="00000000" w:rsidR="00000000" w:rsidRPr="00000000">
        <w:rPr>
          <w:rtl w:val="0"/>
        </w:rPr>
      </w:r>
    </w:p>
    <w:p w:rsidR="00000000" w:rsidDel="00000000" w:rsidP="00000000" w:rsidRDefault="00000000" w:rsidRPr="00000000" w14:paraId="000000A8">
      <w:pPr>
        <w:pageBreakBefore w:val="0"/>
        <w:shd w:fill="ffffff" w:val="clear"/>
        <w:spacing w:after="80" w:before="80" w:lineRule="auto"/>
        <w:rPr>
          <w:sz w:val="26"/>
          <w:szCs w:val="26"/>
          <w:highlight w:val="white"/>
        </w:rPr>
      </w:pPr>
      <w:r w:rsidDel="00000000" w:rsidR="00000000" w:rsidRPr="00000000">
        <w:rPr>
          <w:b w:val="1"/>
          <w:i w:val="1"/>
          <w:sz w:val="26"/>
          <w:szCs w:val="26"/>
          <w:highlight w:val="white"/>
          <w:rtl w:val="0"/>
        </w:rPr>
        <w:t xml:space="preserve">LRANGE</w:t>
      </w:r>
      <w:r w:rsidDel="00000000" w:rsidR="00000000" w:rsidRPr="00000000">
        <w:rPr>
          <w:sz w:val="26"/>
          <w:szCs w:val="26"/>
          <w:highlight w:val="white"/>
          <w:rtl w:val="0"/>
        </w:rPr>
        <w:t xml:space="preserve"> - Returns the specified elements of the list stored at key. The offsets start and stop are zero-based indexes, with 0 being the first element of the list (the head of the list), 1 being the next element, and so on.</w:t>
      </w:r>
    </w:p>
    <w:p w:rsidR="00000000" w:rsidDel="00000000" w:rsidP="00000000" w:rsidRDefault="00000000" w:rsidRPr="00000000" w14:paraId="000000A9">
      <w:pPr>
        <w:pageBreakBefore w:val="0"/>
        <w:shd w:fill="ffffff" w:val="clear"/>
        <w:spacing w:after="80" w:before="80" w:lineRule="auto"/>
        <w:rPr>
          <w:sz w:val="26"/>
          <w:szCs w:val="26"/>
          <w:highlight w:val="white"/>
        </w:rPr>
      </w:pPr>
      <w:r w:rsidDel="00000000" w:rsidR="00000000" w:rsidRPr="00000000">
        <w:rPr>
          <w:sz w:val="26"/>
          <w:szCs w:val="26"/>
          <w:highlight w:val="white"/>
          <w:rtl w:val="0"/>
        </w:rPr>
        <w:t xml:space="preserve">These offsets can also be negative numbers indicating offsets starting at the end of the list. For example, -1 is the last element of the list, -2 the penultimate, and so on.</w:t>
      </w:r>
    </w:p>
    <w:p w:rsidR="00000000" w:rsidDel="00000000" w:rsidP="00000000" w:rsidRDefault="00000000" w:rsidRPr="00000000" w14:paraId="000000AA">
      <w:pPr>
        <w:pageBreakBefore w:val="0"/>
        <w:shd w:fill="ffffff" w:val="clear"/>
        <w:spacing w:after="80" w:before="80" w:lineRule="auto"/>
        <w:rPr>
          <w:sz w:val="26"/>
          <w:szCs w:val="26"/>
          <w:highlight w:val="white"/>
        </w:rPr>
      </w:pPr>
      <w:r w:rsidDel="00000000" w:rsidR="00000000" w:rsidRPr="00000000">
        <w:rPr>
          <w:sz w:val="26"/>
          <w:szCs w:val="26"/>
          <w:highlight w:val="white"/>
          <w:rtl w:val="0"/>
        </w:rPr>
        <w:t xml:space="preserve">Return Value - </w:t>
      </w:r>
      <w:hyperlink r:id="rId12">
        <w:r w:rsidDel="00000000" w:rsidR="00000000" w:rsidRPr="00000000">
          <w:rPr>
            <w:sz w:val="26"/>
            <w:szCs w:val="26"/>
            <w:highlight w:val="white"/>
            <w:rtl w:val="0"/>
          </w:rPr>
          <w:t xml:space="preserve">Array reply</w:t>
        </w:r>
      </w:hyperlink>
      <w:r w:rsidDel="00000000" w:rsidR="00000000" w:rsidRPr="00000000">
        <w:rPr>
          <w:sz w:val="26"/>
          <w:szCs w:val="26"/>
          <w:highlight w:val="white"/>
          <w:rtl w:val="0"/>
        </w:rPr>
        <w:t xml:space="preserve">: list of elements in the specified range.</w:t>
      </w:r>
    </w:p>
    <w:p w:rsidR="00000000" w:rsidDel="00000000" w:rsidP="00000000" w:rsidRDefault="00000000" w:rsidRPr="00000000" w14:paraId="000000AB">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sz w:val="26"/>
          <w:szCs w:val="26"/>
          <w:highlight w:val="white"/>
          <w:rtl w:val="0"/>
        </w:rPr>
        <w:t xml:space="preserve">Command - </w:t>
      </w: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RPUSH mylist "one"</w:t>
      </w:r>
    </w:p>
    <w:p w:rsidR="00000000" w:rsidDel="00000000" w:rsidP="00000000" w:rsidRDefault="00000000" w:rsidRPr="00000000" w14:paraId="000000AC">
      <w:pPr>
        <w:pageBreakBefore w:val="0"/>
        <w:shd w:fill="ffffff" w:val="clear"/>
        <w:spacing w:after="80" w:before="8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(integer) 1</w:t>
      </w:r>
    </w:p>
    <w:p w:rsidR="00000000" w:rsidDel="00000000" w:rsidP="00000000" w:rsidRDefault="00000000" w:rsidRPr="00000000" w14:paraId="000000AD">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RPUSH mylist "two"</w:t>
      </w:r>
    </w:p>
    <w:p w:rsidR="00000000" w:rsidDel="00000000" w:rsidP="00000000" w:rsidRDefault="00000000" w:rsidRPr="00000000" w14:paraId="000000AE">
      <w:pPr>
        <w:pageBreakBefore w:val="0"/>
        <w:shd w:fill="ffffff" w:val="clear"/>
        <w:spacing w:line="40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(integer) 2</w:t>
      </w:r>
    </w:p>
    <w:p w:rsidR="00000000" w:rsidDel="00000000" w:rsidP="00000000" w:rsidRDefault="00000000" w:rsidRPr="00000000" w14:paraId="000000AF">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RPUSH mylist "three"</w:t>
      </w:r>
    </w:p>
    <w:p w:rsidR="00000000" w:rsidDel="00000000" w:rsidP="00000000" w:rsidRDefault="00000000" w:rsidRPr="00000000" w14:paraId="000000B0">
      <w:pPr>
        <w:pageBreakBefore w:val="0"/>
        <w:shd w:fill="ffffff" w:val="clear"/>
        <w:spacing w:line="40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(integer) 3</w:t>
      </w:r>
    </w:p>
    <w:p w:rsidR="00000000" w:rsidDel="00000000" w:rsidP="00000000" w:rsidRDefault="00000000" w:rsidRPr="00000000" w14:paraId="000000B1">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LRANGE mylist 0 0</w:t>
      </w:r>
    </w:p>
    <w:p w:rsidR="00000000" w:rsidDel="00000000" w:rsidP="00000000" w:rsidRDefault="00000000" w:rsidRPr="00000000" w14:paraId="000000B2">
      <w:pPr>
        <w:pageBreakBefore w:val="0"/>
        <w:shd w:fill="ffffff" w:val="clear"/>
        <w:spacing w:line="40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1) "one"</w:t>
      </w:r>
    </w:p>
    <w:p w:rsidR="00000000" w:rsidDel="00000000" w:rsidP="00000000" w:rsidRDefault="00000000" w:rsidRPr="00000000" w14:paraId="000000B3">
      <w:pPr>
        <w:pageBreakBefore w:val="0"/>
        <w:shd w:fill="ffffff" w:val="clear"/>
        <w:spacing w:after="80" w:before="80" w:lineRule="auto"/>
        <w:rPr>
          <w:rFonts w:ascii="Courier New" w:cs="Courier New" w:eastAsia="Courier New" w:hAnsi="Courier New"/>
          <w:b w:val="1"/>
          <w:color w:val="333333"/>
          <w:sz w:val="18"/>
          <w:szCs w:val="18"/>
          <w:highlight w:val="white"/>
        </w:rPr>
      </w:pPr>
      <w:r w:rsidDel="00000000" w:rsidR="00000000" w:rsidRPr="00000000">
        <w:rPr>
          <w:rFonts w:ascii="Courier New" w:cs="Courier New" w:eastAsia="Courier New" w:hAnsi="Courier New"/>
          <w:color w:val="888888"/>
          <w:sz w:val="18"/>
          <w:szCs w:val="18"/>
          <w:highlight w:val="white"/>
          <w:rtl w:val="0"/>
        </w:rPr>
        <w:t xml:space="preserve">redis&gt; </w:t>
      </w:r>
      <w:r w:rsidDel="00000000" w:rsidR="00000000" w:rsidRPr="00000000">
        <w:rPr>
          <w:rFonts w:ascii="Courier New" w:cs="Courier New" w:eastAsia="Courier New" w:hAnsi="Courier New"/>
          <w:b w:val="1"/>
          <w:color w:val="333333"/>
          <w:sz w:val="18"/>
          <w:szCs w:val="18"/>
          <w:highlight w:val="white"/>
          <w:rtl w:val="0"/>
        </w:rPr>
        <w:t xml:space="preserve">LRANGE mylist -3 2</w:t>
      </w:r>
    </w:p>
    <w:p w:rsidR="00000000" w:rsidDel="00000000" w:rsidP="00000000" w:rsidRDefault="00000000" w:rsidRPr="00000000" w14:paraId="000000B4">
      <w:pPr>
        <w:pageBreakBefore w:val="0"/>
        <w:shd w:fill="ffffff" w:val="clear"/>
        <w:spacing w:after="80" w:before="8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1) "one"</w:t>
      </w:r>
    </w:p>
    <w:p w:rsidR="00000000" w:rsidDel="00000000" w:rsidP="00000000" w:rsidRDefault="00000000" w:rsidRPr="00000000" w14:paraId="000000B5">
      <w:pPr>
        <w:pageBreakBefore w:val="0"/>
        <w:shd w:fill="ffffff" w:val="clear"/>
        <w:spacing w:after="80" w:before="8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2) "two"</w:t>
      </w:r>
    </w:p>
    <w:p w:rsidR="00000000" w:rsidDel="00000000" w:rsidP="00000000" w:rsidRDefault="00000000" w:rsidRPr="00000000" w14:paraId="000000B6">
      <w:pPr>
        <w:pageBreakBefore w:val="0"/>
        <w:shd w:fill="ffffff" w:val="clear"/>
        <w:spacing w:line="40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3) "three"</w:t>
      </w:r>
    </w:p>
    <w:p w:rsidR="00000000" w:rsidDel="00000000" w:rsidP="00000000" w:rsidRDefault="00000000" w:rsidRPr="00000000" w14:paraId="000000B7">
      <w:pPr>
        <w:pageBreakBefore w:val="0"/>
        <w:shd w:fill="ffffff" w:val="clear"/>
        <w:spacing w:after="80" w:before="80" w:lineRule="auto"/>
        <w:rPr>
          <w:sz w:val="26"/>
          <w:szCs w:val="26"/>
          <w:highlight w:val="white"/>
        </w:rPr>
      </w:pPr>
      <w:r w:rsidDel="00000000" w:rsidR="00000000" w:rsidRPr="00000000">
        <w:rPr>
          <w:rtl w:val="0"/>
        </w:rPr>
      </w:r>
    </w:p>
    <w:p w:rsidR="00000000" w:rsidDel="00000000" w:rsidP="00000000" w:rsidRDefault="00000000" w:rsidRPr="00000000" w14:paraId="000000B8">
      <w:pPr>
        <w:pageBreakBefore w:val="0"/>
        <w:shd w:fill="ffffff" w:val="clear"/>
        <w:spacing w:after="80" w:before="80" w:lineRule="auto"/>
        <w:rPr>
          <w:sz w:val="26"/>
          <w:szCs w:val="26"/>
          <w:highlight w:val="white"/>
        </w:rPr>
      </w:pPr>
      <w:r w:rsidDel="00000000" w:rsidR="00000000" w:rsidRPr="00000000">
        <w:rPr>
          <w:sz w:val="26"/>
          <w:szCs w:val="26"/>
          <w:highlight w:val="white"/>
          <w:rtl w:val="0"/>
        </w:rPr>
        <w:t xml:space="preserve">There are many more Redis Data structure commands, but the above-mentioned are the ones that are most frequently used.</w:t>
      </w:r>
    </w:p>
    <w:p w:rsidR="00000000" w:rsidDel="00000000" w:rsidP="00000000" w:rsidRDefault="00000000" w:rsidRPr="00000000" w14:paraId="000000B9">
      <w:pPr>
        <w:pageBreakBefore w:val="0"/>
        <w:shd w:fill="ffffff" w:val="clear"/>
        <w:spacing w:after="80" w:before="80" w:lineRule="auto"/>
        <w:rPr>
          <w:sz w:val="26"/>
          <w:szCs w:val="26"/>
          <w:highlight w:val="white"/>
        </w:rPr>
      </w:pPr>
      <w:r w:rsidDel="00000000" w:rsidR="00000000" w:rsidRPr="00000000">
        <w:rPr>
          <w:rtl w:val="0"/>
        </w:rPr>
      </w:r>
    </w:p>
    <w:p w:rsidR="00000000" w:rsidDel="00000000" w:rsidP="00000000" w:rsidRDefault="00000000" w:rsidRPr="00000000" w14:paraId="000000BA">
      <w:pPr>
        <w:pageBreakBefore w:val="0"/>
        <w:shd w:fill="ffffff" w:val="clear"/>
        <w:spacing w:after="200" w:before="20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0BB">
      <w:pPr>
        <w:pageBreakBefore w:val="0"/>
        <w:rPr>
          <w:sz w:val="26"/>
          <w:szCs w:val="26"/>
          <w:highlight w:val="white"/>
        </w:rPr>
      </w:pPr>
      <w:r w:rsidDel="00000000" w:rsidR="00000000" w:rsidRPr="00000000">
        <w:rPr>
          <w:rtl w:val="0"/>
        </w:rPr>
      </w:r>
    </w:p>
    <w:p w:rsidR="00000000" w:rsidDel="00000000" w:rsidP="00000000" w:rsidRDefault="00000000" w:rsidRPr="00000000" w14:paraId="000000BC">
      <w:pPr>
        <w:pageBreakBefore w:val="0"/>
        <w:rPr>
          <w:sz w:val="26"/>
          <w:szCs w:val="26"/>
          <w:highlight w:val="white"/>
        </w:rPr>
      </w:pPr>
      <w:r w:rsidDel="00000000" w:rsidR="00000000" w:rsidRPr="00000000">
        <w:rPr>
          <w:rtl w:val="0"/>
        </w:rPr>
      </w:r>
    </w:p>
    <w:p w:rsidR="00000000" w:rsidDel="00000000" w:rsidP="00000000" w:rsidRDefault="00000000" w:rsidRPr="00000000" w14:paraId="000000BD">
      <w:pPr>
        <w:pageBreakBefore w:val="0"/>
        <w:rPr>
          <w:sz w:val="26"/>
          <w:szCs w:val="26"/>
          <w:highlight w:val="white"/>
        </w:rPr>
      </w:pPr>
      <w:r w:rsidDel="00000000" w:rsidR="00000000" w:rsidRPr="00000000">
        <w:rPr>
          <w:rtl w:val="0"/>
        </w:rPr>
      </w:r>
    </w:p>
    <w:p w:rsidR="00000000" w:rsidDel="00000000" w:rsidP="00000000" w:rsidRDefault="00000000" w:rsidRPr="00000000" w14:paraId="000000BE">
      <w:pPr>
        <w:pageBreakBefore w:val="0"/>
        <w:rPr>
          <w:sz w:val="26"/>
          <w:szCs w:val="26"/>
          <w:highlight w:val="white"/>
        </w:rPr>
      </w:pPr>
      <w:r w:rsidDel="00000000" w:rsidR="00000000" w:rsidRPr="00000000">
        <w:rPr>
          <w:rtl w:val="0"/>
        </w:rPr>
      </w:r>
    </w:p>
    <w:p w:rsidR="00000000" w:rsidDel="00000000" w:rsidP="00000000" w:rsidRDefault="00000000" w:rsidRPr="00000000" w14:paraId="000000BF">
      <w:pPr>
        <w:pageBreakBefore w:val="0"/>
        <w:rPr>
          <w:sz w:val="26"/>
          <w:szCs w:val="26"/>
          <w:highlight w:val="white"/>
        </w:rPr>
      </w:pPr>
      <w:r w:rsidDel="00000000" w:rsidR="00000000" w:rsidRPr="00000000">
        <w:rPr>
          <w:rtl w:val="0"/>
        </w:rPr>
      </w:r>
    </w:p>
    <w:p w:rsidR="00000000" w:rsidDel="00000000" w:rsidP="00000000" w:rsidRDefault="00000000" w:rsidRPr="00000000" w14:paraId="000000C0">
      <w:pPr>
        <w:pageBreakBefore w:val="0"/>
        <w:rPr>
          <w:sz w:val="26"/>
          <w:szCs w:val="26"/>
          <w:highlight w:val="white"/>
        </w:rPr>
      </w:pPr>
      <w:r w:rsidDel="00000000" w:rsidR="00000000" w:rsidRPr="00000000">
        <w:rPr>
          <w:rtl w:val="0"/>
        </w:rPr>
      </w:r>
    </w:p>
    <w:p w:rsidR="00000000" w:rsidDel="00000000" w:rsidP="00000000" w:rsidRDefault="00000000" w:rsidRPr="00000000" w14:paraId="000000C1">
      <w:pPr>
        <w:pageBreakBefore w:val="0"/>
        <w:jc w:val="center"/>
        <w:rPr>
          <w:b w:val="1"/>
          <w:sz w:val="32"/>
          <w:szCs w:val="32"/>
          <w:highlight w:val="white"/>
          <w:u w:val="single"/>
        </w:rPr>
      </w:pPr>
      <w:r w:rsidDel="00000000" w:rsidR="00000000" w:rsidRPr="00000000">
        <w:rPr>
          <w:b w:val="1"/>
          <w:sz w:val="32"/>
          <w:szCs w:val="32"/>
          <w:highlight w:val="white"/>
          <w:u w:val="single"/>
          <w:rtl w:val="0"/>
        </w:rPr>
        <w:t xml:space="preserve">TRANSPARENCY</w:t>
      </w:r>
    </w:p>
    <w:p w:rsidR="00000000" w:rsidDel="00000000" w:rsidP="00000000" w:rsidRDefault="00000000" w:rsidRPr="00000000" w14:paraId="000000C2">
      <w:pPr>
        <w:pageBreakBefore w:val="0"/>
        <w:jc w:val="center"/>
        <w:rPr>
          <w:sz w:val="26"/>
          <w:szCs w:val="26"/>
          <w:highlight w:val="white"/>
        </w:rPr>
      </w:pPr>
      <w:r w:rsidDel="00000000" w:rsidR="00000000" w:rsidRPr="00000000">
        <w:rPr>
          <w:sz w:val="26"/>
          <w:szCs w:val="26"/>
          <w:highlight w:val="white"/>
        </w:rPr>
        <w:drawing>
          <wp:inline distB="114300" distT="114300" distL="114300" distR="114300">
            <wp:extent cx="3733800" cy="340995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33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center"/>
        <w:rPr>
          <w:b w:val="1"/>
          <w:sz w:val="26"/>
          <w:szCs w:val="26"/>
          <w:highlight w:val="white"/>
        </w:rPr>
      </w:pPr>
      <w:r w:rsidDel="00000000" w:rsidR="00000000" w:rsidRPr="00000000">
        <w:rPr>
          <w:b w:val="1"/>
          <w:sz w:val="26"/>
          <w:szCs w:val="26"/>
          <w:highlight w:val="white"/>
          <w:rtl w:val="0"/>
        </w:rPr>
        <w:t xml:space="preserve">Fig 4 : Twitter Network flow</w:t>
      </w:r>
    </w:p>
    <w:p w:rsidR="00000000" w:rsidDel="00000000" w:rsidP="00000000" w:rsidRDefault="00000000" w:rsidRPr="00000000" w14:paraId="000000C4">
      <w:pPr>
        <w:pageBreakBefore w:val="0"/>
        <w:rPr>
          <w:sz w:val="26"/>
          <w:szCs w:val="26"/>
          <w:highlight w:val="white"/>
        </w:rPr>
      </w:pPr>
      <w:r w:rsidDel="00000000" w:rsidR="00000000" w:rsidRPr="00000000">
        <w:rPr>
          <w:rtl w:val="0"/>
        </w:rPr>
      </w:r>
    </w:p>
    <w:p w:rsidR="00000000" w:rsidDel="00000000" w:rsidP="00000000" w:rsidRDefault="00000000" w:rsidRPr="00000000" w14:paraId="000000C5">
      <w:pPr>
        <w:pageBreakBefore w:val="0"/>
        <w:spacing w:after="240" w:lineRule="auto"/>
        <w:rPr>
          <w:sz w:val="26"/>
          <w:szCs w:val="26"/>
          <w:highlight w:val="white"/>
        </w:rPr>
      </w:pPr>
      <w:r w:rsidDel="00000000" w:rsidR="00000000" w:rsidRPr="00000000">
        <w:rPr>
          <w:sz w:val="26"/>
          <w:szCs w:val="26"/>
          <w:highlight w:val="white"/>
          <w:rtl w:val="0"/>
        </w:rPr>
        <w:t xml:space="preserve">By late 2010, They finalized their first network architecture which was designed to address the scale and service issues they encountered in the hosted colo. They had deep buffer ToRs to support bursty service traffic and carrier-grade core switches with no oversubscription at that layer. This supported the early version of Twitter through some notable engineering achievements like the TPS record we hit during Castle in the Sky and World Cup 2014.</w:t>
      </w:r>
    </w:p>
    <w:p w:rsidR="00000000" w:rsidDel="00000000" w:rsidP="00000000" w:rsidRDefault="00000000" w:rsidRPr="00000000" w14:paraId="000000C6">
      <w:pPr>
        <w:pageBreakBefore w:val="0"/>
        <w:spacing w:after="240" w:before="240" w:lineRule="auto"/>
        <w:rPr>
          <w:sz w:val="26"/>
          <w:szCs w:val="26"/>
          <w:highlight w:val="white"/>
        </w:rPr>
      </w:pPr>
      <w:r w:rsidDel="00000000" w:rsidR="00000000" w:rsidRPr="00000000">
        <w:rPr>
          <w:sz w:val="26"/>
          <w:szCs w:val="26"/>
          <w:highlight w:val="white"/>
          <w:rtl w:val="0"/>
        </w:rPr>
        <w:t xml:space="preserve">Fast forward a few years and they were running a network with POPs on five continents and data centers with hundreds of thousands of servers. In early 2015 they started experiencing some growing pains due to changing service architecture and increased capacity needs, ultimately reaching physical scalability limits in the data center when a full mesh topology would not support additional hardware needed to add new racks. Additionally, existing data center IGP began to behave unexpectedly due to this increasing route scale and topology complexity.</w:t>
      </w:r>
    </w:p>
    <w:p w:rsidR="00000000" w:rsidDel="00000000" w:rsidP="00000000" w:rsidRDefault="00000000" w:rsidRPr="00000000" w14:paraId="000000C7">
      <w:pPr>
        <w:pageBreakBefore w:val="0"/>
        <w:rPr>
          <w:sz w:val="26"/>
          <w:szCs w:val="26"/>
          <w:highlight w:val="white"/>
        </w:rPr>
      </w:pPr>
      <w:r w:rsidDel="00000000" w:rsidR="00000000" w:rsidRPr="00000000">
        <w:rPr>
          <w:sz w:val="26"/>
          <w:szCs w:val="26"/>
          <w:highlight w:val="white"/>
          <w:rtl w:val="0"/>
        </w:rPr>
        <w:t xml:space="preserve">To address this, they started to convert existing data centers to a</w:t>
      </w:r>
      <w:hyperlink r:id="rId14">
        <w:r w:rsidDel="00000000" w:rsidR="00000000" w:rsidRPr="00000000">
          <w:rPr>
            <w:sz w:val="26"/>
            <w:szCs w:val="26"/>
            <w:highlight w:val="white"/>
            <w:rtl w:val="0"/>
          </w:rPr>
          <w:t xml:space="preserve"> </w:t>
        </w:r>
      </w:hyperlink>
      <w:hyperlink r:id="rId15">
        <w:r w:rsidDel="00000000" w:rsidR="00000000" w:rsidRPr="00000000">
          <w:rPr>
            <w:sz w:val="26"/>
            <w:szCs w:val="26"/>
            <w:highlight w:val="white"/>
            <w:rtl w:val="0"/>
          </w:rPr>
          <w:t xml:space="preserve">Clos</w:t>
        </w:r>
      </w:hyperlink>
      <w:r w:rsidDel="00000000" w:rsidR="00000000" w:rsidRPr="00000000">
        <w:rPr>
          <w:sz w:val="26"/>
          <w:szCs w:val="26"/>
          <w:highlight w:val="white"/>
          <w:rtl w:val="0"/>
        </w:rPr>
        <w:t xml:space="preserve"> topology +</w:t>
      </w:r>
      <w:hyperlink r:id="rId16">
        <w:r w:rsidDel="00000000" w:rsidR="00000000" w:rsidRPr="00000000">
          <w:rPr>
            <w:sz w:val="26"/>
            <w:szCs w:val="26"/>
            <w:highlight w:val="white"/>
            <w:rtl w:val="0"/>
          </w:rPr>
          <w:t xml:space="preserve"> </w:t>
        </w:r>
      </w:hyperlink>
      <w:hyperlink r:id="rId17">
        <w:r w:rsidDel="00000000" w:rsidR="00000000" w:rsidRPr="00000000">
          <w:rPr>
            <w:sz w:val="26"/>
            <w:szCs w:val="26"/>
            <w:highlight w:val="white"/>
            <w:rtl w:val="0"/>
          </w:rPr>
          <w:t xml:space="preserve">BGP</w:t>
        </w:r>
      </w:hyperlink>
      <w:r w:rsidDel="00000000" w:rsidR="00000000" w:rsidRPr="00000000">
        <w:rPr>
          <w:sz w:val="26"/>
          <w:szCs w:val="26"/>
          <w:highlight w:val="white"/>
          <w:rtl w:val="0"/>
        </w:rPr>
        <w:t xml:space="preserve"> – a</w:t>
      </w:r>
      <w:hyperlink r:id="rId18">
        <w:r w:rsidDel="00000000" w:rsidR="00000000" w:rsidRPr="00000000">
          <w:rPr>
            <w:sz w:val="26"/>
            <w:szCs w:val="26"/>
            <w:highlight w:val="white"/>
            <w:rtl w:val="0"/>
          </w:rPr>
          <w:t xml:space="preserve"> </w:t>
        </w:r>
      </w:hyperlink>
      <w:hyperlink r:id="rId19">
        <w:r w:rsidDel="00000000" w:rsidR="00000000" w:rsidRPr="00000000">
          <w:rPr>
            <w:sz w:val="26"/>
            <w:szCs w:val="26"/>
            <w:highlight w:val="white"/>
            <w:rtl w:val="0"/>
          </w:rPr>
          <w:t xml:space="preserve">conversion</w:t>
        </w:r>
      </w:hyperlink>
      <w:r w:rsidDel="00000000" w:rsidR="00000000" w:rsidRPr="00000000">
        <w:rPr>
          <w:sz w:val="26"/>
          <w:szCs w:val="26"/>
          <w:highlight w:val="white"/>
          <w:rtl w:val="0"/>
        </w:rPr>
        <w:t xml:space="preserve"> that had to be done on a live network, yet, despite the complexity, was completed with minimal impact to services in a relatively short time span. The network now looks like the figure above.</w:t>
      </w:r>
    </w:p>
    <w:p w:rsidR="00000000" w:rsidDel="00000000" w:rsidP="00000000" w:rsidRDefault="00000000" w:rsidRPr="00000000" w14:paraId="000000C8">
      <w:pPr>
        <w:pageBreakBefore w:val="0"/>
        <w:rPr>
          <w:sz w:val="26"/>
          <w:szCs w:val="26"/>
          <w:highlight w:val="white"/>
        </w:rPr>
      </w:pPr>
      <w:r w:rsidDel="00000000" w:rsidR="00000000" w:rsidRPr="00000000">
        <w:rPr>
          <w:rtl w:val="0"/>
        </w:rPr>
      </w:r>
    </w:p>
    <w:p w:rsidR="00000000" w:rsidDel="00000000" w:rsidP="00000000" w:rsidRDefault="00000000" w:rsidRPr="00000000" w14:paraId="000000C9">
      <w:pPr>
        <w:pageBreakBefore w:val="0"/>
        <w:widowControl w:val="0"/>
        <w:spacing w:line="240" w:lineRule="auto"/>
        <w:jc w:val="center"/>
        <w:rPr>
          <w:b w:val="1"/>
          <w:sz w:val="30"/>
          <w:szCs w:val="30"/>
          <w:highlight w:val="white"/>
          <w:u w:val="single"/>
        </w:rPr>
      </w:pPr>
      <w:r w:rsidDel="00000000" w:rsidR="00000000" w:rsidRPr="00000000">
        <w:rPr>
          <w:rFonts w:ascii="Times New Roman" w:cs="Times New Roman" w:eastAsia="Times New Roman" w:hAnsi="Times New Roman"/>
          <w:b w:val="1"/>
          <w:sz w:val="32"/>
          <w:szCs w:val="32"/>
          <w:u w:val="single"/>
          <w:rtl w:val="0"/>
        </w:rPr>
        <w:t xml:space="preserve">SYNCHRONIZATION</w:t>
      </w:r>
      <w:r w:rsidDel="00000000" w:rsidR="00000000" w:rsidRPr="00000000">
        <w:rPr>
          <w:rtl w:val="0"/>
        </w:rPr>
      </w:r>
    </w:p>
    <w:p w:rsidR="00000000" w:rsidDel="00000000" w:rsidP="00000000" w:rsidRDefault="00000000" w:rsidRPr="00000000" w14:paraId="000000CA">
      <w:pPr>
        <w:pageBreakBefore w:val="0"/>
        <w:rPr>
          <w:sz w:val="26"/>
          <w:szCs w:val="26"/>
          <w:highlight w:val="white"/>
        </w:rPr>
      </w:pPr>
      <w:r w:rsidDel="00000000" w:rsidR="00000000" w:rsidRPr="00000000">
        <w:rPr>
          <w:rtl w:val="0"/>
        </w:rPr>
      </w:r>
    </w:p>
    <w:p w:rsidR="00000000" w:rsidDel="00000000" w:rsidP="00000000" w:rsidRDefault="00000000" w:rsidRPr="00000000" w14:paraId="000000CB">
      <w:pPr>
        <w:pageBreakBefore w:val="0"/>
        <w:spacing w:after="240" w:lineRule="auto"/>
        <w:rPr>
          <w:sz w:val="26"/>
          <w:szCs w:val="26"/>
          <w:highlight w:val="white"/>
        </w:rPr>
      </w:pPr>
      <w:r w:rsidDel="00000000" w:rsidR="00000000" w:rsidRPr="00000000">
        <w:rPr>
          <w:sz w:val="26"/>
          <w:szCs w:val="26"/>
          <w:highlight w:val="white"/>
          <w:rtl w:val="0"/>
        </w:rPr>
        <w:t xml:space="preserve">Manhattan is a general-purpose distributed key-value storage system that’s designed for small and medium-sized objects and fast response time. It’s one of the primary data stores on Twitter, serving Tweets, Direct Messages, and advertisements, among others. The primary goals behind building Manhattan were achieving predictability of runtime behavior, stability, and operational simplicity.</w:t>
      </w:r>
    </w:p>
    <w:p w:rsidR="00000000" w:rsidDel="00000000" w:rsidP="00000000" w:rsidRDefault="00000000" w:rsidRPr="00000000" w14:paraId="000000CC">
      <w:pPr>
        <w:pageBreakBefore w:val="0"/>
        <w:spacing w:after="240" w:lineRule="auto"/>
        <w:rPr>
          <w:sz w:val="26"/>
          <w:szCs w:val="26"/>
          <w:highlight w:val="white"/>
        </w:rPr>
      </w:pPr>
      <w:r w:rsidDel="00000000" w:rsidR="00000000" w:rsidRPr="00000000">
        <w:rPr>
          <w:sz w:val="26"/>
          <w:szCs w:val="26"/>
          <w:highlight w:val="white"/>
          <w:rtl w:val="0"/>
        </w:rPr>
        <w:t xml:space="preserve">Every client request has to go through a Manhattan coordinator. A coordinator will group keys in each request by shard, and write the messages corresponding to per-shard operations into corresponding logs (e.g., “read key A” for shard 2, “check-and-set key B from 5 to 9” for shard 8). The coordinator also places its own callback address into the message to inform storage nodes about where to respond. The responses are necessary to provide results for operations like check-and-set, increment, and read. For strongly consistent writes, we only need to ensure that the operation is written to the log.</w:t>
      </w:r>
    </w:p>
    <w:p w:rsidR="00000000" w:rsidDel="00000000" w:rsidP="00000000" w:rsidRDefault="00000000" w:rsidRPr="00000000" w14:paraId="000000CD">
      <w:pPr>
        <w:pageBreakBefore w:val="0"/>
        <w:spacing w:after="240" w:before="240" w:lineRule="auto"/>
        <w:rPr>
          <w:sz w:val="26"/>
          <w:szCs w:val="26"/>
          <w:highlight w:val="white"/>
        </w:rPr>
      </w:pPr>
      <w:r w:rsidDel="00000000" w:rsidR="00000000" w:rsidRPr="00000000">
        <w:rPr>
          <w:sz w:val="26"/>
          <w:szCs w:val="26"/>
          <w:highlight w:val="white"/>
          <w:rtl w:val="0"/>
        </w:rPr>
        <w:t xml:space="preserve">Next, storage nodes subscribing to particular logs will consume these messages, execute the operations one at a time, and respond back to the coordinator. When consuming logs, storage nodes always keep the position of the current operation on the log. They also have to atomically write that position to disk storage with the results of the corresponding operation. Otherwise, consistency could be violated during crashes, because some operations could be applied twice or not applied at all.</w:t>
      </w:r>
    </w:p>
    <w:p w:rsidR="00000000" w:rsidDel="00000000" w:rsidP="00000000" w:rsidRDefault="00000000" w:rsidRPr="00000000" w14:paraId="000000CE">
      <w:pPr>
        <w:pageBreakBefore w:val="0"/>
        <w:spacing w:after="240" w:before="240" w:lineRule="auto"/>
        <w:rPr>
          <w:sz w:val="26"/>
          <w:szCs w:val="26"/>
          <w:highlight w:val="white"/>
        </w:rPr>
      </w:pPr>
      <w:r w:rsidDel="00000000" w:rsidR="00000000" w:rsidRPr="00000000">
        <w:rPr>
          <w:sz w:val="26"/>
          <w:szCs w:val="26"/>
          <w:highlight w:val="white"/>
          <w:rtl w:val="0"/>
        </w:rPr>
        <w:t xml:space="preserve">These per-log positions are also useful to check whether storage nodes that consume a given log are in sync with each other. When they respond to a coordinator, the coordinator can check whether the positions for a given operation match. If they don’t, this is an indication of data corruption having happened to this operation or its predecessor. Then we can find when the positions matched in the past and determine when corruption happened.</w:t>
      </w:r>
    </w:p>
    <w:p w:rsidR="00000000" w:rsidDel="00000000" w:rsidP="00000000" w:rsidRDefault="00000000" w:rsidRPr="00000000" w14:paraId="000000CF">
      <w:pPr>
        <w:pageBreakBefore w:val="0"/>
        <w:shd w:fill="ffffff" w:val="clear"/>
        <w:spacing w:after="440" w:before="440" w:lineRule="auto"/>
        <w:ind w:left="0" w:firstLine="0"/>
        <w:rPr>
          <w:sz w:val="26"/>
          <w:szCs w:val="26"/>
          <w:highlight w:val="white"/>
        </w:rPr>
      </w:pPr>
      <w:r w:rsidDel="00000000" w:rsidR="00000000" w:rsidRPr="00000000">
        <w:rPr>
          <w:sz w:val="26"/>
          <w:szCs w:val="26"/>
          <w:highlight w:val="white"/>
          <w:rtl w:val="0"/>
        </w:rPr>
        <w:t xml:space="preserve">For performance reasons, the system has been decoupled. Twitter used to be fully synchronous. That stopped 2 years ago for performance reasons. Ingesting a tweet into the tweet API takes up to 145 msec and then all the clients are disconnected. This is for legacy reasons. The write path is powered by Ruby through the MRI, a single-threaded server, processing power is being eaten up every time a Unicorn worker is allocated. They want to be able to release a client connection as fast as they can. A tweet comes in. Ruby ingests it. Sticks it into a queue and disconnects. They only run about 45-48 processes per box so they can only ingest that many tweets simultaneously per box so they want to disconnect as fast as they can.</w:t>
      </w:r>
    </w:p>
    <w:p w:rsidR="00000000" w:rsidDel="00000000" w:rsidP="00000000" w:rsidRDefault="00000000" w:rsidRPr="00000000" w14:paraId="000000D0">
      <w:pPr>
        <w:pageBreakBefore w:val="0"/>
        <w:shd w:fill="ffffff" w:val="clear"/>
        <w:spacing w:after="440" w:before="440" w:lineRule="auto"/>
        <w:ind w:left="0" w:firstLine="0"/>
        <w:rPr>
          <w:sz w:val="26"/>
          <w:szCs w:val="26"/>
          <w:highlight w:val="white"/>
        </w:rPr>
      </w:pPr>
      <w:r w:rsidDel="00000000" w:rsidR="00000000" w:rsidRPr="00000000">
        <w:rPr>
          <w:sz w:val="26"/>
          <w:szCs w:val="26"/>
          <w:highlight w:val="white"/>
          <w:rtl w:val="0"/>
        </w:rPr>
        <w:t xml:space="preserve">The tweets are handed off to the asynchronous pathway where all the stuff we’ve been talking about kicks in</w:t>
      </w:r>
    </w:p>
    <w:p w:rsidR="00000000" w:rsidDel="00000000" w:rsidP="00000000" w:rsidRDefault="00000000" w:rsidRPr="00000000" w14:paraId="000000D1">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D2">
      <w:pPr>
        <w:pageBreakBefore w:val="0"/>
        <w:rPr>
          <w:sz w:val="26"/>
          <w:szCs w:val="26"/>
          <w:highlight w:val="white"/>
        </w:rPr>
      </w:pPr>
      <w:r w:rsidDel="00000000" w:rsidR="00000000" w:rsidRPr="00000000">
        <w:rPr>
          <w:rtl w:val="0"/>
        </w:rPr>
      </w:r>
    </w:p>
    <w:p w:rsidR="00000000" w:rsidDel="00000000" w:rsidP="00000000" w:rsidRDefault="00000000" w:rsidRPr="00000000" w14:paraId="000000D3">
      <w:pPr>
        <w:pageBreakBefore w:val="0"/>
        <w:rPr>
          <w:sz w:val="26"/>
          <w:szCs w:val="26"/>
          <w:highlight w:val="white"/>
        </w:rPr>
      </w:pPr>
      <w:r w:rsidDel="00000000" w:rsidR="00000000" w:rsidRPr="00000000">
        <w:rPr>
          <w:rtl w:val="0"/>
        </w:rPr>
      </w:r>
    </w:p>
    <w:p w:rsidR="00000000" w:rsidDel="00000000" w:rsidP="00000000" w:rsidRDefault="00000000" w:rsidRPr="00000000" w14:paraId="000000D4">
      <w:pPr>
        <w:pageBreakBefore w:val="0"/>
        <w:rPr>
          <w:sz w:val="26"/>
          <w:szCs w:val="26"/>
          <w:highlight w:val="white"/>
        </w:rPr>
      </w:pPr>
      <w:r w:rsidDel="00000000" w:rsidR="00000000" w:rsidRPr="00000000">
        <w:rPr>
          <w:rtl w:val="0"/>
        </w:rPr>
      </w:r>
    </w:p>
    <w:p w:rsidR="00000000" w:rsidDel="00000000" w:rsidP="00000000" w:rsidRDefault="00000000" w:rsidRPr="00000000" w14:paraId="000000D5">
      <w:pPr>
        <w:pageBreakBefore w:val="0"/>
        <w:rPr>
          <w:sz w:val="26"/>
          <w:szCs w:val="26"/>
          <w:highlight w:val="white"/>
        </w:rPr>
      </w:pPr>
      <w:r w:rsidDel="00000000" w:rsidR="00000000" w:rsidRPr="00000000">
        <w:rPr>
          <w:rtl w:val="0"/>
        </w:rPr>
      </w:r>
    </w:p>
    <w:p w:rsidR="00000000" w:rsidDel="00000000" w:rsidP="00000000" w:rsidRDefault="00000000" w:rsidRPr="00000000" w14:paraId="000000D6">
      <w:pPr>
        <w:pageBreakBefore w:val="0"/>
        <w:rPr>
          <w:sz w:val="26"/>
          <w:szCs w:val="26"/>
          <w:highlight w:val="white"/>
        </w:rPr>
      </w:pPr>
      <w:r w:rsidDel="00000000" w:rsidR="00000000" w:rsidRPr="00000000">
        <w:rPr>
          <w:rtl w:val="0"/>
        </w:rPr>
      </w:r>
    </w:p>
    <w:p w:rsidR="00000000" w:rsidDel="00000000" w:rsidP="00000000" w:rsidRDefault="00000000" w:rsidRPr="00000000" w14:paraId="000000D7">
      <w:pPr>
        <w:pageBreakBefore w:val="0"/>
        <w:rPr>
          <w:sz w:val="26"/>
          <w:szCs w:val="26"/>
          <w:highlight w:val="white"/>
        </w:rPr>
      </w:pPr>
      <w:r w:rsidDel="00000000" w:rsidR="00000000" w:rsidRPr="00000000">
        <w:rPr>
          <w:rtl w:val="0"/>
        </w:rPr>
      </w:r>
    </w:p>
    <w:p w:rsidR="00000000" w:rsidDel="00000000" w:rsidP="00000000" w:rsidRDefault="00000000" w:rsidRPr="00000000" w14:paraId="000000D8">
      <w:pPr>
        <w:pageBreakBefore w:val="0"/>
        <w:rPr>
          <w:sz w:val="26"/>
          <w:szCs w:val="26"/>
          <w:highlight w:val="white"/>
        </w:rPr>
      </w:pPr>
      <w:r w:rsidDel="00000000" w:rsidR="00000000" w:rsidRPr="00000000">
        <w:rPr>
          <w:rtl w:val="0"/>
        </w:rPr>
      </w:r>
    </w:p>
    <w:p w:rsidR="00000000" w:rsidDel="00000000" w:rsidP="00000000" w:rsidRDefault="00000000" w:rsidRPr="00000000" w14:paraId="000000D9">
      <w:pPr>
        <w:pageBreakBefore w:val="0"/>
        <w:rPr>
          <w:sz w:val="26"/>
          <w:szCs w:val="26"/>
          <w:highlight w:val="white"/>
        </w:rPr>
      </w:pPr>
      <w:r w:rsidDel="00000000" w:rsidR="00000000" w:rsidRPr="00000000">
        <w:rPr>
          <w:rtl w:val="0"/>
        </w:rPr>
      </w:r>
    </w:p>
    <w:p w:rsidR="00000000" w:rsidDel="00000000" w:rsidP="00000000" w:rsidRDefault="00000000" w:rsidRPr="00000000" w14:paraId="000000DA">
      <w:pPr>
        <w:pageBreakBefore w:val="0"/>
        <w:rPr>
          <w:sz w:val="26"/>
          <w:szCs w:val="26"/>
          <w:highlight w:val="white"/>
        </w:rPr>
      </w:pPr>
      <w:r w:rsidDel="00000000" w:rsidR="00000000" w:rsidRPr="00000000">
        <w:rPr>
          <w:rtl w:val="0"/>
        </w:rPr>
      </w:r>
    </w:p>
    <w:p w:rsidR="00000000" w:rsidDel="00000000" w:rsidP="00000000" w:rsidRDefault="00000000" w:rsidRPr="00000000" w14:paraId="000000DB">
      <w:pPr>
        <w:pageBreakBefore w:val="0"/>
        <w:rPr>
          <w:sz w:val="26"/>
          <w:szCs w:val="26"/>
          <w:highlight w:val="white"/>
        </w:rPr>
      </w:pPr>
      <w:r w:rsidDel="00000000" w:rsidR="00000000" w:rsidRPr="00000000">
        <w:rPr>
          <w:rtl w:val="0"/>
        </w:rPr>
      </w:r>
    </w:p>
    <w:p w:rsidR="00000000" w:rsidDel="00000000" w:rsidP="00000000" w:rsidRDefault="00000000" w:rsidRPr="00000000" w14:paraId="000000DC">
      <w:pPr>
        <w:pageBreakBefore w:val="0"/>
        <w:rPr>
          <w:sz w:val="26"/>
          <w:szCs w:val="26"/>
          <w:highlight w:val="white"/>
        </w:rPr>
      </w:pPr>
      <w:r w:rsidDel="00000000" w:rsidR="00000000" w:rsidRPr="00000000">
        <w:rPr>
          <w:rtl w:val="0"/>
        </w:rPr>
      </w:r>
    </w:p>
    <w:p w:rsidR="00000000" w:rsidDel="00000000" w:rsidP="00000000" w:rsidRDefault="00000000" w:rsidRPr="00000000" w14:paraId="000000DD">
      <w:pPr>
        <w:pageBreakBefore w:val="0"/>
        <w:rPr>
          <w:sz w:val="26"/>
          <w:szCs w:val="26"/>
          <w:highlight w:val="white"/>
        </w:rPr>
      </w:pPr>
      <w:r w:rsidDel="00000000" w:rsidR="00000000" w:rsidRPr="00000000">
        <w:rPr>
          <w:rtl w:val="0"/>
        </w:rPr>
      </w:r>
    </w:p>
    <w:p w:rsidR="00000000" w:rsidDel="00000000" w:rsidP="00000000" w:rsidRDefault="00000000" w:rsidRPr="00000000" w14:paraId="000000DE">
      <w:pPr>
        <w:pageBreakBefore w:val="0"/>
        <w:rPr>
          <w:sz w:val="26"/>
          <w:szCs w:val="26"/>
          <w:highlight w:val="white"/>
        </w:rPr>
      </w:pPr>
      <w:r w:rsidDel="00000000" w:rsidR="00000000" w:rsidRPr="00000000">
        <w:rPr>
          <w:rtl w:val="0"/>
        </w:rPr>
      </w:r>
    </w:p>
    <w:p w:rsidR="00000000" w:rsidDel="00000000" w:rsidP="00000000" w:rsidRDefault="00000000" w:rsidRPr="00000000" w14:paraId="000000DF">
      <w:pPr>
        <w:pageBreakBefore w:val="0"/>
        <w:rPr>
          <w:sz w:val="26"/>
          <w:szCs w:val="26"/>
          <w:highlight w:val="white"/>
        </w:rPr>
      </w:pPr>
      <w:r w:rsidDel="00000000" w:rsidR="00000000" w:rsidRPr="00000000">
        <w:rPr>
          <w:rtl w:val="0"/>
        </w:rPr>
      </w:r>
    </w:p>
    <w:p w:rsidR="00000000" w:rsidDel="00000000" w:rsidP="00000000" w:rsidRDefault="00000000" w:rsidRPr="00000000" w14:paraId="000000E0">
      <w:pPr>
        <w:pageBreakBefore w:val="0"/>
        <w:rPr>
          <w:sz w:val="26"/>
          <w:szCs w:val="26"/>
          <w:highlight w:val="white"/>
        </w:rPr>
      </w:pPr>
      <w:r w:rsidDel="00000000" w:rsidR="00000000" w:rsidRPr="00000000">
        <w:rPr>
          <w:rtl w:val="0"/>
        </w:rPr>
      </w:r>
    </w:p>
    <w:p w:rsidR="00000000" w:rsidDel="00000000" w:rsidP="00000000" w:rsidRDefault="00000000" w:rsidRPr="00000000" w14:paraId="000000E1">
      <w:pPr>
        <w:pageBreakBefore w:val="0"/>
        <w:rPr>
          <w:sz w:val="26"/>
          <w:szCs w:val="26"/>
          <w:highlight w:val="white"/>
        </w:rPr>
      </w:pPr>
      <w:r w:rsidDel="00000000" w:rsidR="00000000" w:rsidRPr="00000000">
        <w:rPr>
          <w:rtl w:val="0"/>
        </w:rPr>
      </w:r>
    </w:p>
    <w:p w:rsidR="00000000" w:rsidDel="00000000" w:rsidP="00000000" w:rsidRDefault="00000000" w:rsidRPr="00000000" w14:paraId="000000E2">
      <w:pPr>
        <w:pageBreakBefore w:val="0"/>
        <w:rPr>
          <w:sz w:val="26"/>
          <w:szCs w:val="26"/>
          <w:highlight w:val="white"/>
        </w:rPr>
      </w:pPr>
      <w:r w:rsidDel="00000000" w:rsidR="00000000" w:rsidRPr="00000000">
        <w:rPr>
          <w:rtl w:val="0"/>
        </w:rPr>
      </w:r>
    </w:p>
    <w:p w:rsidR="00000000" w:rsidDel="00000000" w:rsidP="00000000" w:rsidRDefault="00000000" w:rsidRPr="00000000" w14:paraId="000000E3">
      <w:pPr>
        <w:pageBreakBefore w:val="0"/>
        <w:rPr>
          <w:sz w:val="26"/>
          <w:szCs w:val="26"/>
          <w:highlight w:val="white"/>
        </w:rPr>
      </w:pPr>
      <w:r w:rsidDel="00000000" w:rsidR="00000000" w:rsidRPr="00000000">
        <w:rPr>
          <w:rtl w:val="0"/>
        </w:rPr>
      </w:r>
    </w:p>
    <w:p w:rsidR="00000000" w:rsidDel="00000000" w:rsidP="00000000" w:rsidRDefault="00000000" w:rsidRPr="00000000" w14:paraId="000000E4">
      <w:pPr>
        <w:pageBreakBefore w:val="0"/>
        <w:rPr>
          <w:sz w:val="26"/>
          <w:szCs w:val="26"/>
          <w:highlight w:val="white"/>
        </w:rPr>
      </w:pPr>
      <w:r w:rsidDel="00000000" w:rsidR="00000000" w:rsidRPr="00000000">
        <w:rPr>
          <w:rtl w:val="0"/>
        </w:rPr>
      </w:r>
    </w:p>
    <w:p w:rsidR="00000000" w:rsidDel="00000000" w:rsidP="00000000" w:rsidRDefault="00000000" w:rsidRPr="00000000" w14:paraId="000000E5">
      <w:pPr>
        <w:pageBreakBefore w:val="0"/>
        <w:rPr>
          <w:sz w:val="26"/>
          <w:szCs w:val="26"/>
          <w:highlight w:val="white"/>
        </w:rPr>
      </w:pPr>
      <w:r w:rsidDel="00000000" w:rsidR="00000000" w:rsidRPr="00000000">
        <w:rPr>
          <w:rtl w:val="0"/>
        </w:rPr>
      </w:r>
    </w:p>
    <w:p w:rsidR="00000000" w:rsidDel="00000000" w:rsidP="00000000" w:rsidRDefault="00000000" w:rsidRPr="00000000" w14:paraId="000000E6">
      <w:pPr>
        <w:pageBreakBefore w:val="0"/>
        <w:rPr>
          <w:sz w:val="26"/>
          <w:szCs w:val="26"/>
          <w:highlight w:val="white"/>
        </w:rPr>
      </w:pPr>
      <w:r w:rsidDel="00000000" w:rsidR="00000000" w:rsidRPr="00000000">
        <w:rPr>
          <w:rtl w:val="0"/>
        </w:rPr>
      </w:r>
    </w:p>
    <w:p w:rsidR="00000000" w:rsidDel="00000000" w:rsidP="00000000" w:rsidRDefault="00000000" w:rsidRPr="00000000" w14:paraId="000000E7">
      <w:pPr>
        <w:pageBreakBefore w:val="0"/>
        <w:rPr>
          <w:sz w:val="26"/>
          <w:szCs w:val="26"/>
          <w:highlight w:val="white"/>
        </w:rPr>
      </w:pPr>
      <w:r w:rsidDel="00000000" w:rsidR="00000000" w:rsidRPr="00000000">
        <w:rPr>
          <w:rtl w:val="0"/>
        </w:rPr>
      </w:r>
    </w:p>
    <w:p w:rsidR="00000000" w:rsidDel="00000000" w:rsidP="00000000" w:rsidRDefault="00000000" w:rsidRPr="00000000" w14:paraId="000000E8">
      <w:pPr>
        <w:pageBreakBefore w:val="0"/>
        <w:rPr>
          <w:sz w:val="26"/>
          <w:szCs w:val="26"/>
          <w:highlight w:val="white"/>
        </w:rPr>
      </w:pPr>
      <w:r w:rsidDel="00000000" w:rsidR="00000000" w:rsidRPr="00000000">
        <w:rPr>
          <w:rtl w:val="0"/>
        </w:rPr>
      </w:r>
    </w:p>
    <w:p w:rsidR="00000000" w:rsidDel="00000000" w:rsidP="00000000" w:rsidRDefault="00000000" w:rsidRPr="00000000" w14:paraId="000000E9">
      <w:pPr>
        <w:pageBreakBefore w:val="0"/>
        <w:rPr>
          <w:sz w:val="26"/>
          <w:szCs w:val="26"/>
          <w:highlight w:val="white"/>
        </w:rPr>
      </w:pPr>
      <w:r w:rsidDel="00000000" w:rsidR="00000000" w:rsidRPr="00000000">
        <w:rPr>
          <w:rtl w:val="0"/>
        </w:rPr>
      </w:r>
    </w:p>
    <w:p w:rsidR="00000000" w:rsidDel="00000000" w:rsidP="00000000" w:rsidRDefault="00000000" w:rsidRPr="00000000" w14:paraId="000000EA">
      <w:pPr>
        <w:pageBreakBefore w:val="0"/>
        <w:rPr>
          <w:sz w:val="26"/>
          <w:szCs w:val="26"/>
          <w:highlight w:val="white"/>
        </w:rPr>
      </w:pPr>
      <w:r w:rsidDel="00000000" w:rsidR="00000000" w:rsidRPr="00000000">
        <w:rPr>
          <w:rtl w:val="0"/>
        </w:rPr>
      </w:r>
    </w:p>
    <w:p w:rsidR="00000000" w:rsidDel="00000000" w:rsidP="00000000" w:rsidRDefault="00000000" w:rsidRPr="00000000" w14:paraId="000000EB">
      <w:pPr>
        <w:pageBreakBefore w:val="0"/>
        <w:rPr>
          <w:sz w:val="26"/>
          <w:szCs w:val="26"/>
          <w:highlight w:val="white"/>
        </w:rPr>
      </w:pPr>
      <w:r w:rsidDel="00000000" w:rsidR="00000000" w:rsidRPr="00000000">
        <w:rPr>
          <w:rtl w:val="0"/>
        </w:rPr>
      </w:r>
    </w:p>
    <w:p w:rsidR="00000000" w:rsidDel="00000000" w:rsidP="00000000" w:rsidRDefault="00000000" w:rsidRPr="00000000" w14:paraId="000000EC">
      <w:pPr>
        <w:pageBreakBefore w:val="0"/>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0ED">
      <w:pPr>
        <w:pageBreakBefore w:val="0"/>
        <w:jc w:val="center"/>
        <w:rPr>
          <w:b w:val="1"/>
          <w:sz w:val="32"/>
          <w:szCs w:val="32"/>
          <w:highlight w:val="white"/>
          <w:u w:val="single"/>
        </w:rPr>
      </w:pPr>
      <w:r w:rsidDel="00000000" w:rsidR="00000000" w:rsidRPr="00000000">
        <w:rPr>
          <w:b w:val="1"/>
          <w:sz w:val="32"/>
          <w:szCs w:val="32"/>
          <w:highlight w:val="white"/>
          <w:u w:val="single"/>
          <w:rtl w:val="0"/>
        </w:rPr>
        <w:t xml:space="preserve">Consistency and Replication</w:t>
      </w:r>
    </w:p>
    <w:p w:rsidR="00000000" w:rsidDel="00000000" w:rsidP="00000000" w:rsidRDefault="00000000" w:rsidRPr="00000000" w14:paraId="000000EE">
      <w:pPr>
        <w:pageBreakBefore w:val="0"/>
        <w:rPr>
          <w:sz w:val="26"/>
          <w:szCs w:val="26"/>
          <w:highlight w:val="white"/>
        </w:rPr>
      </w:pPr>
      <w:r w:rsidDel="00000000" w:rsidR="00000000" w:rsidRPr="00000000">
        <w:rPr>
          <w:sz w:val="26"/>
          <w:szCs w:val="26"/>
          <w:highlight w:val="white"/>
          <w:rtl w:val="0"/>
        </w:rPr>
        <w:t xml:space="preserve">Hundreds of millions of Tweets are sent every day. They are processed, stored, cached, served, and analyzed. With such massive content, we need a consequent infrastructure. Storage and messaging represent 45% of Twitter’s infrastructure footprint.</w:t>
      </w:r>
    </w:p>
    <w:p w:rsidR="00000000" w:rsidDel="00000000" w:rsidP="00000000" w:rsidRDefault="00000000" w:rsidRPr="00000000" w14:paraId="000000EF">
      <w:pPr>
        <w:pageBreakBefore w:val="0"/>
        <w:rPr>
          <w:sz w:val="26"/>
          <w:szCs w:val="26"/>
          <w:highlight w:val="white"/>
        </w:rPr>
      </w:pPr>
      <w:r w:rsidDel="00000000" w:rsidR="00000000" w:rsidRPr="00000000">
        <w:rPr>
          <w:rtl w:val="0"/>
        </w:rPr>
      </w:r>
    </w:p>
    <w:p w:rsidR="00000000" w:rsidDel="00000000" w:rsidP="00000000" w:rsidRDefault="00000000" w:rsidRPr="00000000" w14:paraId="000000F0">
      <w:pPr>
        <w:pageBreakBefore w:val="0"/>
        <w:rPr>
          <w:sz w:val="26"/>
          <w:szCs w:val="26"/>
          <w:highlight w:val="white"/>
        </w:rPr>
      </w:pPr>
      <w:r w:rsidDel="00000000" w:rsidR="00000000" w:rsidRPr="00000000">
        <w:rPr>
          <w:sz w:val="26"/>
          <w:szCs w:val="26"/>
          <w:highlight w:val="white"/>
          <w:rtl w:val="0"/>
        </w:rPr>
        <w:t xml:space="preserve">Hadoop: We have multiple clusters storing over 500 PB divided into four groups (real-time, processing, data warehouse, and cold storage). Our biggest cluster is over 10k nodes. We run 150k applications and launch 130M containers per day.</w:t>
      </w:r>
    </w:p>
    <w:p w:rsidR="00000000" w:rsidDel="00000000" w:rsidP="00000000" w:rsidRDefault="00000000" w:rsidRPr="00000000" w14:paraId="000000F1">
      <w:pPr>
        <w:pageBreakBefore w:val="0"/>
        <w:rPr>
          <w:sz w:val="26"/>
          <w:szCs w:val="26"/>
          <w:highlight w:val="white"/>
        </w:rPr>
      </w:pPr>
      <w:r w:rsidDel="00000000" w:rsidR="00000000" w:rsidRPr="00000000">
        <w:rPr>
          <w:rtl w:val="0"/>
        </w:rPr>
      </w:r>
    </w:p>
    <w:p w:rsidR="00000000" w:rsidDel="00000000" w:rsidP="00000000" w:rsidRDefault="00000000" w:rsidRPr="00000000" w14:paraId="000000F2">
      <w:pPr>
        <w:pageBreakBefore w:val="0"/>
        <w:rPr>
          <w:sz w:val="26"/>
          <w:szCs w:val="26"/>
          <w:highlight w:val="white"/>
        </w:rPr>
      </w:pPr>
      <w:r w:rsidDel="00000000" w:rsidR="00000000" w:rsidRPr="00000000">
        <w:rPr>
          <w:sz w:val="26"/>
          <w:szCs w:val="26"/>
          <w:highlight w:val="white"/>
          <w:rtl w:val="0"/>
        </w:rPr>
        <w:t xml:space="preserve">Hadoop/HDFS is also the backend to our Scribe-based log pipeline, but in the final testing phases of the transition to </w:t>
      </w:r>
      <w:r w:rsidDel="00000000" w:rsidR="00000000" w:rsidRPr="00000000">
        <w:rPr>
          <w:sz w:val="26"/>
          <w:szCs w:val="26"/>
          <w:highlight w:val="white"/>
          <w:rtl w:val="0"/>
        </w:rPr>
        <w:t xml:space="preserve">Apache Flume</w:t>
      </w:r>
      <w:r w:rsidDel="00000000" w:rsidR="00000000" w:rsidRPr="00000000">
        <w:rPr>
          <w:sz w:val="26"/>
          <w:szCs w:val="26"/>
          <w:highlight w:val="white"/>
          <w:rtl w:val="0"/>
        </w:rPr>
        <w:t xml:space="preserve"> as a replacement in order to address limitations like a lack of rate-limiting/throttling of selective clients to aggregators, lack of delivery guarantee for categories, and to solve memory corruption issues. We handle over a trillion messages per day and all of these are processed into over 500 categories, consolidated, and then and selectively copied across all our clusters.</w:t>
      </w:r>
      <w:r w:rsidDel="00000000" w:rsidR="00000000" w:rsidRPr="00000000">
        <w:rPr>
          <w:rtl w:val="0"/>
        </w:rPr>
      </w:r>
    </w:p>
    <w:p w:rsidR="00000000" w:rsidDel="00000000" w:rsidP="00000000" w:rsidRDefault="00000000" w:rsidRPr="00000000" w14:paraId="000000F3">
      <w:pPr>
        <w:pageBreakBefore w:val="0"/>
        <w:rPr>
          <w:sz w:val="26"/>
          <w:szCs w:val="26"/>
          <w:highlight w:val="white"/>
        </w:rPr>
      </w:pPr>
      <w:r w:rsidDel="00000000" w:rsidR="00000000" w:rsidRPr="00000000">
        <w:rPr>
          <w:rtl w:val="0"/>
        </w:rPr>
      </w:r>
    </w:p>
    <w:p w:rsidR="00000000" w:rsidDel="00000000" w:rsidP="00000000" w:rsidRDefault="00000000" w:rsidRPr="00000000" w14:paraId="000000F4">
      <w:pPr>
        <w:pageBreakBefore w:val="0"/>
        <w:spacing w:after="240" w:lineRule="auto"/>
        <w:rPr>
          <w:sz w:val="26"/>
          <w:szCs w:val="26"/>
          <w:highlight w:val="white"/>
        </w:rPr>
      </w:pPr>
      <w:r w:rsidDel="00000000" w:rsidR="00000000" w:rsidRPr="00000000">
        <w:rPr>
          <w:sz w:val="26"/>
          <w:szCs w:val="26"/>
          <w:highlight w:val="white"/>
          <w:rtl w:val="0"/>
        </w:rPr>
        <w:t xml:space="preserve">Ordinarily, when building a replay system that requires storage like this, one might use an architecture based on Hadoop and HDFS. </w:t>
      </w:r>
      <w:r w:rsidDel="00000000" w:rsidR="00000000" w:rsidRPr="00000000">
        <w:rPr>
          <w:sz w:val="26"/>
          <w:szCs w:val="26"/>
          <w:highlight w:val="white"/>
          <w:rtl w:val="0"/>
        </w:rPr>
        <w:t xml:space="preserve">Apache Kafka</w:t>
      </w:r>
      <w:r w:rsidDel="00000000" w:rsidR="00000000" w:rsidRPr="00000000">
        <w:rPr>
          <w:sz w:val="26"/>
          <w:szCs w:val="26"/>
          <w:highlight w:val="white"/>
          <w:rtl w:val="0"/>
        </w:rPr>
        <w:t xml:space="preserve"> is used instead for two reasons:</w:t>
      </w:r>
    </w:p>
    <w:p w:rsidR="00000000" w:rsidDel="00000000" w:rsidP="00000000" w:rsidRDefault="00000000" w:rsidRPr="00000000" w14:paraId="000000F5">
      <w:pPr>
        <w:pageBreakBefore w:val="0"/>
        <w:numPr>
          <w:ilvl w:val="0"/>
          <w:numId w:val="4"/>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the real-time system was built on a similar pub-sub architecture </w:t>
      </w:r>
    </w:p>
    <w:p w:rsidR="00000000" w:rsidDel="00000000" w:rsidP="00000000" w:rsidRDefault="00000000" w:rsidRPr="00000000" w14:paraId="000000F6">
      <w:pPr>
        <w:pageBreakBefore w:val="0"/>
        <w:numPr>
          <w:ilvl w:val="0"/>
          <w:numId w:val="4"/>
        </w:numPr>
        <w:spacing w:after="240" w:before="0" w:beforeAutospacing="0" w:lineRule="auto"/>
        <w:ind w:left="720" w:hanging="360"/>
        <w:rPr>
          <w:sz w:val="26"/>
          <w:szCs w:val="26"/>
          <w:highlight w:val="white"/>
        </w:rPr>
      </w:pPr>
      <w:r w:rsidDel="00000000" w:rsidR="00000000" w:rsidRPr="00000000">
        <w:rPr>
          <w:sz w:val="26"/>
          <w:szCs w:val="26"/>
          <w:highlight w:val="white"/>
          <w:rtl w:val="0"/>
        </w:rPr>
        <w:t xml:space="preserve">the volume of events to be stored by the replay system isn't a petabyte-scale. We store no more than a few day’s worth of data. In addition, spinning Hadoop’s MapReduce jobs is more expensive and slower than consuming data on Kafka, which would not meet developer expectations.</w:t>
      </w:r>
    </w:p>
    <w:p w:rsidR="00000000" w:rsidDel="00000000" w:rsidP="00000000" w:rsidRDefault="00000000" w:rsidRPr="00000000" w14:paraId="000000F7">
      <w:pPr>
        <w:pageBreakBefore w:val="0"/>
        <w:spacing w:after="240" w:before="240" w:lineRule="auto"/>
        <w:rPr>
          <w:sz w:val="26"/>
          <w:szCs w:val="26"/>
          <w:highlight w:val="white"/>
        </w:rPr>
      </w:pPr>
      <w:r w:rsidDel="00000000" w:rsidR="00000000" w:rsidRPr="00000000">
        <w:rPr>
          <w:sz w:val="26"/>
          <w:szCs w:val="26"/>
          <w:highlight w:val="white"/>
          <w:rtl w:val="0"/>
        </w:rPr>
        <w:t xml:space="preserve">To leverage the real-time pipeline and to build the replay pipeline by first ensuring that events that should have been delivered for each developer are stored on Kafka. We call the Kafka topic the delivery_log; there is one in each DC. These topics are then cross-replicated to ensure redundancy which allows for serving a replay request out of one DC. These stored events are deduplicated before they are delivered.</w:t>
      </w:r>
    </w:p>
    <w:p w:rsidR="00000000" w:rsidDel="00000000" w:rsidP="00000000" w:rsidRDefault="00000000" w:rsidRPr="00000000" w14:paraId="000000F8">
      <w:pPr>
        <w:pageBreakBefore w:val="0"/>
        <w:spacing w:after="240" w:before="240" w:lineRule="auto"/>
        <w:rPr>
          <w:sz w:val="26"/>
          <w:szCs w:val="26"/>
          <w:highlight w:val="white"/>
        </w:rPr>
      </w:pPr>
      <w:r w:rsidDel="00000000" w:rsidR="00000000" w:rsidRPr="00000000">
        <w:rPr>
          <w:sz w:val="26"/>
          <w:szCs w:val="26"/>
          <w:highlight w:val="white"/>
          <w:rtl w:val="0"/>
        </w:rPr>
        <w:t xml:space="preserve">On this Kafka topic, we created multiple partitions using the default semantic partitioning mechanism. Therefore, partitions correspond to the hash of a developer’s webhook, which is the key for each record. We chose a fixed number of partitions to spread out the data with the default partition strategy. With this, we mitigate the risk of unbalanced partitions and don’t need to read all the partitions on the Kafka topic. Rather, based on the webhookId for which a request comes in, a Replay Service (referenced below [Requests and Processing]) determines the specific partition to read from and spins up a new Kafka consumer for that partition. The number of partitions on the topic does not change because this affects the hashing of the keys and how events are distributed.</w:t>
      </w:r>
    </w:p>
    <w:p w:rsidR="00000000" w:rsidDel="00000000" w:rsidP="00000000" w:rsidRDefault="00000000" w:rsidRPr="00000000" w14:paraId="000000F9">
      <w:pPr>
        <w:pageBreakBefore w:val="0"/>
        <w:spacing w:after="240" w:before="240" w:lineRule="auto"/>
        <w:jc w:val="center"/>
        <w:rPr>
          <w:sz w:val="26"/>
          <w:szCs w:val="26"/>
          <w:highlight w:val="white"/>
        </w:rPr>
      </w:pPr>
      <w:r w:rsidDel="00000000" w:rsidR="00000000" w:rsidRPr="00000000">
        <w:rPr>
          <w:sz w:val="26"/>
          <w:szCs w:val="26"/>
          <w:highlight w:val="white"/>
        </w:rPr>
        <w:drawing>
          <wp:inline distB="19050" distT="19050" distL="19050" distR="19050">
            <wp:extent cx="3950257" cy="3820976"/>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950257" cy="382097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spacing w:after="240" w:before="240" w:lineRule="auto"/>
        <w:jc w:val="center"/>
        <w:rPr>
          <w:b w:val="1"/>
          <w:sz w:val="26"/>
          <w:szCs w:val="26"/>
          <w:highlight w:val="white"/>
        </w:rPr>
      </w:pPr>
      <w:r w:rsidDel="00000000" w:rsidR="00000000" w:rsidRPr="00000000">
        <w:rPr>
          <w:b w:val="1"/>
          <w:sz w:val="26"/>
          <w:szCs w:val="26"/>
          <w:highlight w:val="white"/>
          <w:rtl w:val="0"/>
        </w:rPr>
        <w:t xml:space="preserve">Fig 5: Cross replication across Data Centers</w:t>
      </w:r>
    </w:p>
    <w:p w:rsidR="00000000" w:rsidDel="00000000" w:rsidP="00000000" w:rsidRDefault="00000000" w:rsidRPr="00000000" w14:paraId="000000FB">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FC">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FD">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FE">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FF">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00">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101">
      <w:pPr>
        <w:pageBreakBefore w:val="0"/>
        <w:jc w:val="center"/>
        <w:rPr>
          <w:sz w:val="32"/>
          <w:szCs w:val="32"/>
          <w:highlight w:val="white"/>
          <w:u w:val="single"/>
        </w:rPr>
      </w:pPr>
      <w:r w:rsidDel="00000000" w:rsidR="00000000" w:rsidRPr="00000000">
        <w:rPr>
          <w:b w:val="1"/>
          <w:sz w:val="32"/>
          <w:szCs w:val="32"/>
          <w:highlight w:val="white"/>
          <w:u w:val="single"/>
          <w:rtl w:val="0"/>
        </w:rPr>
        <w:t xml:space="preserve">Fault Tolerance</w:t>
      </w:r>
      <w:r w:rsidDel="00000000" w:rsidR="00000000" w:rsidRPr="00000000">
        <w:rPr>
          <w:rtl w:val="0"/>
        </w:rPr>
      </w:r>
    </w:p>
    <w:p w:rsidR="00000000" w:rsidDel="00000000" w:rsidP="00000000" w:rsidRDefault="00000000" w:rsidRPr="00000000" w14:paraId="00000102">
      <w:pPr>
        <w:pageBreakBefore w:val="0"/>
        <w:spacing w:after="240" w:lineRule="auto"/>
        <w:rPr>
          <w:sz w:val="26"/>
          <w:szCs w:val="26"/>
          <w:highlight w:val="white"/>
        </w:rPr>
      </w:pPr>
      <w:r w:rsidDel="00000000" w:rsidR="00000000" w:rsidRPr="00000000">
        <w:rPr>
          <w:sz w:val="26"/>
          <w:szCs w:val="26"/>
          <w:highlight w:val="white"/>
          <w:rtl w:val="0"/>
        </w:rPr>
        <w:t xml:space="preserve">Although replicating engagement events gave us better consistency and accurate spend information, the system was not very fault-tolerant. For example, every few weeks, cross datacenter replication failures would cause the Spend Cache in the affected data center to go stale due to missing or lagging events. Typically, the Ads Callback pipeline would have system issues such as a garbage collection (GC) pause or unreliable network connection in one data center resulting in a lag of event processing. Since this is local to only a single data center, the Live Spend Counter in that data center would receive the events with a delay directly proportional to the lag, and as a result, the Spend Cache updates would also be delayed leading to overspending.</w:t>
      </w:r>
    </w:p>
    <w:p w:rsidR="00000000" w:rsidDel="00000000" w:rsidP="00000000" w:rsidRDefault="00000000" w:rsidRPr="00000000" w14:paraId="00000103">
      <w:pPr>
        <w:pageBreakBefore w:val="0"/>
        <w:spacing w:after="240" w:before="240" w:lineRule="auto"/>
        <w:rPr>
          <w:sz w:val="26"/>
          <w:szCs w:val="26"/>
          <w:highlight w:val="white"/>
        </w:rPr>
      </w:pPr>
      <w:r w:rsidDel="00000000" w:rsidR="00000000" w:rsidRPr="00000000">
        <w:rPr>
          <w:sz w:val="26"/>
          <w:szCs w:val="26"/>
          <w:highlight w:val="white"/>
          <w:rtl w:val="0"/>
        </w:rPr>
        <w:t xml:space="preserve">In the past, we mitigated these types of failures by disabling Live Spend Counter in the failing data center and configuring the healthy Live Spend Counter in the other data center to start writing to both its local Spend Cache and to the Spend Cache in the failing data center, until the lagging Ads Callback pipeline and Live Spend Counter were caught up.</w:t>
      </w:r>
    </w:p>
    <w:p w:rsidR="00000000" w:rsidDel="00000000" w:rsidP="00000000" w:rsidRDefault="00000000" w:rsidRPr="00000000" w14:paraId="00000104">
      <w:pPr>
        <w:pageBreakBefore w:val="0"/>
        <w:spacing w:after="240" w:lineRule="auto"/>
        <w:rPr>
          <w:sz w:val="26"/>
          <w:szCs w:val="26"/>
          <w:highlight w:val="white"/>
        </w:rPr>
      </w:pPr>
      <w:r w:rsidDel="00000000" w:rsidR="00000000" w:rsidRPr="00000000">
        <w:rPr>
          <w:sz w:val="26"/>
          <w:szCs w:val="26"/>
          <w:highlight w:val="white"/>
          <w:rtl w:val="0"/>
        </w:rPr>
        <w:t xml:space="preserve">Due to the many problems with this architecture, we re-designed our pipeline so that it could be more resilient to failure and require less operator intervention. The solution had two main components:</w:t>
      </w:r>
    </w:p>
    <w:p w:rsidR="00000000" w:rsidDel="00000000" w:rsidP="00000000" w:rsidRDefault="00000000" w:rsidRPr="00000000" w14:paraId="00000105">
      <w:pPr>
        <w:pageBreakBefore w:val="0"/>
        <w:numPr>
          <w:ilvl w:val="0"/>
          <w:numId w:val="7"/>
        </w:numPr>
        <w:spacing w:after="0" w:afterAutospacing="0" w:before="240" w:lineRule="auto"/>
        <w:ind w:left="720" w:hanging="360"/>
        <w:rPr>
          <w:sz w:val="26"/>
          <w:szCs w:val="26"/>
          <w:highlight w:val="white"/>
        </w:rPr>
      </w:pPr>
      <w:r w:rsidDel="00000000" w:rsidR="00000000" w:rsidRPr="00000000">
        <w:rPr>
          <w:b w:val="1"/>
          <w:sz w:val="26"/>
          <w:szCs w:val="26"/>
          <w:highlight w:val="white"/>
          <w:rtl w:val="0"/>
        </w:rPr>
        <w:t xml:space="preserve">Cross-Data Center Writes</w:t>
      </w:r>
      <w:r w:rsidDel="00000000" w:rsidR="00000000" w:rsidRPr="00000000">
        <w:rPr>
          <w:sz w:val="26"/>
          <w:szCs w:val="26"/>
          <w:highlight w:val="white"/>
          <w:rtl w:val="0"/>
        </w:rPr>
        <w:t xml:space="preserve">: the Live Spend Counter always writes to both the Spend Cache in the “alternate” data center as well as its own. It also writes some metadata about the health of that data. Each Live Spend Counter instance maintains two separate datasets, one computed with only local information, and one computed with the writes from the remote instance. </w:t>
      </w:r>
    </w:p>
    <w:p w:rsidR="00000000" w:rsidDel="00000000" w:rsidP="00000000" w:rsidRDefault="00000000" w:rsidRPr="00000000" w14:paraId="00000106">
      <w:pPr>
        <w:pageBreakBefore w:val="0"/>
        <w:numPr>
          <w:ilvl w:val="0"/>
          <w:numId w:val="7"/>
        </w:numPr>
        <w:spacing w:after="240" w:before="0" w:beforeAutospacing="0" w:lineRule="auto"/>
        <w:ind w:left="720" w:hanging="360"/>
        <w:rPr>
          <w:sz w:val="26"/>
          <w:szCs w:val="26"/>
          <w:highlight w:val="white"/>
        </w:rPr>
      </w:pPr>
      <w:r w:rsidDel="00000000" w:rsidR="00000000" w:rsidRPr="00000000">
        <w:rPr>
          <w:b w:val="1"/>
          <w:sz w:val="26"/>
          <w:szCs w:val="26"/>
          <w:highlight w:val="white"/>
          <w:rtl w:val="0"/>
        </w:rPr>
        <w:t xml:space="preserve">Dataset Health Check</w:t>
      </w:r>
      <w:r w:rsidDel="00000000" w:rsidR="00000000" w:rsidRPr="00000000">
        <w:rPr>
          <w:sz w:val="26"/>
          <w:szCs w:val="26"/>
          <w:highlight w:val="white"/>
          <w:rtl w:val="0"/>
        </w:rPr>
        <w:t xml:space="preserve">: When serving an ad request, the Adserver pipeline reads both versions of the data, and automatically selects which one to use based on which dataset is healthier.</w:t>
      </w:r>
    </w:p>
    <w:p w:rsidR="00000000" w:rsidDel="00000000" w:rsidP="00000000" w:rsidRDefault="00000000" w:rsidRPr="00000000" w14:paraId="00000107">
      <w:pPr>
        <w:pageBreakBefore w:val="0"/>
        <w:spacing w:after="240" w:before="240" w:lineRule="auto"/>
        <w:rPr>
          <w:sz w:val="26"/>
          <w:szCs w:val="26"/>
          <w:highlight w:val="white"/>
        </w:rPr>
      </w:pPr>
      <w:r w:rsidDel="00000000" w:rsidR="00000000" w:rsidRPr="00000000">
        <w:rPr>
          <w:sz w:val="26"/>
          <w:szCs w:val="26"/>
          <w:highlight w:val="white"/>
          <w:rtl w:val="0"/>
        </w:rPr>
        <w:t xml:space="preserve">During normal operations, this system works identically to the previous design. However, if the local Spend Cache falls behind, the Ad Server is able to detect this and switch automatically to using the data set containing the writes from the remote data center. When the issue is resolved locally, the Ad Server will automatically switch back to using the local dataset since it is as healthy as the other one.</w:t>
      </w:r>
    </w:p>
    <w:p w:rsidR="00000000" w:rsidDel="00000000" w:rsidP="00000000" w:rsidRDefault="00000000" w:rsidRPr="00000000" w14:paraId="00000108">
      <w:pPr>
        <w:pageBreakBefore w:val="0"/>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6115050" cy="38100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15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after="240" w:before="240" w:lineRule="auto"/>
        <w:jc w:val="center"/>
        <w:rPr>
          <w:b w:val="1"/>
          <w:sz w:val="26"/>
          <w:szCs w:val="26"/>
          <w:highlight w:val="white"/>
        </w:rPr>
      </w:pPr>
      <w:r w:rsidDel="00000000" w:rsidR="00000000" w:rsidRPr="00000000">
        <w:rPr>
          <w:b w:val="1"/>
          <w:sz w:val="26"/>
          <w:szCs w:val="26"/>
          <w:highlight w:val="white"/>
          <w:rtl w:val="0"/>
        </w:rPr>
        <w:t xml:space="preserve">Fig 6: Replication health check of two twitter data centers</w:t>
      </w:r>
    </w:p>
    <w:p w:rsidR="00000000" w:rsidDel="00000000" w:rsidP="00000000" w:rsidRDefault="00000000" w:rsidRPr="00000000" w14:paraId="0000010A">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0B">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0C">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0D">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0E">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0F">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10">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11">
      <w:pPr>
        <w:pageBreakBefore w:val="0"/>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12">
      <w:pPr>
        <w:pageBreakBefore w:val="0"/>
        <w:rPr>
          <w:sz w:val="26"/>
          <w:szCs w:val="26"/>
          <w:highlight w:val="white"/>
        </w:rPr>
      </w:pPr>
      <w:r w:rsidDel="00000000" w:rsidR="00000000" w:rsidRPr="00000000">
        <w:rPr>
          <w:rtl w:val="0"/>
        </w:rPr>
      </w:r>
    </w:p>
    <w:p w:rsidR="00000000" w:rsidDel="00000000" w:rsidP="00000000" w:rsidRDefault="00000000" w:rsidRPr="00000000" w14:paraId="00000113">
      <w:pPr>
        <w:pageBreakBefore w:val="0"/>
        <w:rPr>
          <w:sz w:val="26"/>
          <w:szCs w:val="26"/>
          <w:highlight w:val="white"/>
        </w:rPr>
      </w:pPr>
      <w:r w:rsidDel="00000000" w:rsidR="00000000" w:rsidRPr="00000000">
        <w:rPr>
          <w:rtl w:val="0"/>
        </w:rPr>
      </w:r>
    </w:p>
    <w:p w:rsidR="00000000" w:rsidDel="00000000" w:rsidP="00000000" w:rsidRDefault="00000000" w:rsidRPr="00000000" w14:paraId="00000114">
      <w:pPr>
        <w:pageBreakBefore w:val="0"/>
        <w:rPr>
          <w:sz w:val="26"/>
          <w:szCs w:val="26"/>
          <w:highlight w:val="white"/>
        </w:rPr>
      </w:pPr>
      <w:r w:rsidDel="00000000" w:rsidR="00000000" w:rsidRPr="00000000">
        <w:rPr>
          <w:rtl w:val="0"/>
        </w:rPr>
      </w:r>
    </w:p>
    <w:p w:rsidR="00000000" w:rsidDel="00000000" w:rsidP="00000000" w:rsidRDefault="00000000" w:rsidRPr="00000000" w14:paraId="00000115">
      <w:pPr>
        <w:pageBreakBefore w:val="0"/>
        <w:jc w:val="center"/>
        <w:rPr>
          <w:b w:val="1"/>
          <w:sz w:val="32"/>
          <w:szCs w:val="32"/>
          <w:highlight w:val="white"/>
          <w:u w:val="single"/>
        </w:rPr>
      </w:pPr>
      <w:r w:rsidDel="00000000" w:rsidR="00000000" w:rsidRPr="00000000">
        <w:rPr>
          <w:b w:val="1"/>
          <w:sz w:val="32"/>
          <w:szCs w:val="32"/>
          <w:highlight w:val="white"/>
          <w:u w:val="single"/>
          <w:rtl w:val="0"/>
        </w:rPr>
        <w:t xml:space="preserve">SECURITY</w:t>
      </w:r>
    </w:p>
    <w:p w:rsidR="00000000" w:rsidDel="00000000" w:rsidP="00000000" w:rsidRDefault="00000000" w:rsidRPr="00000000" w14:paraId="00000116">
      <w:pPr>
        <w:pageBreakBefore w:val="0"/>
        <w:pBdr>
          <w:top w:color="auto" w:space="0" w:sz="0" w:val="none"/>
          <w:left w:color="auto" w:space="0" w:sz="0" w:val="none"/>
          <w:bottom w:color="auto" w:space="12" w:sz="0" w:val="none"/>
          <w:right w:color="auto" w:space="0" w:sz="0" w:val="none"/>
        </w:pBdr>
        <w:shd w:fill="ffffff" w:val="clear"/>
        <w:rPr>
          <w:sz w:val="26"/>
          <w:szCs w:val="26"/>
          <w:highlight w:val="white"/>
        </w:rPr>
      </w:pPr>
      <w:r w:rsidDel="00000000" w:rsidR="00000000" w:rsidRPr="00000000">
        <w:rPr>
          <w:sz w:val="26"/>
          <w:szCs w:val="26"/>
          <w:highlight w:val="white"/>
          <w:rtl w:val="0"/>
        </w:rPr>
        <w:t xml:space="preserve">Twitter hires </w:t>
      </w:r>
      <w:r w:rsidDel="00000000" w:rsidR="00000000" w:rsidRPr="00000000">
        <w:rPr>
          <w:sz w:val="26"/>
          <w:szCs w:val="26"/>
          <w:highlight w:val="white"/>
          <w:rtl w:val="0"/>
        </w:rPr>
        <w:t xml:space="preserve">security professionals to do a threat model audit and/or penetration test. A good security firm will dig deep to uncover issues. Additionally, Twitter holds all partners accountable for the following:</w:t>
      </w:r>
    </w:p>
    <w:p w:rsidR="00000000" w:rsidDel="00000000" w:rsidP="00000000" w:rsidRDefault="00000000" w:rsidRPr="00000000" w14:paraId="00000117">
      <w:pPr>
        <w:pageBreakBefore w:val="0"/>
        <w:numPr>
          <w:ilvl w:val="0"/>
          <w:numId w:val="1"/>
        </w:numPr>
        <w:pBdr>
          <w:top w:color="auto" w:space="0" w:sz="0" w:val="none"/>
          <w:bottom w:color="auto" w:space="6" w:sz="0" w:val="none"/>
          <w:right w:color="auto" w:space="0" w:sz="0" w:val="none"/>
        </w:pBdr>
        <w:shd w:fill="ffffff" w:val="clear"/>
        <w:ind w:left="1080" w:hanging="360"/>
        <w:rPr>
          <w:color w:val="000000"/>
          <w:sz w:val="26"/>
          <w:szCs w:val="26"/>
          <w:highlight w:val="white"/>
        </w:rPr>
      </w:pPr>
      <w:r w:rsidDel="00000000" w:rsidR="00000000" w:rsidRPr="00000000">
        <w:rPr>
          <w:sz w:val="26"/>
          <w:szCs w:val="26"/>
          <w:highlight w:val="white"/>
          <w:rtl w:val="0"/>
        </w:rPr>
        <w:t xml:space="preserve">Maintain code within a secure repository.</w:t>
      </w:r>
    </w:p>
    <w:p w:rsidR="00000000" w:rsidDel="00000000" w:rsidP="00000000" w:rsidRDefault="00000000" w:rsidRPr="00000000" w14:paraId="00000118">
      <w:pPr>
        <w:pageBreakBefore w:val="0"/>
        <w:numPr>
          <w:ilvl w:val="0"/>
          <w:numId w:val="1"/>
        </w:numPr>
        <w:pBdr>
          <w:top w:color="auto" w:space="0" w:sz="0" w:val="none"/>
          <w:bottom w:color="auto" w:space="6" w:sz="0" w:val="none"/>
          <w:right w:color="auto" w:space="0" w:sz="0" w:val="none"/>
        </w:pBdr>
        <w:shd w:fill="ffffff" w:val="clear"/>
        <w:ind w:left="1080" w:hanging="360"/>
        <w:rPr>
          <w:color w:val="000000"/>
          <w:sz w:val="26"/>
          <w:szCs w:val="26"/>
          <w:highlight w:val="white"/>
        </w:rPr>
      </w:pPr>
      <w:r w:rsidDel="00000000" w:rsidR="00000000" w:rsidRPr="00000000">
        <w:rPr>
          <w:sz w:val="26"/>
          <w:szCs w:val="26"/>
          <w:highlight w:val="white"/>
          <w:rtl w:val="0"/>
        </w:rPr>
        <w:t xml:space="preserve">Perform risk analysis throughout the Systems development life cycle (SDLC) process.</w:t>
      </w:r>
    </w:p>
    <w:p w:rsidR="00000000" w:rsidDel="00000000" w:rsidP="00000000" w:rsidRDefault="00000000" w:rsidRPr="00000000" w14:paraId="00000119">
      <w:pPr>
        <w:pageBreakBefore w:val="0"/>
        <w:numPr>
          <w:ilvl w:val="0"/>
          <w:numId w:val="1"/>
        </w:numPr>
        <w:pBdr>
          <w:top w:color="auto" w:space="0" w:sz="0" w:val="none"/>
          <w:bottom w:color="auto" w:space="6" w:sz="0" w:val="none"/>
          <w:right w:color="auto" w:space="0" w:sz="0" w:val="none"/>
        </w:pBdr>
        <w:shd w:fill="ffffff" w:val="clear"/>
        <w:ind w:left="1080" w:hanging="360"/>
        <w:rPr>
          <w:color w:val="000000"/>
          <w:sz w:val="26"/>
          <w:szCs w:val="26"/>
          <w:highlight w:val="white"/>
        </w:rPr>
      </w:pPr>
      <w:r w:rsidDel="00000000" w:rsidR="00000000" w:rsidRPr="00000000">
        <w:rPr>
          <w:sz w:val="26"/>
          <w:szCs w:val="26"/>
          <w:highlight w:val="white"/>
          <w:rtl w:val="0"/>
        </w:rPr>
        <w:t xml:space="preserve">Ensure security issues are identified and mitigated throughout SDLC.</w:t>
      </w:r>
    </w:p>
    <w:p w:rsidR="00000000" w:rsidDel="00000000" w:rsidP="00000000" w:rsidRDefault="00000000" w:rsidRPr="00000000" w14:paraId="0000011A">
      <w:pPr>
        <w:pageBreakBefore w:val="0"/>
        <w:numPr>
          <w:ilvl w:val="0"/>
          <w:numId w:val="1"/>
        </w:numPr>
        <w:pBdr>
          <w:top w:color="auto" w:space="0" w:sz="0" w:val="none"/>
          <w:bottom w:color="auto" w:space="6" w:sz="0" w:val="none"/>
          <w:right w:color="auto" w:space="0" w:sz="0" w:val="none"/>
        </w:pBdr>
        <w:shd w:fill="ffffff" w:val="clear"/>
        <w:ind w:left="1080" w:hanging="360"/>
        <w:rPr>
          <w:color w:val="000000"/>
          <w:sz w:val="26"/>
          <w:szCs w:val="26"/>
          <w:highlight w:val="white"/>
        </w:rPr>
      </w:pPr>
      <w:r w:rsidDel="00000000" w:rsidR="00000000" w:rsidRPr="00000000">
        <w:rPr>
          <w:sz w:val="26"/>
          <w:szCs w:val="26"/>
          <w:highlight w:val="white"/>
          <w:rtl w:val="0"/>
        </w:rPr>
        <w:t xml:space="preserve">Ensure there exists segregation of environments throughout the SDLC process.</w:t>
      </w:r>
    </w:p>
    <w:p w:rsidR="00000000" w:rsidDel="00000000" w:rsidP="00000000" w:rsidRDefault="00000000" w:rsidRPr="00000000" w14:paraId="0000011B">
      <w:pPr>
        <w:pageBreakBefore w:val="0"/>
        <w:numPr>
          <w:ilvl w:val="0"/>
          <w:numId w:val="1"/>
        </w:numPr>
        <w:pBdr>
          <w:top w:color="auto" w:space="0" w:sz="0" w:val="none"/>
          <w:bottom w:color="auto" w:space="6" w:sz="0" w:val="none"/>
          <w:right w:color="auto" w:space="0" w:sz="0" w:val="none"/>
        </w:pBdr>
        <w:shd w:fill="ffffff" w:val="clear"/>
        <w:ind w:left="1080" w:hanging="360"/>
        <w:rPr>
          <w:color w:val="000000"/>
          <w:sz w:val="26"/>
          <w:szCs w:val="26"/>
          <w:highlight w:val="white"/>
        </w:rPr>
      </w:pPr>
      <w:r w:rsidDel="00000000" w:rsidR="00000000" w:rsidRPr="00000000">
        <w:rPr>
          <w:sz w:val="26"/>
          <w:szCs w:val="26"/>
          <w:highlight w:val="white"/>
          <w:rtl w:val="0"/>
        </w:rPr>
        <w:t xml:space="preserve">Ensure all test defects are fixed, re-tested, and closed out.</w:t>
      </w:r>
    </w:p>
    <w:p w:rsidR="00000000" w:rsidDel="00000000" w:rsidP="00000000" w:rsidRDefault="00000000" w:rsidRPr="00000000" w14:paraId="0000011C">
      <w:pPr>
        <w:pageBreakBefore w:val="0"/>
        <w:pBdr>
          <w:top w:color="auto" w:space="0" w:sz="0" w:val="none"/>
          <w:bottom w:color="auto" w:space="6" w:sz="0" w:val="none"/>
          <w:right w:color="auto" w:space="0" w:sz="0" w:val="none"/>
        </w:pBdr>
        <w:shd w:fill="ffffff" w:val="clear"/>
        <w:ind w:left="0" w:firstLine="0"/>
        <w:rPr>
          <w:sz w:val="26"/>
          <w:szCs w:val="26"/>
          <w:highlight w:val="white"/>
        </w:rPr>
      </w:pPr>
      <w:r w:rsidDel="00000000" w:rsidR="00000000" w:rsidRPr="00000000">
        <w:rPr>
          <w:sz w:val="26"/>
          <w:szCs w:val="26"/>
          <w:highlight w:val="white"/>
          <w:rtl w:val="0"/>
        </w:rPr>
        <w:t xml:space="preserve">On top of the usual confidentiality and integrity properties of HTTPS, forward secrecy adds a new property. If an adversary is currently recording all Twitter users’ encrypted traffic, and they later crack or steal Twitter’s private keys, they will not be able to use those keys to decrypt the recorded traffic.</w:t>
      </w:r>
    </w:p>
    <w:p w:rsidR="00000000" w:rsidDel="00000000" w:rsidP="00000000" w:rsidRDefault="00000000" w:rsidRPr="00000000" w14:paraId="0000011D">
      <w:pPr>
        <w:pageBreakBefore w:val="0"/>
        <w:pBdr>
          <w:top w:color="auto" w:space="0" w:sz="0" w:val="none"/>
          <w:bottom w:color="auto" w:space="6" w:sz="0" w:val="none"/>
          <w:right w:color="auto" w:space="0" w:sz="0" w:val="none"/>
        </w:pBdr>
        <w:shd w:fill="ffffff" w:val="clear"/>
        <w:ind w:left="0" w:firstLine="0"/>
        <w:rPr>
          <w:sz w:val="26"/>
          <w:szCs w:val="26"/>
          <w:highlight w:val="white"/>
        </w:rPr>
      </w:pPr>
      <w:r w:rsidDel="00000000" w:rsidR="00000000" w:rsidRPr="00000000">
        <w:rPr>
          <w:sz w:val="26"/>
          <w:szCs w:val="26"/>
          <w:highlight w:val="white"/>
          <w:rtl w:val="0"/>
        </w:rPr>
        <w:t xml:space="preserve">Under traditional HTTPS, the client chooses a random session key, encrypts it using the server’s public key, and sends it over the network. Someone in possession of the server’s private key and some recorded traffic can decrypt the session key and use that to decrypt the entire session. In order to support forward secrecy, we’ve enabled the EC Diffie-Hellman cipher suites. Under those cipher suites, the client and server management come up with a shared, random session key without ever sending the key across the network, even under encryption.</w:t>
      </w:r>
    </w:p>
    <w:p w:rsidR="00000000" w:rsidDel="00000000" w:rsidP="00000000" w:rsidRDefault="00000000" w:rsidRPr="00000000" w14:paraId="0000011E">
      <w:pPr>
        <w:pageBreakBefore w:val="0"/>
        <w:pBdr>
          <w:top w:color="auto" w:space="0" w:sz="0" w:val="none"/>
          <w:bottom w:color="auto" w:space="6" w:sz="0" w:val="none"/>
          <w:right w:color="auto" w:space="0" w:sz="0" w:val="none"/>
        </w:pBdr>
        <w:shd w:fill="ffffff" w:val="clear"/>
        <w:ind w:left="0" w:firstLine="0"/>
        <w:rPr>
          <w:sz w:val="28"/>
          <w:szCs w:val="28"/>
          <w:highlight w:val="white"/>
        </w:rPr>
      </w:pPr>
      <w:r w:rsidDel="00000000" w:rsidR="00000000" w:rsidRPr="00000000">
        <w:rPr>
          <w:sz w:val="26"/>
          <w:szCs w:val="26"/>
          <w:highlight w:val="white"/>
          <w:rtl w:val="0"/>
        </w:rPr>
        <w:t xml:space="preserve">There are two main categories of Diffie-Hellman key exchange. Traditional Diffie-Hellman (DHE) depends on the hardness of the </w:t>
      </w:r>
      <w:hyperlink r:id="rId22">
        <w:r w:rsidDel="00000000" w:rsidR="00000000" w:rsidRPr="00000000">
          <w:rPr>
            <w:sz w:val="26"/>
            <w:szCs w:val="26"/>
            <w:highlight w:val="white"/>
            <w:rtl w:val="0"/>
          </w:rPr>
          <w:t xml:space="preserve">Discrete Logarithm Problem</w:t>
        </w:r>
      </w:hyperlink>
      <w:r w:rsidDel="00000000" w:rsidR="00000000" w:rsidRPr="00000000">
        <w:rPr>
          <w:sz w:val="26"/>
          <w:szCs w:val="26"/>
          <w:highlight w:val="white"/>
          <w:rtl w:val="0"/>
        </w:rPr>
        <w:t xml:space="preserve"> and uses significantly more CPU than RSA, the most common key exchange used in SSL. Elliptic Curve Diffie-Hellman (ECDHE) is only a little more expensive than RSA for an equivalent security level.</w:t>
      </w:r>
      <w:r w:rsidDel="00000000" w:rsidR="00000000" w:rsidRPr="00000000">
        <w:rPr>
          <w:rtl w:val="0"/>
        </w:rPr>
      </w:r>
    </w:p>
    <w:p w:rsidR="00000000" w:rsidDel="00000000" w:rsidP="00000000" w:rsidRDefault="00000000" w:rsidRPr="00000000" w14:paraId="0000011F">
      <w:pPr>
        <w:pageBreakBefore w:val="0"/>
        <w:rPr>
          <w:sz w:val="26"/>
          <w:szCs w:val="26"/>
          <w:highlight w:val="white"/>
        </w:rPr>
      </w:pPr>
      <w:r w:rsidDel="00000000" w:rsidR="00000000" w:rsidRPr="00000000">
        <w:rPr>
          <w:rtl w:val="0"/>
        </w:rPr>
      </w:r>
    </w:p>
    <w:p w:rsidR="00000000" w:rsidDel="00000000" w:rsidP="00000000" w:rsidRDefault="00000000" w:rsidRPr="00000000" w14:paraId="00000120">
      <w:pPr>
        <w:pageBreakBefore w:val="0"/>
        <w:rPr>
          <w:sz w:val="26"/>
          <w:szCs w:val="26"/>
          <w:highlight w:val="white"/>
        </w:rPr>
      </w:pPr>
      <w:r w:rsidDel="00000000" w:rsidR="00000000" w:rsidRPr="00000000">
        <w:rPr>
          <w:rtl w:val="0"/>
        </w:rPr>
      </w:r>
    </w:p>
    <w:p w:rsidR="00000000" w:rsidDel="00000000" w:rsidP="00000000" w:rsidRDefault="00000000" w:rsidRPr="00000000" w14:paraId="00000121">
      <w:pPr>
        <w:pageBreakBefore w:val="0"/>
        <w:rPr>
          <w:sz w:val="26"/>
          <w:szCs w:val="26"/>
          <w:highlight w:val="white"/>
        </w:rPr>
      </w:pPr>
      <w:r w:rsidDel="00000000" w:rsidR="00000000" w:rsidRPr="00000000">
        <w:rPr>
          <w:rtl w:val="0"/>
        </w:rPr>
      </w:r>
    </w:p>
    <w:p w:rsidR="00000000" w:rsidDel="00000000" w:rsidP="00000000" w:rsidRDefault="00000000" w:rsidRPr="00000000" w14:paraId="00000122">
      <w:pPr>
        <w:pageBreakBefore w:val="0"/>
        <w:rPr>
          <w:sz w:val="26"/>
          <w:szCs w:val="26"/>
          <w:highlight w:val="white"/>
        </w:rPr>
      </w:pPr>
      <w:r w:rsidDel="00000000" w:rsidR="00000000" w:rsidRPr="00000000">
        <w:rPr>
          <w:rtl w:val="0"/>
        </w:rPr>
      </w:r>
    </w:p>
    <w:p w:rsidR="00000000" w:rsidDel="00000000" w:rsidP="00000000" w:rsidRDefault="00000000" w:rsidRPr="00000000" w14:paraId="00000123">
      <w:pPr>
        <w:pageBreakBefore w:val="0"/>
        <w:rPr>
          <w:sz w:val="26"/>
          <w:szCs w:val="26"/>
          <w:highlight w:val="white"/>
        </w:rPr>
      </w:pPr>
      <w:r w:rsidDel="00000000" w:rsidR="00000000" w:rsidRPr="00000000">
        <w:rPr>
          <w:rtl w:val="0"/>
        </w:rPr>
      </w:r>
    </w:p>
    <w:p w:rsidR="00000000" w:rsidDel="00000000" w:rsidP="00000000" w:rsidRDefault="00000000" w:rsidRPr="00000000" w14:paraId="00000124">
      <w:pPr>
        <w:pageBreakBefore w:val="0"/>
        <w:rPr>
          <w:sz w:val="26"/>
          <w:szCs w:val="26"/>
          <w:highlight w:val="white"/>
        </w:rPr>
      </w:pPr>
      <w:r w:rsidDel="00000000" w:rsidR="00000000" w:rsidRPr="00000000">
        <w:rPr>
          <w:rtl w:val="0"/>
        </w:rPr>
      </w:r>
    </w:p>
    <w:p w:rsidR="00000000" w:rsidDel="00000000" w:rsidP="00000000" w:rsidRDefault="00000000" w:rsidRPr="00000000" w14:paraId="00000125">
      <w:pPr>
        <w:pageBreakBefore w:val="0"/>
        <w:rPr>
          <w:sz w:val="26"/>
          <w:szCs w:val="26"/>
          <w:highlight w:val="white"/>
        </w:rPr>
      </w:pPr>
      <w:r w:rsidDel="00000000" w:rsidR="00000000" w:rsidRPr="00000000">
        <w:rPr>
          <w:rtl w:val="0"/>
        </w:rPr>
      </w:r>
    </w:p>
    <w:p w:rsidR="00000000" w:rsidDel="00000000" w:rsidP="00000000" w:rsidRDefault="00000000" w:rsidRPr="00000000" w14:paraId="00000126">
      <w:pPr>
        <w:pageBreakBefore w:val="0"/>
        <w:rPr>
          <w:sz w:val="26"/>
          <w:szCs w:val="26"/>
          <w:highlight w:val="white"/>
        </w:rPr>
      </w:pPr>
      <w:r w:rsidDel="00000000" w:rsidR="00000000" w:rsidRPr="00000000">
        <w:rPr>
          <w:rtl w:val="0"/>
        </w:rPr>
      </w:r>
    </w:p>
    <w:p w:rsidR="00000000" w:rsidDel="00000000" w:rsidP="00000000" w:rsidRDefault="00000000" w:rsidRPr="00000000" w14:paraId="00000127">
      <w:pPr>
        <w:pageBreakBefore w:val="0"/>
        <w:widowControl w:val="0"/>
        <w:numPr>
          <w:ilvl w:val="0"/>
          <w:numId w:val="5"/>
        </w:numPr>
        <w:spacing w:after="0" w:afterAutospacing="0" w:lineRule="auto"/>
        <w:ind w:left="720" w:hanging="360"/>
        <w:rPr>
          <w:sz w:val="26"/>
          <w:szCs w:val="26"/>
        </w:rPr>
      </w:pPr>
      <w:r w:rsidDel="00000000" w:rsidR="00000000" w:rsidRPr="00000000">
        <w:rPr>
          <w:sz w:val="26"/>
          <w:szCs w:val="26"/>
          <w:rtl w:val="0"/>
        </w:rPr>
        <w:t xml:space="preserve">Representatives from teams building Twitter for web, iOS, and Android began migrating from individual internal REST endpoints to a</w:t>
      </w:r>
      <w:hyperlink r:id="rId23">
        <w:r w:rsidDel="00000000" w:rsidR="00000000" w:rsidRPr="00000000">
          <w:rPr>
            <w:sz w:val="26"/>
            <w:szCs w:val="26"/>
            <w:rtl w:val="0"/>
          </w:rPr>
          <w:t xml:space="preserve"> unified GraphQL service</w:t>
        </w:r>
      </w:hyperlink>
      <w:r w:rsidDel="00000000" w:rsidR="00000000" w:rsidRPr="00000000">
        <w:rPr>
          <w:rtl w:val="0"/>
        </w:rPr>
      </w:r>
    </w:p>
    <w:p w:rsidR="00000000" w:rsidDel="00000000" w:rsidP="00000000" w:rsidRDefault="00000000" w:rsidRPr="00000000" w14:paraId="00000128">
      <w:pPr>
        <w:pageBreakBefore w:val="0"/>
        <w:widowControl w:val="0"/>
        <w:numPr>
          <w:ilvl w:val="0"/>
          <w:numId w:val="5"/>
        </w:numPr>
        <w:spacing w:after="0" w:afterAutospacing="0" w:lineRule="auto"/>
        <w:ind w:left="720" w:hanging="360"/>
        <w:rPr>
          <w:sz w:val="26"/>
          <w:szCs w:val="26"/>
        </w:rPr>
      </w:pPr>
      <w:r w:rsidDel="00000000" w:rsidR="00000000" w:rsidRPr="00000000">
        <w:rPr>
          <w:sz w:val="26"/>
          <w:szCs w:val="26"/>
          <w:rtl w:val="0"/>
        </w:rPr>
        <w:t xml:space="preserve">When an endpoint’s business logic can be represented in</w:t>
      </w:r>
      <w:hyperlink r:id="rId24">
        <w:r w:rsidDel="00000000" w:rsidR="00000000" w:rsidRPr="00000000">
          <w:rPr>
            <w:sz w:val="26"/>
            <w:szCs w:val="26"/>
            <w:rtl w:val="0"/>
          </w:rPr>
          <w:t xml:space="preserve"> StratoQL</w:t>
        </w:r>
      </w:hyperlink>
      <w:r w:rsidDel="00000000" w:rsidR="00000000" w:rsidRPr="00000000">
        <w:rPr>
          <w:sz w:val="26"/>
          <w:szCs w:val="26"/>
          <w:rtl w:val="0"/>
        </w:rPr>
        <w:t xml:space="preserve"> (the language used by Twitter’s data catalog system known as Strato which powers the GraphQL schema), then we only need to write a function in StratoQL without requiring a separate service.</w:t>
      </w:r>
    </w:p>
    <w:p w:rsidR="00000000" w:rsidDel="00000000" w:rsidP="00000000" w:rsidRDefault="00000000" w:rsidRPr="00000000" w14:paraId="00000129">
      <w:pPr>
        <w:pageBreakBefore w:val="0"/>
        <w:widowControl w:val="0"/>
        <w:numPr>
          <w:ilvl w:val="0"/>
          <w:numId w:val="5"/>
        </w:numPr>
        <w:spacing w:after="240" w:lineRule="auto"/>
        <w:ind w:left="720" w:hanging="360"/>
        <w:rPr>
          <w:sz w:val="28"/>
          <w:szCs w:val="28"/>
        </w:rPr>
      </w:pPr>
      <w:r w:rsidDel="00000000" w:rsidR="00000000" w:rsidRPr="00000000">
        <w:rPr>
          <w:sz w:val="26"/>
          <w:szCs w:val="26"/>
          <w:rtl w:val="0"/>
        </w:rPr>
        <w:t xml:space="preserve">With the platform providing the common needs for all HTTP endpoints, new routes and resour</w:t>
      </w:r>
      <w:r w:rsidDel="00000000" w:rsidR="00000000" w:rsidRPr="00000000">
        <w:rPr>
          <w:sz w:val="28"/>
          <w:szCs w:val="28"/>
          <w:rtl w:val="0"/>
        </w:rPr>
        <w:t xml:space="preserve">c</w:t>
      </w:r>
      <w:r w:rsidDel="00000000" w:rsidR="00000000" w:rsidRPr="00000000">
        <w:rPr>
          <w:sz w:val="26"/>
          <w:szCs w:val="26"/>
          <w:rtl w:val="0"/>
        </w:rPr>
        <w:t xml:space="preserve">es can be released without spinning up any new HTTP services</w:t>
      </w:r>
    </w:p>
    <w:p w:rsidR="00000000" w:rsidDel="00000000" w:rsidP="00000000" w:rsidRDefault="00000000" w:rsidRPr="00000000" w14:paraId="0000012A">
      <w:pPr>
        <w:pageBreakBefore w:val="0"/>
        <w:widowControl w:val="0"/>
        <w:spacing w:after="240" w:lineRule="auto"/>
        <w:ind w:left="720" w:firstLine="0"/>
        <w:jc w:val="center"/>
        <w:rPr>
          <w:sz w:val="26"/>
          <w:szCs w:val="26"/>
        </w:rPr>
      </w:pPr>
      <w:r w:rsidDel="00000000" w:rsidR="00000000" w:rsidRPr="00000000">
        <w:rPr>
          <w:sz w:val="26"/>
          <w:szCs w:val="26"/>
        </w:rPr>
        <w:drawing>
          <wp:inline distB="19050" distT="19050" distL="19050" distR="19050">
            <wp:extent cx="4267200" cy="288036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2672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widowControl w:val="0"/>
        <w:spacing w:after="240" w:lineRule="auto"/>
        <w:ind w:left="720" w:firstLine="0"/>
        <w:jc w:val="center"/>
        <w:rPr>
          <w:b w:val="1"/>
          <w:sz w:val="26"/>
          <w:szCs w:val="26"/>
        </w:rPr>
      </w:pPr>
      <w:r w:rsidDel="00000000" w:rsidR="00000000" w:rsidRPr="00000000">
        <w:rPr>
          <w:b w:val="1"/>
          <w:sz w:val="26"/>
          <w:szCs w:val="26"/>
          <w:rtl w:val="0"/>
        </w:rPr>
        <w:t xml:space="preserve">Fig 7: Platform compatibility with GraphQL</w:t>
      </w:r>
      <w:r w:rsidDel="00000000" w:rsidR="00000000" w:rsidRPr="00000000">
        <w:rPr>
          <w:rtl w:val="0"/>
        </w:rPr>
      </w:r>
    </w:p>
    <w:p w:rsidR="00000000" w:rsidDel="00000000" w:rsidP="00000000" w:rsidRDefault="00000000" w:rsidRPr="00000000" w14:paraId="0000012C">
      <w:pPr>
        <w:pageBreakBefore w:val="0"/>
        <w:rPr>
          <w:sz w:val="26"/>
          <w:szCs w:val="26"/>
          <w:highlight w:val="white"/>
        </w:rPr>
      </w:pPr>
      <w:r w:rsidDel="00000000" w:rsidR="00000000" w:rsidRPr="00000000">
        <w:rPr>
          <w:sz w:val="26"/>
          <w:szCs w:val="26"/>
          <w:highlight w:val="white"/>
        </w:rPr>
        <w:drawing>
          <wp:inline distB="114300" distT="114300" distL="114300" distR="114300">
            <wp:extent cx="6472238" cy="36957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472238"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jc w:val="center"/>
        <w:rPr>
          <w:b w:val="1"/>
          <w:sz w:val="26"/>
          <w:szCs w:val="26"/>
          <w:highlight w:val="white"/>
        </w:rPr>
      </w:pPr>
      <w:r w:rsidDel="00000000" w:rsidR="00000000" w:rsidRPr="00000000">
        <w:rPr>
          <w:b w:val="1"/>
          <w:sz w:val="26"/>
          <w:szCs w:val="26"/>
          <w:highlight w:val="white"/>
          <w:rtl w:val="0"/>
        </w:rPr>
        <w:t xml:space="preserve">Fig 8: Twitter Statistics</w:t>
      </w:r>
    </w:p>
    <w:p w:rsidR="00000000" w:rsidDel="00000000" w:rsidP="00000000" w:rsidRDefault="00000000" w:rsidRPr="00000000" w14:paraId="0000012E">
      <w:pPr>
        <w:pageBreakBefore w:val="0"/>
        <w:rPr>
          <w:sz w:val="26"/>
          <w:szCs w:val="26"/>
          <w:highlight w:val="white"/>
        </w:rPr>
      </w:pPr>
      <w:r w:rsidDel="00000000" w:rsidR="00000000" w:rsidRPr="00000000">
        <w:rPr>
          <w:rtl w:val="0"/>
        </w:rPr>
      </w:r>
    </w:p>
    <w:p w:rsidR="00000000" w:rsidDel="00000000" w:rsidP="00000000" w:rsidRDefault="00000000" w:rsidRPr="00000000" w14:paraId="0000012F">
      <w:pPr>
        <w:pageBreakBefore w:val="0"/>
        <w:rPr>
          <w:sz w:val="26"/>
          <w:szCs w:val="26"/>
          <w:highlight w:val="white"/>
        </w:rPr>
      </w:pPr>
      <w:r w:rsidDel="00000000" w:rsidR="00000000" w:rsidRPr="00000000">
        <w:rPr>
          <w:sz w:val="26"/>
          <w:szCs w:val="26"/>
          <w:highlight w:val="white"/>
          <w:rtl w:val="0"/>
        </w:rPr>
        <w:t xml:space="preserve">Due to the above-mentioned techniques, despite having a username password login for the portal, Twitter is considered to be one of the world's most secure social networking platforms.</w:t>
      </w:r>
    </w:p>
    <w:p w:rsidR="00000000" w:rsidDel="00000000" w:rsidP="00000000" w:rsidRDefault="00000000" w:rsidRPr="00000000" w14:paraId="00000130">
      <w:pPr>
        <w:pageBreakBefore w:val="0"/>
        <w:rPr>
          <w:sz w:val="26"/>
          <w:szCs w:val="26"/>
          <w:highlight w:val="white"/>
        </w:rPr>
      </w:pPr>
      <w:r w:rsidDel="00000000" w:rsidR="00000000" w:rsidRPr="00000000">
        <w:rPr>
          <w:rtl w:val="0"/>
        </w:rPr>
      </w:r>
    </w:p>
    <w:p w:rsidR="00000000" w:rsidDel="00000000" w:rsidP="00000000" w:rsidRDefault="00000000" w:rsidRPr="00000000" w14:paraId="00000131">
      <w:pPr>
        <w:pageBreakBefore w:val="0"/>
        <w:rPr>
          <w:sz w:val="26"/>
          <w:szCs w:val="26"/>
          <w:highlight w:val="white"/>
        </w:rPr>
      </w:pPr>
      <w:r w:rsidDel="00000000" w:rsidR="00000000" w:rsidRPr="00000000">
        <w:rPr>
          <w:rtl w:val="0"/>
        </w:rPr>
      </w:r>
    </w:p>
    <w:p w:rsidR="00000000" w:rsidDel="00000000" w:rsidP="00000000" w:rsidRDefault="00000000" w:rsidRPr="00000000" w14:paraId="00000132">
      <w:pPr>
        <w:pageBreakBefore w:val="0"/>
        <w:rPr>
          <w:sz w:val="26"/>
          <w:szCs w:val="26"/>
          <w:highlight w:val="white"/>
        </w:rPr>
      </w:pPr>
      <w:r w:rsidDel="00000000" w:rsidR="00000000" w:rsidRPr="00000000">
        <w:rPr>
          <w:rtl w:val="0"/>
        </w:rPr>
      </w:r>
    </w:p>
    <w:p w:rsidR="00000000" w:rsidDel="00000000" w:rsidP="00000000" w:rsidRDefault="00000000" w:rsidRPr="00000000" w14:paraId="00000133">
      <w:pPr>
        <w:pageBreakBefore w:val="0"/>
        <w:rPr>
          <w:sz w:val="26"/>
          <w:szCs w:val="26"/>
          <w:highlight w:val="white"/>
        </w:rPr>
      </w:pPr>
      <w:r w:rsidDel="00000000" w:rsidR="00000000" w:rsidRPr="00000000">
        <w:rPr>
          <w:rtl w:val="0"/>
        </w:rPr>
      </w:r>
    </w:p>
    <w:p w:rsidR="00000000" w:rsidDel="00000000" w:rsidP="00000000" w:rsidRDefault="00000000" w:rsidRPr="00000000" w14:paraId="00000134">
      <w:pPr>
        <w:pageBreakBefore w:val="0"/>
        <w:rPr>
          <w:sz w:val="26"/>
          <w:szCs w:val="26"/>
          <w:highlight w:val="white"/>
        </w:rPr>
      </w:pPr>
      <w:r w:rsidDel="00000000" w:rsidR="00000000" w:rsidRPr="00000000">
        <w:rPr>
          <w:rtl w:val="0"/>
        </w:rPr>
      </w:r>
    </w:p>
    <w:p w:rsidR="00000000" w:rsidDel="00000000" w:rsidP="00000000" w:rsidRDefault="00000000" w:rsidRPr="00000000" w14:paraId="00000135">
      <w:pPr>
        <w:pageBreakBefore w:val="0"/>
        <w:rPr>
          <w:sz w:val="26"/>
          <w:szCs w:val="26"/>
          <w:highlight w:val="white"/>
        </w:rPr>
      </w:pPr>
      <w:r w:rsidDel="00000000" w:rsidR="00000000" w:rsidRPr="00000000">
        <w:rPr>
          <w:rtl w:val="0"/>
        </w:rPr>
      </w:r>
    </w:p>
    <w:p w:rsidR="00000000" w:rsidDel="00000000" w:rsidP="00000000" w:rsidRDefault="00000000" w:rsidRPr="00000000" w14:paraId="00000136">
      <w:pPr>
        <w:pageBreakBefore w:val="0"/>
        <w:rPr>
          <w:sz w:val="26"/>
          <w:szCs w:val="26"/>
          <w:highlight w:val="white"/>
        </w:rPr>
      </w:pPr>
      <w:r w:rsidDel="00000000" w:rsidR="00000000" w:rsidRPr="00000000">
        <w:rPr>
          <w:rtl w:val="0"/>
        </w:rPr>
      </w:r>
    </w:p>
    <w:p w:rsidR="00000000" w:rsidDel="00000000" w:rsidP="00000000" w:rsidRDefault="00000000" w:rsidRPr="00000000" w14:paraId="00000137">
      <w:pPr>
        <w:pageBreakBefore w:val="0"/>
        <w:rPr>
          <w:sz w:val="26"/>
          <w:szCs w:val="26"/>
          <w:highlight w:val="white"/>
        </w:rPr>
      </w:pPr>
      <w:r w:rsidDel="00000000" w:rsidR="00000000" w:rsidRPr="00000000">
        <w:rPr>
          <w:rtl w:val="0"/>
        </w:rPr>
      </w:r>
    </w:p>
    <w:p w:rsidR="00000000" w:rsidDel="00000000" w:rsidP="00000000" w:rsidRDefault="00000000" w:rsidRPr="00000000" w14:paraId="00000138">
      <w:pPr>
        <w:pageBreakBefore w:val="0"/>
        <w:rPr>
          <w:sz w:val="26"/>
          <w:szCs w:val="26"/>
          <w:highlight w:val="white"/>
        </w:rPr>
      </w:pPr>
      <w:r w:rsidDel="00000000" w:rsidR="00000000" w:rsidRPr="00000000">
        <w:rPr>
          <w:rtl w:val="0"/>
        </w:rPr>
      </w:r>
    </w:p>
    <w:p w:rsidR="00000000" w:rsidDel="00000000" w:rsidP="00000000" w:rsidRDefault="00000000" w:rsidRPr="00000000" w14:paraId="00000139">
      <w:pPr>
        <w:pageBreakBefore w:val="0"/>
        <w:rPr>
          <w:sz w:val="26"/>
          <w:szCs w:val="26"/>
          <w:highlight w:val="white"/>
        </w:rPr>
      </w:pPr>
      <w:r w:rsidDel="00000000" w:rsidR="00000000" w:rsidRPr="00000000">
        <w:rPr>
          <w:rtl w:val="0"/>
        </w:rPr>
      </w:r>
    </w:p>
    <w:p w:rsidR="00000000" w:rsidDel="00000000" w:rsidP="00000000" w:rsidRDefault="00000000" w:rsidRPr="00000000" w14:paraId="0000013A">
      <w:pPr>
        <w:pageBreakBefore w:val="0"/>
        <w:rPr>
          <w:sz w:val="26"/>
          <w:szCs w:val="26"/>
          <w:highlight w:val="white"/>
        </w:rPr>
      </w:pPr>
      <w:r w:rsidDel="00000000" w:rsidR="00000000" w:rsidRPr="00000000">
        <w:rPr>
          <w:rtl w:val="0"/>
        </w:rPr>
      </w:r>
    </w:p>
    <w:p w:rsidR="00000000" w:rsidDel="00000000" w:rsidP="00000000" w:rsidRDefault="00000000" w:rsidRPr="00000000" w14:paraId="0000013B">
      <w:pPr>
        <w:pageBreakBefore w:val="0"/>
        <w:rPr>
          <w:sz w:val="26"/>
          <w:szCs w:val="26"/>
          <w:highlight w:val="white"/>
        </w:rPr>
      </w:pPr>
      <w:r w:rsidDel="00000000" w:rsidR="00000000" w:rsidRPr="00000000">
        <w:rPr>
          <w:rtl w:val="0"/>
        </w:rPr>
      </w:r>
    </w:p>
    <w:p w:rsidR="00000000" w:rsidDel="00000000" w:rsidP="00000000" w:rsidRDefault="00000000" w:rsidRPr="00000000" w14:paraId="0000013C">
      <w:pPr>
        <w:pageBreakBefore w:val="0"/>
        <w:rPr>
          <w:sz w:val="26"/>
          <w:szCs w:val="26"/>
          <w:highlight w:val="white"/>
        </w:rPr>
      </w:pPr>
      <w:r w:rsidDel="00000000" w:rsidR="00000000" w:rsidRPr="00000000">
        <w:rPr>
          <w:rtl w:val="0"/>
        </w:rPr>
      </w:r>
    </w:p>
    <w:p w:rsidR="00000000" w:rsidDel="00000000" w:rsidP="00000000" w:rsidRDefault="00000000" w:rsidRPr="00000000" w14:paraId="0000013D">
      <w:pPr>
        <w:pageBreakBefore w:val="0"/>
        <w:rPr>
          <w:sz w:val="26"/>
          <w:szCs w:val="26"/>
          <w:highlight w:val="white"/>
        </w:rPr>
      </w:pPr>
      <w:r w:rsidDel="00000000" w:rsidR="00000000" w:rsidRPr="00000000">
        <w:rPr>
          <w:rtl w:val="0"/>
        </w:rPr>
      </w:r>
    </w:p>
    <w:p w:rsidR="00000000" w:rsidDel="00000000" w:rsidP="00000000" w:rsidRDefault="00000000" w:rsidRPr="00000000" w14:paraId="0000013E">
      <w:pPr>
        <w:pageBreakBefore w:val="0"/>
        <w:rPr>
          <w:sz w:val="26"/>
          <w:szCs w:val="26"/>
          <w:highlight w:val="white"/>
        </w:rPr>
      </w:pPr>
      <w:r w:rsidDel="00000000" w:rsidR="00000000" w:rsidRPr="00000000">
        <w:rPr>
          <w:rtl w:val="0"/>
        </w:rPr>
      </w:r>
    </w:p>
    <w:p w:rsidR="00000000" w:rsidDel="00000000" w:rsidP="00000000" w:rsidRDefault="00000000" w:rsidRPr="00000000" w14:paraId="0000013F">
      <w:pPr>
        <w:pageBreakBefore w:val="0"/>
        <w:jc w:val="center"/>
        <w:rPr>
          <w:b w:val="1"/>
          <w:sz w:val="32"/>
          <w:szCs w:val="32"/>
          <w:highlight w:val="white"/>
          <w:u w:val="single"/>
        </w:rPr>
      </w:pPr>
      <w:r w:rsidDel="00000000" w:rsidR="00000000" w:rsidRPr="00000000">
        <w:rPr>
          <w:b w:val="1"/>
          <w:sz w:val="32"/>
          <w:szCs w:val="32"/>
          <w:highlight w:val="white"/>
          <w:u w:val="single"/>
          <w:rtl w:val="0"/>
        </w:rPr>
        <w:t xml:space="preserve">CONCLUSION</w:t>
      </w:r>
    </w:p>
    <w:p w:rsidR="00000000" w:rsidDel="00000000" w:rsidP="00000000" w:rsidRDefault="00000000" w:rsidRPr="00000000" w14:paraId="00000140">
      <w:pPr>
        <w:pageBreakBefore w:val="0"/>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41">
      <w:pPr>
        <w:pageBreakBefore w:val="0"/>
        <w:widowControl w:val="0"/>
        <w:spacing w:after="240" w:lineRule="auto"/>
        <w:rPr>
          <w:sz w:val="26"/>
          <w:szCs w:val="26"/>
        </w:rPr>
      </w:pPr>
      <w:r w:rsidDel="00000000" w:rsidR="00000000" w:rsidRPr="00000000">
        <w:rPr>
          <w:sz w:val="26"/>
          <w:szCs w:val="26"/>
          <w:rtl w:val="0"/>
        </w:rPr>
        <w:t xml:space="preserve">Twitter is one of the readiest heavy systems with about 600,000 Tweets reads per second. To overcome this and serve its users it uses Redis which allows much faster access, but relying completely on Redis may cause problems hence copy of data is also stored in the database.</w:t>
      </w:r>
    </w:p>
    <w:p w:rsidR="00000000" w:rsidDel="00000000" w:rsidP="00000000" w:rsidRDefault="00000000" w:rsidRPr="00000000" w14:paraId="00000142">
      <w:pPr>
        <w:pageBreakBefore w:val="0"/>
        <w:widowControl w:val="0"/>
        <w:spacing w:after="240" w:lineRule="auto"/>
        <w:rPr>
          <w:sz w:val="26"/>
          <w:szCs w:val="26"/>
        </w:rPr>
      </w:pPr>
      <w:r w:rsidDel="00000000" w:rsidR="00000000" w:rsidRPr="00000000">
        <w:rPr>
          <w:sz w:val="26"/>
          <w:szCs w:val="26"/>
          <w:rtl w:val="0"/>
        </w:rPr>
        <w:t xml:space="preserve">Twitter also provides Multi-platform support (i.e Twitter is available on android, IOS, Windows, etc) making it an all-inclusive platform</w:t>
      </w:r>
    </w:p>
    <w:p w:rsidR="00000000" w:rsidDel="00000000" w:rsidP="00000000" w:rsidRDefault="00000000" w:rsidRPr="00000000" w14:paraId="00000143">
      <w:pPr>
        <w:pageBreakBefore w:val="0"/>
        <w:widowControl w:val="0"/>
        <w:spacing w:after="240" w:lineRule="auto"/>
        <w:rPr>
          <w:sz w:val="26"/>
          <w:szCs w:val="26"/>
        </w:rPr>
      </w:pPr>
      <w:r w:rsidDel="00000000" w:rsidR="00000000" w:rsidRPr="00000000">
        <w:rPr>
          <w:sz w:val="26"/>
          <w:szCs w:val="26"/>
          <w:rtl w:val="0"/>
        </w:rPr>
        <w:t xml:space="preserve">Load balancers are used to reduce the load on a particular node and twitter protects the data by using forward secrecy which is above the integrity properties of HTTPS.</w:t>
      </w:r>
    </w:p>
    <w:p w:rsidR="00000000" w:rsidDel="00000000" w:rsidP="00000000" w:rsidRDefault="00000000" w:rsidRPr="00000000" w14:paraId="00000144">
      <w:pPr>
        <w:pageBreakBefore w:val="0"/>
        <w:widowControl w:val="0"/>
        <w:spacing w:after="240" w:lineRule="auto"/>
        <w:rPr>
          <w:sz w:val="26"/>
          <w:szCs w:val="26"/>
        </w:rPr>
      </w:pPr>
      <w:r w:rsidDel="00000000" w:rsidR="00000000" w:rsidRPr="00000000">
        <w:rPr>
          <w:sz w:val="26"/>
          <w:szCs w:val="26"/>
          <w:rtl w:val="0"/>
        </w:rPr>
        <w:t xml:space="preserve">Twitter is also politically persuasive, and hence most world leaders have an active Twitter account that they use to keep their audience engaged. Twitter has also grown its popularity due to various polls created by famous personalities that bring together a group of audiences that share a common interest.</w:t>
      </w:r>
    </w:p>
    <w:p w:rsidR="00000000" w:rsidDel="00000000" w:rsidP="00000000" w:rsidRDefault="00000000" w:rsidRPr="00000000" w14:paraId="00000145">
      <w:pPr>
        <w:pageBreakBefore w:val="0"/>
        <w:widowControl w:val="0"/>
        <w:spacing w:after="240" w:lineRule="auto"/>
        <w:rPr>
          <w:b w:val="1"/>
          <w:sz w:val="26"/>
          <w:szCs w:val="26"/>
          <w:highlight w:val="white"/>
          <w:u w:val="single"/>
        </w:rPr>
      </w:pPr>
      <w:r w:rsidDel="00000000" w:rsidR="00000000" w:rsidRPr="00000000">
        <w:rPr>
          <w:sz w:val="26"/>
          <w:szCs w:val="26"/>
          <w:rtl w:val="0"/>
        </w:rPr>
        <w:t xml:space="preserve">Hence making Twitter a fast, safe, and secure distributed system.</w:t>
      </w:r>
      <w:r w:rsidDel="00000000" w:rsidR="00000000" w:rsidRPr="00000000">
        <w:rPr>
          <w:rtl w:val="0"/>
        </w:rPr>
      </w:r>
    </w:p>
    <w:p w:rsidR="00000000" w:rsidDel="00000000" w:rsidP="00000000" w:rsidRDefault="00000000" w:rsidRPr="00000000" w14:paraId="00000146">
      <w:pPr>
        <w:pageBreakBefore w:val="0"/>
        <w:rPr>
          <w:sz w:val="26"/>
          <w:szCs w:val="26"/>
          <w:highlight w:val="white"/>
        </w:rPr>
      </w:pPr>
      <w:r w:rsidDel="00000000" w:rsidR="00000000" w:rsidRPr="00000000">
        <w:rPr>
          <w:rtl w:val="0"/>
        </w:rPr>
      </w:r>
    </w:p>
    <w:p w:rsidR="00000000" w:rsidDel="00000000" w:rsidP="00000000" w:rsidRDefault="00000000" w:rsidRPr="00000000" w14:paraId="00000147">
      <w:pPr>
        <w:pageBreakBefore w:val="0"/>
        <w:rPr>
          <w:sz w:val="26"/>
          <w:szCs w:val="26"/>
          <w:highlight w:val="white"/>
        </w:rPr>
      </w:pPr>
      <w:r w:rsidDel="00000000" w:rsidR="00000000" w:rsidRPr="00000000">
        <w:rPr>
          <w:rtl w:val="0"/>
        </w:rPr>
      </w:r>
    </w:p>
    <w:p w:rsidR="00000000" w:rsidDel="00000000" w:rsidP="00000000" w:rsidRDefault="00000000" w:rsidRPr="00000000" w14:paraId="00000148">
      <w:pPr>
        <w:pageBreakBefore w:val="0"/>
        <w:rPr>
          <w:sz w:val="26"/>
          <w:szCs w:val="26"/>
          <w:highlight w:val="white"/>
        </w:rPr>
      </w:pPr>
      <w:r w:rsidDel="00000000" w:rsidR="00000000" w:rsidRPr="00000000">
        <w:rPr>
          <w:rtl w:val="0"/>
        </w:rPr>
      </w:r>
    </w:p>
    <w:p w:rsidR="00000000" w:rsidDel="00000000" w:rsidP="00000000" w:rsidRDefault="00000000" w:rsidRPr="00000000" w14:paraId="00000149">
      <w:pPr>
        <w:pageBreakBefore w:val="0"/>
        <w:rPr>
          <w:sz w:val="26"/>
          <w:szCs w:val="26"/>
          <w:highlight w:val="white"/>
        </w:rPr>
      </w:pPr>
      <w:r w:rsidDel="00000000" w:rsidR="00000000" w:rsidRPr="00000000">
        <w:rPr>
          <w:rtl w:val="0"/>
        </w:rPr>
      </w:r>
    </w:p>
    <w:p w:rsidR="00000000" w:rsidDel="00000000" w:rsidP="00000000" w:rsidRDefault="00000000" w:rsidRPr="00000000" w14:paraId="0000014A">
      <w:pPr>
        <w:pageBreakBefore w:val="0"/>
        <w:rPr>
          <w:sz w:val="26"/>
          <w:szCs w:val="26"/>
          <w:highlight w:val="white"/>
        </w:rPr>
      </w:pPr>
      <w:r w:rsidDel="00000000" w:rsidR="00000000" w:rsidRPr="00000000">
        <w:rPr>
          <w:rtl w:val="0"/>
        </w:rPr>
      </w:r>
    </w:p>
    <w:p w:rsidR="00000000" w:rsidDel="00000000" w:rsidP="00000000" w:rsidRDefault="00000000" w:rsidRPr="00000000" w14:paraId="0000014B">
      <w:pPr>
        <w:pageBreakBefore w:val="0"/>
        <w:rPr>
          <w:sz w:val="26"/>
          <w:szCs w:val="26"/>
          <w:highlight w:val="white"/>
        </w:rPr>
      </w:pPr>
      <w:r w:rsidDel="00000000" w:rsidR="00000000" w:rsidRPr="00000000">
        <w:rPr>
          <w:rtl w:val="0"/>
        </w:rPr>
      </w:r>
    </w:p>
    <w:p w:rsidR="00000000" w:rsidDel="00000000" w:rsidP="00000000" w:rsidRDefault="00000000" w:rsidRPr="00000000" w14:paraId="0000014C">
      <w:pPr>
        <w:pageBreakBefore w:val="0"/>
        <w:rPr>
          <w:sz w:val="26"/>
          <w:szCs w:val="26"/>
          <w:highlight w:val="white"/>
        </w:rPr>
      </w:pPr>
      <w:r w:rsidDel="00000000" w:rsidR="00000000" w:rsidRPr="00000000">
        <w:rPr>
          <w:rtl w:val="0"/>
        </w:rPr>
      </w:r>
    </w:p>
    <w:p w:rsidR="00000000" w:rsidDel="00000000" w:rsidP="00000000" w:rsidRDefault="00000000" w:rsidRPr="00000000" w14:paraId="0000014D">
      <w:pPr>
        <w:pageBreakBefore w:val="0"/>
        <w:rPr>
          <w:sz w:val="26"/>
          <w:szCs w:val="26"/>
          <w:highlight w:val="white"/>
        </w:rPr>
      </w:pPr>
      <w:r w:rsidDel="00000000" w:rsidR="00000000" w:rsidRPr="00000000">
        <w:rPr>
          <w:rtl w:val="0"/>
        </w:rPr>
      </w:r>
    </w:p>
    <w:p w:rsidR="00000000" w:rsidDel="00000000" w:rsidP="00000000" w:rsidRDefault="00000000" w:rsidRPr="00000000" w14:paraId="0000014E">
      <w:pPr>
        <w:pageBreakBefore w:val="0"/>
        <w:rPr>
          <w:sz w:val="26"/>
          <w:szCs w:val="26"/>
          <w:highlight w:val="white"/>
        </w:rPr>
      </w:pPr>
      <w:r w:rsidDel="00000000" w:rsidR="00000000" w:rsidRPr="00000000">
        <w:rPr>
          <w:rtl w:val="0"/>
        </w:rPr>
      </w:r>
    </w:p>
    <w:p w:rsidR="00000000" w:rsidDel="00000000" w:rsidP="00000000" w:rsidRDefault="00000000" w:rsidRPr="00000000" w14:paraId="0000014F">
      <w:pPr>
        <w:pageBreakBefore w:val="0"/>
        <w:rPr>
          <w:sz w:val="26"/>
          <w:szCs w:val="26"/>
          <w:highlight w:val="white"/>
        </w:rPr>
      </w:pPr>
      <w:r w:rsidDel="00000000" w:rsidR="00000000" w:rsidRPr="00000000">
        <w:rPr>
          <w:rtl w:val="0"/>
        </w:rPr>
      </w:r>
    </w:p>
    <w:p w:rsidR="00000000" w:rsidDel="00000000" w:rsidP="00000000" w:rsidRDefault="00000000" w:rsidRPr="00000000" w14:paraId="00000150">
      <w:pPr>
        <w:pageBreakBefore w:val="0"/>
        <w:rPr>
          <w:sz w:val="26"/>
          <w:szCs w:val="26"/>
          <w:highlight w:val="white"/>
        </w:rPr>
      </w:pPr>
      <w:r w:rsidDel="00000000" w:rsidR="00000000" w:rsidRPr="00000000">
        <w:rPr>
          <w:rtl w:val="0"/>
        </w:rPr>
      </w:r>
    </w:p>
    <w:p w:rsidR="00000000" w:rsidDel="00000000" w:rsidP="00000000" w:rsidRDefault="00000000" w:rsidRPr="00000000" w14:paraId="00000151">
      <w:pPr>
        <w:pageBreakBefore w:val="0"/>
        <w:rPr>
          <w:sz w:val="26"/>
          <w:szCs w:val="26"/>
          <w:highlight w:val="white"/>
        </w:rPr>
      </w:pPr>
      <w:r w:rsidDel="00000000" w:rsidR="00000000" w:rsidRPr="00000000">
        <w:rPr>
          <w:rtl w:val="0"/>
        </w:rPr>
      </w:r>
    </w:p>
    <w:p w:rsidR="00000000" w:rsidDel="00000000" w:rsidP="00000000" w:rsidRDefault="00000000" w:rsidRPr="00000000" w14:paraId="00000152">
      <w:pPr>
        <w:pageBreakBefore w:val="0"/>
        <w:rPr>
          <w:sz w:val="26"/>
          <w:szCs w:val="26"/>
          <w:highlight w:val="white"/>
        </w:rPr>
      </w:pPr>
      <w:r w:rsidDel="00000000" w:rsidR="00000000" w:rsidRPr="00000000">
        <w:rPr>
          <w:rtl w:val="0"/>
        </w:rPr>
      </w:r>
    </w:p>
    <w:p w:rsidR="00000000" w:rsidDel="00000000" w:rsidP="00000000" w:rsidRDefault="00000000" w:rsidRPr="00000000" w14:paraId="00000153">
      <w:pPr>
        <w:pageBreakBefore w:val="0"/>
        <w:rPr>
          <w:sz w:val="26"/>
          <w:szCs w:val="26"/>
          <w:highlight w:val="white"/>
        </w:rPr>
      </w:pPr>
      <w:r w:rsidDel="00000000" w:rsidR="00000000" w:rsidRPr="00000000">
        <w:rPr>
          <w:rtl w:val="0"/>
        </w:rPr>
      </w:r>
    </w:p>
    <w:p w:rsidR="00000000" w:rsidDel="00000000" w:rsidP="00000000" w:rsidRDefault="00000000" w:rsidRPr="00000000" w14:paraId="00000154">
      <w:pPr>
        <w:pageBreakBefore w:val="0"/>
        <w:rPr>
          <w:sz w:val="26"/>
          <w:szCs w:val="26"/>
          <w:highlight w:val="white"/>
        </w:rPr>
      </w:pPr>
      <w:r w:rsidDel="00000000" w:rsidR="00000000" w:rsidRPr="00000000">
        <w:rPr>
          <w:rtl w:val="0"/>
        </w:rPr>
      </w:r>
    </w:p>
    <w:p w:rsidR="00000000" w:rsidDel="00000000" w:rsidP="00000000" w:rsidRDefault="00000000" w:rsidRPr="00000000" w14:paraId="00000155">
      <w:pPr>
        <w:pageBreakBefore w:val="0"/>
        <w:rPr>
          <w:sz w:val="26"/>
          <w:szCs w:val="26"/>
          <w:highlight w:val="white"/>
        </w:rPr>
      </w:pPr>
      <w:r w:rsidDel="00000000" w:rsidR="00000000" w:rsidRPr="00000000">
        <w:rPr>
          <w:rtl w:val="0"/>
        </w:rPr>
      </w:r>
    </w:p>
    <w:p w:rsidR="00000000" w:rsidDel="00000000" w:rsidP="00000000" w:rsidRDefault="00000000" w:rsidRPr="00000000" w14:paraId="00000156">
      <w:pPr>
        <w:pageBreakBefore w:val="0"/>
        <w:rPr>
          <w:sz w:val="26"/>
          <w:szCs w:val="26"/>
          <w:highlight w:val="white"/>
        </w:rPr>
      </w:pPr>
      <w:r w:rsidDel="00000000" w:rsidR="00000000" w:rsidRPr="00000000">
        <w:rPr>
          <w:rtl w:val="0"/>
        </w:rPr>
      </w:r>
    </w:p>
    <w:p w:rsidR="00000000" w:rsidDel="00000000" w:rsidP="00000000" w:rsidRDefault="00000000" w:rsidRPr="00000000" w14:paraId="00000157">
      <w:pPr>
        <w:pageBreakBefore w:val="0"/>
        <w:jc w:val="center"/>
        <w:rPr>
          <w:b w:val="1"/>
          <w:sz w:val="32"/>
          <w:szCs w:val="32"/>
          <w:highlight w:val="white"/>
          <w:u w:val="single"/>
        </w:rPr>
      </w:pPr>
      <w:r w:rsidDel="00000000" w:rsidR="00000000" w:rsidRPr="00000000">
        <w:rPr>
          <w:b w:val="1"/>
          <w:sz w:val="32"/>
          <w:szCs w:val="32"/>
          <w:highlight w:val="white"/>
          <w:u w:val="single"/>
          <w:rtl w:val="0"/>
        </w:rPr>
        <w:t xml:space="preserve">REFERENCES</w:t>
      </w:r>
    </w:p>
    <w:p w:rsidR="00000000" w:rsidDel="00000000" w:rsidP="00000000" w:rsidRDefault="00000000" w:rsidRPr="00000000" w14:paraId="00000158">
      <w:pPr>
        <w:pageBreakBefore w:val="0"/>
        <w:rPr>
          <w:sz w:val="26"/>
          <w:szCs w:val="26"/>
          <w:highlight w:val="white"/>
        </w:rPr>
      </w:pPr>
      <w:r w:rsidDel="00000000" w:rsidR="00000000" w:rsidRPr="00000000">
        <w:rPr>
          <w:rtl w:val="0"/>
        </w:rPr>
      </w:r>
    </w:p>
    <w:p w:rsidR="00000000" w:rsidDel="00000000" w:rsidP="00000000" w:rsidRDefault="00000000" w:rsidRPr="00000000" w14:paraId="00000159">
      <w:pPr>
        <w:pageBreakBefore w:val="0"/>
        <w:rPr>
          <w:sz w:val="26"/>
          <w:szCs w:val="26"/>
          <w:highlight w:val="white"/>
        </w:rPr>
      </w:pPr>
      <w:r w:rsidDel="00000000" w:rsidR="00000000" w:rsidRPr="00000000">
        <w:rPr>
          <w:sz w:val="26"/>
          <w:szCs w:val="26"/>
          <w:highlight w:val="white"/>
          <w:rtl w:val="0"/>
        </w:rPr>
        <w:t xml:space="preserve">[1]  </w:t>
      </w:r>
      <w:hyperlink r:id="rId27">
        <w:r w:rsidDel="00000000" w:rsidR="00000000" w:rsidRPr="00000000">
          <w:rPr>
            <w:sz w:val="26"/>
            <w:szCs w:val="26"/>
            <w:highlight w:val="white"/>
            <w:u w:val="single"/>
            <w:rtl w:val="0"/>
          </w:rPr>
          <w:t xml:space="preserve">https://0x0fff.com/twitter-architecture-analysis-part-1/</w:t>
        </w:r>
      </w:hyperlink>
      <w:r w:rsidDel="00000000" w:rsidR="00000000" w:rsidRPr="00000000">
        <w:rPr>
          <w:rtl w:val="0"/>
        </w:rPr>
      </w:r>
    </w:p>
    <w:p w:rsidR="00000000" w:rsidDel="00000000" w:rsidP="00000000" w:rsidRDefault="00000000" w:rsidRPr="00000000" w14:paraId="0000015A">
      <w:pPr>
        <w:pageBreakBefore w:val="0"/>
        <w:ind w:left="-180" w:firstLine="0"/>
        <w:rPr>
          <w:sz w:val="26"/>
          <w:szCs w:val="26"/>
          <w:highlight w:val="white"/>
        </w:rPr>
      </w:pPr>
      <w:r w:rsidDel="00000000" w:rsidR="00000000" w:rsidRPr="00000000">
        <w:rPr>
          <w:rtl w:val="0"/>
        </w:rPr>
      </w:r>
    </w:p>
    <w:p w:rsidR="00000000" w:rsidDel="00000000" w:rsidP="00000000" w:rsidRDefault="00000000" w:rsidRPr="00000000" w14:paraId="0000015B">
      <w:pPr>
        <w:pageBreakBefore w:val="0"/>
        <w:ind w:left="-180" w:firstLine="0"/>
        <w:rPr>
          <w:sz w:val="26"/>
          <w:szCs w:val="26"/>
          <w:highlight w:val="white"/>
        </w:rPr>
      </w:pPr>
      <w:r w:rsidDel="00000000" w:rsidR="00000000" w:rsidRPr="00000000">
        <w:rPr>
          <w:sz w:val="26"/>
          <w:szCs w:val="26"/>
          <w:highlight w:val="white"/>
          <w:rtl w:val="0"/>
        </w:rPr>
        <w:t xml:space="preserve">[2]</w:t>
      </w:r>
      <w:hyperlink r:id="rId28">
        <w:r w:rsidDel="00000000" w:rsidR="00000000" w:rsidRPr="00000000">
          <w:rPr>
            <w:sz w:val="26"/>
            <w:szCs w:val="26"/>
            <w:highlight w:val="white"/>
            <w:u w:val="single"/>
            <w:rtl w:val="0"/>
          </w:rPr>
          <w:t xml:space="preserve">https://blog.twitter.com/engineering/en_us/topics/infrastructure/2017/the-infrastructure-behind-twitter-scale.html </w:t>
        </w:r>
      </w:hyperlink>
      <w:r w:rsidDel="00000000" w:rsidR="00000000" w:rsidRPr="00000000">
        <w:rPr>
          <w:rtl w:val="0"/>
        </w:rPr>
      </w:r>
    </w:p>
    <w:p w:rsidR="00000000" w:rsidDel="00000000" w:rsidP="00000000" w:rsidRDefault="00000000" w:rsidRPr="00000000" w14:paraId="0000015C">
      <w:pPr>
        <w:pageBreakBefore w:val="0"/>
        <w:ind w:left="-180" w:firstLine="0"/>
        <w:rPr>
          <w:sz w:val="26"/>
          <w:szCs w:val="26"/>
          <w:highlight w:val="white"/>
        </w:rPr>
      </w:pPr>
      <w:r w:rsidDel="00000000" w:rsidR="00000000" w:rsidRPr="00000000">
        <w:rPr>
          <w:rtl w:val="0"/>
        </w:rPr>
      </w:r>
    </w:p>
    <w:p w:rsidR="00000000" w:rsidDel="00000000" w:rsidP="00000000" w:rsidRDefault="00000000" w:rsidRPr="00000000" w14:paraId="0000015D">
      <w:pPr>
        <w:pageBreakBefore w:val="0"/>
        <w:ind w:left="-180" w:firstLine="0"/>
        <w:rPr>
          <w:sz w:val="26"/>
          <w:szCs w:val="26"/>
          <w:highlight w:val="white"/>
        </w:rPr>
      </w:pPr>
      <w:r w:rsidDel="00000000" w:rsidR="00000000" w:rsidRPr="00000000">
        <w:rPr>
          <w:sz w:val="26"/>
          <w:szCs w:val="26"/>
          <w:highlight w:val="white"/>
          <w:rtl w:val="0"/>
        </w:rPr>
        <w:t xml:space="preserve">[3] </w:t>
      </w:r>
      <w:hyperlink r:id="rId29">
        <w:r w:rsidDel="00000000" w:rsidR="00000000" w:rsidRPr="00000000">
          <w:rPr>
            <w:sz w:val="26"/>
            <w:szCs w:val="26"/>
            <w:highlight w:val="white"/>
            <w:u w:val="single"/>
            <w:rtl w:val="0"/>
          </w:rPr>
          <w:t xml:space="preserve">https://blog.twitter.com/engineering/en_us/a/2016/strong-consistency-in-manhattan.html</w:t>
        </w:r>
      </w:hyperlink>
      <w:r w:rsidDel="00000000" w:rsidR="00000000" w:rsidRPr="00000000">
        <w:rPr>
          <w:rtl w:val="0"/>
        </w:rPr>
      </w:r>
    </w:p>
    <w:p w:rsidR="00000000" w:rsidDel="00000000" w:rsidP="00000000" w:rsidRDefault="00000000" w:rsidRPr="00000000" w14:paraId="0000015E">
      <w:pPr>
        <w:pageBreakBefore w:val="0"/>
        <w:ind w:left="-180" w:firstLine="0"/>
        <w:rPr>
          <w:sz w:val="26"/>
          <w:szCs w:val="26"/>
          <w:highlight w:val="white"/>
        </w:rPr>
      </w:pPr>
      <w:r w:rsidDel="00000000" w:rsidR="00000000" w:rsidRPr="00000000">
        <w:rPr>
          <w:rtl w:val="0"/>
        </w:rPr>
      </w:r>
    </w:p>
    <w:p w:rsidR="00000000" w:rsidDel="00000000" w:rsidP="00000000" w:rsidRDefault="00000000" w:rsidRPr="00000000" w14:paraId="0000015F">
      <w:pPr>
        <w:pageBreakBefore w:val="0"/>
        <w:ind w:left="-180" w:firstLine="0"/>
        <w:rPr>
          <w:sz w:val="26"/>
          <w:szCs w:val="26"/>
        </w:rPr>
      </w:pPr>
      <w:r w:rsidDel="00000000" w:rsidR="00000000" w:rsidRPr="00000000">
        <w:rPr>
          <w:sz w:val="26"/>
          <w:szCs w:val="26"/>
          <w:highlight w:val="white"/>
          <w:rtl w:val="0"/>
        </w:rPr>
        <w:t xml:space="preserve">[4] </w:t>
      </w:r>
      <w:hyperlink r:id="rId30">
        <w:r w:rsidDel="00000000" w:rsidR="00000000" w:rsidRPr="00000000">
          <w:rPr>
            <w:sz w:val="26"/>
            <w:szCs w:val="26"/>
            <w:highlight w:val="white"/>
            <w:u w:val="single"/>
            <w:rtl w:val="0"/>
          </w:rPr>
          <w:t xml:space="preserve">https://blog.twitter.com/engineering/en_us/a/2013/forward-secrecy-at-twitter.html</w:t>
        </w:r>
      </w:hyperlink>
      <w:r w:rsidDel="00000000" w:rsidR="00000000" w:rsidRPr="00000000">
        <w:rPr>
          <w:rtl w:val="0"/>
        </w:rPr>
      </w:r>
    </w:p>
    <w:p w:rsidR="00000000" w:rsidDel="00000000" w:rsidP="00000000" w:rsidRDefault="00000000" w:rsidRPr="00000000" w14:paraId="00000160">
      <w:pPr>
        <w:pageBreakBefore w:val="0"/>
        <w:ind w:left="-180" w:firstLine="0"/>
        <w:rPr>
          <w:sz w:val="26"/>
          <w:szCs w:val="26"/>
          <w:highlight w:val="white"/>
        </w:rPr>
      </w:pPr>
      <w:r w:rsidDel="00000000" w:rsidR="00000000" w:rsidRPr="00000000">
        <w:rPr>
          <w:rtl w:val="0"/>
        </w:rPr>
      </w:r>
    </w:p>
    <w:p w:rsidR="00000000" w:rsidDel="00000000" w:rsidP="00000000" w:rsidRDefault="00000000" w:rsidRPr="00000000" w14:paraId="00000161">
      <w:pPr>
        <w:pageBreakBefore w:val="0"/>
        <w:ind w:left="-180" w:firstLine="0"/>
        <w:rPr>
          <w:sz w:val="26"/>
          <w:szCs w:val="26"/>
          <w:highlight w:val="white"/>
        </w:rPr>
      </w:pPr>
      <w:r w:rsidDel="00000000" w:rsidR="00000000" w:rsidRPr="00000000">
        <w:rPr>
          <w:sz w:val="26"/>
          <w:szCs w:val="26"/>
          <w:highlight w:val="white"/>
          <w:rtl w:val="0"/>
        </w:rPr>
        <w:t xml:space="preserve">[5]</w:t>
      </w:r>
      <w:hyperlink r:id="rId31">
        <w:r w:rsidDel="00000000" w:rsidR="00000000" w:rsidRPr="00000000">
          <w:rPr>
            <w:sz w:val="26"/>
            <w:szCs w:val="26"/>
            <w:highlight w:val="white"/>
            <w:u w:val="single"/>
            <w:rtl w:val="0"/>
          </w:rPr>
          <w:t xml:space="preserve">https://stackshare.io/twitter/twitter</w:t>
        </w:r>
      </w:hyperlink>
      <w:r w:rsidDel="00000000" w:rsidR="00000000" w:rsidRPr="00000000">
        <w:rPr>
          <w:rtl w:val="0"/>
        </w:rPr>
      </w:r>
    </w:p>
    <w:p w:rsidR="00000000" w:rsidDel="00000000" w:rsidP="00000000" w:rsidRDefault="00000000" w:rsidRPr="00000000" w14:paraId="00000162">
      <w:pPr>
        <w:pageBreakBefore w:val="0"/>
        <w:ind w:left="-180" w:firstLine="0"/>
        <w:rPr>
          <w:sz w:val="26"/>
          <w:szCs w:val="26"/>
          <w:highlight w:val="white"/>
        </w:rPr>
      </w:pPr>
      <w:r w:rsidDel="00000000" w:rsidR="00000000" w:rsidRPr="00000000">
        <w:rPr>
          <w:rtl w:val="0"/>
        </w:rPr>
      </w:r>
    </w:p>
    <w:p w:rsidR="00000000" w:rsidDel="00000000" w:rsidP="00000000" w:rsidRDefault="00000000" w:rsidRPr="00000000" w14:paraId="00000163">
      <w:pPr>
        <w:pageBreakBefore w:val="0"/>
        <w:ind w:left="-180" w:firstLine="0"/>
        <w:rPr>
          <w:sz w:val="26"/>
          <w:szCs w:val="26"/>
          <w:highlight w:val="white"/>
        </w:rPr>
      </w:pPr>
      <w:r w:rsidDel="00000000" w:rsidR="00000000" w:rsidRPr="00000000">
        <w:rPr>
          <w:sz w:val="26"/>
          <w:szCs w:val="26"/>
          <w:highlight w:val="white"/>
          <w:rtl w:val="0"/>
        </w:rPr>
        <w:t xml:space="preserve">[6]</w:t>
      </w:r>
      <w:hyperlink r:id="rId32">
        <w:r w:rsidDel="00000000" w:rsidR="00000000" w:rsidRPr="00000000">
          <w:rPr>
            <w:sz w:val="26"/>
            <w:szCs w:val="26"/>
            <w:highlight w:val="white"/>
            <w:u w:val="single"/>
            <w:rtl w:val="0"/>
          </w:rPr>
          <w:t xml:space="preserve">https://redis.io/commands</w:t>
        </w:r>
      </w:hyperlink>
      <w:r w:rsidDel="00000000" w:rsidR="00000000" w:rsidRPr="00000000">
        <w:rPr>
          <w:rtl w:val="0"/>
        </w:rPr>
      </w:r>
    </w:p>
    <w:p w:rsidR="00000000" w:rsidDel="00000000" w:rsidP="00000000" w:rsidRDefault="00000000" w:rsidRPr="00000000" w14:paraId="00000164">
      <w:pPr>
        <w:pageBreakBefore w:val="0"/>
        <w:ind w:left="-180" w:firstLine="0"/>
        <w:rPr>
          <w:sz w:val="26"/>
          <w:szCs w:val="26"/>
          <w:highlight w:val="white"/>
        </w:rPr>
      </w:pPr>
      <w:r w:rsidDel="00000000" w:rsidR="00000000" w:rsidRPr="00000000">
        <w:rPr>
          <w:rtl w:val="0"/>
        </w:rPr>
      </w:r>
    </w:p>
    <w:p w:rsidR="00000000" w:rsidDel="00000000" w:rsidP="00000000" w:rsidRDefault="00000000" w:rsidRPr="00000000" w14:paraId="00000165">
      <w:pPr>
        <w:pageBreakBefore w:val="0"/>
        <w:ind w:left="-180" w:firstLine="0"/>
        <w:rPr>
          <w:sz w:val="26"/>
          <w:szCs w:val="26"/>
          <w:highlight w:val="white"/>
        </w:rPr>
      </w:pPr>
      <w:r w:rsidDel="00000000" w:rsidR="00000000" w:rsidRPr="00000000">
        <w:rPr>
          <w:sz w:val="26"/>
          <w:szCs w:val="26"/>
          <w:highlight w:val="white"/>
          <w:rtl w:val="0"/>
        </w:rPr>
        <w:t xml:space="preserve">[7]</w:t>
      </w:r>
      <w:hyperlink r:id="rId33">
        <w:r w:rsidDel="00000000" w:rsidR="00000000" w:rsidRPr="00000000">
          <w:rPr>
            <w:sz w:val="26"/>
            <w:szCs w:val="26"/>
            <w:highlight w:val="white"/>
            <w:u w:val="single"/>
            <w:rtl w:val="0"/>
          </w:rPr>
          <w:t xml:space="preserve">https://www.youtube.com/watch?v=wYk0xPP_P_8</w:t>
        </w:r>
      </w:hyperlink>
      <w:r w:rsidDel="00000000" w:rsidR="00000000" w:rsidRPr="00000000">
        <w:rPr>
          <w:rtl w:val="0"/>
        </w:rPr>
      </w:r>
    </w:p>
    <w:p w:rsidR="00000000" w:rsidDel="00000000" w:rsidP="00000000" w:rsidRDefault="00000000" w:rsidRPr="00000000" w14:paraId="00000166">
      <w:pPr>
        <w:pageBreakBefore w:val="0"/>
        <w:ind w:left="-180" w:firstLine="0"/>
        <w:rPr>
          <w:sz w:val="26"/>
          <w:szCs w:val="26"/>
          <w:highlight w:val="white"/>
        </w:rPr>
      </w:pPr>
      <w:r w:rsidDel="00000000" w:rsidR="00000000" w:rsidRPr="00000000">
        <w:rPr>
          <w:rtl w:val="0"/>
        </w:rPr>
      </w:r>
    </w:p>
    <w:sectPr>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345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adadad"/>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adadad"/>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adadad"/>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adadad"/>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adadad"/>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adadad"/>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adadad"/>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adadad"/>
        <w:sz w:val="28"/>
        <w:szCs w:val="28"/>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adadad"/>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adadad"/>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adadad"/>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adadad"/>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adadad"/>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adadad"/>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adadad"/>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adadad"/>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adadad"/>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khanacademy.org/math/applied-math/cryptography/modern-crypt/v/discrete-logarithm-problem" TargetMode="External"/><Relationship Id="rId21" Type="http://schemas.openxmlformats.org/officeDocument/2006/relationships/image" Target="media/image9.png"/><Relationship Id="rId24" Type="http://schemas.openxmlformats.org/officeDocument/2006/relationships/hyperlink" Target="https://drive.google.com/file/d/1aYupExDuAbUheDX4aycrxZDrc6stTcig/view" TargetMode="External"/><Relationship Id="rId23" Type="http://schemas.openxmlformats.org/officeDocument/2006/relationships/hyperlink" Target="https://about.sourcegraph.com/graphql/graphql-at-twit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hyperlink" Target="https://blog.twitter.com/engineering/en_us/topics/infrastructure/2017/the-infrastructure-behind-twitter-scale.html" TargetMode="External"/><Relationship Id="rId27" Type="http://schemas.openxmlformats.org/officeDocument/2006/relationships/hyperlink" Target="https://0x0fff.com/twitter-architecture-analysis-part-1/" TargetMode="Externa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hyperlink" Target="https://blog.twitter.com/engineering/en_us/a/2016/strong-consistency-in-manhattan.html" TargetMode="External"/><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hyperlink" Target="https://stackshare.io/twitter/twitter" TargetMode="External"/><Relationship Id="rId30" Type="http://schemas.openxmlformats.org/officeDocument/2006/relationships/hyperlink" Target="https://blog.twitter.com/engineering/en_us/a/2013/forward-secrecy-at-twitter.html" TargetMode="External"/><Relationship Id="rId11" Type="http://schemas.openxmlformats.org/officeDocument/2006/relationships/hyperlink" Target="https://redis.io/topics/protocol#integer-reply" TargetMode="External"/><Relationship Id="rId33" Type="http://schemas.openxmlformats.org/officeDocument/2006/relationships/hyperlink" Target="https://www.youtube.com/watch?v=wYk0xPP_P_8" TargetMode="External"/><Relationship Id="rId10" Type="http://schemas.openxmlformats.org/officeDocument/2006/relationships/image" Target="media/image3.png"/><Relationship Id="rId32" Type="http://schemas.openxmlformats.org/officeDocument/2006/relationships/hyperlink" Target="https://redis.io/commands" TargetMode="External"/><Relationship Id="rId13" Type="http://schemas.openxmlformats.org/officeDocument/2006/relationships/image" Target="media/image10.png"/><Relationship Id="rId12" Type="http://schemas.openxmlformats.org/officeDocument/2006/relationships/hyperlink" Target="https://redis.io/topics/protocol#array-reply" TargetMode="External"/><Relationship Id="rId15" Type="http://schemas.openxmlformats.org/officeDocument/2006/relationships/hyperlink" Target="https://tools.ietf.org/html/draft-ietf-rtgwg-bgp-routing-large-dc-09" TargetMode="External"/><Relationship Id="rId14" Type="http://schemas.openxmlformats.org/officeDocument/2006/relationships/hyperlink" Target="https://tools.ietf.org/html/draft-ietf-rtgwg-bgp-routing-large-dc-09" TargetMode="External"/><Relationship Id="rId17" Type="http://schemas.openxmlformats.org/officeDocument/2006/relationships/hyperlink" Target="https://tools.ietf.org/html/rfc1105" TargetMode="External"/><Relationship Id="rId16" Type="http://schemas.openxmlformats.org/officeDocument/2006/relationships/hyperlink" Target="https://tools.ietf.org/html/rfc1105" TargetMode="External"/><Relationship Id="rId19" Type="http://schemas.openxmlformats.org/officeDocument/2006/relationships/hyperlink" Target="https://www.nanog.org/sites/default/files/20161016_Woodfield_Routing_Protocol_Migrations_v1.pdf" TargetMode="External"/><Relationship Id="rId18" Type="http://schemas.openxmlformats.org/officeDocument/2006/relationships/hyperlink" Target="https://www.nanog.org/sites/default/files/20161016_Woodfield_Routing_Protocol_Migrations_v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