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23CA" w14:textId="02C40DA8" w:rsidR="00F92B27" w:rsidRDefault="00F82E22">
      <w:r>
        <w:t>Version Control</w:t>
      </w:r>
    </w:p>
    <w:p w14:paraId="3376243B" w14:textId="15A0EB12" w:rsidR="00F82E22" w:rsidRDefault="00F82E22">
      <w:r>
        <w:t>Both BOMs and individual items need to be versioned.</w:t>
      </w:r>
    </w:p>
    <w:p w14:paraId="57F42CDD" w14:textId="41B00450" w:rsidR="00F82E22" w:rsidRDefault="00F82E22">
      <w:r>
        <w:t xml:space="preserve">By default, when Item or BOM Detail is displayed, the most recent Item or BOM version is displayed. All design documents are specific to a version. When a new version of an existing item is required, it will initially have no design documents. Design documents specific to the new version will need to be uploaded if required by the user. </w:t>
      </w:r>
    </w:p>
    <w:p w14:paraId="223F02CD" w14:textId="366433D7" w:rsidR="00F82E22" w:rsidRDefault="00F82E22">
      <w:r>
        <w:t xml:space="preserve">When viewing an </w:t>
      </w:r>
      <w:proofErr w:type="gramStart"/>
      <w:r>
        <w:t>Item details</w:t>
      </w:r>
      <w:proofErr w:type="gramEnd"/>
      <w:r>
        <w:t>, it should be possible to select a drop down which shows older versions. Selecting an older version will show the details for this older version</w:t>
      </w:r>
      <w:r w:rsidR="00400B81">
        <w:t>, including the previous design documents if they exist</w:t>
      </w:r>
      <w:r>
        <w:t>. Same for BOM.</w:t>
      </w:r>
    </w:p>
    <w:p w14:paraId="22F1776B" w14:textId="15E02971" w:rsidR="00F82E22" w:rsidRDefault="00F82E22">
      <w:r>
        <w:t>When purchases are made, these purchases get made against the current revision of the item. Purchase documents and such need to be tagged with the version of the item. When displaying purchasing information for an item, the item version for each purchase should be displayed in a column. A drop down should filter for a specific version with the most recent version selected by default.</w:t>
      </w:r>
    </w:p>
    <w:p w14:paraId="1EEDE3EE" w14:textId="0115A384" w:rsidR="00F82E22" w:rsidRDefault="00F82E22">
      <w:r>
        <w:t>To change an item or BOM version, a Change Order entry is required</w:t>
      </w:r>
      <w:r w:rsidR="00400B81">
        <w:t xml:space="preserve"> – ideally a pop-up window but you are free to decide to use another method</w:t>
      </w:r>
      <w:r>
        <w:t>. This Change Order is given the same version number as the new item version number. For example, if the Item changes from Rev A to Rev B, the Change Order will be Rev B.</w:t>
      </w:r>
      <w:r w:rsidR="00400B81">
        <w:t xml:space="preserve"> It should be possible but not mandatory to upload a change order document to the Change Order. The change order only takes effect when a specific “Implement Change Order” action is taken. The date of this implementation is recorded in the change order record. </w:t>
      </w:r>
    </w:p>
    <w:p w14:paraId="7E9100DA" w14:textId="39DF8713" w:rsidR="00F82E22" w:rsidRDefault="00F82E22">
      <w:r>
        <w:t>When a new item is created, the initial change order will be automatically filled with “Initial Creation”</w:t>
      </w:r>
      <w:r w:rsidR="00400B81">
        <w:t xml:space="preserve">, the </w:t>
      </w:r>
      <w:proofErr w:type="gramStart"/>
      <w:r w:rsidR="00400B81">
        <w:t>user name</w:t>
      </w:r>
      <w:proofErr w:type="gramEnd"/>
      <w:r w:rsidR="00400B81">
        <w:t xml:space="preserve"> will be “Initial Creation”.</w:t>
      </w:r>
    </w:p>
    <w:p w14:paraId="38BA3C80" w14:textId="77777777" w:rsidR="00400B81" w:rsidRDefault="00400B81"/>
    <w:sectPr w:rsidR="0040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22"/>
    <w:rsid w:val="00400B81"/>
    <w:rsid w:val="008369CC"/>
    <w:rsid w:val="00A65803"/>
    <w:rsid w:val="00ED033F"/>
    <w:rsid w:val="00F82E22"/>
    <w:rsid w:val="00F9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E88C"/>
  <w15:chartTrackingRefBased/>
  <w15:docId w15:val="{AF22B891-6302-46A5-9C3E-8FBE2C08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Smit</dc:creator>
  <cp:keywords/>
  <dc:description/>
  <cp:lastModifiedBy>Deon Smit</cp:lastModifiedBy>
  <cp:revision>1</cp:revision>
  <dcterms:created xsi:type="dcterms:W3CDTF">2025-07-28T12:47:00Z</dcterms:created>
  <dcterms:modified xsi:type="dcterms:W3CDTF">2025-07-29T00:49:00Z</dcterms:modified>
</cp:coreProperties>
</file>