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</w:t>
        <w:br w:type="textWrapping"/>
        <w:t xml:space="preserve">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Национальный исследовательский Нижегородский государственный университет им. Н.И. Лобачевского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2" w:lineRule="auto"/>
        <w:ind w:right="124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технологий, математики и механики 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</w:t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«Интерпретатор C-подобного языка программирования»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567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567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3823Б1ПМ1-1</w:t>
      </w:r>
    </w:p>
    <w:p w:rsidR="00000000" w:rsidDel="00000000" w:rsidP="00000000" w:rsidRDefault="00000000" w:rsidRPr="00000000" w14:paraId="0000001B">
      <w:pPr>
        <w:spacing w:after="0" w:lineRule="auto"/>
        <w:ind w:left="567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Загрядсков М.А., Болтенков С.С.</w:t>
      </w:r>
    </w:p>
    <w:p w:rsidR="00000000" w:rsidDel="00000000" w:rsidP="00000000" w:rsidRDefault="00000000" w:rsidRPr="00000000" w14:paraId="0000001C">
      <w:pPr>
        <w:tabs>
          <w:tab w:val="left" w:leader="none" w:pos="3261"/>
        </w:tabs>
        <w:spacing w:after="0" w:lineRule="auto"/>
        <w:ind w:left="56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567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0" w:lineRule="auto"/>
        <w:ind w:left="567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каф. ВВСП,</w:t>
      </w:r>
    </w:p>
    <w:p w:rsidR="00000000" w:rsidDel="00000000" w:rsidP="00000000" w:rsidRDefault="00000000" w:rsidRPr="00000000" w14:paraId="0000001F">
      <w:pPr>
        <w:spacing w:after="0" w:lineRule="auto"/>
        <w:ind w:left="567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Волокитин В.Д.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Нижний Новгород</w:t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56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2D">
      <w:pPr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ivy9lovukxy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hyperlink w:anchor="_ivy9lovukxy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k9t5skjs7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Метод решения</w:t>
            </w:r>
          </w:hyperlink>
          <w:hyperlink w:anchor="_ok9t5skjs7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ep74uor19c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Руководство пользователя</w:t>
            </w:r>
          </w:hyperlink>
          <w:hyperlink w:anchor="_xep74uor19c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28ahdrmc9b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программной реализации</w:t>
            </w:r>
          </w:hyperlink>
          <w:hyperlink w:anchor="_k28ahdrmc9b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xf7lfnu95e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Подтверждение корректности</w:t>
            </w:r>
          </w:hyperlink>
          <w:hyperlink w:anchor="_8xf7lfnu95e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0dfxtl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Результаты экспериментов</w:t>
            </w:r>
          </w:hyperlink>
          <w:hyperlink w:anchor="_jv0dfxtl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ljcmu6z0f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5ljcmu6z0fu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b70eqlu1w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</w:t>
            </w:r>
          </w:hyperlink>
          <w:hyperlink w:anchor="_gqb70eqlu1w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w60j9pj2xb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Источники</w:t>
            </w:r>
          </w:hyperlink>
          <w:hyperlink w:anchor="_rw60j9pj2xb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pStyle w:val="Heading1"/>
        <w:ind w:firstLine="567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ivy9lovukxyi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9">
      <w:pPr>
        <w:spacing w:after="280" w:before="28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Требовалось: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Спроектировать и реализовать программу, способную проинтерпретировать (выполнить по отдельным командам) программу на C-подобном языке. Должно поддерживаться максимально возможное количество ключевых слов и операций из языка C98.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Протестировать программу на нескольких примерах с использованием всех поддерживаемых ключевых слов и операций. Убедиться в корректности обработки ошибок, которые могут быть в пользовательской программе.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firstLine="567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xep74uor19co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с исходной и пользовательской программами осуществляется через консоль. Пользовательская программа должна быть описана в файле code.cpp в папке проекта code. Вывод ошибок, а также ввод/вывод пользовательской программы осуществляется также через консоль.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Поддерживаемые команды: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Операции с переменными: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9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Логические операции: ==, &lt;=, &gt;=, &lt;, &gt;, !=, &amp;&amp;, ||. Любая переменная приводима к логическому типу. Реализовано лексикографическое сравнение строк.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9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Арифметические операции: =, +, +=, -, -=, *, *=, /, /=, % (для целочисленных типов данных), %= (для целочисленных типов данных). Реализована конкатенация строк оператором +, +=.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Типы данных: void (для возвращаемых значений функций), int, string, double.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Условные операторы: if, elif, else.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Операторы циклов: for, while. В for поддерживается объявление итерационной переменной в условии for.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Стандартные предопределенные функции: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9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print(var1, var2, …, varn) – выводит в консоль n переменных через пробел, после выводит специальный символ новой строки.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9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scan(var1, var2, …, varn) – запрашивает из консоли n переменных через клавишу новой строки (enter).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9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Математические функции: abs(var), sin(var), cos(var), sqrt(var).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Прочие ключевые слова и специальные символы: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9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– используется для возврата значений из функций.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9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Символ «;» используется для конца команды, «,» для объявления аргументов функции, «{}» используются для выделения блоков тел функций, условных операторов и операторов цикла, «()» используются для изменения приоритета операций, для условий операторов, а также для вызова и объявления функций.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Отступы, количество пробелов и разбиение на строки не влияет на исполнение программы, кроме случаев, когда различить имя ключевого слова и пользовательской переменной невозможно.</w:t>
      </w:r>
    </w:p>
    <w:p w:rsidR="00000000" w:rsidDel="00000000" w:rsidP="00000000" w:rsidRDefault="00000000" w:rsidRPr="00000000" w14:paraId="0000004E">
      <w:pPr>
        <w:pStyle w:val="Heading1"/>
        <w:ind w:firstLine="567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k28ahdrmc9bv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Описание программной реализации</w:t>
      </w:r>
    </w:p>
    <w:p w:rsidR="00000000" w:rsidDel="00000000" w:rsidP="00000000" w:rsidRDefault="00000000" w:rsidRPr="00000000" w14:paraId="0000004F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папке проекта доступны следующие файлы: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Этот файл отчета «Отчет_лабораторная_Интерпретатор_Загрядсков_Максим_Болтентов_Станислав_3823Б1ПМ1_1.docx».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 code/code.cpp пользовательского кода.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include/calculator.h – заголовочный файл описания класса calculator для вычислений арифметических выражений.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include/interpretator.h – заголовочный файл описания класса interpretator для предобработки пользовательского кода, обработки условных операторов.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include/lexems/variable.h – заголовочный файл описания класса variable для переменных программы.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include/lexems/operation.h – заголовочный файл описания класса operation арифметических и логических операций над переменными.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include/lexems/specialLexem.h – заголовочный файл описания класса specialLexem специальных символов, таких как скобки приоритета, символа «;» и так далее.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include/lexems/myoperators.h – заголовочный файл описания класса myoperators ключевых слов, в том числе условных операторов и операторов цикла.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include/lexems/operand.h – заголовочный файл описания абстрактного класса операндов operand, общий класс для констант и переменных.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include/lexems/function.h – заголовочный файл описания класса function для функций программы.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include/lexems/keyWords.h – заголовочный файл описания абстрактного класса keyWords ключевых слов, поддерживаемых интерпретаторов, таких как типы данных и условные операторы.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include/lexems/dataType.h – заголовочный файл описания класса dataType типов данных, используемых в программе.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include/lexems/constant.h – заголовочный файл описания класса констант constant, использующегося для литералов и неименованных констант возврата из арифметических выражений и функций.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include/lexems/commonLexem.h – заголовочный файл описания абстрактного класса commonLexem, общего для всех лексем программы.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src/main.cpp – файл функции main, где происходит инициализация класса interpretator.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src/*.cpp, src/lexems/*.cpp – соответствующие вышеописанным файлам реализации соответствующих классов.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sln – папка проекта Visual Studio 2022.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README.md – файл-аннотация для репозитория.</w:t>
      </w:r>
    </w:p>
    <w:p w:rsidR="00000000" w:rsidDel="00000000" w:rsidP="00000000" w:rsidRDefault="00000000" w:rsidRPr="00000000" w14:paraId="0000006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Каждому командному слову (лексеме) в коде пользовательской программы соответствует свой класс. Система наследования этих классов реализована следующим образом:</w:t>
      </w:r>
    </w:p>
    <w:p w:rsidR="00000000" w:rsidDel="00000000" w:rsidP="00000000" w:rsidRDefault="00000000" w:rsidRPr="00000000" w14:paraId="00000063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5760720" cy="302369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023691"/>
                          <a:chOff x="0" y="0"/>
                          <a:chExt cx="5760700" cy="3023700"/>
                        </a:xfrm>
                      </wpg:grpSpPr>
                      <wpg:grpSp>
                        <wpg:cNvGrpSpPr/>
                        <wpg:grpSpPr>
                          <a:xfrm>
                            <a:off x="0" y="-108939"/>
                            <a:ext cx="5760700" cy="3132614"/>
                            <a:chOff x="0" y="-108939"/>
                            <a:chExt cx="5760700" cy="313261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0700" cy="3023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757324" y="1150802"/>
                              <a:ext cx="414433" cy="94758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753804" y="1150802"/>
                              <a:ext cx="417952" cy="38103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619657" y="496282"/>
                              <a:ext cx="1552099" cy="20446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4531"/>
                                  </a:lnTo>
                                  <a:lnTo>
                                    <a:pt x="120000" y="64531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635933" y="496282"/>
                              <a:ext cx="983723" cy="20954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5875"/>
                                  </a:lnTo>
                                  <a:lnTo>
                                    <a:pt x="0" y="65875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619657" y="496282"/>
                              <a:ext cx="2524464" cy="20795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5461"/>
                                  </a:lnTo>
                                  <a:lnTo>
                                    <a:pt x="120000" y="65461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38249" y="496282"/>
                              <a:ext cx="1981408" cy="20847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5597"/>
                                  </a:lnTo>
                                  <a:lnTo>
                                    <a:pt x="0" y="6559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778709" y="1156759"/>
                              <a:ext cx="847671" cy="93498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783246" y="1156759"/>
                              <a:ext cx="843135" cy="37613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573937" y="496282"/>
                              <a:ext cx="91440" cy="21042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66101"/>
                                  </a:lnTo>
                                  <a:lnTo>
                                    <a:pt x="68823" y="66101"/>
                                  </a:lnTo>
                                  <a:lnTo>
                                    <a:pt x="68823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345211" y="-108939"/>
                              <a:ext cx="548893" cy="605222"/>
                            </a:xfrm>
                            <a:prstGeom prst="arc">
                              <a:avLst>
                                <a:gd fmla="val 13200000" name="adj1"/>
                                <a:gd fmla="val 192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345211" y="-108939"/>
                              <a:ext cx="548893" cy="605222"/>
                            </a:xfrm>
                            <a:prstGeom prst="arc">
                              <a:avLst>
                                <a:gd fmla="val 2400000" name="adj1"/>
                                <a:gd fmla="val 84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070764" y="0"/>
                              <a:ext cx="1097786" cy="387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2070764" y="0"/>
                              <a:ext cx="1097786" cy="387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commonLexem</w:t>
                                </w:r>
                              </w:p>
                            </w:txbxContent>
                          </wps:txbx>
                          <wps:bodyPr anchorCtr="0" anchor="ctr" bIns="7600" lIns="7600" spcFirstLastPara="1" rIns="7600" wrap="square" tIns="76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2401353" y="706703"/>
                              <a:ext cx="450056" cy="450056"/>
                            </a:xfrm>
                            <a:prstGeom prst="arc">
                              <a:avLst>
                                <a:gd fmla="val 13200000" name="adj1"/>
                                <a:gd fmla="val 192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401353" y="706703"/>
                              <a:ext cx="450056" cy="450056"/>
                            </a:xfrm>
                            <a:prstGeom prst="arc">
                              <a:avLst>
                                <a:gd fmla="val 2400000" name="adj1"/>
                                <a:gd fmla="val 84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2176325" y="787713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2176325" y="787713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keyWords</w:t>
                                </w:r>
                              </w:p>
                            </w:txbxContent>
                          </wps:txbx>
                          <wps:bodyPr anchorCtr="0" anchor="ctr" bIns="7600" lIns="7600" spcFirstLastPara="1" rIns="7600" wrap="square" tIns="76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387196" y="1451881"/>
                              <a:ext cx="450056" cy="450056"/>
                            </a:xfrm>
                            <a:prstGeom prst="arc">
                              <a:avLst>
                                <a:gd fmla="val 13200000" name="adj1"/>
                                <a:gd fmla="val 192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387196" y="1451881"/>
                              <a:ext cx="450056" cy="450056"/>
                            </a:xfrm>
                            <a:prstGeom prst="arc">
                              <a:avLst>
                                <a:gd fmla="val 2400000" name="adj1"/>
                                <a:gd fmla="val 84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162168" y="1532891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1162168" y="1532891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myoperators</w:t>
                                </w:r>
                              </w:p>
                            </w:txbxContent>
                          </wps:txbx>
                          <wps:bodyPr anchorCtr="0" anchor="ctr" bIns="7600" lIns="7600" spcFirstLastPara="1" rIns="7600" wrap="square" tIns="76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1382660" y="2010737"/>
                              <a:ext cx="450056" cy="450056"/>
                            </a:xfrm>
                            <a:prstGeom prst="arc">
                              <a:avLst>
                                <a:gd fmla="val 13200000" name="adj1"/>
                                <a:gd fmla="val 192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382660" y="2010737"/>
                              <a:ext cx="450056" cy="450056"/>
                            </a:xfrm>
                            <a:prstGeom prst="arc">
                              <a:avLst>
                                <a:gd fmla="val 2400000" name="adj1"/>
                                <a:gd fmla="val 84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157631" y="209174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1157631" y="209174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dataType</w:t>
                                </w:r>
                              </w:p>
                            </w:txbxContent>
                          </wps:txbx>
                          <wps:bodyPr anchorCtr="0" anchor="ctr" bIns="7600" lIns="7600" spcFirstLastPara="1" rIns="7600" wrap="square" tIns="76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386321" y="704753"/>
                              <a:ext cx="503855" cy="467473"/>
                            </a:xfrm>
                            <a:prstGeom prst="arc">
                              <a:avLst>
                                <a:gd fmla="val 13200000" name="adj1"/>
                                <a:gd fmla="val 192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386321" y="704753"/>
                              <a:ext cx="503855" cy="467473"/>
                            </a:xfrm>
                            <a:prstGeom prst="arc">
                              <a:avLst>
                                <a:gd fmla="val 2400000" name="adj1"/>
                                <a:gd fmla="val 84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34393" y="788898"/>
                              <a:ext cx="1007711" cy="299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134393" y="788898"/>
                              <a:ext cx="1007711" cy="299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specialLexem</w:t>
                                </w:r>
                              </w:p>
                            </w:txbxContent>
                          </wps:txbx>
                          <wps:bodyPr anchorCtr="0" anchor="ctr" bIns="7600" lIns="7600" spcFirstLastPara="1" rIns="7600" wrap="square" tIns="760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4909390" y="704234"/>
                              <a:ext cx="469462" cy="500579"/>
                            </a:xfrm>
                            <a:prstGeom prst="arc">
                              <a:avLst>
                                <a:gd fmla="val 13200000" name="adj1"/>
                                <a:gd fmla="val 192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4909390" y="704234"/>
                              <a:ext cx="469462" cy="500579"/>
                            </a:xfrm>
                            <a:prstGeom prst="arc">
                              <a:avLst>
                                <a:gd fmla="val 2400000" name="adj1"/>
                                <a:gd fmla="val 84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674659" y="794339"/>
                              <a:ext cx="938925" cy="320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4674659" y="794339"/>
                              <a:ext cx="938925" cy="320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operation</w:t>
                                </w:r>
                              </w:p>
                            </w:txbxContent>
                          </wps:txbx>
                          <wps:bodyPr anchorCtr="0" anchor="ctr" bIns="7600" lIns="7600" spcFirstLastPara="1" rIns="7600" wrap="square" tIns="760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466699" y="705823"/>
                              <a:ext cx="338469" cy="340008"/>
                            </a:xfrm>
                            <a:prstGeom prst="arc">
                              <a:avLst>
                                <a:gd fmla="val 13200000" name="adj1"/>
                                <a:gd fmla="val 192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466699" y="705823"/>
                              <a:ext cx="338469" cy="340008"/>
                            </a:xfrm>
                            <a:prstGeom prst="arc">
                              <a:avLst>
                                <a:gd fmla="val 2400000" name="adj1"/>
                                <a:gd fmla="val 84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1297464" y="767024"/>
                              <a:ext cx="676938" cy="217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9" name="Shape 49"/>
                          <wps:spPr>
                            <a:xfrm>
                              <a:off x="1297464" y="767024"/>
                              <a:ext cx="676938" cy="217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function</w:t>
                                </w:r>
                              </w:p>
                            </w:txbxContent>
                          </wps:txbx>
                          <wps:bodyPr anchorCtr="0" anchor="ctr" bIns="7600" lIns="7600" spcFirstLastPara="1" rIns="7600" wrap="square" tIns="760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3949600" y="700746"/>
                              <a:ext cx="444313" cy="450056"/>
                            </a:xfrm>
                            <a:prstGeom prst="arc">
                              <a:avLst>
                                <a:gd fmla="val 13200000" name="adj1"/>
                                <a:gd fmla="val 192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3949600" y="700746"/>
                              <a:ext cx="444313" cy="450056"/>
                            </a:xfrm>
                            <a:prstGeom prst="arc">
                              <a:avLst>
                                <a:gd fmla="val 2400000" name="adj1"/>
                                <a:gd fmla="val 84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3727444" y="781756"/>
                              <a:ext cx="888627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3" name="Shape 53"/>
                          <wps:spPr>
                            <a:xfrm>
                              <a:off x="3727444" y="781756"/>
                              <a:ext cx="888627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operand</w:t>
                                </w:r>
                              </w:p>
                            </w:txbxContent>
                          </wps:txbx>
                          <wps:bodyPr anchorCtr="0" anchor="ctr" bIns="7600" lIns="7600" spcFirstLastPara="1" rIns="7600" wrap="square" tIns="760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3357755" y="1450826"/>
                              <a:ext cx="450056" cy="450056"/>
                            </a:xfrm>
                            <a:prstGeom prst="arc">
                              <a:avLst>
                                <a:gd fmla="val 13200000" name="adj1"/>
                                <a:gd fmla="val 192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3357755" y="1450826"/>
                              <a:ext cx="450056" cy="450056"/>
                            </a:xfrm>
                            <a:prstGeom prst="arc">
                              <a:avLst>
                                <a:gd fmla="val 2400000" name="adj1"/>
                                <a:gd fmla="val 84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3132727" y="153183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7" name="Shape 57"/>
                          <wps:spPr>
                            <a:xfrm>
                              <a:off x="3132727" y="153183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constant</w:t>
                                </w:r>
                              </w:p>
                            </w:txbxContent>
                          </wps:txbx>
                          <wps:bodyPr anchorCtr="0" anchor="ctr" bIns="7600" lIns="7600" spcFirstLastPara="1" rIns="7600" wrap="square" tIns="760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3361274" y="2017379"/>
                              <a:ext cx="450056" cy="450056"/>
                            </a:xfrm>
                            <a:prstGeom prst="arc">
                              <a:avLst>
                                <a:gd fmla="val 13200000" name="adj1"/>
                                <a:gd fmla="val 192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3361274" y="2017379"/>
                              <a:ext cx="450056" cy="450056"/>
                            </a:xfrm>
                            <a:prstGeom prst="arc">
                              <a:avLst>
                                <a:gd fmla="val 2400000" name="adj1"/>
                                <a:gd fmla="val 8400000" name="adj2"/>
                              </a:avLst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3136246" y="2098389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1" name="Shape 61"/>
                          <wps:spPr>
                            <a:xfrm>
                              <a:off x="3136246" y="2098389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variable</w:t>
                                </w:r>
                              </w:p>
                            </w:txbxContent>
                          </wps:txbx>
                          <wps:bodyPr anchorCtr="0" anchor="ctr" bIns="7600" lIns="7600" spcFirstLastPara="1" rIns="7600" wrap="square" tIns="76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0720" cy="3023691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0236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Рис. 1. Диаграмма наследования классов лексем программы.</w:t>
      </w:r>
    </w:p>
    <w:p w:rsidR="00000000" w:rsidDel="00000000" w:rsidP="00000000" w:rsidRDefault="00000000" w:rsidRPr="00000000" w14:paraId="0000006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 описание методов, которые содержит каждый из классов: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commonLexem: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getName/setName – возвращает/устанавливает имя лексемы.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getInd/setInd – возвращает/устанавливает номер строки, в которой находится лексема.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getPos/setPos - возвращает/устанавливает позицию в строке, в которой находится лексема.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Виртуальный метод showInfo – выводит в консоль всю информацию о данной лексеме. Используется для отладки.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Виртуальный метод getClass – возвращает в виде строки название настоящего класса лексемы, то есть того класса, которого была создана переменная изначально.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specialLexem: определены виртуальные методы базового класса.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Определены виртуальные методы базового класса.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Объявлен и определен компаратор для хранения данных этого типа в контейнере std::set.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keyWords: определены виртуальные методы базового класса.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operand: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isValidCharForOperand – возвращает true/false в зависимости от того, является ли символ корректным для имени операнда.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getTypeId/setTypeId – возвращает/устанавливает значение идентификатора типа данных.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getValue/setValue – возвращает/устанавливает значение операнда.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isTrue – возвращает, является ли операнд после приведения к логическому типу истинным или ложным.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Определены виртуальные методы базового класса.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getPriority/setPriority – возвращает/устанавливает значение приоритета операции.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myoperators: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Определены виртуальные методы базового класса.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getBegin/getEnd – возвращает начало/конец блока данного оператора (тела цикла, тела условного оператора) в формате индекса массива лексем, в котором хранится пользовательская программа после обработки.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dataType: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Определены виртуальные методы базового класса.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getTypeId – возвращает значение идентификатора типа данных.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constant: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Определены виртуальные методы базового класса.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 копирующий оператор присваивания.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isInteger(std::string) – возвращает true/false в зависимости от того, является ли входящая на вход строка целочисленной константой или нет.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isValidConstant(std::string) – возвращает true/false в зависимости от того, является ли входящая на вход строка корректным литералом.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Определены виртуальные методы базового класса.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Объявлен и определен компаратор для хранения данных этого типа в контейнере std::set.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isValidVariable(std::string) – возвращает true/false в зависимости от того, является ли входящая на вход строка корректной переменной.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00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isValidCharForVariable(char) – возвращает true/false в зависимости от того, является ли символ корректным для имени переменной.</w:t>
      </w:r>
    </w:p>
    <w:p w:rsidR="00000000" w:rsidDel="00000000" w:rsidP="00000000" w:rsidRDefault="00000000" w:rsidRPr="00000000" w14:paraId="0000008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хода выполнения программы: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Инициализируется класс interpretator. На его вход подается вектор строк, содержащий код программы в строковом формате.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 interpretator выполняет парсинг исходного кода пользовательской программы, сохраняя функции в отдельную таблицу функций для удобного вызова функций. Все лексемы дифференцируются по их классам. </w:t>
      </w:r>
    </w:p>
    <w:tbl>
      <w:tblPr>
        <w:tblStyle w:val="Table1"/>
        <w:tblpPr w:leftFromText="180" w:rightFromText="180" w:topFromText="0" w:bottomFromText="0" w:vertAnchor="text" w:horzAnchor="text" w:tblpX="642" w:tblpY="851"/>
        <w:tblW w:w="921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85"/>
        <w:gridCol w:w="4927"/>
        <w:tblGridChange w:id="0">
          <w:tblGrid>
            <w:gridCol w:w="4285"/>
            <w:gridCol w:w="49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Исходное выражение: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Преобразованное выражение: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for (expr1; expr2; expr3) { 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doSomething();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expr1;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while (expr2;) {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doSomething();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expr3;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}.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удобства исполнения, оператор for преобразуется в оператор while переносом команд по следующему принципу: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удобства исполнения условные операторы if, elif, else и оператор while добавляют </w:t>
        <w:br w:type="textWrapping"/>
        <w:t xml:space="preserve">операторы JMP index, которые указывают, что необходимо сменить исполняемую лексему на лексему с индексом index в векторе лексем. Добавление происходит по следующему принципу: </w:t>
      </w:r>
    </w:p>
    <w:tbl>
      <w:tblPr>
        <w:tblStyle w:val="Table2"/>
        <w:tblW w:w="9320.0" w:type="dxa"/>
        <w:jc w:val="left"/>
        <w:tblInd w:w="425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53"/>
        <w:gridCol w:w="4567"/>
        <w:tblGridChange w:id="0">
          <w:tblGrid>
            <w:gridCol w:w="4753"/>
            <w:gridCol w:w="45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Исходное выражение: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87"/>
              </w:tabs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Преобразованное выражение: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if (expr1) { 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do1(); 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elif (expr2) {</w:t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do2();</w:t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do3()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if (expr1) JMPIF elifIndex </w:t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do1(); 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JMP endOfBlockIndex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elif (expr2) JMPIF elseIndex 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do2(); JMP endOfBlock 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else { 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do3(); 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EndOfBlockIndex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Исходное выражение: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while (expr) {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doSomething();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Преобразованное выражение: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while (expr) JMPIF EndOfBlockIndex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doSomething();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JMP whileIndex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EndOfBlock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JMPIF означает, что прыжок произойдет только в том случае, если выражение expr будет ложно. JMP означает, что переход произойдет в любом случае.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Затем вызывается метод execute, который пытается найти функцию int main() в таблице функций. Если такой функции нет – выбрасывается исключение. Иначе начинается выполнение.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Каждая функция execute принимает некоторую функцию, обрабатывает аргументы, добавляя их в таблицу переменных, присваивает в них входящие значения аргументов. Выполнение происходит следующим образом: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попадается лексема – тип данных, то переменна, следующая после неё, добавляется в таблицу переменных.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попадается условный оператор, выполнение продолжается в соответствие с перемещением выполняемого командного слова в соответствие с индексом в JMP.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попадается return, функция execute завершается и возвращает значение, которое было вычислено, в форме неименованной константы.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 всех остальных случаях создается экземпляр класса calculator, в который передается выражение до «;» (или до «)» в случае условных операторов) и таблица переменных.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 calculator вызывает функцию calculate, производит разбор выражения в обратную польскую запись для вычисления выражения, подставляя вместо имен переменных значения этих переменных из входящей таблицы, изменяя значение этих переменных в случае вызова оператора присваивания. Если в процессе вычисления выражения необходимо вычислить значение пользовательской функции (т.е. любой, кроме стандартной), вызывается метод execute класса interpretator для вычисления этой функции.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35519" cy="11207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519" cy="1120775"/>
                          <a:chOff x="0" y="0"/>
                          <a:chExt cx="5945325" cy="11331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935500" cy="1120775"/>
                            <a:chOff x="0" y="0"/>
                            <a:chExt cx="5935500" cy="11207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35500" cy="1120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911" y="309"/>
                              <a:ext cx="1120155" cy="112015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166954" y="164352"/>
                              <a:ext cx="792069" cy="792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Класс interpretator</w:t>
                                </w:r>
                              </w:p>
                            </w:txbxContent>
                          </wps:txbx>
                          <wps:bodyPr anchorCtr="0" anchor="ctr" bIns="15225" lIns="15225" spcFirstLastPara="1" rIns="15225" wrap="square" tIns="152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385428" y="296"/>
                              <a:ext cx="3024281" cy="378052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1385428" y="75906"/>
                              <a:ext cx="2910865" cy="2268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Вычисление арифметических выражений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812452" y="309"/>
                              <a:ext cx="1120155" cy="112015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4976495" y="164352"/>
                              <a:ext cx="792069" cy="792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Класс calculator</w:t>
                                </w:r>
                              </w:p>
                            </w:txbxContent>
                          </wps:txbx>
                          <wps:bodyPr anchorCtr="0" anchor="ctr" bIns="15225" lIns="15225" spcFirstLastPara="1" rIns="15225" wrap="square" tIns="152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10800000">
                              <a:off x="1272308" y="677790"/>
                              <a:ext cx="3208426" cy="378052"/>
                            </a:xfrm>
                            <a:prstGeom prst="rightArrow">
                              <a:avLst>
                                <a:gd fmla="val 60000" name="adj1"/>
                                <a:gd fmla="val 50000" name="adj2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1385724" y="753400"/>
                              <a:ext cx="3095010" cy="2268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Вызов функций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35519" cy="1120775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5519" cy="1120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Рис. 2. Схематичная диаграмма вызова двух основных классов программы interpretator и calculator.</w:t>
      </w:r>
    </w:p>
    <w:p w:rsidR="00000000" w:rsidDel="00000000" w:rsidP="00000000" w:rsidRDefault="00000000" w:rsidRPr="00000000" w14:paraId="000000C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Проиллюстрируем парсинг программы на простом примере: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 программы.</w:t>
      </w:r>
    </w:p>
    <w:p w:rsidR="00000000" w:rsidDel="00000000" w:rsidP="00000000" w:rsidRDefault="00000000" w:rsidRPr="00000000" w14:paraId="000000C5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66925" cy="2009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Рис. 3. Исходный код примера пользовательской программы.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Разделение кода на слова по пробелам, специальным символам и операторам.</w:t>
      </w:r>
    </w:p>
    <w:p w:rsidR="00000000" w:rsidDel="00000000" w:rsidP="00000000" w:rsidRDefault="00000000" w:rsidRPr="00000000" w14:paraId="000000C8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24000" cy="2009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 4. Исходый код примера пользовательской программы, разделенный пробелами по ключевым словам.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Разбор слов по соответствующим лексемам, вставка операторов JMP. Первое число обозначает индекс лексемы, затем выводится информация о каждой лексеме методом showInfo.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19820" cy="5930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Рис. 5. Массив лексем исходной программы с информацией о каждой лексеме.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Схематичное представление создания экземпляров классов interpretator и calculator и вызова функций execute и calculate соответственно.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20130" cy="2267585"/>
            <wp:effectExtent b="0" l="0" r="0" t="0"/>
            <wp:docPr descr="Перевод длины волны в частоту для всего диапазона электромагнитных колебаний" id="6" name="image4.jpg"/>
            <a:graphic>
              <a:graphicData uri="http://schemas.openxmlformats.org/drawingml/2006/picture">
                <pic:pic>
                  <pic:nvPicPr>
                    <pic:cNvPr descr="Перевод длины волны в частоту для всего диапазона электромагнитных колебаний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7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Рис. 6. Диаграмма вызовов функций классов interpretator и calculator.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1">
      <w:pPr>
        <w:pStyle w:val="Heading1"/>
        <w:ind w:firstLine="567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8xf7lfnu95ej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Подтверждение корректности</w:t>
      </w:r>
    </w:p>
    <w:p w:rsidR="00000000" w:rsidDel="00000000" w:rsidP="00000000" w:rsidRDefault="00000000" w:rsidRPr="00000000" w14:paraId="000000D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подтверждения корректности был запущен тестовый пример пользовательской функции (код данной функции можно посмотреть в приложении), который использует все стандартные функции, операторы, типы данных, ключевые слова, а также рекурсию. После того, как данный код исполнился и завершился корректно, были проведены тесты на обработку ошибок в пользовательской программе, например, на отсутствие «;» или на отсутствие закрывающей скобки «)».</w:t>
      </w:r>
    </w:p>
    <w:p w:rsidR="00000000" w:rsidDel="00000000" w:rsidP="00000000" w:rsidRDefault="00000000" w:rsidRPr="00000000" w14:paraId="000000D3">
      <w:pPr>
        <w:pStyle w:val="Heading1"/>
        <w:ind w:firstLine="567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jv0dfxtluxt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Результаты экспериментов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Эксперименты про</w:t>
      </w:r>
    </w:p>
    <w:p w:rsidR="00000000" w:rsidDel="00000000" w:rsidP="00000000" w:rsidRDefault="00000000" w:rsidRPr="00000000" w14:paraId="000000D5">
      <w:pPr>
        <w:pStyle w:val="Heading1"/>
        <w:ind w:firstLine="567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5ljcmu6z0fuw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Заключение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Была спроектирована и создана программа, осуществляющая интерпретацию C-подобного кода с поддержкой наибольшего возможного количества ключевых слов.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Была проверена корректность выполнения этой программы на тестовом примере.</w:t>
      </w:r>
    </w:p>
    <w:p w:rsidR="00000000" w:rsidDel="00000000" w:rsidP="00000000" w:rsidRDefault="00000000" w:rsidRPr="00000000" w14:paraId="000000D8">
      <w:pPr>
        <w:pStyle w:val="Heading1"/>
        <w:ind w:firstLine="567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gqb70eqlu1wn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Приложение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тестовой пользовательской программы:</w:t>
      </w:r>
    </w:p>
    <w:p w:rsidR="00000000" w:rsidDel="00000000" w:rsidP="00000000" w:rsidRDefault="00000000" w:rsidRPr="00000000" w14:paraId="000000D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testIntOperation() {</w:t>
      </w:r>
    </w:p>
    <w:p w:rsidR="00000000" w:rsidDel="00000000" w:rsidP="00000000" w:rsidRDefault="00000000" w:rsidRPr="00000000" w14:paraId="000000D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"Testing int operators..."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a 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(a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a != 5"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b = a +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(b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b != 8"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c = b -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(c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c != 6"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d = c *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(d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d != 12"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e = d /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(e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e != 4"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f = d %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(f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f != 2"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f +=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(f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f != 5"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f -=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(f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f != 3"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f *=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(f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f != 12"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f /=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(f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f != 4"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f %=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(f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f != 1"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g = (a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&amp;&amp; (b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(g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g == 0"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h = (a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|| (b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(h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h == 0"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(a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a != 5"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(a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a == 6"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(a &gt;=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a &gt;= 6"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(a &gt;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a &gt; 6"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(b &lt;=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b &lt;= 7"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(b &lt;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b &lt; 8"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testDoubleOperation() {</w:t>
      </w:r>
    </w:p>
    <w:p w:rsidR="00000000" w:rsidDel="00000000" w:rsidP="00000000" w:rsidRDefault="00000000" w:rsidRPr="00000000" w14:paraId="0000013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"Testing double operators..."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a 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5.5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(a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5.5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a != 5.5"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b = a +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3.2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(b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8.7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3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b != 8.7"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c = b -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2.1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(c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6.6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4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c != 6.6"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4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d = c *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(d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13.2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4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d != 13.2"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e = d /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(e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4.4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e != 4.4"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e +=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1.1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(e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5.5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5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e != 5.5"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e -=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(e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5.0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5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e != 5.0"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e *=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(e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10.0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e != 10.0"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e /=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4.0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(e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2.5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e != 10.0"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6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g = (a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5.5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&amp;&amp; (b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8.7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(g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6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g == 0"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h = (a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|| (b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8.7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6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(h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6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h == 0"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(a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5.5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6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a != 5.5"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(a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5.6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a == 5.6"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(a &gt;=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6.0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a &gt;= 6.0"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(a &gt;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5.5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a &gt; 5.5"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(b &lt;=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8.6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b &lt;= 8.6"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(b &lt;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8.7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testIntOperation b &lt; 8.7"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testStringOperation() {</w:t>
      </w:r>
    </w:p>
    <w:p w:rsidR="00000000" w:rsidDel="00000000" w:rsidP="00000000" w:rsidRDefault="00000000" w:rsidRPr="00000000" w14:paraId="0000018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"Testing string operators..."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string a =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"Hello"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(a !=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"Hello"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testStringOperation a != Hello"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8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string b = a +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 World"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(b !=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"Hello World"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print(b)</w:t>
      </w:r>
    </w:p>
    <w:p w:rsidR="00000000" w:rsidDel="00000000" w:rsidP="00000000" w:rsidRDefault="00000000" w:rsidRPr="00000000" w14:paraId="0000018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testStringOperation b != Hello World"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9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9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b +=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"!"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(b !=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"Hello World!"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9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testStringOperation b != Hello World!"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(a !=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"Hello"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9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testStringOperation a != Hello"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(a ==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"hello"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9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testStringOperation a != hello"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9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"aaa"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"bbb"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9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testStringOperation aaa &gt; bbb"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"abb"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"bbb"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A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testStringOperation abb &gt;= bbb"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"bbb"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"aaa"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A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testStringOperation bbb &lt; aaa"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"bbb"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"abb"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A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testStringOperation bbb &lt;= abb"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A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A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c = (a ==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"Hello"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&amp;&amp; (b ==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"Hello World!"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(c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A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testStringOperation c == 0"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d = (a ==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"hello"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|| (b ==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"Hello World!"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(d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B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testStringOperation d == 0"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testElse(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B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B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testElif(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C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C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elif (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C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elif (n ==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C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C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testWhile(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D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(i &lt;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D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i +=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 w14:paraId="000001D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testFor(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D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cnt 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 i &lt;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 i+=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D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cnt +=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cnt;</w:t>
      </w:r>
    </w:p>
    <w:p w:rsidR="00000000" w:rsidDel="00000000" w:rsidP="00000000" w:rsidRDefault="00000000" w:rsidRPr="00000000" w14:paraId="000001D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testOperators() {</w:t>
      </w:r>
    </w:p>
    <w:p w:rsidR="00000000" w:rsidDel="00000000" w:rsidP="00000000" w:rsidRDefault="00000000" w:rsidRPr="00000000" w14:paraId="000001E2">
      <w:pPr>
        <w:shd w:fill="ffffff" w:val="clear"/>
        <w:spacing w:after="24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"Testing elif operator..."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(testElif(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E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testElif(0) != 10"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(testElif(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E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testElif(2) != 20"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(testElif(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E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testElif(1) != 15"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(testElif(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E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testElif(3) != 30"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shd w:fill="ffffff" w:val="clear"/>
        <w:spacing w:after="24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"Testing else operator..."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(testElse(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F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testElse(0) != 10"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(testElse(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F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testElse(2) != 30"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(testElse(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F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testElse(1) != 30"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(testElse(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F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testElse(3) != 30"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shd w:fill="ffffff" w:val="clear"/>
        <w:spacing w:after="24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"Testing for operator..."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(testFor(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0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testFor(10) != 9"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(testFor(-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0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testFor(-5) != 0"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shd w:fill="ffffff" w:val="clear"/>
        <w:spacing w:after="24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"Testing while operator..."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(testWhile(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0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testWhile(10) != 9"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(testWhile(-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1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testWhile(-5) != 0"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shd w:fill="ffffff" w:val="clear"/>
        <w:spacing w:after="24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fibonacci(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1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1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1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fibonacci(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+ fibonacci(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testRecursion() {</w:t>
      </w:r>
    </w:p>
    <w:p w:rsidR="00000000" w:rsidDel="00000000" w:rsidP="00000000" w:rsidRDefault="00000000" w:rsidRPr="00000000" w14:paraId="0000022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"Testing recursion..."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(fibonacci(-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2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fibonacci(-1) != 1"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(fibonacci(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2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fibonacci(1) != 1"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(fibonacci(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2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fibonacci(8) != 21"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(fibonacci(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2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fibonacci(3) != 2"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(fibonacci(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3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fibonacci(9) != 34"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(fibonacci(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3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fibonacci(2) != 1"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4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(fibonacci(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36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print(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"faild fibonacci(5) != 5"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shd w:fill="ffffff" w:val="clear"/>
        <w:spacing w:after="24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B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main() {</w:t>
      </w:r>
    </w:p>
    <w:p w:rsidR="00000000" w:rsidDel="00000000" w:rsidP="00000000" w:rsidRDefault="00000000" w:rsidRPr="00000000" w14:paraId="0000023D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testIntOperation();</w:t>
      </w:r>
    </w:p>
    <w:p w:rsidR="00000000" w:rsidDel="00000000" w:rsidP="00000000" w:rsidRDefault="00000000" w:rsidRPr="00000000" w14:paraId="0000023E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testDoubleOperation();</w:t>
      </w:r>
    </w:p>
    <w:p w:rsidR="00000000" w:rsidDel="00000000" w:rsidP="00000000" w:rsidRDefault="00000000" w:rsidRPr="00000000" w14:paraId="0000023F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testStringOperation();</w:t>
      </w:r>
    </w:p>
    <w:p w:rsidR="00000000" w:rsidDel="00000000" w:rsidP="00000000" w:rsidRDefault="00000000" w:rsidRPr="00000000" w14:paraId="00000240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testOperators();</w:t>
      </w:r>
    </w:p>
    <w:p w:rsidR="00000000" w:rsidDel="00000000" w:rsidP="00000000" w:rsidRDefault="00000000" w:rsidRPr="00000000" w14:paraId="00000241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testRecursion();</w:t>
      </w:r>
    </w:p>
    <w:p w:rsidR="00000000" w:rsidDel="00000000" w:rsidP="00000000" w:rsidRDefault="00000000" w:rsidRPr="00000000" w14:paraId="00000242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ffffff" w:val="clear"/>
        <w:spacing w:after="0" w:lineRule="auto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567" w:top="1134" w:left="1134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nsolas"/>
  <w:font w:name="Courier New"/>
  <w:font w:name="Menl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decimal"/>
      <w:lvlText w:val="%1.%2."/>
      <w:lvlJc w:val="left"/>
      <w:pPr>
        <w:ind w:left="1359" w:hanging="432"/>
      </w:pPr>
      <w:rPr/>
    </w:lvl>
    <w:lvl w:ilvl="2">
      <w:start w:val="1"/>
      <w:numFmt w:val="decimal"/>
      <w:lvlText w:val="%1.%2.%3."/>
      <w:lvlJc w:val="left"/>
      <w:pPr>
        <w:ind w:left="1791" w:hanging="504"/>
      </w:pPr>
      <w:rPr/>
    </w:lvl>
    <w:lvl w:ilvl="3">
      <w:start w:val="1"/>
      <w:numFmt w:val="decimal"/>
      <w:lvlText w:val="%1.%2.%3.%4."/>
      <w:lvlJc w:val="left"/>
      <w:pPr>
        <w:ind w:left="2295" w:hanging="648"/>
      </w:pPr>
      <w:rPr/>
    </w:lvl>
    <w:lvl w:ilvl="4">
      <w:start w:val="1"/>
      <w:numFmt w:val="decimal"/>
      <w:lvlText w:val="%1.%2.%3.%4.%5."/>
      <w:lvlJc w:val="left"/>
      <w:pPr>
        <w:ind w:left="2799" w:hanging="792"/>
      </w:pPr>
      <w:rPr/>
    </w:lvl>
    <w:lvl w:ilvl="5">
      <w:start w:val="1"/>
      <w:numFmt w:val="decimal"/>
      <w:lvlText w:val="%1.%2.%3.%4.%5.%6."/>
      <w:lvlJc w:val="left"/>
      <w:pPr>
        <w:ind w:left="3303" w:hanging="936"/>
      </w:pPr>
      <w:rPr/>
    </w:lvl>
    <w:lvl w:ilvl="6">
      <w:start w:val="1"/>
      <w:numFmt w:val="decimal"/>
      <w:lvlText w:val="%1.%2.%3.%4.%5.%6.%7."/>
      <w:lvlJc w:val="left"/>
      <w:pPr>
        <w:ind w:left="3807" w:hanging="1080"/>
      </w:pPr>
      <w:rPr/>
    </w:lvl>
    <w:lvl w:ilvl="7">
      <w:start w:val="1"/>
      <w:numFmt w:val="decimal"/>
      <w:lvlText w:val="%1.%2.%3.%4.%5.%6.%7.%8."/>
      <w:lvlJc w:val="left"/>
      <w:pPr>
        <w:ind w:left="4311" w:hanging="1223.9999999999995"/>
      </w:pPr>
      <w:rPr/>
    </w:lvl>
    <w:lvl w:ilvl="8">
      <w:start w:val="1"/>
      <w:numFmt w:val="decimal"/>
      <w:lvlText w:val="%1.%2.%3.%4.%5.%6.%7.%8.%9."/>
      <w:lvlJc w:val="left"/>
      <w:pPr>
        <w:ind w:left="4887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before="240" w:lineRule="auto"/>
    </w:pPr>
    <w:rPr>
      <w:rFonts w:ascii="Cambria" w:cs="Cambria" w:eastAsia="Cambria" w:hAnsi="Cambria"/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