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52"/>
          <w:szCs w:val="52"/>
        </w:rPr>
        <w:t xml:space="preserve">MIDQAR FOUNDATION</w:t>
      </w:r>
    </w:p>
    <w:p>
      <w:pPr>
        <w:jc w:val="center"/>
      </w:pPr>
      <w:r>
        <w:rPr>
          <w:rFonts w:ascii="Arial" w:cs="Arial" w:eastAsia="Arial" w:hAnsi="Arial"/>
          <w:color w:val="B8960C"/>
          <w:sz w:val="22"/>
          <w:szCs w:val="22"/>
        </w:rPr>
        <w:t xml:space="preserve">━━━━━━━━━━━━━━━━━━━━━━━━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38"/>
          <w:szCs w:val="38"/>
        </w:rPr>
        <w:t xml:space="preserve">MANUAL GLOBAL OPERATIVO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48"/>
          <w:szCs w:val="48"/>
        </w:rPr>
        <w:t xml:space="preserve">MOD-11</w:t>
      </w:r>
    </w:p>
    <w:p>
      <w:pPr>
        <w:jc w:val="center"/>
      </w:pPr>
      <w:r>
        <w:rPr>
          <w:rFonts w:ascii="Arial" w:cs="Arial" w:eastAsia="Arial" w:hAnsi="Arial"/>
          <w:b/>
          <w:bCs/>
          <w:color w:val="1A2A4A"/>
          <w:sz w:val="28"/>
          <w:szCs w:val="28"/>
        </w:rPr>
        <w:t xml:space="preserve">SOP · PROTOCOLOS FAMILIA Y ATENCION AL PROPIETARIO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Estandar 5★ · Leading Private Residences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Version 1.0  ·  2025  ·  CONFIDENCIAL</w:t>
      </w:r>
    </w:p>
    <w:p>
      <w:r>
        <w:br w:type="page"/>
      </w:r>
    </w:p>
    <w:p>
      <w:pPr>
        <w:pStyle w:val="Heading1"/>
        <w:pBdr>
          <w:bottom w:val="single" w:color="B8960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1. FICHA DEL DOCUMENTO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Codigo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MOD-11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Titulo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SOP · Protocolos Familia y Atencion al 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Familia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 · 2025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Estate Manager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Propietario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Relacionados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MOD-01 · MOD-14 (Family Bible) · MOD-12 (Infancia)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OBJETIVO Y DEFINICION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Garantizar que el propietario y su familia reciben un servicio de atencion absolutamente personalizado, anticipatorio y discreto, basado en el profundo conocimiento de sus preferencias, rutinas y necesidades registradas en la Family Bible. El objetivo es que el propietario nunca tenga que pedir dos veces lo mismo.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PRINCIPIO DE ORO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Cada miembro de la familia es unico. Sus preferencias, horarios, gustos y necesidades son diferentes y deben ser conocidos y anticipados por cada responsable de area. La Family Bible (MOD-14) es el documento vivo que recoge toda esta informacion y debe ser consultado antes de cada apertura.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1.2 Personas bajo este Protocolo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Propietario — protocolo de maximo nivel, preferencias registradas en 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Conyuge / pareja — protocolo individualizado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Hijos — protocolo especifico en MOD-12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Familiares directos — nivel adaptado segun frecuencia de visita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Invitados VIP — protocolo de bienvenida y atencion segun instrucciones del propietario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PROTOCOLOS DE ATENCION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3.1 Protocolo de Llegada del Propietario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F5ED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1"/>
                <w:szCs w:val="21"/>
              </w:rPr>
              <w:t xml:space="preserve">LLEGADA — Estate Manager + Equipo (ver MOD-01 para activacion completa)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Recepcion personal por el Estate Manager en puerta principal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Equipo en posicion: uniformado, presentado, con actitud de bienvenida calida y discreta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Bebida de bienvenida preferida preparada y lista en los primeros 5 minutos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Temperatura de la propiedad: ajustada segun preferencias (Family Bible)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Flores frescas: en dormitorio principal, salon y entrada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Musica ambiental si el propietario la prefiere: genero y volumen segun Family Bible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Maletas: recogidas y llevadas a dormitorios sin que el propietario intervenga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Prensa y revistas preferidas: disponibles (fisica o digital segun preferencia)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3.2 Protocolo de Atencion Durante la Estancia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1"/>
                <w:szCs w:val="21"/>
              </w:rPr>
              <w:t xml:space="preserve">DURANTE LA ESTANCIA — Equipo completo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El servicio es anticipatorio: el equipo conoce los horarios habituales y se adapta sin preguntar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Discrecion total: el personal no se hace visible innecesariamente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Canal de comunicacion directo propietario-Estate Manager: disponible 24h</w:t>
      </w:r>
    </w:p>
    <w:p>
      <w:pPr>
        <w:pStyle w:val="ListParagraph"/>
        <w:numPr>
          <w:ilvl w:val="0"/>
          <w:numId w:val="4"/>
        </w:numPr>
        <w:spacing w:after="24" w:before="24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Whatsapp / telefono personal del Estate Manager siempre activo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Solicitudes del propietario: tiempo de respuesta maximo 15 minutos para cualquier peticion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Preferencias de privacidad: el personal respeta las areas y momentos de intimidad familiar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Ningun miembro del personal comparte informacion sobre la familia fuera de la propiedad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3.3 Protocolo de Atencion a Invitados VIP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B0C" w:sz="1"/>
              <w:left w:val="single" w:color="B86B0C" w:sz="1"/>
              <w:bottom w:val="single" w:color="B86B0C" w:sz="1"/>
              <w:right w:val="single" w:color="B86B0C" w:sz="1"/>
            </w:tcBorders>
            <w:shd w:fill="FDF0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6B0C"/>
                <w:sz w:val="21"/>
                <w:szCs w:val="21"/>
              </w:rPr>
              <w:t xml:space="preserve">INVITADOS VIP — Estate Manager + Equipo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Briefing previo del Estate Manager al equipo: quien es el invitado, nivel de atencion, necesidades especiales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Habitacion de invitado preparada segun estandar de apertura (MOD-01 Bloque 3)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Bienvenida de cortesia: pequeno detalle en habitacion (frutas, chocolates, carta de bienvenida)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Atencion equivalente a la del propietario durante su estancia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Protocolo de salida: acompanamiento a la puerta, gestion de equipajes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3.4 Protocolo de Comunicacion con el Propietario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6ED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COMUNICACION — Estate Manager</w:t>
            </w:r>
          </w:p>
        </w:tc>
      </w:tr>
    </w:tbl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Informe semanal de operaciones: breve, visual, orientado a resultados (REG-OPE-06)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Alertas criticas: comunicacion inmediata ante incidencia de seguridad, dano grave o emergencia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Propuestas de mejora: presentadas mensualmente con coste y beneficio estimado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Ningun coste no previsto &gt; umbral acordado sin aprobacion previa del propietario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Respeto absoluto a la privacidad: el Estate Manager no comparte informacion interna con ningun tercero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REGISTROS A UTILIZAR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600"/>
        <w:gridCol w:w="1600"/>
        <w:gridCol w:w="1600"/>
      </w:tblGrid>
      <w:tr>
        <w:tc>
          <w:tcPr>
            <w:tcW w:type="dxa" w:w="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37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REGISTRO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REG-FAM-01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Preferencias del Propietario (Family Bible)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Continuo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REG-FAM-02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Agenda de Actividades Familiares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REG-OPE-06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Mensual de Operaciones al Propietario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Mensual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REG-OPE-07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Incidencias y Resolucion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 incidencia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Resp. area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Digital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D0D8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2"/>
                <w:szCs w:val="22"/>
              </w:rPr>
              <w:t xml:space="preserve">CONTROL DE CAMBIOS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560"/>
        <w:gridCol w:w="1800"/>
        <w:gridCol w:w="1600"/>
      </w:tblGrid>
      <w:tr>
        <w:tc>
          <w:tcPr>
            <w:tcW w:type="dxa" w:w="10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CAMBIO</w:t>
            </w:r>
          </w:p>
        </w:tc>
        <w:tc>
          <w:tcPr>
            <w:tcW w:type="dxa" w:w="18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1600"/>
            <w:tcBorders>
              <w:top w:val="single" w:color="1A2A4A" w:sz="1"/>
              <w:left w:val="single" w:color="1A2A4A" w:sz="1"/>
              <w:bottom w:val="single" w:color="1A2A4A" w:sz="1"/>
              <w:right w:val="single" w:color="1A2A4A" w:sz="1"/>
            </w:tcBorders>
            <w:shd w:fill="1A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Version inicial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Estate Manager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Propietario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B8960C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FIN DEL DOCUMENTO MOD-11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MOD-11 · SOP Protocolos Familia  ·  v1.0 · 2025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MIDQAR FOUNDATION  ·  Manual Global Operativo  ·  MOD-11</w:t>
    </w:r>
    <w: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2026-05-06T11:23:58.889Z</dcterms:created>
  <dcterms:modified xsi:type="dcterms:W3CDTF">2026-05-06T11:23:58.889Z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