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CC88" w14:textId="77777777" w:rsidR="00D51FEC" w:rsidRDefault="00D51FEC" w:rsidP="00D51FEC">
      <w:pPr>
        <w:jc w:val="center"/>
        <w:rPr>
          <w:b/>
          <w:sz w:val="72"/>
          <w:szCs w:val="72"/>
        </w:rPr>
      </w:pPr>
    </w:p>
    <w:p w14:paraId="25C74976" w14:textId="77777777" w:rsidR="00D51FEC" w:rsidRPr="004005E9" w:rsidRDefault="00D51FEC" w:rsidP="00D51FEC">
      <w:pPr>
        <w:jc w:val="center"/>
        <w:rPr>
          <w:b/>
          <w:sz w:val="72"/>
          <w:szCs w:val="72"/>
        </w:rPr>
      </w:pPr>
      <w:r w:rsidRPr="004005E9">
        <w:rPr>
          <w:b/>
          <w:sz w:val="72"/>
          <w:szCs w:val="72"/>
        </w:rPr>
        <w:t>DOCUMENTATION</w:t>
      </w:r>
    </w:p>
    <w:p w14:paraId="6959F55A" w14:textId="77777777" w:rsidR="00D51FEC" w:rsidRDefault="00D51FEC" w:rsidP="00D51FEC">
      <w:pPr>
        <w:rPr>
          <w:sz w:val="72"/>
          <w:szCs w:val="72"/>
        </w:rPr>
      </w:pPr>
    </w:p>
    <w:p w14:paraId="3B267475" w14:textId="77777777" w:rsidR="00D51FEC" w:rsidRPr="002D7206" w:rsidRDefault="00D51FEC" w:rsidP="00D51FEC">
      <w:pPr>
        <w:jc w:val="center"/>
        <w:rPr>
          <w:b/>
          <w:bCs/>
          <w:sz w:val="72"/>
          <w:szCs w:val="72"/>
        </w:rPr>
      </w:pPr>
      <w:r w:rsidRPr="002D7206">
        <w:rPr>
          <w:b/>
          <w:bCs/>
          <w:sz w:val="72"/>
          <w:szCs w:val="72"/>
        </w:rPr>
        <w:t>of</w:t>
      </w:r>
    </w:p>
    <w:p w14:paraId="4D4E8285" w14:textId="77777777" w:rsidR="00D51FEC" w:rsidRPr="002D7206" w:rsidRDefault="00D51FEC" w:rsidP="00D51FEC">
      <w:pPr>
        <w:jc w:val="center"/>
        <w:rPr>
          <w:b/>
          <w:bCs/>
          <w:sz w:val="72"/>
          <w:szCs w:val="72"/>
        </w:rPr>
      </w:pPr>
    </w:p>
    <w:p w14:paraId="57F2163C" w14:textId="77777777" w:rsidR="00D51FEC" w:rsidRDefault="00D51FEC" w:rsidP="00D51FEC">
      <w:pPr>
        <w:pStyle w:val="Heading5"/>
      </w:pPr>
      <w:r>
        <w:t xml:space="preserve">CANTAB </w:t>
      </w:r>
    </w:p>
    <w:p w14:paraId="7D4BE78A" w14:textId="77777777" w:rsidR="00D51FEC" w:rsidRPr="00D51FEC" w:rsidRDefault="00D51FEC" w:rsidP="00D51FEC">
      <w:pPr>
        <w:pStyle w:val="Heading5"/>
      </w:pPr>
      <w:r>
        <w:t>Cognitive Assessments</w:t>
      </w:r>
    </w:p>
    <w:p w14:paraId="63FEA0FA" w14:textId="77777777" w:rsidR="00D51FEC" w:rsidRPr="002D7206" w:rsidRDefault="00D51FEC" w:rsidP="00D51FEC">
      <w:pPr>
        <w:jc w:val="center"/>
        <w:rPr>
          <w:b/>
          <w:bCs/>
          <w:sz w:val="72"/>
          <w:szCs w:val="72"/>
        </w:rPr>
      </w:pPr>
    </w:p>
    <w:p w14:paraId="3A727CCC" w14:textId="77777777" w:rsidR="00D51FEC" w:rsidRDefault="00D51FEC" w:rsidP="00D51FEC">
      <w:pPr>
        <w:jc w:val="center"/>
        <w:rPr>
          <w:b/>
          <w:bCs/>
          <w:sz w:val="72"/>
          <w:szCs w:val="72"/>
        </w:rPr>
      </w:pPr>
      <w:r>
        <w:rPr>
          <w:b/>
          <w:bCs/>
          <w:sz w:val="72"/>
          <w:szCs w:val="72"/>
        </w:rPr>
        <w:t>i</w:t>
      </w:r>
      <w:r w:rsidRPr="002D7206">
        <w:rPr>
          <w:b/>
          <w:bCs/>
          <w:sz w:val="72"/>
          <w:szCs w:val="72"/>
        </w:rPr>
        <w:t>n</w:t>
      </w:r>
    </w:p>
    <w:p w14:paraId="552A801D" w14:textId="77777777" w:rsidR="00D51FEC" w:rsidRPr="002D7206" w:rsidRDefault="00D51FEC" w:rsidP="00D51FEC">
      <w:pPr>
        <w:jc w:val="center"/>
        <w:rPr>
          <w:b/>
          <w:bCs/>
          <w:sz w:val="72"/>
          <w:szCs w:val="72"/>
        </w:rPr>
      </w:pPr>
    </w:p>
    <w:p w14:paraId="5A81C8DA" w14:textId="1018B2C6" w:rsidR="00D51FEC" w:rsidRDefault="00D51FEC" w:rsidP="00D51FEC">
      <w:pPr>
        <w:jc w:val="center"/>
        <w:rPr>
          <w:b/>
          <w:sz w:val="72"/>
          <w:szCs w:val="72"/>
        </w:rPr>
      </w:pPr>
      <w:r>
        <w:rPr>
          <w:b/>
          <w:sz w:val="72"/>
          <w:szCs w:val="72"/>
        </w:rPr>
        <w:t xml:space="preserve">MIDUS </w:t>
      </w:r>
      <w:r w:rsidR="0085429B">
        <w:rPr>
          <w:b/>
          <w:sz w:val="72"/>
          <w:szCs w:val="72"/>
        </w:rPr>
        <w:t>3</w:t>
      </w:r>
    </w:p>
    <w:p w14:paraId="400337C0" w14:textId="77777777" w:rsidR="00D51FEC" w:rsidRPr="004005E9" w:rsidRDefault="00D51FEC" w:rsidP="00D51FEC">
      <w:pPr>
        <w:jc w:val="center"/>
        <w:rPr>
          <w:b/>
          <w:sz w:val="72"/>
          <w:szCs w:val="72"/>
        </w:rPr>
      </w:pPr>
      <w:r>
        <w:rPr>
          <w:b/>
          <w:sz w:val="72"/>
          <w:szCs w:val="72"/>
        </w:rPr>
        <w:t>Neuroscience Project (P5)</w:t>
      </w:r>
    </w:p>
    <w:p w14:paraId="567E9172" w14:textId="77777777" w:rsidR="00D51FEC" w:rsidRDefault="00D51FEC" w:rsidP="00D51FEC">
      <w:pPr>
        <w:jc w:val="center"/>
        <w:rPr>
          <w:b/>
          <w:bCs/>
          <w:sz w:val="72"/>
          <w:szCs w:val="72"/>
        </w:rPr>
      </w:pPr>
    </w:p>
    <w:p w14:paraId="509EB44E" w14:textId="77777777" w:rsidR="008F47B1" w:rsidRPr="00985CD0" w:rsidRDefault="008F47B1" w:rsidP="00D51FEC">
      <w:pPr>
        <w:jc w:val="center"/>
        <w:rPr>
          <w:b/>
          <w:bCs/>
          <w:sz w:val="72"/>
          <w:szCs w:val="72"/>
        </w:rPr>
      </w:pPr>
    </w:p>
    <w:p w14:paraId="7377F1C5" w14:textId="77777777" w:rsidR="00D51FEC" w:rsidRDefault="00D51FEC" w:rsidP="00D51FEC"/>
    <w:p w14:paraId="5B82FFCF" w14:textId="77777777" w:rsidR="00D51FEC" w:rsidRDefault="00D51FEC" w:rsidP="00D51FEC">
      <w:pPr>
        <w:rPr>
          <w:b/>
          <w:bCs/>
        </w:rPr>
      </w:pPr>
    </w:p>
    <w:p w14:paraId="4B9CA21B" w14:textId="1E8F1459" w:rsidR="00D51FEC" w:rsidRDefault="00D51FEC" w:rsidP="00D51FEC">
      <w:pPr>
        <w:jc w:val="center"/>
        <w:rPr>
          <w:b/>
          <w:bCs/>
        </w:rPr>
      </w:pPr>
      <w:r>
        <w:rPr>
          <w:b/>
          <w:bCs/>
        </w:rPr>
        <w:t xml:space="preserve">University of Wisconsin </w:t>
      </w:r>
      <w:r>
        <w:rPr>
          <w:b/>
          <w:bCs/>
          <w:sz w:val="28"/>
          <w:szCs w:val="28"/>
        </w:rPr>
        <w:t>♦</w:t>
      </w:r>
      <w:r>
        <w:rPr>
          <w:b/>
          <w:bCs/>
        </w:rPr>
        <w:t xml:space="preserve"> </w:t>
      </w:r>
      <w:r w:rsidR="0085429B">
        <w:rPr>
          <w:b/>
          <w:bCs/>
        </w:rPr>
        <w:t>Institute on Aging</w:t>
      </w:r>
    </w:p>
    <w:p w14:paraId="5303D3F4" w14:textId="08A1885A" w:rsidR="00D51FEC" w:rsidRDefault="00093DC9" w:rsidP="00D51FEC">
      <w:pPr>
        <w:jc w:val="center"/>
        <w:rPr>
          <w:b/>
          <w:bCs/>
        </w:rPr>
        <w:sectPr w:rsidR="00D51FEC">
          <w:footerReference w:type="even" r:id="rId7"/>
          <w:pgSz w:w="12240" w:h="15840"/>
          <w:pgMar w:top="1080" w:right="1080" w:bottom="1440" w:left="1080" w:header="720" w:footer="720" w:gutter="0"/>
          <w:pgNumType w:start="1"/>
          <w:cols w:space="720"/>
          <w:docGrid w:linePitch="360"/>
        </w:sectPr>
      </w:pPr>
      <w:r>
        <w:rPr>
          <w:b/>
          <w:bCs/>
        </w:rPr>
        <w:t>March</w:t>
      </w:r>
      <w:r w:rsidR="0085429B">
        <w:rPr>
          <w:b/>
          <w:bCs/>
        </w:rPr>
        <w:t xml:space="preserve"> </w:t>
      </w:r>
      <w:r w:rsidR="00D51FEC">
        <w:rPr>
          <w:b/>
          <w:bCs/>
        </w:rPr>
        <w:t>20</w:t>
      </w:r>
      <w:r w:rsidR="0085429B">
        <w:rPr>
          <w:b/>
          <w:bCs/>
        </w:rPr>
        <w:t>23</w:t>
      </w:r>
    </w:p>
    <w:p w14:paraId="54E711EE" w14:textId="77777777" w:rsidR="00BC399F" w:rsidRDefault="00BC399F" w:rsidP="00BC399F">
      <w:pPr>
        <w:spacing w:line="480" w:lineRule="auto"/>
        <w:jc w:val="center"/>
        <w:rPr>
          <w:rFonts w:ascii="Arial" w:hAnsi="Arial" w:cs="Arial"/>
          <w:b/>
          <w:bCs/>
          <w:sz w:val="22"/>
          <w:szCs w:val="22"/>
        </w:rPr>
      </w:pPr>
      <w:r w:rsidRPr="00FB1790">
        <w:rPr>
          <w:rFonts w:ascii="Arial" w:hAnsi="Arial" w:cs="Arial"/>
          <w:b/>
          <w:bCs/>
          <w:sz w:val="22"/>
          <w:szCs w:val="22"/>
        </w:rPr>
        <w:lastRenderedPageBreak/>
        <w:t>INTRODUCTION</w:t>
      </w:r>
    </w:p>
    <w:p w14:paraId="40EE18E8" w14:textId="77777777" w:rsidR="00573480" w:rsidRPr="00FB1790" w:rsidRDefault="00573480" w:rsidP="00BC399F">
      <w:pPr>
        <w:spacing w:line="480" w:lineRule="auto"/>
        <w:jc w:val="center"/>
        <w:rPr>
          <w:rFonts w:ascii="Arial" w:hAnsi="Arial" w:cs="Arial"/>
          <w:b/>
          <w:bCs/>
          <w:sz w:val="22"/>
          <w:szCs w:val="22"/>
        </w:rPr>
      </w:pPr>
    </w:p>
    <w:p w14:paraId="3FA7AC94" w14:textId="57995A27" w:rsidR="006D4114" w:rsidRPr="00FB1790" w:rsidRDefault="006D4114" w:rsidP="00FB1790">
      <w:pPr>
        <w:spacing w:line="480" w:lineRule="auto"/>
        <w:ind w:firstLine="720"/>
        <w:rPr>
          <w:rFonts w:ascii="Arial" w:hAnsi="Arial" w:cs="Arial"/>
          <w:bCs/>
          <w:sz w:val="22"/>
          <w:szCs w:val="22"/>
        </w:rPr>
      </w:pPr>
      <w:r w:rsidRPr="00FB1790">
        <w:rPr>
          <w:rFonts w:ascii="Arial" w:hAnsi="Arial" w:cs="Arial"/>
          <w:bCs/>
          <w:sz w:val="22"/>
          <w:szCs w:val="22"/>
        </w:rPr>
        <w:t xml:space="preserve">This document is intended to provide details regarding the CANTAB </w:t>
      </w:r>
      <w:r w:rsidR="00EA1D37" w:rsidRPr="00FB1790">
        <w:rPr>
          <w:rFonts w:ascii="Arial" w:hAnsi="Arial" w:cs="Arial"/>
          <w:bCs/>
          <w:sz w:val="22"/>
          <w:szCs w:val="22"/>
        </w:rPr>
        <w:t>(</w:t>
      </w:r>
      <w:hyperlink r:id="rId8" w:history="1">
        <w:r w:rsidR="00EA1D37" w:rsidRPr="00FB1790">
          <w:rPr>
            <w:rStyle w:val="Hyperlink"/>
            <w:rFonts w:ascii="Arial" w:hAnsi="Arial" w:cs="Arial"/>
            <w:bCs/>
            <w:sz w:val="22"/>
            <w:szCs w:val="22"/>
          </w:rPr>
          <w:t>http://www.cambridgecognition.com/)</w:t>
        </w:r>
      </w:hyperlink>
      <w:r w:rsidR="00EA1D37" w:rsidRPr="00FB1790">
        <w:rPr>
          <w:rFonts w:ascii="Arial" w:hAnsi="Arial" w:cs="Arial"/>
          <w:bCs/>
          <w:sz w:val="22"/>
          <w:szCs w:val="22"/>
        </w:rPr>
        <w:t xml:space="preserve"> </w:t>
      </w:r>
      <w:r w:rsidRPr="00FB1790">
        <w:rPr>
          <w:rFonts w:ascii="Arial" w:hAnsi="Arial" w:cs="Arial"/>
          <w:bCs/>
          <w:sz w:val="22"/>
          <w:szCs w:val="22"/>
        </w:rPr>
        <w:t>cognitive assessments conducted during the Neuro</w:t>
      </w:r>
      <w:r w:rsidR="00EA1D37" w:rsidRPr="00FB1790">
        <w:rPr>
          <w:rFonts w:ascii="Arial" w:hAnsi="Arial" w:cs="Arial"/>
          <w:bCs/>
          <w:sz w:val="22"/>
          <w:szCs w:val="22"/>
        </w:rPr>
        <w:t xml:space="preserve">science Project’s (P5) MIDUS </w:t>
      </w:r>
      <w:r w:rsidR="0085429B" w:rsidRPr="00FB1790">
        <w:rPr>
          <w:rFonts w:ascii="Arial" w:hAnsi="Arial" w:cs="Arial"/>
          <w:bCs/>
          <w:sz w:val="22"/>
          <w:szCs w:val="22"/>
        </w:rPr>
        <w:t xml:space="preserve">3 </w:t>
      </w:r>
      <w:r w:rsidRPr="00FB1790">
        <w:rPr>
          <w:rFonts w:ascii="Arial" w:hAnsi="Arial" w:cs="Arial"/>
          <w:bCs/>
          <w:sz w:val="22"/>
          <w:szCs w:val="22"/>
        </w:rPr>
        <w:t>session</w:t>
      </w:r>
      <w:r w:rsidR="00CD32A0" w:rsidRPr="00FB1790">
        <w:rPr>
          <w:rFonts w:ascii="Arial" w:hAnsi="Arial" w:cs="Arial"/>
          <w:bCs/>
          <w:sz w:val="22"/>
          <w:szCs w:val="22"/>
        </w:rPr>
        <w:t>s</w:t>
      </w:r>
      <w:r w:rsidR="00E87226" w:rsidRPr="00FB1790">
        <w:rPr>
          <w:rFonts w:ascii="Arial" w:hAnsi="Arial" w:cs="Arial"/>
          <w:bCs/>
          <w:sz w:val="22"/>
          <w:szCs w:val="22"/>
        </w:rPr>
        <w:t xml:space="preserve"> and related measures</w:t>
      </w:r>
      <w:r w:rsidR="00D9018C" w:rsidRPr="00FB1790">
        <w:rPr>
          <w:rFonts w:ascii="Arial" w:hAnsi="Arial" w:cs="Arial"/>
          <w:bCs/>
          <w:sz w:val="22"/>
          <w:szCs w:val="22"/>
        </w:rPr>
        <w:t>.</w:t>
      </w:r>
    </w:p>
    <w:p w14:paraId="1E9490CB" w14:textId="3CA2FE40" w:rsidR="00371FE0" w:rsidRPr="00FB1790" w:rsidRDefault="002B7A2D" w:rsidP="00FB1790">
      <w:pPr>
        <w:spacing w:line="480" w:lineRule="auto"/>
        <w:ind w:firstLine="720"/>
        <w:rPr>
          <w:rFonts w:ascii="Arial" w:hAnsi="Arial" w:cs="Arial"/>
          <w:bCs/>
          <w:sz w:val="22"/>
          <w:szCs w:val="22"/>
        </w:rPr>
      </w:pPr>
      <w:r w:rsidRPr="00FB1790">
        <w:rPr>
          <w:rFonts w:ascii="Arial" w:hAnsi="Arial" w:cs="Arial"/>
          <w:bCs/>
          <w:sz w:val="22"/>
          <w:szCs w:val="22"/>
        </w:rPr>
        <w:t xml:space="preserve">CANTAB tests were typically performed following the psychophysiology task during day one of a participant’s two-day visit, </w:t>
      </w:r>
      <w:proofErr w:type="gramStart"/>
      <w:r w:rsidRPr="00FB1790">
        <w:rPr>
          <w:rFonts w:ascii="Arial" w:hAnsi="Arial" w:cs="Arial"/>
          <w:bCs/>
          <w:sz w:val="22"/>
          <w:szCs w:val="22"/>
        </w:rPr>
        <w:t>with the exception of</w:t>
      </w:r>
      <w:proofErr w:type="gramEnd"/>
      <w:r w:rsidRPr="00FB1790">
        <w:rPr>
          <w:rFonts w:ascii="Arial" w:hAnsi="Arial" w:cs="Arial"/>
          <w:bCs/>
          <w:sz w:val="22"/>
          <w:szCs w:val="22"/>
        </w:rPr>
        <w:t xml:space="preserve"> the Cambridge Gambling Task (CGT), which was typically performed following the MRI scan on day two.</w:t>
      </w:r>
      <w:r w:rsidR="00F8010B" w:rsidRPr="00FB1790">
        <w:rPr>
          <w:rFonts w:ascii="Arial" w:hAnsi="Arial" w:cs="Arial"/>
          <w:bCs/>
          <w:sz w:val="22"/>
          <w:szCs w:val="22"/>
        </w:rPr>
        <w:t xml:space="preserve"> </w:t>
      </w:r>
      <w:r w:rsidR="008D44A6" w:rsidRPr="00FB1790">
        <w:rPr>
          <w:rFonts w:ascii="Arial" w:hAnsi="Arial" w:cs="Arial"/>
          <w:bCs/>
          <w:sz w:val="22"/>
          <w:szCs w:val="22"/>
        </w:rPr>
        <w:t>Participants were given</w:t>
      </w:r>
      <w:r w:rsidR="00A867D7" w:rsidRPr="00FB1790">
        <w:rPr>
          <w:rFonts w:ascii="Arial" w:hAnsi="Arial" w:cs="Arial"/>
          <w:bCs/>
          <w:sz w:val="22"/>
          <w:szCs w:val="22"/>
        </w:rPr>
        <w:t xml:space="preserve"> verbal</w:t>
      </w:r>
      <w:r w:rsidR="008D44A6" w:rsidRPr="00FB1790">
        <w:rPr>
          <w:rFonts w:ascii="Arial" w:hAnsi="Arial" w:cs="Arial"/>
          <w:bCs/>
          <w:sz w:val="22"/>
          <w:szCs w:val="22"/>
        </w:rPr>
        <w:t xml:space="preserve"> instructions prior to each task. </w:t>
      </w:r>
      <w:r w:rsidR="00637DA4" w:rsidRPr="00FB1790">
        <w:rPr>
          <w:rFonts w:ascii="Arial" w:hAnsi="Arial" w:cs="Arial"/>
          <w:bCs/>
          <w:sz w:val="22"/>
          <w:szCs w:val="22"/>
        </w:rPr>
        <w:t xml:space="preserve">Tests were performed using </w:t>
      </w:r>
      <w:bookmarkStart w:id="0" w:name="_Hlk130903378"/>
      <w:r w:rsidR="00F20292" w:rsidRPr="00FB1790">
        <w:rPr>
          <w:sz w:val="22"/>
          <w:szCs w:val="22"/>
        </w:rPr>
        <w:t>Welo R10 tablets</w:t>
      </w:r>
      <w:r w:rsidR="00F20292" w:rsidRPr="00FB1790">
        <w:rPr>
          <w:rFonts w:ascii="Arial" w:hAnsi="Arial" w:cs="Arial"/>
          <w:color w:val="222222"/>
          <w:sz w:val="22"/>
          <w:szCs w:val="22"/>
          <w:shd w:val="clear" w:color="auto" w:fill="FFFFFF"/>
        </w:rPr>
        <w:t xml:space="preserve"> or</w:t>
      </w:r>
      <w:r w:rsidR="00637DA4" w:rsidRPr="00FB1790">
        <w:rPr>
          <w:rFonts w:ascii="Arial" w:hAnsi="Arial" w:cs="Arial"/>
          <w:bCs/>
          <w:sz w:val="22"/>
          <w:szCs w:val="22"/>
        </w:rPr>
        <w:t xml:space="preserve"> </w:t>
      </w:r>
      <w:r w:rsidR="00F20292" w:rsidRPr="00FB1790">
        <w:rPr>
          <w:rFonts w:ascii="Arial" w:hAnsi="Arial" w:cs="Arial"/>
          <w:color w:val="222222"/>
          <w:sz w:val="22"/>
          <w:szCs w:val="22"/>
          <w:shd w:val="clear" w:color="auto" w:fill="FFFFFF"/>
        </w:rPr>
        <w:t>Microsoft Surface touchscreen tablets</w:t>
      </w:r>
      <w:r w:rsidR="00A867D7" w:rsidRPr="00FB1790">
        <w:rPr>
          <w:rFonts w:ascii="Arial" w:hAnsi="Arial" w:cs="Arial"/>
          <w:color w:val="252525"/>
          <w:sz w:val="22"/>
          <w:szCs w:val="22"/>
          <w:shd w:val="clear" w:color="auto" w:fill="FFFFFF"/>
        </w:rPr>
        <w:t xml:space="preserve"> </w:t>
      </w:r>
      <w:bookmarkEnd w:id="0"/>
      <w:r w:rsidR="00A867D7" w:rsidRPr="00FB1790">
        <w:rPr>
          <w:rFonts w:ascii="Arial" w:hAnsi="Arial" w:cs="Arial"/>
          <w:color w:val="252525"/>
          <w:sz w:val="22"/>
          <w:szCs w:val="22"/>
          <w:shd w:val="clear" w:color="auto" w:fill="FFFFFF"/>
        </w:rPr>
        <w:t xml:space="preserve">and </w:t>
      </w:r>
      <w:proofErr w:type="spellStart"/>
      <w:r w:rsidR="00A867D7" w:rsidRPr="00FB1790">
        <w:rPr>
          <w:rFonts w:ascii="Arial" w:hAnsi="Arial" w:cs="Arial"/>
          <w:color w:val="252525"/>
          <w:sz w:val="22"/>
          <w:szCs w:val="22"/>
          <w:shd w:val="clear" w:color="auto" w:fill="FFFFFF"/>
        </w:rPr>
        <w:t>presspad</w:t>
      </w:r>
      <w:proofErr w:type="spellEnd"/>
      <w:r w:rsidR="00A867D7" w:rsidRPr="00FB1790">
        <w:rPr>
          <w:rFonts w:ascii="Arial" w:hAnsi="Arial" w:cs="Arial"/>
          <w:sz w:val="22"/>
          <w:szCs w:val="22"/>
        </w:rPr>
        <w:t>, equipped with</w:t>
      </w:r>
      <w:r w:rsidR="00F34EEB" w:rsidRPr="00FB1790">
        <w:rPr>
          <w:rFonts w:ascii="Arial" w:hAnsi="Arial" w:cs="Arial"/>
          <w:color w:val="222222"/>
          <w:sz w:val="22"/>
          <w:szCs w:val="22"/>
          <w:shd w:val="clear" w:color="auto" w:fill="FFFFFF"/>
        </w:rPr>
        <w:t xml:space="preserve"> </w:t>
      </w:r>
      <w:bookmarkStart w:id="1" w:name="_Hlk130903402"/>
      <w:proofErr w:type="spellStart"/>
      <w:r w:rsidR="00F20292" w:rsidRPr="00FB1790">
        <w:rPr>
          <w:rFonts w:ascii="Arial" w:hAnsi="Arial" w:cs="Arial"/>
          <w:color w:val="222222"/>
          <w:sz w:val="22"/>
          <w:szCs w:val="22"/>
          <w:shd w:val="clear" w:color="auto" w:fill="FFFFFF"/>
        </w:rPr>
        <w:t>CANTABeclipse</w:t>
      </w:r>
      <w:proofErr w:type="spellEnd"/>
      <w:r w:rsidR="00F20292" w:rsidRPr="00FB1790">
        <w:rPr>
          <w:rFonts w:ascii="Arial" w:hAnsi="Arial" w:cs="Arial"/>
          <w:color w:val="222222"/>
          <w:sz w:val="22"/>
          <w:szCs w:val="22"/>
          <w:shd w:val="clear" w:color="auto" w:fill="FFFFFF"/>
        </w:rPr>
        <w:t xml:space="preserve"> 6.0</w:t>
      </w:r>
      <w:bookmarkEnd w:id="1"/>
      <w:r w:rsidR="00A867D7" w:rsidRPr="00FB1790">
        <w:rPr>
          <w:rFonts w:ascii="Arial" w:hAnsi="Arial" w:cs="Arial"/>
          <w:sz w:val="22"/>
          <w:szCs w:val="22"/>
        </w:rPr>
        <w:t>. W</w:t>
      </w:r>
      <w:r w:rsidR="008D7998" w:rsidRPr="00FB1790">
        <w:rPr>
          <w:rFonts w:ascii="Arial" w:hAnsi="Arial" w:cs="Arial"/>
          <w:bCs/>
          <w:sz w:val="22"/>
          <w:szCs w:val="22"/>
        </w:rPr>
        <w:t xml:space="preserve">henever possible, </w:t>
      </w:r>
      <w:r w:rsidR="00A867D7" w:rsidRPr="00FB1790">
        <w:rPr>
          <w:rFonts w:ascii="Arial" w:hAnsi="Arial" w:cs="Arial"/>
          <w:bCs/>
          <w:sz w:val="22"/>
          <w:szCs w:val="22"/>
        </w:rPr>
        <w:t xml:space="preserve">tests were </w:t>
      </w:r>
      <w:r w:rsidR="008D7998" w:rsidRPr="00FB1790">
        <w:rPr>
          <w:rFonts w:ascii="Arial" w:hAnsi="Arial" w:cs="Arial"/>
          <w:bCs/>
          <w:sz w:val="22"/>
          <w:szCs w:val="22"/>
        </w:rPr>
        <w:t>performed in the order listed below</w:t>
      </w:r>
      <w:r w:rsidR="00637DA4" w:rsidRPr="00FB1790">
        <w:rPr>
          <w:rFonts w:ascii="Arial" w:hAnsi="Arial" w:cs="Arial"/>
          <w:bCs/>
          <w:sz w:val="22"/>
          <w:szCs w:val="22"/>
        </w:rPr>
        <w:t xml:space="preserve">. </w:t>
      </w:r>
      <w:r w:rsidR="00371FE0" w:rsidRPr="00FB1790">
        <w:rPr>
          <w:rFonts w:ascii="Arial" w:hAnsi="Arial" w:cs="Arial"/>
          <w:bCs/>
          <w:sz w:val="22"/>
          <w:szCs w:val="22"/>
        </w:rPr>
        <w:t xml:space="preserve">Partial variable names have been provided in brackets </w:t>
      </w:r>
      <w:r w:rsidR="00371FE0" w:rsidRPr="00FB1790">
        <w:rPr>
          <w:rFonts w:ascii="Arial" w:hAnsi="Arial" w:cs="Arial"/>
          <w:sz w:val="22"/>
          <w:szCs w:val="22"/>
        </w:rPr>
        <w:t>(e.g., [</w:t>
      </w:r>
      <w:r w:rsidR="0085429B" w:rsidRPr="00FB1790">
        <w:rPr>
          <w:rFonts w:ascii="Arial" w:eastAsia="GulimChe" w:hAnsi="Arial" w:cs="Arial"/>
          <w:sz w:val="22"/>
          <w:szCs w:val="22"/>
          <w:lang w:eastAsia="ko-KR"/>
        </w:rPr>
        <w:t>C</w:t>
      </w:r>
      <w:r w:rsidR="00204CE7" w:rsidRPr="00FB1790">
        <w:rPr>
          <w:rFonts w:ascii="Arial" w:eastAsia="GulimChe" w:hAnsi="Arial" w:cs="Arial"/>
          <w:sz w:val="22"/>
          <w:szCs w:val="22"/>
          <w:lang w:eastAsia="ko-KR"/>
        </w:rPr>
        <w:t>5</w:t>
      </w:r>
      <w:r w:rsidR="0009091F" w:rsidRPr="00FB1790">
        <w:rPr>
          <w:rFonts w:ascii="Arial" w:eastAsia="GulimChe" w:hAnsi="Arial" w:cs="Arial"/>
          <w:sz w:val="22"/>
          <w:szCs w:val="22"/>
          <w:lang w:eastAsia="ko-KR"/>
        </w:rPr>
        <w:t>NEPC</w:t>
      </w:r>
      <w:r w:rsidR="00371FE0" w:rsidRPr="00FB1790">
        <w:rPr>
          <w:rFonts w:ascii="Arial" w:hAnsi="Arial" w:cs="Arial"/>
          <w:sz w:val="22"/>
          <w:szCs w:val="22"/>
        </w:rPr>
        <w:t xml:space="preserve">] for </w:t>
      </w:r>
      <w:r w:rsidR="0009091F" w:rsidRPr="00FB1790">
        <w:rPr>
          <w:rFonts w:ascii="Arial" w:hAnsi="Arial" w:cs="Arial"/>
          <w:sz w:val="22"/>
          <w:szCs w:val="22"/>
        </w:rPr>
        <w:t>ERT Percent Correct</w:t>
      </w:r>
      <w:r w:rsidR="00371FE0" w:rsidRPr="00FB1790">
        <w:rPr>
          <w:rFonts w:ascii="Arial" w:hAnsi="Arial" w:cs="Arial"/>
          <w:sz w:val="22"/>
          <w:szCs w:val="22"/>
        </w:rPr>
        <w:t>)</w:t>
      </w:r>
      <w:r w:rsidR="00371FE0" w:rsidRPr="00FB1790">
        <w:rPr>
          <w:rFonts w:ascii="Arial" w:hAnsi="Arial" w:cs="Arial"/>
          <w:bCs/>
          <w:sz w:val="22"/>
          <w:szCs w:val="22"/>
        </w:rPr>
        <w:t xml:space="preserve"> where appropriate.</w:t>
      </w:r>
      <w:r w:rsidR="0038697E" w:rsidRPr="00FB1790">
        <w:rPr>
          <w:rFonts w:ascii="Arial" w:hAnsi="Arial" w:cs="Arial"/>
          <w:bCs/>
          <w:sz w:val="22"/>
          <w:szCs w:val="22"/>
        </w:rPr>
        <w:t xml:space="preserve"> For further details on variable naming, see </w:t>
      </w:r>
      <w:r w:rsidR="0038697E" w:rsidRPr="00FB1790">
        <w:rPr>
          <w:rFonts w:ascii="Arial" w:hAnsi="Arial" w:cs="Arial"/>
          <w:bCs/>
          <w:i/>
          <w:sz w:val="22"/>
          <w:szCs w:val="22"/>
        </w:rPr>
        <w:t>M</w:t>
      </w:r>
      <w:r w:rsidR="0085429B" w:rsidRPr="00FB1790">
        <w:rPr>
          <w:rFonts w:ascii="Arial" w:hAnsi="Arial" w:cs="Arial"/>
          <w:bCs/>
          <w:i/>
          <w:sz w:val="22"/>
          <w:szCs w:val="22"/>
        </w:rPr>
        <w:t>3</w:t>
      </w:r>
      <w:r w:rsidR="0038697E" w:rsidRPr="00FB1790">
        <w:rPr>
          <w:rFonts w:ascii="Arial" w:hAnsi="Arial" w:cs="Arial"/>
          <w:bCs/>
          <w:i/>
          <w:sz w:val="22"/>
          <w:szCs w:val="22"/>
        </w:rPr>
        <w:t>_P5_VARIABLE_NAMES_</w:t>
      </w:r>
      <w:r w:rsidR="00573480" w:rsidRPr="00FB1790">
        <w:rPr>
          <w:rFonts w:ascii="Arial" w:hAnsi="Arial" w:cs="Arial"/>
          <w:bCs/>
          <w:i/>
          <w:sz w:val="22"/>
          <w:szCs w:val="22"/>
        </w:rPr>
        <w:t>202303</w:t>
      </w:r>
      <w:r w:rsidR="00FB1790" w:rsidRPr="00FB1790">
        <w:rPr>
          <w:rFonts w:ascii="Arial" w:hAnsi="Arial" w:cs="Arial"/>
          <w:bCs/>
          <w:i/>
          <w:sz w:val="22"/>
          <w:szCs w:val="22"/>
        </w:rPr>
        <w:t>31</w:t>
      </w:r>
      <w:r w:rsidR="0038697E" w:rsidRPr="00FB1790">
        <w:rPr>
          <w:rFonts w:ascii="Arial" w:hAnsi="Arial" w:cs="Arial"/>
          <w:bCs/>
          <w:i/>
          <w:sz w:val="22"/>
          <w:szCs w:val="22"/>
        </w:rPr>
        <w:t>.doc</w:t>
      </w:r>
      <w:r w:rsidR="001735F5" w:rsidRPr="00FB1790">
        <w:rPr>
          <w:rFonts w:ascii="Arial" w:hAnsi="Arial" w:cs="Arial"/>
          <w:bCs/>
          <w:i/>
          <w:sz w:val="22"/>
          <w:szCs w:val="22"/>
        </w:rPr>
        <w:t>x</w:t>
      </w:r>
      <w:r w:rsidR="0038697E" w:rsidRPr="00FB1790">
        <w:rPr>
          <w:rFonts w:ascii="Arial" w:hAnsi="Arial" w:cs="Arial"/>
          <w:bCs/>
          <w:i/>
          <w:sz w:val="22"/>
          <w:szCs w:val="22"/>
        </w:rPr>
        <w:t>.</w:t>
      </w:r>
    </w:p>
    <w:p w14:paraId="44838C38" w14:textId="21B1D79B" w:rsidR="00D460A8" w:rsidRPr="00FB1790" w:rsidRDefault="00CD32A0" w:rsidP="00FB1790">
      <w:pPr>
        <w:spacing w:line="480" w:lineRule="auto"/>
        <w:ind w:firstLine="720"/>
        <w:rPr>
          <w:rFonts w:ascii="Arial" w:hAnsi="Arial" w:cs="Arial"/>
          <w:sz w:val="22"/>
          <w:szCs w:val="22"/>
        </w:rPr>
      </w:pPr>
      <w:r w:rsidRPr="00FB1790">
        <w:rPr>
          <w:rFonts w:ascii="Arial" w:hAnsi="Arial" w:cs="Arial"/>
          <w:bCs/>
          <w:sz w:val="22"/>
          <w:szCs w:val="22"/>
        </w:rPr>
        <w:t>In some cases, some data could not be provided due to time constraints during the day of the session, technical difficulties, or inability of participant to complete the task.</w:t>
      </w:r>
      <w:r w:rsidR="00685497" w:rsidRPr="00FB1790">
        <w:rPr>
          <w:rFonts w:ascii="Arial" w:hAnsi="Arial" w:cs="Arial"/>
          <w:bCs/>
          <w:sz w:val="22"/>
          <w:szCs w:val="22"/>
        </w:rPr>
        <w:t xml:space="preserve"> Additionally, there was a brief time where the CANTAB license expired.</w:t>
      </w:r>
      <w:r w:rsidRPr="00FB1790">
        <w:rPr>
          <w:rFonts w:ascii="Arial" w:hAnsi="Arial" w:cs="Arial"/>
          <w:bCs/>
          <w:sz w:val="22"/>
          <w:szCs w:val="22"/>
        </w:rPr>
        <w:t xml:space="preserve"> In these cases, the appropriate missing value was listed</w:t>
      </w:r>
      <w:r w:rsidR="00711C3E" w:rsidRPr="00FB1790">
        <w:rPr>
          <w:rFonts w:ascii="Arial" w:hAnsi="Arial" w:cs="Arial"/>
          <w:bCs/>
          <w:sz w:val="22"/>
          <w:szCs w:val="22"/>
        </w:rPr>
        <w:t>.</w:t>
      </w:r>
      <w:r w:rsidR="0085429B" w:rsidRPr="00FB1790">
        <w:rPr>
          <w:rFonts w:ascii="Arial" w:hAnsi="Arial" w:cs="Arial"/>
          <w:bCs/>
          <w:sz w:val="22"/>
          <w:szCs w:val="22"/>
        </w:rPr>
        <w:t xml:space="preserve"> </w:t>
      </w:r>
    </w:p>
    <w:p w14:paraId="05A71D55" w14:textId="77777777" w:rsidR="001F0670" w:rsidRPr="00FB1790" w:rsidRDefault="001F0670">
      <w:pPr>
        <w:widowControl/>
        <w:adjustRightInd/>
        <w:spacing w:line="240" w:lineRule="auto"/>
        <w:jc w:val="left"/>
        <w:textAlignment w:val="auto"/>
        <w:rPr>
          <w:rFonts w:ascii="Arial" w:hAnsi="Arial" w:cs="Arial"/>
          <w:b/>
          <w:bCs/>
          <w:caps/>
          <w:sz w:val="22"/>
          <w:szCs w:val="22"/>
        </w:rPr>
      </w:pPr>
      <w:r w:rsidRPr="00FB1790">
        <w:rPr>
          <w:rFonts w:ascii="Arial" w:hAnsi="Arial" w:cs="Arial"/>
          <w:b/>
          <w:bCs/>
          <w:caps/>
          <w:sz w:val="22"/>
          <w:szCs w:val="22"/>
        </w:rPr>
        <w:br w:type="page"/>
      </w:r>
    </w:p>
    <w:p w14:paraId="771D0950" w14:textId="77777777" w:rsidR="006E2E2A" w:rsidRPr="006E2E2A" w:rsidRDefault="003A614A" w:rsidP="006E2E2A">
      <w:pPr>
        <w:jc w:val="center"/>
        <w:rPr>
          <w:b/>
          <w:bCs/>
          <w:caps/>
          <w:sz w:val="22"/>
          <w:szCs w:val="22"/>
        </w:rPr>
      </w:pPr>
      <w:r>
        <w:rPr>
          <w:b/>
          <w:bCs/>
          <w:caps/>
          <w:sz w:val="22"/>
          <w:szCs w:val="22"/>
        </w:rPr>
        <w:lastRenderedPageBreak/>
        <w:t>MOTOR screening task (</w:t>
      </w:r>
      <w:r w:rsidR="00D460A8">
        <w:rPr>
          <w:b/>
          <w:bCs/>
          <w:caps/>
          <w:sz w:val="22"/>
          <w:szCs w:val="22"/>
        </w:rPr>
        <w:t>MOT</w:t>
      </w:r>
      <w:r>
        <w:rPr>
          <w:b/>
          <w:bCs/>
          <w:caps/>
          <w:sz w:val="22"/>
          <w:szCs w:val="22"/>
        </w:rPr>
        <w:t>)</w:t>
      </w:r>
    </w:p>
    <w:p w14:paraId="2FFB2E2F" w14:textId="77777777" w:rsidR="006E2E2A" w:rsidRDefault="006E2E2A" w:rsidP="00D460A8">
      <w:pPr>
        <w:jc w:val="center"/>
        <w:rPr>
          <w:sz w:val="22"/>
          <w:szCs w:val="22"/>
        </w:rPr>
      </w:pPr>
    </w:p>
    <w:p w14:paraId="52279F1C" w14:textId="77777777" w:rsidR="006E2E2A" w:rsidRDefault="006E2E2A" w:rsidP="006E2E2A">
      <w:pPr>
        <w:widowControl/>
        <w:adjustRightInd/>
        <w:jc w:val="left"/>
        <w:textAlignment w:val="auto"/>
        <w:rPr>
          <w:bCs/>
        </w:rPr>
      </w:pPr>
      <w:r w:rsidRPr="00224395">
        <w:rPr>
          <w:u w:val="single"/>
        </w:rPr>
        <w:t xml:space="preserve">Task Description: </w:t>
      </w:r>
      <w:r w:rsidRPr="00224395">
        <w:rPr>
          <w:bCs/>
        </w:rPr>
        <w:t xml:space="preserve">In addition to being a user-friendly way of introducing CANTAB tasks </w:t>
      </w:r>
      <w:r w:rsidR="00560C02">
        <w:rPr>
          <w:bCs/>
        </w:rPr>
        <w:t xml:space="preserve">and the touchscreen </w:t>
      </w:r>
      <w:r w:rsidRPr="00224395">
        <w:rPr>
          <w:bCs/>
        </w:rPr>
        <w:t>to the participant, the Motor Screening Task (MOT) provides a general assessment of whether sensorimotor deficits or lack of comprehension will limit the collection of valid data from the participant. Colored crosses are presented in different locations on the screen, one at a time. The participant must select the cross on the screen as quickly and accurately as possible.</w:t>
      </w:r>
    </w:p>
    <w:p w14:paraId="550FCD70" w14:textId="77777777" w:rsidR="00224395" w:rsidRDefault="00224395" w:rsidP="006E2E2A">
      <w:pPr>
        <w:widowControl/>
        <w:adjustRightInd/>
        <w:jc w:val="left"/>
        <w:textAlignment w:val="auto"/>
        <w:rPr>
          <w:bCs/>
        </w:rPr>
      </w:pPr>
    </w:p>
    <w:p w14:paraId="5A491A7A" w14:textId="77777777" w:rsidR="00224395" w:rsidRDefault="00224395" w:rsidP="00036E81">
      <w:pPr>
        <w:widowControl/>
        <w:adjustRightInd/>
        <w:jc w:val="center"/>
        <w:textAlignment w:val="auto"/>
        <w:rPr>
          <w:bCs/>
        </w:rPr>
      </w:pPr>
      <w:r w:rsidRPr="006E2E2A">
        <w:rPr>
          <w:noProof/>
        </w:rPr>
        <w:drawing>
          <wp:inline distT="0" distB="0" distL="0" distR="0" wp14:anchorId="36DA78C1" wp14:editId="7657569B">
            <wp:extent cx="5486400" cy="4114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486400" cy="4114800"/>
                    </a:xfrm>
                    <a:prstGeom prst="rect">
                      <a:avLst/>
                    </a:prstGeom>
                  </pic:spPr>
                </pic:pic>
              </a:graphicData>
            </a:graphic>
          </wp:inline>
        </w:drawing>
      </w:r>
    </w:p>
    <w:p w14:paraId="41899D87" w14:textId="77777777" w:rsidR="006E2E2A" w:rsidRDefault="006E2E2A" w:rsidP="006E2E2A">
      <w:pPr>
        <w:jc w:val="left"/>
        <w:rPr>
          <w:sz w:val="22"/>
          <w:szCs w:val="22"/>
          <w:u w:val="single"/>
        </w:rPr>
      </w:pPr>
    </w:p>
    <w:p w14:paraId="576D0A66" w14:textId="77777777" w:rsidR="006E2E2A" w:rsidRDefault="006E2E2A" w:rsidP="006E2E2A">
      <w:pPr>
        <w:jc w:val="left"/>
        <w:rPr>
          <w:u w:val="single"/>
        </w:rPr>
      </w:pPr>
      <w:r w:rsidRPr="00224395">
        <w:rPr>
          <w:u w:val="single"/>
        </w:rPr>
        <w:t>Instructions to participant:</w:t>
      </w:r>
      <w:r w:rsidR="00224395">
        <w:rPr>
          <w:u w:val="single"/>
        </w:rPr>
        <w:t xml:space="preserve"> </w:t>
      </w:r>
    </w:p>
    <w:p w14:paraId="0D34DA67" w14:textId="77777777" w:rsidR="00224395" w:rsidRDefault="00224395" w:rsidP="006E2E2A">
      <w:pPr>
        <w:jc w:val="left"/>
        <w:rPr>
          <w:u w:val="single"/>
        </w:rPr>
      </w:pPr>
    </w:p>
    <w:p w14:paraId="3FAB51BF" w14:textId="77777777" w:rsidR="00224395" w:rsidRDefault="00224395" w:rsidP="00224395">
      <w:pPr>
        <w:jc w:val="left"/>
        <w:rPr>
          <w:b/>
        </w:rPr>
      </w:pPr>
      <w:r>
        <w:rPr>
          <w:b/>
        </w:rPr>
        <w:t>“</w:t>
      </w:r>
      <w:r w:rsidRPr="00793024">
        <w:rPr>
          <w:b/>
        </w:rPr>
        <w:t>Here is the computer we will be using</w:t>
      </w:r>
      <w:r>
        <w:rPr>
          <w:b/>
        </w:rPr>
        <w:t xml:space="preserve">.  </w:t>
      </w:r>
      <w:r w:rsidRPr="00793024">
        <w:rPr>
          <w:b/>
        </w:rPr>
        <w:t>I’m going to show you how it should be used</w:t>
      </w:r>
      <w:r>
        <w:rPr>
          <w:b/>
        </w:rPr>
        <w:t xml:space="preserve">.  </w:t>
      </w:r>
      <w:r w:rsidRPr="00793024">
        <w:rPr>
          <w:b/>
        </w:rPr>
        <w:t>Are you ready?</w:t>
      </w:r>
    </w:p>
    <w:p w14:paraId="2A6BEC4C" w14:textId="77777777" w:rsidR="00224395" w:rsidRDefault="00224395" w:rsidP="00224395">
      <w:pPr>
        <w:jc w:val="left"/>
        <w:rPr>
          <w:b/>
        </w:rPr>
      </w:pPr>
    </w:p>
    <w:p w14:paraId="0954E645" w14:textId="77777777" w:rsidR="00224395" w:rsidRPr="00793024" w:rsidRDefault="00224395" w:rsidP="00224395">
      <w:pPr>
        <w:jc w:val="left"/>
        <w:rPr>
          <w:b/>
        </w:rPr>
      </w:pPr>
      <w:r w:rsidRPr="00793024">
        <w:rPr>
          <w:b/>
        </w:rPr>
        <w:t>You should use the tip of your forefinger of the hand you write with for it to work properly</w:t>
      </w:r>
      <w:r>
        <w:rPr>
          <w:b/>
        </w:rPr>
        <w:t xml:space="preserve">.  </w:t>
      </w:r>
      <w:r w:rsidRPr="00793024">
        <w:rPr>
          <w:b/>
        </w:rPr>
        <w:t>If you touch it properly, the X will go away</w:t>
      </w:r>
      <w:r>
        <w:rPr>
          <w:b/>
        </w:rPr>
        <w:t xml:space="preserve">.  </w:t>
      </w:r>
      <w:r w:rsidRPr="00793024">
        <w:rPr>
          <w:b/>
        </w:rPr>
        <w:t>You must then take your hand away and wait for the next one</w:t>
      </w:r>
      <w:r>
        <w:rPr>
          <w:b/>
        </w:rPr>
        <w:t xml:space="preserve">.  </w:t>
      </w:r>
    </w:p>
    <w:p w14:paraId="1912A38F" w14:textId="77777777" w:rsidR="00224395" w:rsidRPr="00793024" w:rsidRDefault="00224395" w:rsidP="00224395">
      <w:pPr>
        <w:jc w:val="left"/>
      </w:pPr>
    </w:p>
    <w:p w14:paraId="7B196B27" w14:textId="77777777" w:rsidR="00224395" w:rsidRDefault="00224395" w:rsidP="00224395">
      <w:pPr>
        <w:jc w:val="left"/>
        <w:rPr>
          <w:b/>
        </w:rPr>
      </w:pPr>
      <w:r w:rsidRPr="00793024">
        <w:rPr>
          <w:b/>
        </w:rPr>
        <w:t>Now you try please</w:t>
      </w:r>
      <w:r>
        <w:rPr>
          <w:b/>
        </w:rPr>
        <w:t xml:space="preserve">.  </w:t>
      </w:r>
      <w:r w:rsidRPr="00793024">
        <w:rPr>
          <w:b/>
        </w:rPr>
        <w:t>Remember to touch the X’s with the tip of your forefinger when they flash</w:t>
      </w:r>
      <w:r>
        <w:rPr>
          <w:b/>
        </w:rPr>
        <w:t>.”</w:t>
      </w:r>
    </w:p>
    <w:p w14:paraId="1930BEF1" w14:textId="77777777" w:rsidR="00224395" w:rsidRDefault="00224395" w:rsidP="00224395">
      <w:pPr>
        <w:jc w:val="left"/>
        <w:rPr>
          <w:b/>
        </w:rPr>
      </w:pPr>
    </w:p>
    <w:p w14:paraId="7E19DC1E" w14:textId="77777777" w:rsidR="00D460A8" w:rsidRDefault="00224395" w:rsidP="00224395">
      <w:pPr>
        <w:jc w:val="left"/>
        <w:rPr>
          <w:i/>
        </w:rPr>
      </w:pPr>
      <w:r>
        <w:rPr>
          <w:i/>
        </w:rPr>
        <w:t>Task ends after participant touches 10 X’s</w:t>
      </w:r>
    </w:p>
    <w:p w14:paraId="411E706C" w14:textId="77777777" w:rsidR="00171B94" w:rsidRDefault="00171B94" w:rsidP="00224395">
      <w:pPr>
        <w:jc w:val="left"/>
        <w:rPr>
          <w:i/>
        </w:rPr>
      </w:pPr>
    </w:p>
    <w:p w14:paraId="47CBAD16" w14:textId="77777777" w:rsidR="00A91B1F" w:rsidRDefault="00A91B1F" w:rsidP="00A91B1F">
      <w:pPr>
        <w:jc w:val="left"/>
        <w:rPr>
          <w:u w:val="single"/>
        </w:rPr>
      </w:pPr>
      <w:r>
        <w:rPr>
          <w:u w:val="single"/>
        </w:rPr>
        <w:t>Measures</w:t>
      </w:r>
      <w:r w:rsidRPr="00224395">
        <w:rPr>
          <w:u w:val="single"/>
        </w:rPr>
        <w:t>:</w:t>
      </w:r>
      <w:r>
        <w:rPr>
          <w:u w:val="single"/>
        </w:rPr>
        <w:t xml:space="preserve"> </w:t>
      </w:r>
    </w:p>
    <w:p w14:paraId="6BBBF444" w14:textId="37DEFD29" w:rsidR="00A91B1F" w:rsidRDefault="00A91B1F" w:rsidP="00A91B1F">
      <w:pPr>
        <w:pStyle w:val="ListParagraph"/>
        <w:numPr>
          <w:ilvl w:val="0"/>
          <w:numId w:val="3"/>
        </w:numPr>
        <w:jc w:val="left"/>
      </w:pPr>
      <w:r>
        <w:t xml:space="preserve">Mean Error </w:t>
      </w:r>
      <w:r>
        <w:rPr>
          <w:b/>
          <w:bCs/>
        </w:rPr>
        <w:t>[</w:t>
      </w:r>
      <w:r w:rsidR="0085429B">
        <w:rPr>
          <w:b/>
          <w:bCs/>
        </w:rPr>
        <w:t>C</w:t>
      </w:r>
      <w:r w:rsidR="00204CE7">
        <w:rPr>
          <w:b/>
          <w:bCs/>
        </w:rPr>
        <w:t>5</w:t>
      </w:r>
      <w:r>
        <w:rPr>
          <w:b/>
          <w:bCs/>
        </w:rPr>
        <w:t>NME]</w:t>
      </w:r>
    </w:p>
    <w:p w14:paraId="2496B54A" w14:textId="00A2E869" w:rsidR="00A91B1F" w:rsidRPr="00A91B1F" w:rsidRDefault="00A91B1F" w:rsidP="00A91B1F">
      <w:pPr>
        <w:pStyle w:val="ListParagraph"/>
        <w:numPr>
          <w:ilvl w:val="0"/>
          <w:numId w:val="3"/>
        </w:numPr>
        <w:jc w:val="left"/>
      </w:pPr>
      <w:r>
        <w:t xml:space="preserve">Mean Latency </w:t>
      </w:r>
      <w:r>
        <w:rPr>
          <w:b/>
          <w:bCs/>
        </w:rPr>
        <w:t>[</w:t>
      </w:r>
      <w:r w:rsidR="0085429B">
        <w:rPr>
          <w:b/>
          <w:bCs/>
        </w:rPr>
        <w:t>C</w:t>
      </w:r>
      <w:r w:rsidR="00204CE7">
        <w:rPr>
          <w:b/>
          <w:bCs/>
        </w:rPr>
        <w:t>5</w:t>
      </w:r>
      <w:r>
        <w:rPr>
          <w:b/>
          <w:bCs/>
        </w:rPr>
        <w:t>NML]</w:t>
      </w:r>
    </w:p>
    <w:p w14:paraId="44B5909B" w14:textId="77777777" w:rsidR="001F0670" w:rsidRDefault="001F0670" w:rsidP="00224395">
      <w:pPr>
        <w:jc w:val="left"/>
      </w:pPr>
    </w:p>
    <w:p w14:paraId="0479510B" w14:textId="77777777" w:rsidR="001F0670" w:rsidRDefault="001F0670" w:rsidP="00224395">
      <w:pPr>
        <w:jc w:val="left"/>
      </w:pPr>
    </w:p>
    <w:p w14:paraId="3D26D875" w14:textId="77777777" w:rsidR="000D6293" w:rsidRDefault="000D6293" w:rsidP="00224395">
      <w:pPr>
        <w:jc w:val="left"/>
        <w:rPr>
          <w:i/>
        </w:rPr>
      </w:pPr>
    </w:p>
    <w:p w14:paraId="164AC298" w14:textId="77777777" w:rsidR="000D6293" w:rsidRDefault="000D6293" w:rsidP="000D6293">
      <w:pPr>
        <w:jc w:val="center"/>
        <w:rPr>
          <w:b/>
          <w:bCs/>
          <w:caps/>
          <w:sz w:val="22"/>
          <w:szCs w:val="22"/>
        </w:rPr>
      </w:pPr>
      <w:r>
        <w:rPr>
          <w:b/>
          <w:bCs/>
          <w:caps/>
          <w:sz w:val="22"/>
          <w:szCs w:val="22"/>
        </w:rPr>
        <w:t>Intra</w:t>
      </w:r>
      <w:r w:rsidR="00171B94">
        <w:rPr>
          <w:b/>
          <w:bCs/>
          <w:caps/>
          <w:sz w:val="22"/>
          <w:szCs w:val="22"/>
        </w:rPr>
        <w:t>-extra dimensional set shift</w:t>
      </w:r>
      <w:r>
        <w:rPr>
          <w:b/>
          <w:bCs/>
          <w:caps/>
          <w:sz w:val="22"/>
          <w:szCs w:val="22"/>
        </w:rPr>
        <w:t xml:space="preserve"> (</w:t>
      </w:r>
      <w:r w:rsidR="00171B94">
        <w:rPr>
          <w:b/>
          <w:bCs/>
          <w:caps/>
          <w:sz w:val="22"/>
          <w:szCs w:val="22"/>
        </w:rPr>
        <w:t>ied</w:t>
      </w:r>
      <w:r>
        <w:rPr>
          <w:b/>
          <w:bCs/>
          <w:caps/>
          <w:sz w:val="22"/>
          <w:szCs w:val="22"/>
        </w:rPr>
        <w:t>)</w:t>
      </w:r>
    </w:p>
    <w:p w14:paraId="4D17FCA3" w14:textId="77777777" w:rsidR="00171B94" w:rsidRDefault="00171B94" w:rsidP="000D6293">
      <w:pPr>
        <w:jc w:val="center"/>
        <w:rPr>
          <w:b/>
          <w:bCs/>
          <w:caps/>
          <w:sz w:val="22"/>
          <w:szCs w:val="22"/>
        </w:rPr>
      </w:pPr>
    </w:p>
    <w:p w14:paraId="2C43D4A1" w14:textId="77777777" w:rsidR="000D6293" w:rsidRDefault="00171B94" w:rsidP="00C25BEE">
      <w:pPr>
        <w:tabs>
          <w:tab w:val="left" w:pos="2340"/>
        </w:tabs>
        <w:jc w:val="left"/>
        <w:rPr>
          <w:bCs/>
        </w:rPr>
      </w:pPr>
      <w:r w:rsidRPr="00171B94">
        <w:rPr>
          <w:u w:val="single"/>
        </w:rPr>
        <w:t>Task Description</w:t>
      </w:r>
      <w:r w:rsidR="00617BCE">
        <w:rPr>
          <w:u w:val="single"/>
        </w:rPr>
        <w:t>:</w:t>
      </w:r>
      <w:r w:rsidR="00617BCE">
        <w:t xml:space="preserve"> </w:t>
      </w:r>
      <w:r w:rsidR="00617BCE">
        <w:rPr>
          <w:bCs/>
        </w:rPr>
        <w:t xml:space="preserve">Intra-Extra Dimensional Set Shift (IED) is a test of rule acquisition and reversal. It features visual discrimination and attentional set formation maintenance, shifting, and flexibility of attention. This test is sensitive to changes to the </w:t>
      </w:r>
      <w:proofErr w:type="spellStart"/>
      <w:r w:rsidR="00617BCE">
        <w:rPr>
          <w:bCs/>
        </w:rPr>
        <w:t>fronto</w:t>
      </w:r>
      <w:proofErr w:type="spellEnd"/>
      <w:r w:rsidR="00617BCE">
        <w:rPr>
          <w:bCs/>
        </w:rPr>
        <w:t>-striatal areas of the brain and is a computerized analog of the Wisconsin Card Sorting test.</w:t>
      </w:r>
    </w:p>
    <w:p w14:paraId="4140EF0B" w14:textId="77777777" w:rsidR="00C25BEE" w:rsidRDefault="00C25BEE" w:rsidP="00C25BEE">
      <w:pPr>
        <w:widowControl/>
        <w:adjustRightInd/>
        <w:ind w:firstLine="720"/>
        <w:jc w:val="left"/>
        <w:textAlignment w:val="auto"/>
        <w:rPr>
          <w:bCs/>
        </w:rPr>
      </w:pPr>
      <w:r w:rsidRPr="00716FAF">
        <w:rPr>
          <w:bCs/>
        </w:rPr>
        <w:t xml:space="preserve">Two artificial dimensions are used in the test: color-filled shapes and white lines. Simple stimuli are made up of just one of these dimensions, whereas compound stimuli are made up of both, namely white lines overlying color-filled shapes. The participant starts by seeing two simple color-filled shapes, and must learn which one is correct by selecting it. Feedback teaches the </w:t>
      </w:r>
      <w:r>
        <w:rPr>
          <w:bCs/>
        </w:rPr>
        <w:t>participant which stimulus is correct and, after six correct responses, the stimuli and/or rules are changed. These shifts are initially intra-dimensional (e.g., color-filled shapes remain the only relevant dimension), then later extra-dimensional (white lines become the only relevant dimension). Participants progress through the test by satisfying a set criterion of learning at each stage (six consecutive correct responses). If at any stage the participant fails to reach this criterion after 50 trials, the test terminates.</w:t>
      </w:r>
    </w:p>
    <w:p w14:paraId="731F4891" w14:textId="77777777" w:rsidR="00C25BEE" w:rsidRDefault="00C25BEE" w:rsidP="00C25BEE">
      <w:pPr>
        <w:widowControl/>
        <w:adjustRightInd/>
        <w:ind w:firstLine="720"/>
        <w:jc w:val="left"/>
        <w:textAlignment w:val="auto"/>
        <w:rPr>
          <w:bCs/>
        </w:rPr>
      </w:pPr>
    </w:p>
    <w:p w14:paraId="122FDF23" w14:textId="77777777" w:rsidR="00C25BEE" w:rsidRDefault="00C25BEE" w:rsidP="00C25BEE">
      <w:pPr>
        <w:widowControl/>
        <w:adjustRightInd/>
        <w:jc w:val="left"/>
        <w:textAlignment w:val="auto"/>
        <w:rPr>
          <w:noProof/>
        </w:rPr>
      </w:pPr>
      <w:r w:rsidRPr="00C25BEE">
        <w:rPr>
          <w:noProof/>
        </w:rPr>
        <w:lastRenderedPageBreak/>
        <w:drawing>
          <wp:inline distT="0" distB="0" distL="0" distR="0" wp14:anchorId="0FA277FD" wp14:editId="66E1EC2A">
            <wp:extent cx="2628900" cy="1971676"/>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629754" cy="1972317"/>
                    </a:xfrm>
                    <a:prstGeom prst="rect">
                      <a:avLst/>
                    </a:prstGeom>
                  </pic:spPr>
                </pic:pic>
              </a:graphicData>
            </a:graphic>
          </wp:inline>
        </w:drawing>
      </w:r>
      <w:r w:rsidRPr="00C25BEE">
        <w:rPr>
          <w:noProof/>
        </w:rPr>
        <w:t xml:space="preserve"> </w:t>
      </w:r>
      <w:r w:rsidRPr="00C25BEE">
        <w:rPr>
          <w:noProof/>
        </w:rPr>
        <w:drawing>
          <wp:inline distT="0" distB="0" distL="0" distR="0" wp14:anchorId="042DFD80" wp14:editId="7362BCBD">
            <wp:extent cx="2628900" cy="1971676"/>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629981" cy="1972487"/>
                    </a:xfrm>
                    <a:prstGeom prst="rect">
                      <a:avLst/>
                    </a:prstGeom>
                  </pic:spPr>
                </pic:pic>
              </a:graphicData>
            </a:graphic>
          </wp:inline>
        </w:drawing>
      </w:r>
    </w:p>
    <w:p w14:paraId="518FE9F3" w14:textId="77777777" w:rsidR="009F3325" w:rsidRDefault="009F3325" w:rsidP="00C25BEE">
      <w:pPr>
        <w:widowControl/>
        <w:adjustRightInd/>
        <w:jc w:val="left"/>
        <w:textAlignment w:val="auto"/>
        <w:rPr>
          <w:noProof/>
        </w:rPr>
      </w:pPr>
    </w:p>
    <w:p w14:paraId="190EFDE0" w14:textId="77777777" w:rsidR="009F3325" w:rsidRPr="00716FAF" w:rsidRDefault="009F3325" w:rsidP="009F3325">
      <w:pPr>
        <w:widowControl/>
        <w:adjustRightInd/>
        <w:jc w:val="center"/>
        <w:textAlignment w:val="auto"/>
      </w:pPr>
      <w:r w:rsidRPr="009F3325">
        <w:rPr>
          <w:noProof/>
        </w:rPr>
        <w:drawing>
          <wp:inline distT="0" distB="0" distL="0" distR="0" wp14:anchorId="2DEF8311" wp14:editId="5883E5F0">
            <wp:extent cx="5486400" cy="3733165"/>
            <wp:effectExtent l="0" t="0" r="0" b="635"/>
            <wp:docPr id="1" name="Picture 2" descr="Screen Shot 2017-10-18 at 5.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Shot 2017-10-18 at 5.10.23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3733165"/>
                    </a:xfrm>
                    <a:prstGeom prst="rect">
                      <a:avLst/>
                    </a:prstGeom>
                  </pic:spPr>
                </pic:pic>
              </a:graphicData>
            </a:graphic>
          </wp:inline>
        </w:drawing>
      </w:r>
    </w:p>
    <w:p w14:paraId="6F2E31BF" w14:textId="77777777" w:rsidR="00617BCE" w:rsidRDefault="00617BCE" w:rsidP="00224395">
      <w:pPr>
        <w:jc w:val="left"/>
        <w:rPr>
          <w:u w:val="single"/>
        </w:rPr>
      </w:pPr>
    </w:p>
    <w:p w14:paraId="5A374F24" w14:textId="77777777" w:rsidR="00617BCE" w:rsidRDefault="00617BCE" w:rsidP="00224395">
      <w:pPr>
        <w:jc w:val="left"/>
        <w:rPr>
          <w:u w:val="single"/>
        </w:rPr>
      </w:pPr>
      <w:r>
        <w:rPr>
          <w:u w:val="single"/>
        </w:rPr>
        <w:t>Instructions to participant:</w:t>
      </w:r>
    </w:p>
    <w:p w14:paraId="16E40181" w14:textId="77777777" w:rsidR="00221855" w:rsidRDefault="00221855" w:rsidP="00224395">
      <w:pPr>
        <w:jc w:val="left"/>
        <w:rPr>
          <w:u w:val="single"/>
        </w:rPr>
      </w:pPr>
    </w:p>
    <w:p w14:paraId="441A7B25" w14:textId="77777777" w:rsidR="00DE2C6A" w:rsidRPr="00793024" w:rsidRDefault="00DE2C6A" w:rsidP="00DE2C6A">
      <w:pPr>
        <w:rPr>
          <w:b/>
        </w:rPr>
      </w:pPr>
      <w:r>
        <w:rPr>
          <w:b/>
        </w:rPr>
        <w:t>“</w:t>
      </w:r>
      <w:r w:rsidRPr="00793024">
        <w:rPr>
          <w:b/>
        </w:rPr>
        <w:t>Now you can see two patterns</w:t>
      </w:r>
      <w:r>
        <w:rPr>
          <w:b/>
        </w:rPr>
        <w:t xml:space="preserve">.  </w:t>
      </w:r>
      <w:r w:rsidRPr="00793024">
        <w:rPr>
          <w:b/>
        </w:rPr>
        <w:t>One of the patterns is correct, and the other is wrong</w:t>
      </w:r>
      <w:r>
        <w:rPr>
          <w:b/>
        </w:rPr>
        <w:t xml:space="preserve">.  </w:t>
      </w:r>
      <w:r w:rsidRPr="00793024">
        <w:rPr>
          <w:b/>
        </w:rPr>
        <w:t>What you have to do is to touch the one you think is correct</w:t>
      </w:r>
      <w:r>
        <w:rPr>
          <w:b/>
        </w:rPr>
        <w:t xml:space="preserve">.  </w:t>
      </w:r>
      <w:r w:rsidRPr="00793024">
        <w:rPr>
          <w:b/>
        </w:rPr>
        <w:t>There is a rule that you can learn and follow to make sure you get it correct each time</w:t>
      </w:r>
      <w:r>
        <w:rPr>
          <w:b/>
        </w:rPr>
        <w:t xml:space="preserve">.  </w:t>
      </w:r>
      <w:r w:rsidRPr="00793024">
        <w:rPr>
          <w:b/>
        </w:rPr>
        <w:t>The computer will be keeping track of how well you are doing and when it is clear that you know the rule, the computer will change it, but remember, this will not happen very often.</w:t>
      </w:r>
    </w:p>
    <w:p w14:paraId="46F306A5" w14:textId="77777777" w:rsidR="00DE2C6A" w:rsidRPr="00793024" w:rsidRDefault="00DE2C6A" w:rsidP="00DE2C6A">
      <w:pPr>
        <w:rPr>
          <w:b/>
        </w:rPr>
      </w:pPr>
    </w:p>
    <w:p w14:paraId="7452B75D" w14:textId="77777777" w:rsidR="00DE2C6A" w:rsidRPr="00793024" w:rsidRDefault="00DE2C6A" w:rsidP="00DE2C6A">
      <w:pPr>
        <w:rPr>
          <w:b/>
        </w:rPr>
      </w:pPr>
      <w:r w:rsidRPr="00793024">
        <w:rPr>
          <w:b/>
        </w:rPr>
        <w:t xml:space="preserve">When the rule is changed, you will have to think of a different rule in order to go on </w:t>
      </w:r>
      <w:r w:rsidRPr="00793024">
        <w:rPr>
          <w:b/>
        </w:rPr>
        <w:lastRenderedPageBreak/>
        <w:t>doing well</w:t>
      </w:r>
      <w:r>
        <w:rPr>
          <w:b/>
        </w:rPr>
        <w:t xml:space="preserve">.  </w:t>
      </w:r>
      <w:r w:rsidRPr="00793024">
        <w:rPr>
          <w:b/>
        </w:rPr>
        <w:t>To begin with, there is nothing on the screen to tell you which of the two patterns is correct, so your first choice will be a simple guess</w:t>
      </w:r>
      <w:r>
        <w:rPr>
          <w:b/>
        </w:rPr>
        <w:t xml:space="preserve">.  </w:t>
      </w:r>
      <w:r w:rsidRPr="00793024">
        <w:rPr>
          <w:b/>
        </w:rPr>
        <w:t>However, the computer will give a message after each attempt to tell you whether you were right or wrong</w:t>
      </w:r>
      <w:r>
        <w:rPr>
          <w:b/>
        </w:rPr>
        <w:t xml:space="preserve">.  </w:t>
      </w:r>
    </w:p>
    <w:p w14:paraId="2451594E" w14:textId="77777777" w:rsidR="00DE2C6A" w:rsidRPr="00793024" w:rsidRDefault="00DE2C6A" w:rsidP="00DE2C6A">
      <w:pPr>
        <w:rPr>
          <w:b/>
        </w:rPr>
      </w:pPr>
    </w:p>
    <w:p w14:paraId="5FDBDC2D" w14:textId="77777777" w:rsidR="00DE2C6A" w:rsidRDefault="00DE2C6A" w:rsidP="00DE2C6A">
      <w:pPr>
        <w:rPr>
          <w:b/>
        </w:rPr>
      </w:pPr>
      <w:r w:rsidRPr="00793024">
        <w:rPr>
          <w:b/>
        </w:rPr>
        <w:t>You can start now.</w:t>
      </w:r>
      <w:r>
        <w:rPr>
          <w:b/>
        </w:rPr>
        <w:t>”</w:t>
      </w:r>
    </w:p>
    <w:p w14:paraId="109A9832" w14:textId="77777777" w:rsidR="00CF08C3" w:rsidRDefault="00CF08C3" w:rsidP="00DE2C6A">
      <w:pPr>
        <w:rPr>
          <w:b/>
        </w:rPr>
      </w:pPr>
    </w:p>
    <w:p w14:paraId="15CD7495" w14:textId="77777777" w:rsidR="00CF08C3" w:rsidRDefault="00CF08C3" w:rsidP="00CF08C3">
      <w:pPr>
        <w:jc w:val="left"/>
        <w:rPr>
          <w:u w:val="single"/>
        </w:rPr>
      </w:pPr>
      <w:r>
        <w:rPr>
          <w:u w:val="single"/>
        </w:rPr>
        <w:t>Measures</w:t>
      </w:r>
      <w:r w:rsidRPr="00224395">
        <w:rPr>
          <w:u w:val="single"/>
        </w:rPr>
        <w:t>:</w:t>
      </w:r>
      <w:r>
        <w:rPr>
          <w:u w:val="single"/>
        </w:rPr>
        <w:t xml:space="preserve"> </w:t>
      </w:r>
    </w:p>
    <w:p w14:paraId="05FE375F" w14:textId="04BAC7CF" w:rsidR="00324A43" w:rsidRPr="00324A43" w:rsidRDefault="00324A43" w:rsidP="00324A43">
      <w:pPr>
        <w:pStyle w:val="ListParagraph"/>
        <w:numPr>
          <w:ilvl w:val="0"/>
          <w:numId w:val="4"/>
        </w:numPr>
        <w:jc w:val="left"/>
      </w:pPr>
      <w:r>
        <w:t xml:space="preserve">Stages completed </w:t>
      </w:r>
      <w:r>
        <w:rPr>
          <w:b/>
          <w:bCs/>
        </w:rPr>
        <w:t>[</w:t>
      </w:r>
      <w:r w:rsidR="0085429B">
        <w:rPr>
          <w:b/>
          <w:color w:val="000000"/>
        </w:rPr>
        <w:t>C</w:t>
      </w:r>
      <w:r>
        <w:rPr>
          <w:b/>
          <w:color w:val="000000"/>
        </w:rPr>
        <w:t>5</w:t>
      </w:r>
      <w:r w:rsidRPr="00AC614C">
        <w:rPr>
          <w:b/>
          <w:color w:val="000000"/>
        </w:rPr>
        <w:t>NI01</w:t>
      </w:r>
      <w:r>
        <w:rPr>
          <w:b/>
          <w:bCs/>
        </w:rPr>
        <w:t>]</w:t>
      </w:r>
    </w:p>
    <w:p w14:paraId="049EF6AE" w14:textId="0C900481" w:rsidR="00324A43" w:rsidRPr="00324A43" w:rsidRDefault="00324A43" w:rsidP="00324A43">
      <w:pPr>
        <w:pStyle w:val="ListParagraph"/>
        <w:numPr>
          <w:ilvl w:val="0"/>
          <w:numId w:val="4"/>
        </w:numPr>
        <w:jc w:val="left"/>
      </w:pPr>
      <w:r>
        <w:t xml:space="preserve">Completed stage trials </w:t>
      </w:r>
      <w:r>
        <w:rPr>
          <w:b/>
          <w:bCs/>
        </w:rPr>
        <w:t>[</w:t>
      </w:r>
      <w:r w:rsidR="0085429B">
        <w:rPr>
          <w:b/>
          <w:color w:val="000000"/>
        </w:rPr>
        <w:t>C</w:t>
      </w:r>
      <w:r>
        <w:rPr>
          <w:b/>
          <w:color w:val="000000"/>
        </w:rPr>
        <w:t>5</w:t>
      </w:r>
      <w:r w:rsidRPr="00AC614C">
        <w:rPr>
          <w:b/>
          <w:color w:val="000000"/>
        </w:rPr>
        <w:t>NI02</w:t>
      </w:r>
      <w:r>
        <w:rPr>
          <w:b/>
          <w:bCs/>
        </w:rPr>
        <w:t>]</w:t>
      </w:r>
    </w:p>
    <w:p w14:paraId="616A2968" w14:textId="0C097F99" w:rsidR="00324A43" w:rsidRPr="00324A43" w:rsidRDefault="00324A43" w:rsidP="00324A43">
      <w:pPr>
        <w:pStyle w:val="ListParagraph"/>
        <w:numPr>
          <w:ilvl w:val="0"/>
          <w:numId w:val="4"/>
        </w:numPr>
        <w:jc w:val="left"/>
      </w:pPr>
      <w:r>
        <w:t xml:space="preserve">Completed stage errors </w:t>
      </w:r>
      <w:r>
        <w:rPr>
          <w:b/>
          <w:bCs/>
        </w:rPr>
        <w:t>[</w:t>
      </w:r>
      <w:r w:rsidR="0085429B">
        <w:rPr>
          <w:b/>
          <w:color w:val="000000"/>
        </w:rPr>
        <w:t>C</w:t>
      </w:r>
      <w:r>
        <w:rPr>
          <w:b/>
          <w:color w:val="000000"/>
        </w:rPr>
        <w:t>5</w:t>
      </w:r>
      <w:r w:rsidRPr="000E69D5">
        <w:rPr>
          <w:b/>
          <w:color w:val="000000"/>
        </w:rPr>
        <w:t>NI03</w:t>
      </w:r>
      <w:r>
        <w:rPr>
          <w:b/>
          <w:bCs/>
        </w:rPr>
        <w:t>]</w:t>
      </w:r>
    </w:p>
    <w:p w14:paraId="40C35D76" w14:textId="6370C3AA" w:rsidR="00324A43" w:rsidRDefault="00324A43" w:rsidP="00324A43">
      <w:pPr>
        <w:pStyle w:val="ListParagraph"/>
        <w:numPr>
          <w:ilvl w:val="0"/>
          <w:numId w:val="4"/>
        </w:numPr>
        <w:jc w:val="left"/>
      </w:pPr>
      <w:r>
        <w:t xml:space="preserve">EDS errors </w:t>
      </w:r>
      <w:r>
        <w:rPr>
          <w:b/>
          <w:bCs/>
        </w:rPr>
        <w:t>[</w:t>
      </w:r>
      <w:r w:rsidR="0085429B">
        <w:rPr>
          <w:b/>
          <w:color w:val="000000"/>
        </w:rPr>
        <w:t>C</w:t>
      </w:r>
      <w:r>
        <w:rPr>
          <w:b/>
          <w:color w:val="000000"/>
        </w:rPr>
        <w:t>5</w:t>
      </w:r>
      <w:r w:rsidRPr="0083377D">
        <w:rPr>
          <w:b/>
          <w:color w:val="000000"/>
        </w:rPr>
        <w:t>NI04</w:t>
      </w:r>
      <w:r>
        <w:rPr>
          <w:b/>
          <w:bCs/>
        </w:rPr>
        <w:t>]</w:t>
      </w:r>
    </w:p>
    <w:p w14:paraId="21E55A2D" w14:textId="780F2DCC" w:rsidR="00CF08C3" w:rsidRDefault="00DD61B5" w:rsidP="00CF08C3">
      <w:pPr>
        <w:pStyle w:val="ListParagraph"/>
        <w:numPr>
          <w:ilvl w:val="0"/>
          <w:numId w:val="4"/>
        </w:numPr>
        <w:jc w:val="left"/>
      </w:pPr>
      <w:r>
        <w:t>Pre-ED errors</w:t>
      </w:r>
      <w:r w:rsidR="00CF08C3">
        <w:t xml:space="preserve"> </w:t>
      </w:r>
      <w:r w:rsidR="00CF08C3">
        <w:rPr>
          <w:b/>
          <w:bCs/>
        </w:rPr>
        <w:t>[</w:t>
      </w:r>
      <w:r w:rsidR="0085429B">
        <w:rPr>
          <w:b/>
          <w:bCs/>
        </w:rPr>
        <w:t>C</w:t>
      </w:r>
      <w:r w:rsidR="00204CE7">
        <w:rPr>
          <w:b/>
          <w:bCs/>
        </w:rPr>
        <w:t>5</w:t>
      </w:r>
      <w:r w:rsidR="0083377D">
        <w:rPr>
          <w:b/>
          <w:bCs/>
        </w:rPr>
        <w:t>NI</w:t>
      </w:r>
      <w:r w:rsidR="0083377D" w:rsidRPr="0083377D">
        <w:rPr>
          <w:b/>
          <w:color w:val="000000"/>
        </w:rPr>
        <w:t>0</w:t>
      </w:r>
      <w:r w:rsidR="0083377D">
        <w:rPr>
          <w:b/>
          <w:bCs/>
        </w:rPr>
        <w:t>5</w:t>
      </w:r>
      <w:r w:rsidR="00CF08C3">
        <w:rPr>
          <w:b/>
          <w:bCs/>
        </w:rPr>
        <w:t>]</w:t>
      </w:r>
    </w:p>
    <w:p w14:paraId="76C12FCF" w14:textId="795CE3BE" w:rsidR="00DD61B5" w:rsidRPr="00324A43" w:rsidRDefault="00DD61B5" w:rsidP="00CF08C3">
      <w:pPr>
        <w:pStyle w:val="ListParagraph"/>
        <w:numPr>
          <w:ilvl w:val="0"/>
          <w:numId w:val="4"/>
        </w:numPr>
        <w:jc w:val="left"/>
      </w:pPr>
      <w:r>
        <w:t>Total errors</w:t>
      </w:r>
      <w:r w:rsidR="00F340A0">
        <w:t xml:space="preserve"> </w:t>
      </w:r>
      <w:r w:rsidR="00F340A0">
        <w:rPr>
          <w:b/>
          <w:bCs/>
        </w:rPr>
        <w:t>[</w:t>
      </w:r>
      <w:r w:rsidR="0085429B">
        <w:rPr>
          <w:b/>
          <w:color w:val="000000"/>
        </w:rPr>
        <w:t>C</w:t>
      </w:r>
      <w:r w:rsidR="00204CE7">
        <w:rPr>
          <w:b/>
          <w:color w:val="000000"/>
        </w:rPr>
        <w:t>5</w:t>
      </w:r>
      <w:r w:rsidR="00F340A0" w:rsidRPr="00F340A0">
        <w:rPr>
          <w:b/>
          <w:color w:val="000000"/>
        </w:rPr>
        <w:t>NIT01</w:t>
      </w:r>
      <w:r w:rsidR="00F340A0">
        <w:rPr>
          <w:b/>
          <w:bCs/>
        </w:rPr>
        <w:t>]</w:t>
      </w:r>
    </w:p>
    <w:p w14:paraId="6C5412A1" w14:textId="7B99DAF1" w:rsidR="00324A43" w:rsidRDefault="00324A43" w:rsidP="00324A43">
      <w:pPr>
        <w:pStyle w:val="ListParagraph"/>
        <w:numPr>
          <w:ilvl w:val="0"/>
          <w:numId w:val="4"/>
        </w:numPr>
        <w:jc w:val="left"/>
      </w:pPr>
      <w:r>
        <w:t xml:space="preserve">Total trials </w:t>
      </w:r>
      <w:r>
        <w:rPr>
          <w:b/>
          <w:bCs/>
        </w:rPr>
        <w:t>[</w:t>
      </w:r>
      <w:r w:rsidR="0085429B">
        <w:rPr>
          <w:b/>
          <w:color w:val="000000"/>
        </w:rPr>
        <w:t>C</w:t>
      </w:r>
      <w:r>
        <w:rPr>
          <w:b/>
          <w:color w:val="000000"/>
        </w:rPr>
        <w:t>5</w:t>
      </w:r>
      <w:r w:rsidRPr="00AC614C">
        <w:rPr>
          <w:b/>
          <w:color w:val="000000"/>
        </w:rPr>
        <w:t>NIT02</w:t>
      </w:r>
      <w:r>
        <w:rPr>
          <w:b/>
          <w:bCs/>
        </w:rPr>
        <w:t>]</w:t>
      </w:r>
    </w:p>
    <w:p w14:paraId="705BA332" w14:textId="5871578B" w:rsidR="00DD61B5" w:rsidRDefault="00DD61B5" w:rsidP="00CF08C3">
      <w:pPr>
        <w:pStyle w:val="ListParagraph"/>
        <w:numPr>
          <w:ilvl w:val="0"/>
          <w:numId w:val="4"/>
        </w:numPr>
        <w:jc w:val="left"/>
      </w:pPr>
      <w:r>
        <w:t>Total errors (adjusted)</w:t>
      </w:r>
      <w:r w:rsidR="00F340A0">
        <w:t xml:space="preserve"> </w:t>
      </w:r>
      <w:r w:rsidR="00F340A0">
        <w:rPr>
          <w:b/>
          <w:bCs/>
        </w:rPr>
        <w:t>[</w:t>
      </w:r>
      <w:r w:rsidR="0085429B">
        <w:rPr>
          <w:b/>
          <w:color w:val="000000"/>
        </w:rPr>
        <w:t>C</w:t>
      </w:r>
      <w:r w:rsidR="00204CE7">
        <w:rPr>
          <w:b/>
          <w:color w:val="000000"/>
        </w:rPr>
        <w:t>5</w:t>
      </w:r>
      <w:r w:rsidR="00F340A0" w:rsidRPr="00F340A0">
        <w:rPr>
          <w:b/>
          <w:color w:val="000000"/>
        </w:rPr>
        <w:t>NIT03</w:t>
      </w:r>
      <w:r w:rsidR="00F340A0">
        <w:rPr>
          <w:b/>
          <w:bCs/>
        </w:rPr>
        <w:t>]</w:t>
      </w:r>
    </w:p>
    <w:p w14:paraId="0690A6FC" w14:textId="0F38636A" w:rsidR="00DD61B5" w:rsidRPr="0064060B" w:rsidRDefault="00DD61B5" w:rsidP="00CF08C3">
      <w:pPr>
        <w:pStyle w:val="ListParagraph"/>
        <w:numPr>
          <w:ilvl w:val="0"/>
          <w:numId w:val="4"/>
        </w:numPr>
        <w:jc w:val="left"/>
      </w:pPr>
      <w:r>
        <w:t>Total trials (adjusted)</w:t>
      </w:r>
      <w:r w:rsidR="00F340A0">
        <w:t xml:space="preserve"> </w:t>
      </w:r>
      <w:r w:rsidR="00F340A0">
        <w:rPr>
          <w:b/>
          <w:bCs/>
        </w:rPr>
        <w:t>[</w:t>
      </w:r>
      <w:r w:rsidR="0085429B">
        <w:rPr>
          <w:b/>
          <w:color w:val="000000"/>
        </w:rPr>
        <w:t>C</w:t>
      </w:r>
      <w:r w:rsidR="00204CE7">
        <w:rPr>
          <w:b/>
          <w:color w:val="000000"/>
        </w:rPr>
        <w:t>5</w:t>
      </w:r>
      <w:r w:rsidR="00AC614C" w:rsidRPr="00AC614C">
        <w:rPr>
          <w:b/>
          <w:color w:val="000000"/>
        </w:rPr>
        <w:t>NIT04</w:t>
      </w:r>
      <w:r w:rsidR="00F340A0">
        <w:rPr>
          <w:b/>
          <w:bCs/>
        </w:rPr>
        <w:t>]</w:t>
      </w:r>
    </w:p>
    <w:p w14:paraId="7662C1B9" w14:textId="014A8CEA" w:rsidR="0064060B" w:rsidRDefault="0064060B" w:rsidP="00CF08C3">
      <w:pPr>
        <w:pStyle w:val="ListParagraph"/>
        <w:numPr>
          <w:ilvl w:val="0"/>
          <w:numId w:val="4"/>
        </w:numPr>
        <w:jc w:val="left"/>
      </w:pPr>
      <w:r>
        <w:t>Reversal Learning [</w:t>
      </w:r>
      <w:r w:rsidR="0085429B">
        <w:rPr>
          <w:b/>
        </w:rPr>
        <w:t>C</w:t>
      </w:r>
      <w:r w:rsidRPr="00CE5202">
        <w:rPr>
          <w:b/>
        </w:rPr>
        <w:t>5NIC01</w:t>
      </w:r>
      <w:r>
        <w:t>]</w:t>
      </w:r>
      <w:r w:rsidR="002D705F">
        <w:t xml:space="preserve">: </w:t>
      </w:r>
      <w:r w:rsidR="00422F5C">
        <w:t xml:space="preserve">Measures of reversal learning </w:t>
      </w:r>
      <w:r w:rsidR="00F21102">
        <w:t xml:space="preserve">were </w:t>
      </w:r>
      <w:r w:rsidR="00422F5C">
        <w:t xml:space="preserve">derived from IED errors at blocks 2, 5, 7, and </w:t>
      </w:r>
      <w:proofErr w:type="gramStart"/>
      <w:r w:rsidR="00422F5C">
        <w:t>9</w:t>
      </w:r>
      <w:proofErr w:type="gramEnd"/>
    </w:p>
    <w:p w14:paraId="45AECE8B" w14:textId="240C915A" w:rsidR="0064060B" w:rsidRPr="00CE5202" w:rsidRDefault="0064060B" w:rsidP="00CF08C3">
      <w:pPr>
        <w:pStyle w:val="ListParagraph"/>
        <w:numPr>
          <w:ilvl w:val="0"/>
          <w:numId w:val="4"/>
        </w:numPr>
        <w:jc w:val="left"/>
      </w:pPr>
      <w:r>
        <w:t>Reversal Learning Scaled by Trials [</w:t>
      </w:r>
      <w:r w:rsidR="0085429B">
        <w:rPr>
          <w:b/>
        </w:rPr>
        <w:t>C</w:t>
      </w:r>
      <w:r w:rsidR="002E133B" w:rsidRPr="000B1D25">
        <w:rPr>
          <w:b/>
        </w:rPr>
        <w:t>5NIC0</w:t>
      </w:r>
      <w:r w:rsidR="002E133B">
        <w:rPr>
          <w:b/>
        </w:rPr>
        <w:t>2]</w:t>
      </w:r>
    </w:p>
    <w:p w14:paraId="5E36798B" w14:textId="1130E0D9" w:rsidR="00B245CF" w:rsidRPr="00CE5202" w:rsidRDefault="00B245CF" w:rsidP="00CF08C3">
      <w:pPr>
        <w:pStyle w:val="ListParagraph"/>
        <w:numPr>
          <w:ilvl w:val="0"/>
          <w:numId w:val="4"/>
        </w:numPr>
        <w:jc w:val="left"/>
      </w:pPr>
      <w:r>
        <w:t>Attentional Flexibility [</w:t>
      </w:r>
      <w:r w:rsidR="0085429B">
        <w:rPr>
          <w:b/>
        </w:rPr>
        <w:t>C</w:t>
      </w:r>
      <w:r w:rsidRPr="000B1D25">
        <w:rPr>
          <w:b/>
        </w:rPr>
        <w:t>5NIC0</w:t>
      </w:r>
      <w:r>
        <w:rPr>
          <w:b/>
        </w:rPr>
        <w:t>3]</w:t>
      </w:r>
      <w:r w:rsidR="00422F5C" w:rsidRPr="00422F5C">
        <w:t xml:space="preserve">: Relative measures of attentional flexibility </w:t>
      </w:r>
      <w:r w:rsidR="00F21102">
        <w:t>were</w:t>
      </w:r>
      <w:r w:rsidR="00F21102" w:rsidRPr="00422F5C">
        <w:t xml:space="preserve"> </w:t>
      </w:r>
      <w:r w:rsidR="00422F5C" w:rsidRPr="00422F5C">
        <w:t xml:space="preserve">derived from performance at the </w:t>
      </w:r>
      <w:proofErr w:type="spellStart"/>
      <w:r w:rsidR="00422F5C" w:rsidRPr="00422F5C">
        <w:t>intradimensional</w:t>
      </w:r>
      <w:proofErr w:type="spellEnd"/>
      <w:r w:rsidR="00422F5C" w:rsidRPr="00422F5C">
        <w:t xml:space="preserve"> shift (IED errors block 6) taken together with performance at the extradimensional shift (IED errors block 8).</w:t>
      </w:r>
    </w:p>
    <w:p w14:paraId="6AE1BB89" w14:textId="1B2E97D3" w:rsidR="001432D7" w:rsidRDefault="001432D7" w:rsidP="00CF08C3">
      <w:pPr>
        <w:pStyle w:val="ListParagraph"/>
        <w:numPr>
          <w:ilvl w:val="0"/>
          <w:numId w:val="4"/>
        </w:numPr>
        <w:jc w:val="left"/>
      </w:pPr>
      <w:r>
        <w:t>Attentional Flexibility Scaled by Trials [</w:t>
      </w:r>
      <w:r w:rsidR="0085429B">
        <w:rPr>
          <w:b/>
        </w:rPr>
        <w:t>C</w:t>
      </w:r>
      <w:r w:rsidRPr="000B1D25">
        <w:rPr>
          <w:b/>
        </w:rPr>
        <w:t>5NIC0</w:t>
      </w:r>
      <w:r>
        <w:rPr>
          <w:b/>
        </w:rPr>
        <w:t>4]</w:t>
      </w:r>
    </w:p>
    <w:p w14:paraId="70E46224" w14:textId="77777777" w:rsidR="001E4C74" w:rsidRDefault="001E4C74" w:rsidP="00DE2C6A">
      <w:pPr>
        <w:rPr>
          <w:b/>
        </w:rPr>
      </w:pPr>
    </w:p>
    <w:p w14:paraId="0495E429" w14:textId="77777777" w:rsidR="001E4C74" w:rsidRDefault="001E4C74" w:rsidP="00DE2C6A">
      <w:pPr>
        <w:rPr>
          <w:b/>
        </w:rPr>
      </w:pPr>
    </w:p>
    <w:p w14:paraId="055EADB9" w14:textId="77777777" w:rsidR="00F340A0" w:rsidRPr="00793024" w:rsidRDefault="00F340A0" w:rsidP="00DE2C6A">
      <w:pPr>
        <w:rPr>
          <w:b/>
        </w:rPr>
      </w:pPr>
    </w:p>
    <w:p w14:paraId="1C3B47DC" w14:textId="77777777" w:rsidR="001F0670" w:rsidRDefault="001F0670">
      <w:pPr>
        <w:widowControl/>
        <w:adjustRightInd/>
        <w:spacing w:line="240" w:lineRule="auto"/>
        <w:jc w:val="left"/>
        <w:textAlignment w:val="auto"/>
        <w:rPr>
          <w:b/>
          <w:bCs/>
          <w:caps/>
          <w:sz w:val="22"/>
          <w:szCs w:val="22"/>
        </w:rPr>
      </w:pPr>
    </w:p>
    <w:p w14:paraId="2940787F" w14:textId="77777777" w:rsidR="001F0670" w:rsidRDefault="001F0670">
      <w:pPr>
        <w:widowControl/>
        <w:adjustRightInd/>
        <w:spacing w:line="240" w:lineRule="auto"/>
        <w:jc w:val="left"/>
        <w:textAlignment w:val="auto"/>
        <w:rPr>
          <w:b/>
          <w:bCs/>
          <w:caps/>
          <w:sz w:val="22"/>
          <w:szCs w:val="22"/>
        </w:rPr>
      </w:pPr>
      <w:r>
        <w:rPr>
          <w:b/>
          <w:bCs/>
          <w:caps/>
          <w:sz w:val="22"/>
          <w:szCs w:val="22"/>
        </w:rPr>
        <w:br w:type="page"/>
      </w:r>
    </w:p>
    <w:p w14:paraId="295B751B" w14:textId="77777777" w:rsidR="001E4C74" w:rsidRDefault="001E4C74" w:rsidP="001E4C74">
      <w:pPr>
        <w:jc w:val="center"/>
        <w:rPr>
          <w:b/>
          <w:bCs/>
          <w:caps/>
          <w:sz w:val="22"/>
          <w:szCs w:val="22"/>
        </w:rPr>
      </w:pPr>
      <w:r>
        <w:rPr>
          <w:b/>
          <w:bCs/>
          <w:caps/>
          <w:sz w:val="22"/>
          <w:szCs w:val="22"/>
        </w:rPr>
        <w:lastRenderedPageBreak/>
        <w:t>Affective Go/No-go (agn)</w:t>
      </w:r>
    </w:p>
    <w:p w14:paraId="34A865E6" w14:textId="77777777" w:rsidR="000D6293" w:rsidRDefault="000D6293" w:rsidP="000D6293">
      <w:pPr>
        <w:jc w:val="center"/>
        <w:rPr>
          <w:b/>
        </w:rPr>
      </w:pPr>
    </w:p>
    <w:p w14:paraId="3B5A0145" w14:textId="77777777" w:rsidR="00BF6164" w:rsidRDefault="00BF6164" w:rsidP="00BF6164">
      <w:pPr>
        <w:jc w:val="left"/>
        <w:rPr>
          <w:u w:val="single"/>
        </w:rPr>
      </w:pPr>
      <w:r w:rsidRPr="00171B94">
        <w:rPr>
          <w:u w:val="single"/>
        </w:rPr>
        <w:t>Task Description</w:t>
      </w:r>
      <w:r>
        <w:rPr>
          <w:u w:val="single"/>
        </w:rPr>
        <w:t xml:space="preserve">: </w:t>
      </w:r>
      <w:r>
        <w:t>Affective Go/No-Go</w:t>
      </w:r>
      <w:r w:rsidR="009412F4">
        <w:t xml:space="preserve"> (AGN)</w:t>
      </w:r>
      <w:r>
        <w:t xml:space="preserve"> assesses information processing biases for positive and negative stimuli. The test consists of several blocks, each of which presents a series of words from two of three different affective categories: Positive (for example, joyful); Negative (for example, hopeless); Neutral (for example, element). </w:t>
      </w:r>
      <w:r w:rsidR="000D74AD">
        <w:t>Prior to each block, th</w:t>
      </w:r>
      <w:r>
        <w:t>e participant is given a target category</w:t>
      </w:r>
      <w:r w:rsidR="00A3649D">
        <w:t xml:space="preserve"> and a distractor category</w:t>
      </w:r>
      <w:r>
        <w:t xml:space="preserve"> and is asked to </w:t>
      </w:r>
      <w:r w:rsidR="00A3649D">
        <w:t>respond</w:t>
      </w:r>
      <w:r w:rsidR="001027E2">
        <w:t xml:space="preserve"> with a button press</w:t>
      </w:r>
      <w:r w:rsidR="00A3649D">
        <w:t xml:space="preserve"> only when words matching the target category are shown</w:t>
      </w:r>
      <w:r>
        <w:t>.</w:t>
      </w:r>
    </w:p>
    <w:p w14:paraId="06EF904F" w14:textId="77777777" w:rsidR="00BF6164" w:rsidRDefault="00BF6164" w:rsidP="00BF6164">
      <w:pPr>
        <w:jc w:val="left"/>
        <w:rPr>
          <w:u w:val="single"/>
        </w:rPr>
      </w:pPr>
    </w:p>
    <w:p w14:paraId="2F7FCAD1" w14:textId="77777777" w:rsidR="00BF6164" w:rsidRPr="00BF6164" w:rsidRDefault="00275377" w:rsidP="00BF6164">
      <w:pPr>
        <w:jc w:val="center"/>
      </w:pPr>
      <w:r w:rsidRPr="00275377">
        <w:rPr>
          <w:noProof/>
        </w:rPr>
        <w:drawing>
          <wp:inline distT="0" distB="0" distL="0" distR="0" wp14:anchorId="5718FBF5" wp14:editId="7486C2B0">
            <wp:extent cx="2438400" cy="1828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2438400" cy="1828800"/>
                    </a:xfrm>
                    <a:prstGeom prst="rect">
                      <a:avLst/>
                    </a:prstGeom>
                  </pic:spPr>
                </pic:pic>
              </a:graphicData>
            </a:graphic>
          </wp:inline>
        </w:drawing>
      </w:r>
      <w:r>
        <w:t xml:space="preserve">         </w:t>
      </w:r>
      <w:r w:rsidR="00BF6164" w:rsidRPr="00BF6164">
        <w:rPr>
          <w:noProof/>
        </w:rPr>
        <w:drawing>
          <wp:inline distT="0" distB="0" distL="0" distR="0" wp14:anchorId="70E7CE39" wp14:editId="07DF5D51">
            <wp:extent cx="2438399" cy="1828800"/>
            <wp:effectExtent l="0" t="0" r="63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2438791" cy="1829094"/>
                    </a:xfrm>
                    <a:prstGeom prst="rect">
                      <a:avLst/>
                    </a:prstGeom>
                  </pic:spPr>
                </pic:pic>
              </a:graphicData>
            </a:graphic>
          </wp:inline>
        </w:drawing>
      </w:r>
    </w:p>
    <w:p w14:paraId="54947C88" w14:textId="77777777" w:rsidR="00BF6164" w:rsidRDefault="00BF6164" w:rsidP="00BF6164">
      <w:pPr>
        <w:jc w:val="left"/>
        <w:rPr>
          <w:u w:val="single"/>
        </w:rPr>
      </w:pPr>
    </w:p>
    <w:p w14:paraId="5F7A479E" w14:textId="77777777" w:rsidR="00BF6164" w:rsidRDefault="00BF6164" w:rsidP="00BF6164">
      <w:pPr>
        <w:jc w:val="left"/>
        <w:rPr>
          <w:u w:val="single"/>
        </w:rPr>
      </w:pPr>
      <w:r>
        <w:rPr>
          <w:u w:val="single"/>
        </w:rPr>
        <w:t>Instructions to participant:</w:t>
      </w:r>
    </w:p>
    <w:p w14:paraId="711A6CE9" w14:textId="77777777" w:rsidR="009408F3" w:rsidRDefault="009408F3" w:rsidP="009408F3">
      <w:pPr>
        <w:rPr>
          <w:b/>
        </w:rPr>
      </w:pPr>
    </w:p>
    <w:p w14:paraId="1DD111CB" w14:textId="77777777" w:rsidR="009408F3" w:rsidRPr="00793024" w:rsidRDefault="00A92B34" w:rsidP="009408F3">
      <w:pPr>
        <w:rPr>
          <w:b/>
        </w:rPr>
      </w:pPr>
      <w:r>
        <w:rPr>
          <w:b/>
        </w:rPr>
        <w:t>“</w:t>
      </w:r>
      <w:r w:rsidR="009408F3" w:rsidRPr="00793024">
        <w:rPr>
          <w:b/>
        </w:rPr>
        <w:t>In this test, a series of words will appear very quickly on the screen</w:t>
      </w:r>
      <w:r w:rsidR="009408F3">
        <w:rPr>
          <w:b/>
        </w:rPr>
        <w:t xml:space="preserve">.  </w:t>
      </w:r>
      <w:r w:rsidR="009408F3" w:rsidRPr="00793024">
        <w:rPr>
          <w:b/>
        </w:rPr>
        <w:t>A third of these words are positive, or happy words.</w:t>
      </w:r>
      <w:r w:rsidR="009408F3">
        <w:rPr>
          <w:b/>
        </w:rPr>
        <w:t xml:space="preserve"> </w:t>
      </w:r>
      <w:r w:rsidR="009408F3" w:rsidRPr="00793024">
        <w:rPr>
          <w:b/>
        </w:rPr>
        <w:t>A third of them are negative, or sad words.</w:t>
      </w:r>
      <w:r w:rsidR="00F66B40">
        <w:rPr>
          <w:b/>
        </w:rPr>
        <w:t xml:space="preserve"> </w:t>
      </w:r>
      <w:r w:rsidR="009408F3" w:rsidRPr="00793024">
        <w:rPr>
          <w:b/>
        </w:rPr>
        <w:t>A third of them are neutral words, which are neither happy nor sad.</w:t>
      </w:r>
      <w:r w:rsidR="009408F3">
        <w:rPr>
          <w:b/>
        </w:rPr>
        <w:t xml:space="preserve"> </w:t>
      </w:r>
      <w:r w:rsidR="009408F3" w:rsidRPr="00793024">
        <w:rPr>
          <w:b/>
        </w:rPr>
        <w:t>However, each block of words will consist of only 2 types of words.</w:t>
      </w:r>
    </w:p>
    <w:p w14:paraId="78A468FE" w14:textId="77777777" w:rsidR="009408F3" w:rsidRDefault="009408F3" w:rsidP="00BF6164">
      <w:pPr>
        <w:jc w:val="left"/>
        <w:rPr>
          <w:u w:val="single"/>
        </w:rPr>
      </w:pPr>
    </w:p>
    <w:p w14:paraId="565CC6B7" w14:textId="77777777" w:rsidR="00A92B34" w:rsidRDefault="00A92B34" w:rsidP="00A92B34">
      <w:pPr>
        <w:rPr>
          <w:b/>
        </w:rPr>
      </w:pPr>
      <w:r w:rsidRPr="00793024">
        <w:rPr>
          <w:b/>
        </w:rPr>
        <w:t xml:space="preserve">All you have to do is press the bottom button as fast as you can as soon as you see a </w:t>
      </w:r>
      <w:r>
        <w:rPr>
          <w:b/>
        </w:rPr>
        <w:t>(</w:t>
      </w:r>
      <w:r>
        <w:rPr>
          <w:b/>
          <w:i/>
        </w:rPr>
        <w:t>target valence</w:t>
      </w:r>
      <w:r>
        <w:rPr>
          <w:b/>
        </w:rPr>
        <w:t>)</w:t>
      </w:r>
      <w:r w:rsidRPr="00793024">
        <w:rPr>
          <w:b/>
        </w:rPr>
        <w:t xml:space="preserve"> word</w:t>
      </w:r>
      <w:r>
        <w:rPr>
          <w:b/>
        </w:rPr>
        <w:t xml:space="preserve">. </w:t>
      </w:r>
      <w:r w:rsidRPr="00793024">
        <w:rPr>
          <w:b/>
        </w:rPr>
        <w:t>Remember to respond as fast as you can while trying not to make any mistakes.</w:t>
      </w:r>
      <w:r>
        <w:rPr>
          <w:b/>
        </w:rPr>
        <w:t>”</w:t>
      </w:r>
    </w:p>
    <w:p w14:paraId="404050CB" w14:textId="77777777" w:rsidR="00171B12" w:rsidRDefault="00171B12" w:rsidP="00A92B34">
      <w:pPr>
        <w:rPr>
          <w:b/>
        </w:rPr>
      </w:pPr>
    </w:p>
    <w:p w14:paraId="7E684E50" w14:textId="77777777" w:rsidR="00171B12" w:rsidRDefault="00171B12" w:rsidP="00A92B34">
      <w:pPr>
        <w:rPr>
          <w:u w:val="single"/>
        </w:rPr>
      </w:pPr>
      <w:r>
        <w:rPr>
          <w:u w:val="single"/>
        </w:rPr>
        <w:t>Measures:</w:t>
      </w:r>
    </w:p>
    <w:p w14:paraId="029159B6" w14:textId="65833136" w:rsidR="00171B12" w:rsidRPr="00171B12" w:rsidRDefault="00171B12" w:rsidP="00171B12">
      <w:pPr>
        <w:pStyle w:val="ListParagraph"/>
        <w:numPr>
          <w:ilvl w:val="0"/>
          <w:numId w:val="5"/>
        </w:numPr>
        <w:rPr>
          <w:u w:val="single"/>
        </w:rPr>
      </w:pPr>
      <w:r>
        <w:t>Mean correct latency</w:t>
      </w:r>
      <w:r w:rsidR="004F2C02">
        <w:t xml:space="preserve"> (separate measures by valence, shift vs. non-shift blocks)</w:t>
      </w:r>
      <w:r>
        <w:t xml:space="preserve"> </w:t>
      </w:r>
      <w:r>
        <w:rPr>
          <w:b/>
          <w:bCs/>
        </w:rPr>
        <w:t>[</w:t>
      </w:r>
      <w:r w:rsidR="0085429B">
        <w:rPr>
          <w:b/>
          <w:color w:val="000000"/>
        </w:rPr>
        <w:t>C</w:t>
      </w:r>
      <w:r w:rsidR="00204CE7">
        <w:rPr>
          <w:b/>
          <w:color w:val="000000"/>
        </w:rPr>
        <w:t>5</w:t>
      </w:r>
      <w:r w:rsidR="004F2C02" w:rsidRPr="004F2C02">
        <w:rPr>
          <w:b/>
          <w:color w:val="000000"/>
        </w:rPr>
        <w:t>NAL…</w:t>
      </w:r>
      <w:r w:rsidRPr="004F2C02">
        <w:rPr>
          <w:b/>
          <w:bCs/>
        </w:rPr>
        <w:t>]</w:t>
      </w:r>
    </w:p>
    <w:p w14:paraId="1D2B5E55" w14:textId="7503C59C" w:rsidR="00171B12" w:rsidRPr="00171B12" w:rsidRDefault="00171B12" w:rsidP="00171B12">
      <w:pPr>
        <w:pStyle w:val="ListParagraph"/>
        <w:numPr>
          <w:ilvl w:val="0"/>
          <w:numId w:val="5"/>
        </w:numPr>
        <w:rPr>
          <w:u w:val="single"/>
        </w:rPr>
      </w:pPr>
      <w:r>
        <w:rPr>
          <w:bCs/>
        </w:rPr>
        <w:t>Total commissions (</w:t>
      </w:r>
      <w:r w:rsidR="00BA2F14">
        <w:t>separate measures by valence, shift vs. non-shift blocks</w:t>
      </w:r>
      <w:r>
        <w:rPr>
          <w:bCs/>
        </w:rPr>
        <w:t xml:space="preserve">) </w:t>
      </w:r>
      <w:r>
        <w:rPr>
          <w:b/>
          <w:bCs/>
        </w:rPr>
        <w:t>[</w:t>
      </w:r>
      <w:r w:rsidR="0085429B">
        <w:rPr>
          <w:b/>
          <w:color w:val="000000"/>
        </w:rPr>
        <w:t>C</w:t>
      </w:r>
      <w:r w:rsidR="00204CE7">
        <w:rPr>
          <w:b/>
          <w:color w:val="000000"/>
        </w:rPr>
        <w:t>5</w:t>
      </w:r>
      <w:r w:rsidR="00BA2F14" w:rsidRPr="00BA2F14">
        <w:rPr>
          <w:b/>
          <w:color w:val="000000"/>
        </w:rPr>
        <w:t>NATM</w:t>
      </w:r>
      <w:r w:rsidR="00BA2F14">
        <w:rPr>
          <w:b/>
          <w:color w:val="000000"/>
        </w:rPr>
        <w:t>…</w:t>
      </w:r>
      <w:r>
        <w:rPr>
          <w:b/>
          <w:bCs/>
        </w:rPr>
        <w:t>]</w:t>
      </w:r>
    </w:p>
    <w:p w14:paraId="23CE93BD" w14:textId="2CC0E3DD" w:rsidR="00171B12" w:rsidRPr="00171B12" w:rsidRDefault="00171B12" w:rsidP="00171B12">
      <w:pPr>
        <w:pStyle w:val="ListParagraph"/>
        <w:numPr>
          <w:ilvl w:val="0"/>
          <w:numId w:val="5"/>
        </w:numPr>
        <w:rPr>
          <w:u w:val="single"/>
        </w:rPr>
      </w:pPr>
      <w:r>
        <w:rPr>
          <w:bCs/>
        </w:rPr>
        <w:t>Total omissions (</w:t>
      </w:r>
      <w:r w:rsidR="008D1C4D">
        <w:t>separate measures by valence, shift vs. non-shift blocks</w:t>
      </w:r>
      <w:r>
        <w:rPr>
          <w:bCs/>
        </w:rPr>
        <w:t xml:space="preserve">) </w:t>
      </w:r>
      <w:r>
        <w:rPr>
          <w:b/>
          <w:bCs/>
        </w:rPr>
        <w:t>[</w:t>
      </w:r>
      <w:r w:rsidR="0085429B">
        <w:rPr>
          <w:rFonts w:ascii="Times" w:hAnsi="Times"/>
          <w:b/>
          <w:color w:val="000000"/>
        </w:rPr>
        <w:t>C</w:t>
      </w:r>
      <w:r w:rsidR="00204CE7">
        <w:rPr>
          <w:rFonts w:ascii="Times" w:hAnsi="Times"/>
          <w:b/>
          <w:color w:val="000000"/>
        </w:rPr>
        <w:t>5</w:t>
      </w:r>
      <w:r w:rsidR="008D1C4D" w:rsidRPr="008D1C4D">
        <w:rPr>
          <w:rFonts w:ascii="Times" w:hAnsi="Times"/>
          <w:b/>
          <w:color w:val="000000"/>
        </w:rPr>
        <w:t>NATO</w:t>
      </w:r>
      <w:r w:rsidR="008D1C4D">
        <w:rPr>
          <w:rFonts w:ascii="Times" w:hAnsi="Times"/>
          <w:b/>
          <w:color w:val="000000"/>
        </w:rPr>
        <w:t>…</w:t>
      </w:r>
      <w:r>
        <w:rPr>
          <w:b/>
          <w:bCs/>
        </w:rPr>
        <w:t>]</w:t>
      </w:r>
    </w:p>
    <w:p w14:paraId="47066E42" w14:textId="7EF2683A" w:rsidR="00171B12" w:rsidRPr="00171B12" w:rsidRDefault="005D18DC" w:rsidP="00171B12">
      <w:pPr>
        <w:pStyle w:val="ListParagraph"/>
        <w:numPr>
          <w:ilvl w:val="0"/>
          <w:numId w:val="5"/>
        </w:numPr>
        <w:rPr>
          <w:u w:val="single"/>
        </w:rPr>
      </w:pPr>
      <w:r>
        <w:rPr>
          <w:bCs/>
        </w:rPr>
        <w:lastRenderedPageBreak/>
        <w:t>Mean a</w:t>
      </w:r>
      <w:r w:rsidR="00171B12">
        <w:rPr>
          <w:bCs/>
        </w:rPr>
        <w:t xml:space="preserve">ffective response bias </w:t>
      </w:r>
      <w:r w:rsidR="00171B12">
        <w:rPr>
          <w:b/>
          <w:bCs/>
        </w:rPr>
        <w:t>[</w:t>
      </w:r>
      <w:r w:rsidR="0085429B">
        <w:rPr>
          <w:b/>
          <w:color w:val="000000"/>
        </w:rPr>
        <w:t>C</w:t>
      </w:r>
      <w:r w:rsidR="00204CE7">
        <w:rPr>
          <w:b/>
          <w:color w:val="000000"/>
        </w:rPr>
        <w:t>5</w:t>
      </w:r>
      <w:r w:rsidRPr="005D18DC">
        <w:rPr>
          <w:b/>
          <w:color w:val="000000"/>
        </w:rPr>
        <w:t>NAR</w:t>
      </w:r>
      <w:r w:rsidR="00171B12">
        <w:rPr>
          <w:b/>
          <w:bCs/>
        </w:rPr>
        <w:t>]</w:t>
      </w:r>
    </w:p>
    <w:p w14:paraId="5CC0C772" w14:textId="77777777" w:rsidR="00FB59C4" w:rsidRDefault="00FB59C4" w:rsidP="00A92B34">
      <w:pPr>
        <w:rPr>
          <w:b/>
        </w:rPr>
      </w:pPr>
    </w:p>
    <w:p w14:paraId="6AB048B6" w14:textId="77777777" w:rsidR="001F0670" w:rsidRDefault="001F0670" w:rsidP="00A92B34">
      <w:pPr>
        <w:rPr>
          <w:b/>
        </w:rPr>
      </w:pPr>
    </w:p>
    <w:p w14:paraId="07E26854" w14:textId="77777777" w:rsidR="00FB59C4" w:rsidRDefault="00FB59C4" w:rsidP="00A92B34">
      <w:pPr>
        <w:rPr>
          <w:b/>
        </w:rPr>
      </w:pPr>
    </w:p>
    <w:p w14:paraId="13C91BCF" w14:textId="77777777" w:rsidR="00FB59C4" w:rsidRDefault="00FB59C4" w:rsidP="00FB59C4">
      <w:pPr>
        <w:jc w:val="center"/>
        <w:rPr>
          <w:b/>
          <w:bCs/>
          <w:caps/>
          <w:sz w:val="22"/>
          <w:szCs w:val="22"/>
        </w:rPr>
      </w:pPr>
      <w:r>
        <w:rPr>
          <w:b/>
          <w:bCs/>
          <w:caps/>
          <w:sz w:val="22"/>
          <w:szCs w:val="22"/>
        </w:rPr>
        <w:t>information sampling task (ist)</w:t>
      </w:r>
    </w:p>
    <w:p w14:paraId="253C9E01" w14:textId="77777777" w:rsidR="007710C1" w:rsidRDefault="007710C1" w:rsidP="00FB59C4">
      <w:pPr>
        <w:jc w:val="center"/>
        <w:rPr>
          <w:b/>
          <w:bCs/>
          <w:caps/>
          <w:sz w:val="22"/>
          <w:szCs w:val="22"/>
        </w:rPr>
      </w:pPr>
    </w:p>
    <w:p w14:paraId="218662FC" w14:textId="77777777" w:rsidR="003B7432" w:rsidRDefault="007710C1" w:rsidP="007710C1">
      <w:pPr>
        <w:widowControl/>
        <w:adjustRightInd/>
        <w:jc w:val="left"/>
        <w:textAlignment w:val="auto"/>
        <w:rPr>
          <w:bCs/>
        </w:rPr>
      </w:pPr>
      <w:r w:rsidRPr="00171B94">
        <w:rPr>
          <w:u w:val="single"/>
        </w:rPr>
        <w:t>Task Description</w:t>
      </w:r>
      <w:r>
        <w:rPr>
          <w:u w:val="single"/>
        </w:rPr>
        <w:t xml:space="preserve">: </w:t>
      </w:r>
      <w:r>
        <w:rPr>
          <w:bCs/>
        </w:rPr>
        <w:t xml:space="preserve">The Information Sampling Task (IST) tests impulsivity and decision-making. The participant is presented with a 5x5 array of gray boxes on the screen and two larger colored panels below these boxes. The participant is instructed that they are playing a game for points, which they can win by making a correct decision about which color is in the majority under the gray boxes. They must select the gray boxes one at a time; these then open up to reveal one of the two colors shown at the bottom of the screen. Once a box has been selected, it remains open. When the participant has made their decision about which color is in the majority, they must select the panel of that color at the bottom of the screen to indicate their choice. After the participant has indicated their choice, all the remaining gray boxes on the screen reveal their colors and a message is displayed to state whether or not they were correct. </w:t>
      </w:r>
    </w:p>
    <w:p w14:paraId="3B901020" w14:textId="77777777" w:rsidR="007710C1" w:rsidRDefault="007710C1" w:rsidP="00060040">
      <w:pPr>
        <w:widowControl/>
        <w:adjustRightInd/>
        <w:ind w:firstLine="720"/>
        <w:jc w:val="left"/>
        <w:textAlignment w:val="auto"/>
      </w:pPr>
      <w:r>
        <w:rPr>
          <w:bCs/>
        </w:rPr>
        <w:t>The colors change from trial to trial. At the end of a trial, the gray boxes are displayed on the screen again. The speed at which they are displayed depends on how fast the trial was completed, so that there is always at least 30 seconds between trials. There are two conditions – the fixed win condition, in which the subject is awarded 100 points for a correct decision regardless of the number of boxes opened, and the decreasing win condition, in which the number of points that can be won for a correct decision starts at 250 and decreases by 10 points for every box selected. In both conditions, an incorrect decision costs 100 points.</w:t>
      </w:r>
    </w:p>
    <w:p w14:paraId="20C76668" w14:textId="77777777" w:rsidR="007710C1" w:rsidRDefault="007710C1" w:rsidP="007710C1">
      <w:pPr>
        <w:jc w:val="left"/>
        <w:rPr>
          <w:u w:val="single"/>
        </w:rPr>
      </w:pPr>
    </w:p>
    <w:p w14:paraId="1CB061E6" w14:textId="77777777" w:rsidR="007710C1" w:rsidRPr="002E5895" w:rsidRDefault="002E5895" w:rsidP="002E5895">
      <w:pPr>
        <w:jc w:val="center"/>
      </w:pPr>
      <w:r w:rsidRPr="002E5895">
        <w:rPr>
          <w:noProof/>
        </w:rPr>
        <w:drawing>
          <wp:inline distT="0" distB="0" distL="0" distR="0" wp14:anchorId="1F0BA29A" wp14:editId="1C69ADF0">
            <wp:extent cx="2667000" cy="2000250"/>
            <wp:effectExtent l="0" t="0" r="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2667000" cy="2000250"/>
                    </a:xfrm>
                    <a:prstGeom prst="rect">
                      <a:avLst/>
                    </a:prstGeom>
                  </pic:spPr>
                </pic:pic>
              </a:graphicData>
            </a:graphic>
          </wp:inline>
        </w:drawing>
      </w:r>
      <w:r>
        <w:t xml:space="preserve">    </w:t>
      </w:r>
      <w:r w:rsidRPr="002E5895">
        <w:rPr>
          <w:noProof/>
        </w:rPr>
        <w:drawing>
          <wp:inline distT="0" distB="0" distL="0" distR="0" wp14:anchorId="1D428850" wp14:editId="1C741A6A">
            <wp:extent cx="2667000" cy="2000252"/>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667467" cy="2000602"/>
                    </a:xfrm>
                    <a:prstGeom prst="rect">
                      <a:avLst/>
                    </a:prstGeom>
                  </pic:spPr>
                </pic:pic>
              </a:graphicData>
            </a:graphic>
          </wp:inline>
        </w:drawing>
      </w:r>
    </w:p>
    <w:p w14:paraId="35A87E49" w14:textId="77777777" w:rsidR="007710C1" w:rsidRPr="007710C1" w:rsidRDefault="007710C1" w:rsidP="007710C1">
      <w:pPr>
        <w:jc w:val="left"/>
        <w:rPr>
          <w:bCs/>
          <w:caps/>
          <w:u w:val="single"/>
        </w:rPr>
      </w:pPr>
    </w:p>
    <w:p w14:paraId="1C01862C" w14:textId="77777777" w:rsidR="00FB59C4" w:rsidRDefault="002E5895" w:rsidP="002E5895">
      <w:pPr>
        <w:jc w:val="left"/>
        <w:rPr>
          <w:u w:val="single"/>
        </w:rPr>
      </w:pPr>
      <w:r w:rsidRPr="002E5895">
        <w:rPr>
          <w:u w:val="single"/>
        </w:rPr>
        <w:lastRenderedPageBreak/>
        <w:t>Instructions to participant:</w:t>
      </w:r>
    </w:p>
    <w:p w14:paraId="0184FCB0" w14:textId="77777777" w:rsidR="00424EB8" w:rsidRDefault="00424EB8" w:rsidP="002E5895">
      <w:pPr>
        <w:jc w:val="left"/>
        <w:rPr>
          <w:u w:val="single"/>
        </w:rPr>
      </w:pPr>
    </w:p>
    <w:p w14:paraId="65DE8FFA" w14:textId="77777777" w:rsidR="00424EB8" w:rsidRPr="00424EB8" w:rsidRDefault="00424EB8" w:rsidP="002E5895">
      <w:pPr>
        <w:jc w:val="left"/>
        <w:rPr>
          <w:i/>
        </w:rPr>
      </w:pPr>
      <w:r>
        <w:rPr>
          <w:i/>
        </w:rPr>
        <w:t>Practice Trial</w:t>
      </w:r>
    </w:p>
    <w:p w14:paraId="264651D3" w14:textId="77777777" w:rsidR="00D378E7" w:rsidRDefault="00D378E7" w:rsidP="002E5895">
      <w:pPr>
        <w:jc w:val="left"/>
        <w:rPr>
          <w:u w:val="single"/>
        </w:rPr>
      </w:pPr>
    </w:p>
    <w:p w14:paraId="72BDCF16" w14:textId="77777777" w:rsidR="00D378E7" w:rsidRPr="00793024" w:rsidRDefault="00D378E7" w:rsidP="00D378E7">
      <w:pPr>
        <w:rPr>
          <w:b/>
        </w:rPr>
      </w:pPr>
      <w:r w:rsidRPr="00D378E7">
        <w:t>“</w:t>
      </w:r>
      <w:r w:rsidRPr="00793024">
        <w:rPr>
          <w:b/>
        </w:rPr>
        <w:t>You are about to play a game in which you can win points</w:t>
      </w:r>
      <w:r>
        <w:rPr>
          <w:b/>
        </w:rPr>
        <w:t xml:space="preserve">.  </w:t>
      </w:r>
      <w:r w:rsidRPr="00793024">
        <w:rPr>
          <w:b/>
        </w:rPr>
        <w:t>The game will take about 10 minutes to complete</w:t>
      </w:r>
      <w:r>
        <w:rPr>
          <w:b/>
        </w:rPr>
        <w:t xml:space="preserve">.  </w:t>
      </w:r>
      <w:r w:rsidRPr="00793024">
        <w:rPr>
          <w:b/>
        </w:rPr>
        <w:t>It consists of a short practice and then two main parts</w:t>
      </w:r>
      <w:r>
        <w:rPr>
          <w:b/>
        </w:rPr>
        <w:t xml:space="preserve">.  </w:t>
      </w:r>
      <w:r w:rsidRPr="00793024">
        <w:rPr>
          <w:b/>
        </w:rPr>
        <w:t>On each main part, there will be 10 turns</w:t>
      </w:r>
      <w:r>
        <w:rPr>
          <w:b/>
        </w:rPr>
        <w:t xml:space="preserve">.  </w:t>
      </w:r>
      <w:r w:rsidRPr="00793024">
        <w:rPr>
          <w:b/>
        </w:rPr>
        <w:t>On every turn, you will see 25 boxes on the screen.</w:t>
      </w:r>
    </w:p>
    <w:p w14:paraId="76BE6B1C" w14:textId="77777777" w:rsidR="00D378E7" w:rsidRPr="00793024" w:rsidRDefault="00D378E7" w:rsidP="00D378E7">
      <w:pPr>
        <w:rPr>
          <w:b/>
        </w:rPr>
      </w:pPr>
    </w:p>
    <w:p w14:paraId="02201593" w14:textId="77777777" w:rsidR="00D378E7" w:rsidRPr="00793024" w:rsidRDefault="00D378E7" w:rsidP="00D378E7">
      <w:pPr>
        <w:rPr>
          <w:b/>
        </w:rPr>
      </w:pPr>
      <w:r w:rsidRPr="00793024">
        <w:rPr>
          <w:b/>
        </w:rPr>
        <w:t>To start with, all the boxes will be grey, like they are at the moment</w:t>
      </w:r>
      <w:r>
        <w:rPr>
          <w:b/>
        </w:rPr>
        <w:t xml:space="preserve">.  </w:t>
      </w:r>
      <w:r w:rsidRPr="00793024">
        <w:rPr>
          <w:b/>
        </w:rPr>
        <w:t>When you touch a box, it opens and shows one of two colors</w:t>
      </w:r>
      <w:r>
        <w:rPr>
          <w:b/>
        </w:rPr>
        <w:t xml:space="preserve">.  </w:t>
      </w:r>
      <w:r w:rsidRPr="00793024">
        <w:rPr>
          <w:b/>
        </w:rPr>
        <w:t>You have to decide whether there are more blue boxes or yellow boxes, and then touch the panel of that color at the bottom of the screen.</w:t>
      </w:r>
    </w:p>
    <w:p w14:paraId="23E85A62" w14:textId="77777777" w:rsidR="00D378E7" w:rsidRPr="00793024" w:rsidRDefault="00D378E7" w:rsidP="00D378E7">
      <w:pPr>
        <w:rPr>
          <w:b/>
        </w:rPr>
      </w:pPr>
    </w:p>
    <w:p w14:paraId="23E01B00" w14:textId="77777777" w:rsidR="00D378E7" w:rsidRPr="00793024" w:rsidRDefault="00D378E7" w:rsidP="00D378E7">
      <w:pPr>
        <w:rPr>
          <w:b/>
        </w:rPr>
      </w:pPr>
      <w:r w:rsidRPr="00793024">
        <w:rPr>
          <w:b/>
        </w:rPr>
        <w:t>If you make a correct decision, you win 100 points, and if you make a wrong decision, you lose 100 points</w:t>
      </w:r>
      <w:r>
        <w:rPr>
          <w:b/>
        </w:rPr>
        <w:t xml:space="preserve">.  </w:t>
      </w:r>
      <w:r w:rsidRPr="00793024">
        <w:rPr>
          <w:b/>
        </w:rPr>
        <w:t>You will start with 100 points</w:t>
      </w:r>
      <w:r>
        <w:rPr>
          <w:b/>
        </w:rPr>
        <w:t xml:space="preserve">.  </w:t>
      </w:r>
      <w:r w:rsidRPr="00793024">
        <w:rPr>
          <w:b/>
        </w:rPr>
        <w:t>Try to win as many points as you can.</w:t>
      </w:r>
    </w:p>
    <w:p w14:paraId="67789EB9" w14:textId="77777777" w:rsidR="00D378E7" w:rsidRPr="00793024" w:rsidRDefault="00D378E7" w:rsidP="00D378E7">
      <w:pPr>
        <w:rPr>
          <w:b/>
        </w:rPr>
      </w:pPr>
    </w:p>
    <w:p w14:paraId="196E033D" w14:textId="77777777" w:rsidR="00D378E7" w:rsidRPr="00793024" w:rsidRDefault="00D378E7" w:rsidP="00D378E7">
      <w:pPr>
        <w:rPr>
          <w:b/>
        </w:rPr>
      </w:pPr>
      <w:r w:rsidRPr="00793024">
        <w:rPr>
          <w:b/>
        </w:rPr>
        <w:t>Try touching one of these boxes now.</w:t>
      </w:r>
    </w:p>
    <w:p w14:paraId="2C7F0172" w14:textId="77777777" w:rsidR="00D378E7" w:rsidRDefault="00D378E7" w:rsidP="00D378E7">
      <w:pPr>
        <w:rPr>
          <w:b/>
        </w:rPr>
      </w:pPr>
      <w:r w:rsidRPr="00793024">
        <w:rPr>
          <w:b/>
        </w:rPr>
        <w:t>And another box.</w:t>
      </w:r>
      <w:r>
        <w:rPr>
          <w:b/>
        </w:rPr>
        <w:t>”</w:t>
      </w:r>
    </w:p>
    <w:p w14:paraId="1F67346E" w14:textId="77777777" w:rsidR="00D378E7" w:rsidRDefault="00D378E7" w:rsidP="00D378E7">
      <w:pPr>
        <w:rPr>
          <w:b/>
        </w:rPr>
      </w:pPr>
    </w:p>
    <w:p w14:paraId="55531469" w14:textId="77777777" w:rsidR="00D378E7" w:rsidRDefault="00D378E7" w:rsidP="00D378E7">
      <w:pPr>
        <w:rPr>
          <w:i/>
        </w:rPr>
      </w:pPr>
      <w:r>
        <w:rPr>
          <w:i/>
        </w:rPr>
        <w:t>Fixed win assessed stage:</w:t>
      </w:r>
    </w:p>
    <w:p w14:paraId="6F42DFAD" w14:textId="77777777" w:rsidR="00D378E7" w:rsidRDefault="00D378E7" w:rsidP="00D378E7">
      <w:pPr>
        <w:rPr>
          <w:i/>
        </w:rPr>
      </w:pPr>
    </w:p>
    <w:p w14:paraId="738BE063" w14:textId="77777777" w:rsidR="00D378E7" w:rsidRPr="00793024" w:rsidRDefault="00D378E7" w:rsidP="00D378E7">
      <w:pPr>
        <w:rPr>
          <w:b/>
        </w:rPr>
      </w:pPr>
      <w:r>
        <w:rPr>
          <w:b/>
        </w:rPr>
        <w:t>“</w:t>
      </w:r>
      <w:r w:rsidRPr="00793024">
        <w:rPr>
          <w:b/>
        </w:rPr>
        <w:t>Now we’ll try playing for some more points</w:t>
      </w:r>
      <w:r>
        <w:rPr>
          <w:b/>
        </w:rPr>
        <w:t xml:space="preserve">.  </w:t>
      </w:r>
      <w:r w:rsidRPr="00793024">
        <w:rPr>
          <w:b/>
        </w:rPr>
        <w:t>It will be just the same as the practice part, and there will be different colors for every turn</w:t>
      </w:r>
      <w:r>
        <w:rPr>
          <w:b/>
        </w:rPr>
        <w:t xml:space="preserve">.  </w:t>
      </w:r>
      <w:r w:rsidRPr="00793024">
        <w:rPr>
          <w:b/>
        </w:rPr>
        <w:t>Again, you will start with 100 points, and you have to decide whether are more boxes of (color 1) or (color 2).</w:t>
      </w:r>
    </w:p>
    <w:p w14:paraId="582C2F93" w14:textId="77777777" w:rsidR="00D378E7" w:rsidRPr="00793024" w:rsidRDefault="00D378E7" w:rsidP="00D378E7">
      <w:pPr>
        <w:rPr>
          <w:b/>
        </w:rPr>
      </w:pPr>
    </w:p>
    <w:p w14:paraId="3229ECC0" w14:textId="77777777" w:rsidR="00D378E7" w:rsidRDefault="00D378E7" w:rsidP="00D378E7">
      <w:pPr>
        <w:rPr>
          <w:b/>
        </w:rPr>
      </w:pPr>
      <w:r w:rsidRPr="00793024">
        <w:rPr>
          <w:b/>
        </w:rPr>
        <w:t>You will win 100 points if you choose the correct color, regardless of how many boxes you open, and you can open as many boxes as you wish.</w:t>
      </w:r>
      <w:r>
        <w:rPr>
          <w:b/>
        </w:rPr>
        <w:t xml:space="preserve"> </w:t>
      </w:r>
      <w:r w:rsidRPr="00793024">
        <w:rPr>
          <w:b/>
        </w:rPr>
        <w:t>You will lose 100 points if you it wrong</w:t>
      </w:r>
      <w:r>
        <w:rPr>
          <w:b/>
        </w:rPr>
        <w:t xml:space="preserve">. </w:t>
      </w:r>
      <w:r w:rsidRPr="00793024">
        <w:rPr>
          <w:b/>
        </w:rPr>
        <w:t>Try to win as many points as you can.</w:t>
      </w:r>
      <w:r>
        <w:rPr>
          <w:b/>
        </w:rPr>
        <w:t>”</w:t>
      </w:r>
    </w:p>
    <w:p w14:paraId="0D6C4D22" w14:textId="77777777" w:rsidR="00F54D49" w:rsidRDefault="00F54D49" w:rsidP="00D378E7">
      <w:pPr>
        <w:rPr>
          <w:b/>
        </w:rPr>
      </w:pPr>
    </w:p>
    <w:p w14:paraId="0ED7BA7E" w14:textId="77777777" w:rsidR="00F54D49" w:rsidRPr="00793024" w:rsidRDefault="00F54D49" w:rsidP="00F54D49">
      <w:pPr>
        <w:rPr>
          <w:i/>
        </w:rPr>
      </w:pPr>
      <w:r w:rsidRPr="00793024">
        <w:rPr>
          <w:i/>
        </w:rPr>
        <w:t>Decreasing win assessed stage:</w:t>
      </w:r>
    </w:p>
    <w:p w14:paraId="051A1C8A" w14:textId="77777777" w:rsidR="00F54D49" w:rsidRPr="00793024" w:rsidRDefault="00F54D49" w:rsidP="00D378E7">
      <w:pPr>
        <w:rPr>
          <w:b/>
        </w:rPr>
      </w:pPr>
    </w:p>
    <w:p w14:paraId="55C5866A" w14:textId="77777777" w:rsidR="00242286" w:rsidRDefault="00F54D49" w:rsidP="00F54D49">
      <w:pPr>
        <w:rPr>
          <w:b/>
        </w:rPr>
      </w:pPr>
      <w:r>
        <w:rPr>
          <w:b/>
        </w:rPr>
        <w:t>“</w:t>
      </w:r>
      <w:r w:rsidRPr="00793024">
        <w:rPr>
          <w:b/>
        </w:rPr>
        <w:t>Now we’ll try playing for some more points</w:t>
      </w:r>
      <w:r>
        <w:rPr>
          <w:b/>
        </w:rPr>
        <w:t xml:space="preserve">.  </w:t>
      </w:r>
      <w:r w:rsidRPr="00793024">
        <w:rPr>
          <w:b/>
        </w:rPr>
        <w:t>The way you win points this time is slightly different</w:t>
      </w:r>
      <w:r>
        <w:rPr>
          <w:b/>
        </w:rPr>
        <w:t xml:space="preserve">. </w:t>
      </w:r>
    </w:p>
    <w:p w14:paraId="15C277C3" w14:textId="77777777" w:rsidR="00F54D49" w:rsidRPr="00793024" w:rsidRDefault="00F54D49" w:rsidP="00F54D49">
      <w:pPr>
        <w:rPr>
          <w:b/>
        </w:rPr>
      </w:pPr>
      <w:r>
        <w:rPr>
          <w:b/>
        </w:rPr>
        <w:t xml:space="preserve"> </w:t>
      </w:r>
    </w:p>
    <w:p w14:paraId="607932DA" w14:textId="77777777" w:rsidR="00F54D49" w:rsidRPr="00793024" w:rsidRDefault="00F54D49" w:rsidP="00F54D49">
      <w:pPr>
        <w:rPr>
          <w:b/>
        </w:rPr>
      </w:pPr>
      <w:r w:rsidRPr="00793024">
        <w:rPr>
          <w:b/>
        </w:rPr>
        <w:lastRenderedPageBreak/>
        <w:t>Again, you’ll start with 100 points</w:t>
      </w:r>
      <w:r>
        <w:rPr>
          <w:b/>
        </w:rPr>
        <w:t xml:space="preserve">.  </w:t>
      </w:r>
      <w:r w:rsidRPr="00793024">
        <w:rPr>
          <w:b/>
        </w:rPr>
        <w:t xml:space="preserve">However, on each of these turns, the amount you can win starts at 250 points and will go down with </w:t>
      </w:r>
      <w:r w:rsidRPr="00793024">
        <w:rPr>
          <w:b/>
          <w:u w:val="single"/>
        </w:rPr>
        <w:t>every box you open</w:t>
      </w:r>
      <w:r w:rsidRPr="00793024">
        <w:rPr>
          <w:b/>
        </w:rPr>
        <w:t>, so the earlier you make you decision, the more points you will win, if you get it right</w:t>
      </w:r>
      <w:r>
        <w:rPr>
          <w:b/>
        </w:rPr>
        <w:t xml:space="preserve">.  </w:t>
      </w:r>
    </w:p>
    <w:p w14:paraId="24A0CC2F" w14:textId="77777777" w:rsidR="00F54D49" w:rsidRDefault="00F54D49" w:rsidP="00F54D49">
      <w:pPr>
        <w:rPr>
          <w:b/>
        </w:rPr>
      </w:pPr>
      <w:r w:rsidRPr="00793024">
        <w:rPr>
          <w:b/>
        </w:rPr>
        <w:t>You will lose 100 points if you get it wrong, regardless of when you make your decision.</w:t>
      </w:r>
      <w:r w:rsidR="00242286">
        <w:rPr>
          <w:b/>
        </w:rPr>
        <w:t xml:space="preserve"> </w:t>
      </w:r>
      <w:r w:rsidRPr="00793024">
        <w:rPr>
          <w:b/>
        </w:rPr>
        <w:t>Try to win as many points as you can.</w:t>
      </w:r>
      <w:r w:rsidR="00242286">
        <w:rPr>
          <w:b/>
        </w:rPr>
        <w:t>”</w:t>
      </w:r>
    </w:p>
    <w:p w14:paraId="47C5EBA2" w14:textId="77777777" w:rsidR="00FC12C1" w:rsidRDefault="00FC12C1" w:rsidP="00F54D49">
      <w:pPr>
        <w:rPr>
          <w:b/>
        </w:rPr>
      </w:pPr>
    </w:p>
    <w:p w14:paraId="0EED8769" w14:textId="77777777" w:rsidR="00FC12C1" w:rsidRDefault="00FC12C1" w:rsidP="00F54D49">
      <w:pPr>
        <w:rPr>
          <w:u w:val="single"/>
        </w:rPr>
      </w:pPr>
      <w:r>
        <w:rPr>
          <w:u w:val="single"/>
        </w:rPr>
        <w:t>Measures:</w:t>
      </w:r>
    </w:p>
    <w:p w14:paraId="49708DA7" w14:textId="77777777" w:rsidR="00FC12C1" w:rsidRDefault="00FC12C1" w:rsidP="00F54D49">
      <w:pPr>
        <w:rPr>
          <w:u w:val="single"/>
        </w:rPr>
      </w:pPr>
    </w:p>
    <w:p w14:paraId="7DF71695" w14:textId="34957C32" w:rsidR="00FC12C1" w:rsidRPr="00FC12C1" w:rsidRDefault="00FC12C1" w:rsidP="00FC12C1">
      <w:pPr>
        <w:pStyle w:val="ListParagraph"/>
        <w:numPr>
          <w:ilvl w:val="0"/>
          <w:numId w:val="6"/>
        </w:numPr>
        <w:rPr>
          <w:u w:val="single"/>
        </w:rPr>
      </w:pPr>
      <w:r>
        <w:t>Discrimination errors</w:t>
      </w:r>
      <w:r w:rsidR="0038697E">
        <w:t xml:space="preserve"> (</w:t>
      </w:r>
      <w:r w:rsidR="00186BF7">
        <w:t xml:space="preserve">separated </w:t>
      </w:r>
      <w:r w:rsidR="0038697E">
        <w:t>by win condition)</w:t>
      </w:r>
      <w:r>
        <w:t xml:space="preserve"> </w:t>
      </w:r>
      <w:r>
        <w:rPr>
          <w:b/>
          <w:bCs/>
        </w:rPr>
        <w:t>[</w:t>
      </w:r>
      <w:r w:rsidR="0085429B">
        <w:rPr>
          <w:b/>
          <w:color w:val="000000"/>
        </w:rPr>
        <w:t>C</w:t>
      </w:r>
      <w:r w:rsidR="00204CE7">
        <w:rPr>
          <w:b/>
          <w:color w:val="000000"/>
        </w:rPr>
        <w:t>5</w:t>
      </w:r>
      <w:r w:rsidR="0038697E" w:rsidRPr="0038697E">
        <w:rPr>
          <w:b/>
          <w:color w:val="000000"/>
        </w:rPr>
        <w:t>NS</w:t>
      </w:r>
      <w:r w:rsidR="00D904A6">
        <w:rPr>
          <w:b/>
          <w:color w:val="000000"/>
        </w:rPr>
        <w:t>…</w:t>
      </w:r>
      <w:r>
        <w:rPr>
          <w:b/>
          <w:bCs/>
        </w:rPr>
        <w:t>]</w:t>
      </w:r>
      <w:r w:rsidR="00522DF0">
        <w:rPr>
          <w:b/>
          <w:bCs/>
        </w:rPr>
        <w:t xml:space="preserve">: </w:t>
      </w:r>
      <w:r w:rsidR="00E13407">
        <w:rPr>
          <w:bCs/>
        </w:rPr>
        <w:t xml:space="preserve">This is the number of trials where the subject chose a color that was not in the majority at the point of decision, for the specified win condition.  </w:t>
      </w:r>
    </w:p>
    <w:p w14:paraId="0B2A46F2" w14:textId="65CA5F35" w:rsidR="00FC12C1" w:rsidRPr="00FC12C1" w:rsidRDefault="00FC12C1" w:rsidP="00FC12C1">
      <w:pPr>
        <w:pStyle w:val="ListParagraph"/>
        <w:numPr>
          <w:ilvl w:val="0"/>
          <w:numId w:val="6"/>
        </w:numPr>
        <w:rPr>
          <w:u w:val="single"/>
        </w:rPr>
      </w:pPr>
      <w:r>
        <w:t>Sampling errors</w:t>
      </w:r>
      <w:r w:rsidR="00D904A6">
        <w:t xml:space="preserve"> (</w:t>
      </w:r>
      <w:r w:rsidR="00186BF7">
        <w:t xml:space="preserve">separated </w:t>
      </w:r>
      <w:r w:rsidR="00D904A6">
        <w:t>by win condition)</w:t>
      </w:r>
      <w:r>
        <w:t xml:space="preserve"> </w:t>
      </w:r>
      <w:r>
        <w:rPr>
          <w:b/>
          <w:bCs/>
        </w:rPr>
        <w:t>[</w:t>
      </w:r>
      <w:r w:rsidR="0085429B">
        <w:rPr>
          <w:b/>
          <w:color w:val="000000"/>
        </w:rPr>
        <w:t>C</w:t>
      </w:r>
      <w:r w:rsidR="00204CE7">
        <w:rPr>
          <w:b/>
          <w:color w:val="000000"/>
        </w:rPr>
        <w:t>5</w:t>
      </w:r>
      <w:r w:rsidR="00D904A6" w:rsidRPr="0038697E">
        <w:rPr>
          <w:b/>
          <w:color w:val="000000"/>
        </w:rPr>
        <w:t>NS</w:t>
      </w:r>
      <w:r w:rsidR="00D904A6">
        <w:rPr>
          <w:b/>
          <w:color w:val="000000"/>
        </w:rPr>
        <w:t>…</w:t>
      </w:r>
      <w:r>
        <w:rPr>
          <w:b/>
          <w:bCs/>
        </w:rPr>
        <w:t>]</w:t>
      </w:r>
      <w:r w:rsidR="00A903BC">
        <w:rPr>
          <w:b/>
          <w:bCs/>
        </w:rPr>
        <w:t>:</w:t>
      </w:r>
      <w:r w:rsidR="00E13407">
        <w:rPr>
          <w:b/>
          <w:bCs/>
        </w:rPr>
        <w:t xml:space="preserve"> </w:t>
      </w:r>
      <w:r w:rsidR="00E13407">
        <w:rPr>
          <w:bCs/>
        </w:rPr>
        <w:t>This is the number of trails where the subject chose a color that was not in the overall majority but was in the majority at the point of decision, for the specified win condition.</w:t>
      </w:r>
    </w:p>
    <w:p w14:paraId="6FF06C48" w14:textId="1FB35450" w:rsidR="00FC12C1" w:rsidRPr="00D904A6" w:rsidRDefault="00FC12C1" w:rsidP="00FC12C1">
      <w:pPr>
        <w:pStyle w:val="ListParagraph"/>
        <w:numPr>
          <w:ilvl w:val="0"/>
          <w:numId w:val="6"/>
        </w:numPr>
        <w:rPr>
          <w:u w:val="single"/>
        </w:rPr>
      </w:pPr>
      <w:r>
        <w:rPr>
          <w:bCs/>
        </w:rPr>
        <w:t>Mean opening box latency</w:t>
      </w:r>
      <w:r w:rsidR="00A72FD4">
        <w:rPr>
          <w:bCs/>
        </w:rPr>
        <w:t xml:space="preserve"> (</w:t>
      </w:r>
      <w:r w:rsidR="00186BF7">
        <w:rPr>
          <w:bCs/>
        </w:rPr>
        <w:t xml:space="preserve">separated </w:t>
      </w:r>
      <w:r w:rsidR="00A72FD4">
        <w:rPr>
          <w:bCs/>
        </w:rPr>
        <w:t>by win condition</w:t>
      </w:r>
      <w:r>
        <w:rPr>
          <w:bCs/>
        </w:rPr>
        <w:t xml:space="preserve"> </w:t>
      </w:r>
      <w:r>
        <w:rPr>
          <w:b/>
          <w:bCs/>
        </w:rPr>
        <w:t>[</w:t>
      </w:r>
      <w:r w:rsidR="0085429B">
        <w:rPr>
          <w:b/>
          <w:color w:val="000000"/>
        </w:rPr>
        <w:t>C</w:t>
      </w:r>
      <w:r w:rsidR="00204CE7">
        <w:rPr>
          <w:b/>
          <w:color w:val="000000"/>
        </w:rPr>
        <w:t>5</w:t>
      </w:r>
      <w:r w:rsidR="00D904A6" w:rsidRPr="0038697E">
        <w:rPr>
          <w:b/>
          <w:color w:val="000000"/>
        </w:rPr>
        <w:t>NS</w:t>
      </w:r>
      <w:r w:rsidR="00D904A6">
        <w:rPr>
          <w:b/>
          <w:color w:val="000000"/>
        </w:rPr>
        <w:t>…</w:t>
      </w:r>
      <w:r>
        <w:rPr>
          <w:b/>
          <w:bCs/>
        </w:rPr>
        <w:t>]</w:t>
      </w:r>
    </w:p>
    <w:p w14:paraId="7576F319" w14:textId="3DB655A8" w:rsidR="00D904A6" w:rsidRPr="00FC12C1" w:rsidRDefault="00D904A6" w:rsidP="00FC12C1">
      <w:pPr>
        <w:pStyle w:val="ListParagraph"/>
        <w:numPr>
          <w:ilvl w:val="0"/>
          <w:numId w:val="6"/>
        </w:numPr>
        <w:rPr>
          <w:u w:val="single"/>
        </w:rPr>
      </w:pPr>
      <w:r>
        <w:rPr>
          <w:bCs/>
        </w:rPr>
        <w:t>Mean number of boxes opened (</w:t>
      </w:r>
      <w:r w:rsidR="00186BF7">
        <w:rPr>
          <w:bCs/>
        </w:rPr>
        <w:t xml:space="preserve">separated </w:t>
      </w:r>
      <w:r>
        <w:rPr>
          <w:bCs/>
        </w:rPr>
        <w:t xml:space="preserve">by win condition) </w:t>
      </w:r>
      <w:r>
        <w:rPr>
          <w:b/>
          <w:bCs/>
        </w:rPr>
        <w:t>[</w:t>
      </w:r>
      <w:r w:rsidR="0085429B">
        <w:rPr>
          <w:b/>
          <w:color w:val="000000"/>
        </w:rPr>
        <w:t>C</w:t>
      </w:r>
      <w:r w:rsidR="00204CE7">
        <w:rPr>
          <w:b/>
          <w:color w:val="000000"/>
        </w:rPr>
        <w:t>5</w:t>
      </w:r>
      <w:r w:rsidRPr="0038697E">
        <w:rPr>
          <w:b/>
          <w:color w:val="000000"/>
        </w:rPr>
        <w:t>NS</w:t>
      </w:r>
      <w:r>
        <w:rPr>
          <w:b/>
          <w:color w:val="000000"/>
        </w:rPr>
        <w:t>…</w:t>
      </w:r>
      <w:r>
        <w:rPr>
          <w:b/>
          <w:bCs/>
        </w:rPr>
        <w:t>]</w:t>
      </w:r>
    </w:p>
    <w:p w14:paraId="6F590A7A" w14:textId="1700EAA5" w:rsidR="00FC12C1" w:rsidRPr="00FC12C1" w:rsidRDefault="00FC12C1" w:rsidP="00FC12C1">
      <w:pPr>
        <w:pStyle w:val="ListParagraph"/>
        <w:numPr>
          <w:ilvl w:val="0"/>
          <w:numId w:val="6"/>
        </w:numPr>
        <w:rPr>
          <w:u w:val="single"/>
        </w:rPr>
      </w:pPr>
      <w:r>
        <w:rPr>
          <w:bCs/>
        </w:rPr>
        <w:t>Mean P(Correct)</w:t>
      </w:r>
      <w:r w:rsidR="00550341">
        <w:rPr>
          <w:bCs/>
        </w:rPr>
        <w:t xml:space="preserve"> (</w:t>
      </w:r>
      <w:r w:rsidR="00186BF7">
        <w:rPr>
          <w:bCs/>
        </w:rPr>
        <w:t xml:space="preserve">separated </w:t>
      </w:r>
      <w:r w:rsidR="00550341">
        <w:rPr>
          <w:bCs/>
        </w:rPr>
        <w:t>by win condition)</w:t>
      </w:r>
      <w:r>
        <w:rPr>
          <w:bCs/>
        </w:rPr>
        <w:t xml:space="preserve"> </w:t>
      </w:r>
      <w:r w:rsidR="00550341">
        <w:rPr>
          <w:b/>
          <w:bCs/>
        </w:rPr>
        <w:t>[</w:t>
      </w:r>
      <w:r w:rsidR="0085429B">
        <w:rPr>
          <w:b/>
          <w:color w:val="000000"/>
        </w:rPr>
        <w:t>C</w:t>
      </w:r>
      <w:r w:rsidR="00204CE7">
        <w:rPr>
          <w:b/>
          <w:color w:val="000000"/>
        </w:rPr>
        <w:t>5</w:t>
      </w:r>
      <w:r w:rsidR="00550341" w:rsidRPr="0038697E">
        <w:rPr>
          <w:b/>
          <w:color w:val="000000"/>
        </w:rPr>
        <w:t>NS</w:t>
      </w:r>
      <w:r w:rsidR="00550341">
        <w:rPr>
          <w:b/>
          <w:color w:val="000000"/>
        </w:rPr>
        <w:t>…</w:t>
      </w:r>
      <w:r w:rsidR="00550341">
        <w:rPr>
          <w:b/>
          <w:bCs/>
        </w:rPr>
        <w:t>]</w:t>
      </w:r>
      <w:r w:rsidR="00AA2616">
        <w:rPr>
          <w:b/>
          <w:bCs/>
        </w:rPr>
        <w:t>:</w:t>
      </w:r>
      <w:r w:rsidR="00E13407">
        <w:rPr>
          <w:b/>
          <w:bCs/>
        </w:rPr>
        <w:t xml:space="preserve"> </w:t>
      </w:r>
      <w:r w:rsidR="00E13407">
        <w:rPr>
          <w:bCs/>
        </w:rPr>
        <w:t>This is the mean of per-trial probability value over all trials with the specified win condition.  The value is the probability that the color chosen by the subject at the point of decision would be correct, based only on the evidence available to the subject at that time, and assuming each box had a 0.5 probability of assuming a particular color.</w:t>
      </w:r>
    </w:p>
    <w:p w14:paraId="45F3E906" w14:textId="77777777" w:rsidR="00756019" w:rsidRDefault="00756019" w:rsidP="00F54D49">
      <w:pPr>
        <w:rPr>
          <w:b/>
        </w:rPr>
      </w:pPr>
    </w:p>
    <w:p w14:paraId="393F6B04" w14:textId="77777777" w:rsidR="00756019" w:rsidRDefault="00756019" w:rsidP="00F54D49">
      <w:pPr>
        <w:rPr>
          <w:b/>
        </w:rPr>
      </w:pPr>
    </w:p>
    <w:p w14:paraId="50F93824" w14:textId="77777777" w:rsidR="00756019" w:rsidRDefault="00756019" w:rsidP="00F54D49">
      <w:pPr>
        <w:rPr>
          <w:b/>
        </w:rPr>
      </w:pPr>
    </w:p>
    <w:p w14:paraId="03EBA60F" w14:textId="77777777" w:rsidR="00756019" w:rsidRDefault="00756019" w:rsidP="00756019">
      <w:pPr>
        <w:jc w:val="center"/>
        <w:rPr>
          <w:b/>
          <w:bCs/>
          <w:caps/>
          <w:sz w:val="22"/>
          <w:szCs w:val="22"/>
        </w:rPr>
      </w:pPr>
      <w:r>
        <w:rPr>
          <w:b/>
          <w:bCs/>
          <w:caps/>
          <w:sz w:val="22"/>
          <w:szCs w:val="22"/>
        </w:rPr>
        <w:t>Attention switching task (ast)</w:t>
      </w:r>
    </w:p>
    <w:p w14:paraId="024E2CEC" w14:textId="77777777" w:rsidR="00756019" w:rsidRPr="00793024" w:rsidRDefault="00756019" w:rsidP="00756019">
      <w:pPr>
        <w:jc w:val="center"/>
        <w:rPr>
          <w:b/>
        </w:rPr>
      </w:pPr>
    </w:p>
    <w:p w14:paraId="0C1E184E" w14:textId="77777777" w:rsidR="00433912" w:rsidRPr="00BF2AA1" w:rsidRDefault="000A32FB" w:rsidP="00433912">
      <w:pPr>
        <w:widowControl/>
        <w:adjustRightInd/>
        <w:jc w:val="left"/>
        <w:textAlignment w:val="auto"/>
      </w:pPr>
      <w:r w:rsidRPr="00171B94">
        <w:rPr>
          <w:u w:val="single"/>
        </w:rPr>
        <w:t>Task Description</w:t>
      </w:r>
      <w:r>
        <w:rPr>
          <w:u w:val="single"/>
        </w:rPr>
        <w:t>:</w:t>
      </w:r>
      <w:r w:rsidR="00433912">
        <w:t xml:space="preserve"> </w:t>
      </w:r>
      <w:r w:rsidR="00433912">
        <w:rPr>
          <w:bCs/>
        </w:rPr>
        <w:t xml:space="preserve">A paradigm requiring participants to switch between performing multiple different individual tasks. </w:t>
      </w:r>
      <w:r w:rsidR="000C7B1C">
        <w:rPr>
          <w:bCs/>
        </w:rPr>
        <w:t>The Attention Switching Task (AST)</w:t>
      </w:r>
      <w:r w:rsidR="00433912">
        <w:rPr>
          <w:bCs/>
        </w:rPr>
        <w:t xml:space="preserve"> is a test of the participant’s ability to switch attention between the direction or location of an arrow on screen. This test is a sensitive measure of frontal lobe and ‘executive’ dysfunction. The test begins with an arrow in the center of the screen which points either to the left or to the right. The participant is introduced to two buttons, one on the left and one on the right, and is asked to press a button corresponding to the direction in which the arrow is pointing.</w:t>
      </w:r>
      <w:r w:rsidR="00433912">
        <w:t xml:space="preserve"> After this initial training, the participant is then told that the arrow might appear on the left or the right side of the screen and, depending on the cue given at the top of the screen, the participant must either press the left or right button to indicate on which side </w:t>
      </w:r>
      <w:r w:rsidR="00433912">
        <w:lastRenderedPageBreak/>
        <w:t>of the screen the arrow is displayed, or else press the button corresponding to the direction in which the arrow is pointing.</w:t>
      </w:r>
    </w:p>
    <w:p w14:paraId="79970F26" w14:textId="77777777" w:rsidR="000A32FB" w:rsidRDefault="000A32FB" w:rsidP="00D378E7">
      <w:pPr>
        <w:rPr>
          <w:u w:val="single"/>
        </w:rPr>
      </w:pPr>
    </w:p>
    <w:p w14:paraId="332D1916" w14:textId="77777777" w:rsidR="00754E2D" w:rsidRPr="00754E2D" w:rsidRDefault="00754E2D" w:rsidP="00754E2D">
      <w:pPr>
        <w:jc w:val="center"/>
      </w:pPr>
      <w:r w:rsidRPr="00754E2D">
        <w:rPr>
          <w:noProof/>
        </w:rPr>
        <w:drawing>
          <wp:inline distT="0" distB="0" distL="0" distR="0" wp14:anchorId="2D261493" wp14:editId="28F00A7E">
            <wp:extent cx="4089400" cy="30528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4089731" cy="3053097"/>
                    </a:xfrm>
                    <a:prstGeom prst="rect">
                      <a:avLst/>
                    </a:prstGeom>
                  </pic:spPr>
                </pic:pic>
              </a:graphicData>
            </a:graphic>
          </wp:inline>
        </w:drawing>
      </w:r>
    </w:p>
    <w:p w14:paraId="64282819" w14:textId="77777777" w:rsidR="00754E2D" w:rsidRDefault="00754E2D" w:rsidP="00D378E7">
      <w:pPr>
        <w:rPr>
          <w:u w:val="single"/>
        </w:rPr>
      </w:pPr>
    </w:p>
    <w:p w14:paraId="73972F61" w14:textId="77777777" w:rsidR="000A32FB" w:rsidRDefault="000A32FB" w:rsidP="000A32FB">
      <w:pPr>
        <w:jc w:val="left"/>
        <w:rPr>
          <w:u w:val="single"/>
        </w:rPr>
      </w:pPr>
      <w:r w:rsidRPr="002E5895">
        <w:rPr>
          <w:u w:val="single"/>
        </w:rPr>
        <w:t>Instructions to participant:</w:t>
      </w:r>
    </w:p>
    <w:p w14:paraId="0A019673" w14:textId="77777777" w:rsidR="000A32FB" w:rsidRDefault="000A32FB" w:rsidP="00D378E7"/>
    <w:p w14:paraId="79F57724" w14:textId="77777777" w:rsidR="00163885" w:rsidRPr="00163885" w:rsidRDefault="00163885" w:rsidP="00D378E7">
      <w:pPr>
        <w:rPr>
          <w:i/>
        </w:rPr>
      </w:pPr>
      <w:r>
        <w:rPr>
          <w:i/>
        </w:rPr>
        <w:t>Prior to first block (“Which Direction?”)</w:t>
      </w:r>
    </w:p>
    <w:p w14:paraId="58E89737" w14:textId="77777777" w:rsidR="00163885" w:rsidRPr="000A32FB" w:rsidRDefault="00163885" w:rsidP="00D378E7"/>
    <w:p w14:paraId="6DFDEBA0" w14:textId="77777777" w:rsidR="00163885" w:rsidRDefault="00350F58" w:rsidP="00163885">
      <w:pPr>
        <w:rPr>
          <w:b/>
        </w:rPr>
      </w:pPr>
      <w:r>
        <w:rPr>
          <w:b/>
        </w:rPr>
        <w:t>“</w:t>
      </w:r>
      <w:r w:rsidR="00163885">
        <w:rPr>
          <w:b/>
        </w:rPr>
        <w:t>In this task an arrow will appear on the screen pointing either to the left or to the right.</w:t>
      </w:r>
    </w:p>
    <w:p w14:paraId="41454060" w14:textId="77777777" w:rsidR="00163885" w:rsidRDefault="00163885" w:rsidP="00163885">
      <w:pPr>
        <w:rPr>
          <w:b/>
        </w:rPr>
      </w:pPr>
    </w:p>
    <w:p w14:paraId="18C38868" w14:textId="77777777" w:rsidR="00163885" w:rsidRDefault="00163885" w:rsidP="00163885">
      <w:pPr>
        <w:rPr>
          <w:b/>
        </w:rPr>
      </w:pPr>
      <w:r>
        <w:rPr>
          <w:b/>
        </w:rPr>
        <w:t>Before each problem, you will see the instruction, “Which DIRECTION?”</w:t>
      </w:r>
    </w:p>
    <w:p w14:paraId="2054B5FB" w14:textId="77777777" w:rsidR="00163885" w:rsidRDefault="00163885" w:rsidP="00163885">
      <w:pPr>
        <w:rPr>
          <w:b/>
        </w:rPr>
      </w:pPr>
    </w:p>
    <w:p w14:paraId="6CD61A80" w14:textId="77777777" w:rsidR="00163885" w:rsidRDefault="00163885" w:rsidP="00163885">
      <w:pPr>
        <w:rPr>
          <w:b/>
        </w:rPr>
      </w:pPr>
      <w:r>
        <w:rPr>
          <w:b/>
        </w:rPr>
        <w:t>When you see the arrow pointing to the left, press the left button.  When you see the arrow pointing to the right, press the right button.  Press the buttons as quickly as you can while trying to avoid making mistakes.  Are you ready?</w:t>
      </w:r>
      <w:r w:rsidR="00350F58">
        <w:rPr>
          <w:b/>
        </w:rPr>
        <w:t>”</w:t>
      </w:r>
    </w:p>
    <w:p w14:paraId="6CC382CE" w14:textId="77777777" w:rsidR="00163885" w:rsidRPr="00163885" w:rsidRDefault="00163885" w:rsidP="00163885"/>
    <w:p w14:paraId="237DFEAA" w14:textId="77777777" w:rsidR="00163885" w:rsidRPr="00163885" w:rsidRDefault="00163885" w:rsidP="00163885">
      <w:pPr>
        <w:rPr>
          <w:i/>
        </w:rPr>
      </w:pPr>
      <w:r w:rsidRPr="00163885">
        <w:rPr>
          <w:i/>
        </w:rPr>
        <w:t>Prior to second block (“Which Direction</w:t>
      </w:r>
      <w:r>
        <w:rPr>
          <w:i/>
        </w:rPr>
        <w:t>?</w:t>
      </w:r>
      <w:r w:rsidRPr="00163885">
        <w:rPr>
          <w:i/>
        </w:rPr>
        <w:t>”)</w:t>
      </w:r>
    </w:p>
    <w:p w14:paraId="339F93E7" w14:textId="77777777" w:rsidR="00D378E7" w:rsidRDefault="00D378E7" w:rsidP="002E5895">
      <w:pPr>
        <w:jc w:val="left"/>
        <w:rPr>
          <w:u w:val="single"/>
        </w:rPr>
      </w:pPr>
    </w:p>
    <w:p w14:paraId="0BF9DE16" w14:textId="77777777" w:rsidR="00163885" w:rsidRDefault="00350F58" w:rsidP="00163885">
      <w:pPr>
        <w:rPr>
          <w:b/>
        </w:rPr>
      </w:pPr>
      <w:r>
        <w:rPr>
          <w:b/>
        </w:rPr>
        <w:t>“</w:t>
      </w:r>
      <w:r w:rsidR="00163885">
        <w:rPr>
          <w:b/>
        </w:rPr>
        <w:t>This time the arrows will appear in different places on the screen.  Ignore where the arrow appears and continue to press the left button when the arrow points left, and the right button when the arrow points right.  Are you ready?</w:t>
      </w:r>
      <w:r>
        <w:rPr>
          <w:b/>
        </w:rPr>
        <w:t>”</w:t>
      </w:r>
    </w:p>
    <w:p w14:paraId="0BC9AB51" w14:textId="77777777" w:rsidR="00163885" w:rsidRDefault="00163885" w:rsidP="002E5895">
      <w:pPr>
        <w:jc w:val="left"/>
        <w:rPr>
          <w:u w:val="single"/>
        </w:rPr>
      </w:pPr>
    </w:p>
    <w:p w14:paraId="52BDF42D" w14:textId="77777777" w:rsidR="00163885" w:rsidRDefault="00163885" w:rsidP="002E5895">
      <w:pPr>
        <w:jc w:val="left"/>
        <w:rPr>
          <w:i/>
        </w:rPr>
      </w:pPr>
      <w:r>
        <w:rPr>
          <w:i/>
        </w:rPr>
        <w:t>Prior to third block (“Which Side?”)</w:t>
      </w:r>
    </w:p>
    <w:p w14:paraId="5C4D5390" w14:textId="77777777" w:rsidR="00D049D4" w:rsidRDefault="00D049D4" w:rsidP="002E5895">
      <w:pPr>
        <w:jc w:val="left"/>
        <w:rPr>
          <w:i/>
        </w:rPr>
      </w:pPr>
    </w:p>
    <w:p w14:paraId="1D8BA6C3" w14:textId="77777777" w:rsidR="00D049D4" w:rsidRDefault="00350F58" w:rsidP="00D049D4">
      <w:pPr>
        <w:rPr>
          <w:b/>
        </w:rPr>
      </w:pPr>
      <w:r>
        <w:rPr>
          <w:b/>
        </w:rPr>
        <w:t>“</w:t>
      </w:r>
      <w:r w:rsidR="00D049D4">
        <w:rPr>
          <w:b/>
        </w:rPr>
        <w:t xml:space="preserve">This time you will see that the screen now says “Which SIDE?”.  You now need to ignore which way the arrow is pointing.  Instead press the button on the </w:t>
      </w:r>
      <w:r w:rsidR="00D049D4">
        <w:rPr>
          <w:b/>
          <w:i/>
        </w:rPr>
        <w:t>side of the screen</w:t>
      </w:r>
      <w:r w:rsidR="00D049D4">
        <w:rPr>
          <w:b/>
        </w:rPr>
        <w:t xml:space="preserve"> that the arrow appears on.</w:t>
      </w:r>
    </w:p>
    <w:p w14:paraId="11894C74" w14:textId="77777777" w:rsidR="00D049D4" w:rsidRDefault="00D049D4" w:rsidP="00D049D4">
      <w:pPr>
        <w:rPr>
          <w:b/>
        </w:rPr>
      </w:pPr>
    </w:p>
    <w:p w14:paraId="5B46A7CD" w14:textId="77777777" w:rsidR="00D049D4" w:rsidRDefault="00D049D4" w:rsidP="00D049D4">
      <w:pPr>
        <w:rPr>
          <w:b/>
        </w:rPr>
      </w:pPr>
      <w:r>
        <w:rPr>
          <w:b/>
        </w:rPr>
        <w:t>Press the left button when the arrow is on the left side of the screen, and the right button when the arrow is on the right side of the screen.  Are you ready?</w:t>
      </w:r>
      <w:r w:rsidR="00350F58">
        <w:rPr>
          <w:b/>
        </w:rPr>
        <w:t>”</w:t>
      </w:r>
    </w:p>
    <w:p w14:paraId="40A03D03" w14:textId="77777777" w:rsidR="00D049D4" w:rsidRDefault="00D049D4" w:rsidP="002E5895">
      <w:pPr>
        <w:jc w:val="left"/>
        <w:rPr>
          <w:i/>
        </w:rPr>
      </w:pPr>
    </w:p>
    <w:p w14:paraId="5E517840" w14:textId="77777777" w:rsidR="00D049D4" w:rsidRDefault="00D049D4" w:rsidP="002E5895">
      <w:pPr>
        <w:jc w:val="left"/>
        <w:rPr>
          <w:i/>
        </w:rPr>
      </w:pPr>
      <w:r>
        <w:rPr>
          <w:i/>
        </w:rPr>
        <w:t>Prior to remaining blocks (Both “Which Direction?” and “Which Side?”)</w:t>
      </w:r>
    </w:p>
    <w:p w14:paraId="767F191F" w14:textId="77777777" w:rsidR="00C03F42" w:rsidRDefault="00C03F42" w:rsidP="002E5895">
      <w:pPr>
        <w:jc w:val="left"/>
        <w:rPr>
          <w:i/>
        </w:rPr>
      </w:pPr>
    </w:p>
    <w:p w14:paraId="04F3AD5B" w14:textId="77777777" w:rsidR="00C03F42" w:rsidRDefault="00350F58" w:rsidP="00C03F42">
      <w:pPr>
        <w:rPr>
          <w:b/>
        </w:rPr>
      </w:pPr>
      <w:r>
        <w:rPr>
          <w:b/>
        </w:rPr>
        <w:t>“</w:t>
      </w:r>
      <w:r w:rsidR="00C03F42">
        <w:rPr>
          <w:b/>
        </w:rPr>
        <w:t>For this next part, you should either press the button on the same SIDE of the screen as the arrow, or press according to the DIRECTION the arrow is pointing.</w:t>
      </w:r>
    </w:p>
    <w:p w14:paraId="134E2F8A" w14:textId="77777777" w:rsidR="00C03F42" w:rsidRDefault="00C03F42" w:rsidP="00C03F42">
      <w:pPr>
        <w:rPr>
          <w:b/>
        </w:rPr>
      </w:pPr>
    </w:p>
    <w:p w14:paraId="39826C71" w14:textId="77777777" w:rsidR="002845C2" w:rsidRDefault="00C03F42" w:rsidP="002D1BE3">
      <w:pPr>
        <w:rPr>
          <w:noProof/>
        </w:rPr>
      </w:pPr>
      <w:r>
        <w:rPr>
          <w:b/>
        </w:rPr>
        <w:t>You will see the words “Which SIDE” or “Which DIRECTION” before each arrow, to tell you which rule to follow.</w:t>
      </w:r>
      <w:r w:rsidR="00312557">
        <w:rPr>
          <w:noProof/>
        </w:rPr>
        <w:t xml:space="preserve"> </w:t>
      </w:r>
      <w:r w:rsidR="00350F58">
        <w:rPr>
          <w:noProof/>
        </w:rPr>
        <w:t>“</w:t>
      </w:r>
    </w:p>
    <w:p w14:paraId="5B870470" w14:textId="77777777" w:rsidR="002845C2" w:rsidRDefault="002845C2" w:rsidP="002D1BE3">
      <w:pPr>
        <w:rPr>
          <w:noProof/>
        </w:rPr>
      </w:pPr>
    </w:p>
    <w:p w14:paraId="65C23146" w14:textId="77777777" w:rsidR="002845C2" w:rsidRDefault="002845C2" w:rsidP="002D1BE3">
      <w:pPr>
        <w:rPr>
          <w:noProof/>
          <w:u w:val="single"/>
        </w:rPr>
      </w:pPr>
      <w:r>
        <w:rPr>
          <w:noProof/>
          <w:u w:val="single"/>
        </w:rPr>
        <w:t>Measures:</w:t>
      </w:r>
    </w:p>
    <w:p w14:paraId="65E93C8B" w14:textId="77777777" w:rsidR="002845C2" w:rsidRDefault="002845C2" w:rsidP="002D1BE3">
      <w:pPr>
        <w:rPr>
          <w:noProof/>
          <w:u w:val="single"/>
        </w:rPr>
      </w:pPr>
    </w:p>
    <w:p w14:paraId="3FC492D6" w14:textId="193682E7" w:rsidR="00856C67" w:rsidRPr="002845C2" w:rsidRDefault="002845C2" w:rsidP="002845C2">
      <w:pPr>
        <w:pStyle w:val="ListParagraph"/>
        <w:numPr>
          <w:ilvl w:val="0"/>
          <w:numId w:val="7"/>
        </w:numPr>
        <w:rPr>
          <w:b/>
        </w:rPr>
      </w:pPr>
      <w:r>
        <w:t>Total correct trials</w:t>
      </w:r>
      <w:r w:rsidR="000347BF">
        <w:t xml:space="preserve"> </w:t>
      </w:r>
      <w:r w:rsidR="000347BF">
        <w:rPr>
          <w:b/>
          <w:bCs/>
        </w:rPr>
        <w:t>[</w:t>
      </w:r>
      <w:r w:rsidR="0085429B">
        <w:rPr>
          <w:b/>
          <w:color w:val="000000"/>
        </w:rPr>
        <w:t>C</w:t>
      </w:r>
      <w:r w:rsidR="00204CE7">
        <w:rPr>
          <w:b/>
          <w:color w:val="000000"/>
        </w:rPr>
        <w:t>5</w:t>
      </w:r>
      <w:r w:rsidR="000347BF">
        <w:rPr>
          <w:b/>
          <w:color w:val="000000"/>
        </w:rPr>
        <w:t>NTT…</w:t>
      </w:r>
      <w:r w:rsidR="000347BF">
        <w:rPr>
          <w:b/>
          <w:bCs/>
        </w:rPr>
        <w:t>]</w:t>
      </w:r>
    </w:p>
    <w:p w14:paraId="7341FC9F" w14:textId="5B488BEB" w:rsidR="002845C2" w:rsidRPr="002845C2" w:rsidRDefault="002845C2" w:rsidP="002845C2">
      <w:pPr>
        <w:pStyle w:val="ListParagraph"/>
        <w:numPr>
          <w:ilvl w:val="0"/>
          <w:numId w:val="7"/>
        </w:numPr>
        <w:rPr>
          <w:b/>
        </w:rPr>
      </w:pPr>
      <w:r>
        <w:t>Total incorrect trials</w:t>
      </w:r>
      <w:r w:rsidR="000347BF">
        <w:t xml:space="preserve"> </w:t>
      </w:r>
      <w:r w:rsidR="000347BF">
        <w:rPr>
          <w:b/>
          <w:bCs/>
        </w:rPr>
        <w:t>[</w:t>
      </w:r>
      <w:r w:rsidR="0085429B">
        <w:rPr>
          <w:b/>
          <w:color w:val="000000"/>
        </w:rPr>
        <w:t>C</w:t>
      </w:r>
      <w:r w:rsidR="00204CE7">
        <w:rPr>
          <w:b/>
          <w:color w:val="000000"/>
        </w:rPr>
        <w:t>5</w:t>
      </w:r>
      <w:r w:rsidR="000347BF">
        <w:rPr>
          <w:b/>
          <w:color w:val="000000"/>
        </w:rPr>
        <w:t>NTT…</w:t>
      </w:r>
      <w:r w:rsidR="000347BF">
        <w:rPr>
          <w:b/>
          <w:bCs/>
        </w:rPr>
        <w:t>]</w:t>
      </w:r>
    </w:p>
    <w:p w14:paraId="45855AA5" w14:textId="092C9276" w:rsidR="002845C2" w:rsidRPr="002845C2" w:rsidRDefault="002845C2" w:rsidP="002845C2">
      <w:pPr>
        <w:pStyle w:val="ListParagraph"/>
        <w:numPr>
          <w:ilvl w:val="0"/>
          <w:numId w:val="7"/>
        </w:numPr>
        <w:rPr>
          <w:b/>
        </w:rPr>
      </w:pPr>
      <w:r>
        <w:t>Total commission errors</w:t>
      </w:r>
      <w:r w:rsidR="000347BF">
        <w:t xml:space="preserve"> </w:t>
      </w:r>
      <w:r w:rsidR="000347BF">
        <w:rPr>
          <w:b/>
          <w:bCs/>
        </w:rPr>
        <w:t>[</w:t>
      </w:r>
      <w:r w:rsidR="0085429B">
        <w:rPr>
          <w:b/>
          <w:color w:val="000000"/>
        </w:rPr>
        <w:t>C</w:t>
      </w:r>
      <w:r w:rsidR="00204CE7">
        <w:rPr>
          <w:b/>
          <w:color w:val="000000"/>
        </w:rPr>
        <w:t>5</w:t>
      </w:r>
      <w:r w:rsidR="000347BF">
        <w:rPr>
          <w:b/>
          <w:color w:val="000000"/>
        </w:rPr>
        <w:t>NTT…</w:t>
      </w:r>
      <w:r w:rsidR="000347BF">
        <w:rPr>
          <w:b/>
          <w:bCs/>
        </w:rPr>
        <w:t>]</w:t>
      </w:r>
    </w:p>
    <w:p w14:paraId="27F34196" w14:textId="0DFB756A" w:rsidR="002845C2" w:rsidRPr="002845C2" w:rsidRDefault="002845C2" w:rsidP="002845C2">
      <w:pPr>
        <w:pStyle w:val="ListParagraph"/>
        <w:numPr>
          <w:ilvl w:val="0"/>
          <w:numId w:val="7"/>
        </w:numPr>
        <w:rPr>
          <w:b/>
        </w:rPr>
      </w:pPr>
      <w:r>
        <w:t>Total omission errors</w:t>
      </w:r>
      <w:r w:rsidR="000347BF">
        <w:t xml:space="preserve"> </w:t>
      </w:r>
      <w:r w:rsidR="000347BF">
        <w:rPr>
          <w:b/>
          <w:bCs/>
        </w:rPr>
        <w:t>[</w:t>
      </w:r>
      <w:r w:rsidR="0085429B">
        <w:rPr>
          <w:b/>
          <w:color w:val="000000"/>
        </w:rPr>
        <w:t>C</w:t>
      </w:r>
      <w:r w:rsidR="00204CE7">
        <w:rPr>
          <w:b/>
          <w:color w:val="000000"/>
        </w:rPr>
        <w:t>5</w:t>
      </w:r>
      <w:r w:rsidR="000347BF">
        <w:rPr>
          <w:b/>
          <w:color w:val="000000"/>
        </w:rPr>
        <w:t>NTT…</w:t>
      </w:r>
      <w:r w:rsidR="000347BF">
        <w:rPr>
          <w:b/>
          <w:bCs/>
        </w:rPr>
        <w:t>]</w:t>
      </w:r>
    </w:p>
    <w:p w14:paraId="3A27E292" w14:textId="02D40DFF" w:rsidR="002845C2" w:rsidRPr="002845C2" w:rsidRDefault="002845C2" w:rsidP="002845C2">
      <w:pPr>
        <w:pStyle w:val="ListParagraph"/>
        <w:numPr>
          <w:ilvl w:val="0"/>
          <w:numId w:val="7"/>
        </w:numPr>
        <w:rPr>
          <w:b/>
        </w:rPr>
      </w:pPr>
      <w:r>
        <w:t>Congruency cost (mean)</w:t>
      </w:r>
      <w:r w:rsidR="000347BF">
        <w:t xml:space="preserve"> </w:t>
      </w:r>
      <w:r w:rsidR="000347BF">
        <w:rPr>
          <w:b/>
          <w:bCs/>
        </w:rPr>
        <w:t>[</w:t>
      </w:r>
      <w:r w:rsidR="0085429B">
        <w:rPr>
          <w:b/>
          <w:color w:val="000000"/>
        </w:rPr>
        <w:t>C</w:t>
      </w:r>
      <w:r w:rsidR="00204CE7">
        <w:rPr>
          <w:b/>
          <w:color w:val="000000"/>
        </w:rPr>
        <w:t>5</w:t>
      </w:r>
      <w:r w:rsidR="000347BF">
        <w:rPr>
          <w:b/>
          <w:color w:val="000000"/>
        </w:rPr>
        <w:t>NTCC…</w:t>
      </w:r>
      <w:r w:rsidR="000347BF">
        <w:rPr>
          <w:b/>
          <w:bCs/>
        </w:rPr>
        <w:t>]</w:t>
      </w:r>
    </w:p>
    <w:p w14:paraId="272BD508" w14:textId="1C29A2BE" w:rsidR="002845C2" w:rsidRPr="002845C2" w:rsidRDefault="002845C2" w:rsidP="002845C2">
      <w:pPr>
        <w:pStyle w:val="ListParagraph"/>
        <w:numPr>
          <w:ilvl w:val="0"/>
          <w:numId w:val="7"/>
        </w:numPr>
        <w:rPr>
          <w:b/>
        </w:rPr>
      </w:pPr>
      <w:r>
        <w:t>Percent commission trials</w:t>
      </w:r>
      <w:r w:rsidR="00240902">
        <w:t xml:space="preserve"> </w:t>
      </w:r>
      <w:r w:rsidR="00240902">
        <w:rPr>
          <w:b/>
          <w:bCs/>
        </w:rPr>
        <w:t>[</w:t>
      </w:r>
      <w:r w:rsidR="0085429B">
        <w:rPr>
          <w:b/>
          <w:color w:val="000000"/>
        </w:rPr>
        <w:t>C</w:t>
      </w:r>
      <w:r w:rsidR="00204CE7">
        <w:rPr>
          <w:b/>
          <w:color w:val="000000"/>
        </w:rPr>
        <w:t>5</w:t>
      </w:r>
      <w:r w:rsidR="00240902">
        <w:rPr>
          <w:b/>
          <w:color w:val="000000"/>
        </w:rPr>
        <w:t>NTP…</w:t>
      </w:r>
      <w:r w:rsidR="00240902">
        <w:rPr>
          <w:b/>
          <w:bCs/>
        </w:rPr>
        <w:t>]</w:t>
      </w:r>
    </w:p>
    <w:p w14:paraId="57984D26" w14:textId="045501DC" w:rsidR="002845C2" w:rsidRPr="002845C2" w:rsidRDefault="002845C2" w:rsidP="002845C2">
      <w:pPr>
        <w:pStyle w:val="ListParagraph"/>
        <w:numPr>
          <w:ilvl w:val="0"/>
          <w:numId w:val="7"/>
        </w:numPr>
        <w:rPr>
          <w:b/>
        </w:rPr>
      </w:pPr>
      <w:r>
        <w:t>Percent correct trials</w:t>
      </w:r>
      <w:r w:rsidR="00240902">
        <w:t xml:space="preserve"> </w:t>
      </w:r>
      <w:r w:rsidR="00240902">
        <w:rPr>
          <w:b/>
          <w:bCs/>
        </w:rPr>
        <w:t>[</w:t>
      </w:r>
      <w:r w:rsidR="0085429B">
        <w:rPr>
          <w:b/>
          <w:color w:val="000000"/>
        </w:rPr>
        <w:t>C</w:t>
      </w:r>
      <w:r w:rsidR="00204CE7">
        <w:rPr>
          <w:b/>
          <w:color w:val="000000"/>
        </w:rPr>
        <w:t>5</w:t>
      </w:r>
      <w:r w:rsidR="00240902">
        <w:rPr>
          <w:b/>
          <w:color w:val="000000"/>
        </w:rPr>
        <w:t>NTP…</w:t>
      </w:r>
      <w:r w:rsidR="00240902">
        <w:rPr>
          <w:b/>
          <w:bCs/>
        </w:rPr>
        <w:t>]</w:t>
      </w:r>
    </w:p>
    <w:p w14:paraId="08D4A252" w14:textId="4C350D31" w:rsidR="002845C2" w:rsidRPr="002845C2" w:rsidRDefault="002845C2" w:rsidP="002845C2">
      <w:pPr>
        <w:pStyle w:val="ListParagraph"/>
        <w:numPr>
          <w:ilvl w:val="0"/>
          <w:numId w:val="7"/>
        </w:numPr>
        <w:rPr>
          <w:b/>
        </w:rPr>
      </w:pPr>
      <w:r>
        <w:t>Percent incorrect trials</w:t>
      </w:r>
      <w:r w:rsidR="00240902">
        <w:t xml:space="preserve"> </w:t>
      </w:r>
      <w:r w:rsidR="00240902">
        <w:rPr>
          <w:b/>
          <w:bCs/>
        </w:rPr>
        <w:t>[</w:t>
      </w:r>
      <w:r w:rsidR="0085429B">
        <w:rPr>
          <w:b/>
          <w:color w:val="000000"/>
        </w:rPr>
        <w:t>C</w:t>
      </w:r>
      <w:r w:rsidR="00204CE7">
        <w:rPr>
          <w:b/>
          <w:color w:val="000000"/>
        </w:rPr>
        <w:t>5</w:t>
      </w:r>
      <w:r w:rsidR="00240902">
        <w:rPr>
          <w:b/>
          <w:color w:val="000000"/>
        </w:rPr>
        <w:t>NTP…</w:t>
      </w:r>
      <w:r w:rsidR="00240902">
        <w:rPr>
          <w:b/>
          <w:bCs/>
        </w:rPr>
        <w:t>]</w:t>
      </w:r>
    </w:p>
    <w:p w14:paraId="6063CC66" w14:textId="2A47FA74" w:rsidR="002845C2" w:rsidRPr="002845C2" w:rsidRDefault="002845C2" w:rsidP="002845C2">
      <w:pPr>
        <w:pStyle w:val="ListParagraph"/>
        <w:numPr>
          <w:ilvl w:val="0"/>
          <w:numId w:val="7"/>
        </w:numPr>
        <w:rPr>
          <w:b/>
        </w:rPr>
      </w:pPr>
      <w:r>
        <w:t>Percent omission trials</w:t>
      </w:r>
      <w:r w:rsidR="00240902">
        <w:t xml:space="preserve"> </w:t>
      </w:r>
      <w:r w:rsidR="00240902">
        <w:rPr>
          <w:b/>
          <w:bCs/>
        </w:rPr>
        <w:t>[</w:t>
      </w:r>
      <w:r w:rsidR="0085429B">
        <w:rPr>
          <w:b/>
          <w:color w:val="000000"/>
        </w:rPr>
        <w:t>C</w:t>
      </w:r>
      <w:r w:rsidR="00204CE7">
        <w:rPr>
          <w:b/>
          <w:color w:val="000000"/>
        </w:rPr>
        <w:t>5</w:t>
      </w:r>
      <w:r w:rsidR="00240902">
        <w:rPr>
          <w:b/>
          <w:color w:val="000000"/>
        </w:rPr>
        <w:t>NTP…</w:t>
      </w:r>
      <w:r w:rsidR="00240902">
        <w:rPr>
          <w:b/>
          <w:bCs/>
        </w:rPr>
        <w:t>]</w:t>
      </w:r>
    </w:p>
    <w:p w14:paraId="6FA55020" w14:textId="265FEBF7" w:rsidR="002845C2" w:rsidRPr="002845C2" w:rsidRDefault="002845C2" w:rsidP="002845C2">
      <w:pPr>
        <w:pStyle w:val="ListParagraph"/>
        <w:numPr>
          <w:ilvl w:val="0"/>
          <w:numId w:val="7"/>
        </w:numPr>
        <w:rPr>
          <w:b/>
        </w:rPr>
      </w:pPr>
      <w:r>
        <w:t>Mean la</w:t>
      </w:r>
      <w:r w:rsidR="00F805DC">
        <w:t>t</w:t>
      </w:r>
      <w:r>
        <w:t>ency</w:t>
      </w:r>
      <w:r w:rsidR="00240902">
        <w:t xml:space="preserve"> </w:t>
      </w:r>
      <w:r w:rsidR="00240902">
        <w:rPr>
          <w:b/>
          <w:bCs/>
        </w:rPr>
        <w:t>[</w:t>
      </w:r>
      <w:r w:rsidR="0085429B">
        <w:rPr>
          <w:b/>
          <w:color w:val="000000"/>
        </w:rPr>
        <w:t>C</w:t>
      </w:r>
      <w:r w:rsidR="00204CE7">
        <w:rPr>
          <w:b/>
          <w:color w:val="000000"/>
        </w:rPr>
        <w:t>5</w:t>
      </w:r>
      <w:r w:rsidR="00240902">
        <w:rPr>
          <w:b/>
          <w:color w:val="000000"/>
        </w:rPr>
        <w:t>NTL…</w:t>
      </w:r>
      <w:r w:rsidR="00240902">
        <w:rPr>
          <w:b/>
          <w:bCs/>
        </w:rPr>
        <w:t>]</w:t>
      </w:r>
    </w:p>
    <w:p w14:paraId="33FFCB1F" w14:textId="48EC2292" w:rsidR="002845C2" w:rsidRPr="002845C2" w:rsidRDefault="002845C2" w:rsidP="002845C2">
      <w:pPr>
        <w:pStyle w:val="ListParagraph"/>
        <w:numPr>
          <w:ilvl w:val="0"/>
          <w:numId w:val="7"/>
        </w:numPr>
        <w:rPr>
          <w:b/>
        </w:rPr>
      </w:pPr>
      <w:r>
        <w:t>Switch cost (mean)</w:t>
      </w:r>
      <w:r w:rsidR="000347BF">
        <w:t xml:space="preserve"> </w:t>
      </w:r>
      <w:r w:rsidR="000347BF">
        <w:rPr>
          <w:b/>
          <w:bCs/>
        </w:rPr>
        <w:t>[</w:t>
      </w:r>
      <w:r w:rsidR="0085429B">
        <w:rPr>
          <w:b/>
          <w:color w:val="000000"/>
        </w:rPr>
        <w:t>C</w:t>
      </w:r>
      <w:r w:rsidR="00204CE7">
        <w:rPr>
          <w:b/>
          <w:color w:val="000000"/>
        </w:rPr>
        <w:t>5</w:t>
      </w:r>
      <w:r w:rsidR="000347BF">
        <w:rPr>
          <w:b/>
          <w:color w:val="000000"/>
        </w:rPr>
        <w:t>NTCS…</w:t>
      </w:r>
      <w:r w:rsidR="000347BF">
        <w:rPr>
          <w:b/>
          <w:bCs/>
        </w:rPr>
        <w:t>]</w:t>
      </w:r>
    </w:p>
    <w:p w14:paraId="77202286" w14:textId="77777777" w:rsidR="00856C67" w:rsidRDefault="00856C67" w:rsidP="002E5895">
      <w:pPr>
        <w:jc w:val="left"/>
        <w:rPr>
          <w:i/>
        </w:rPr>
      </w:pPr>
    </w:p>
    <w:p w14:paraId="26D96CB6" w14:textId="77777777" w:rsidR="003949F4" w:rsidRPr="003949F4" w:rsidRDefault="003949F4" w:rsidP="003949F4">
      <w:pPr>
        <w:jc w:val="center"/>
      </w:pPr>
    </w:p>
    <w:p w14:paraId="7E2C49AC" w14:textId="77777777" w:rsidR="003949F4" w:rsidRDefault="003949F4" w:rsidP="002E5895">
      <w:pPr>
        <w:jc w:val="left"/>
        <w:rPr>
          <w:i/>
        </w:rPr>
      </w:pPr>
    </w:p>
    <w:p w14:paraId="0413373C" w14:textId="77777777" w:rsidR="001F0670" w:rsidRDefault="001F0670">
      <w:pPr>
        <w:widowControl/>
        <w:adjustRightInd/>
        <w:spacing w:line="240" w:lineRule="auto"/>
        <w:jc w:val="left"/>
        <w:textAlignment w:val="auto"/>
        <w:rPr>
          <w:b/>
          <w:bCs/>
          <w:caps/>
          <w:sz w:val="22"/>
          <w:szCs w:val="22"/>
        </w:rPr>
      </w:pPr>
      <w:r>
        <w:rPr>
          <w:b/>
          <w:bCs/>
          <w:caps/>
          <w:sz w:val="22"/>
          <w:szCs w:val="22"/>
        </w:rPr>
        <w:br w:type="page"/>
      </w:r>
    </w:p>
    <w:p w14:paraId="703AB410" w14:textId="77777777" w:rsidR="00856C67" w:rsidRDefault="00856C67" w:rsidP="00856C67">
      <w:pPr>
        <w:jc w:val="center"/>
        <w:rPr>
          <w:b/>
          <w:bCs/>
          <w:caps/>
          <w:sz w:val="22"/>
          <w:szCs w:val="22"/>
        </w:rPr>
      </w:pPr>
      <w:r>
        <w:rPr>
          <w:b/>
          <w:bCs/>
          <w:caps/>
          <w:sz w:val="22"/>
          <w:szCs w:val="22"/>
        </w:rPr>
        <w:lastRenderedPageBreak/>
        <w:t>emotion recognition task (ert)</w:t>
      </w:r>
    </w:p>
    <w:p w14:paraId="171ABDA8" w14:textId="77777777" w:rsidR="00856C67" w:rsidRPr="00856C67" w:rsidRDefault="00856C67" w:rsidP="00856C67">
      <w:pPr>
        <w:jc w:val="center"/>
      </w:pPr>
    </w:p>
    <w:p w14:paraId="77EA829C" w14:textId="77777777" w:rsidR="00BF6164" w:rsidRDefault="00856C67" w:rsidP="00BF6164">
      <w:pPr>
        <w:jc w:val="left"/>
      </w:pPr>
      <w:r w:rsidRPr="00171B94">
        <w:rPr>
          <w:u w:val="single"/>
        </w:rPr>
        <w:t>Task Description</w:t>
      </w:r>
      <w:r>
        <w:rPr>
          <w:u w:val="single"/>
        </w:rPr>
        <w:t>:</w:t>
      </w:r>
      <w:r w:rsidR="00AB35FD" w:rsidRPr="00AB35FD">
        <w:t xml:space="preserve"> </w:t>
      </w:r>
      <w:r w:rsidR="00AB35FD">
        <w:t>The Emotion Recognition Task (ERT) measures the ability to identify six basic emotions in facial expressions along a continuum of expression magnitude. Computer-morphed images derived from the facial features of real individuals, each showing a specific emotion, are displayed on the screen, one at a time. Each face is displayed for 200 ms and then immediately covered up to prevent residual processing of the image. The participant must select which emotion the face displayed from 6 options (sadness, happiness, fear, anger, disgust, or surprise).</w:t>
      </w:r>
    </w:p>
    <w:p w14:paraId="7AA19DCB" w14:textId="77777777" w:rsidR="005412D2" w:rsidRDefault="005412D2" w:rsidP="00BF6164">
      <w:pPr>
        <w:jc w:val="left"/>
      </w:pPr>
    </w:p>
    <w:p w14:paraId="252F7028" w14:textId="77777777" w:rsidR="00856C67" w:rsidRPr="005412D2" w:rsidRDefault="005412D2" w:rsidP="005412D2">
      <w:pPr>
        <w:jc w:val="center"/>
        <w:rPr>
          <w:u w:val="single"/>
        </w:rPr>
      </w:pPr>
      <w:r w:rsidRPr="00312557">
        <w:rPr>
          <w:noProof/>
        </w:rPr>
        <w:drawing>
          <wp:inline distT="0" distB="0" distL="0" distR="0" wp14:anchorId="1BCF5B5E" wp14:editId="7CF0E595">
            <wp:extent cx="2586011" cy="1943100"/>
            <wp:effectExtent l="0" t="0" r="508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2586787" cy="1943683"/>
                    </a:xfrm>
                    <a:prstGeom prst="rect">
                      <a:avLst/>
                    </a:prstGeom>
                  </pic:spPr>
                </pic:pic>
              </a:graphicData>
            </a:graphic>
          </wp:inline>
        </w:drawing>
      </w:r>
      <w:r w:rsidRPr="005412D2">
        <w:t xml:space="preserve"> </w:t>
      </w:r>
      <w:r>
        <w:t xml:space="preserve">    </w:t>
      </w:r>
      <w:r w:rsidRPr="00312557">
        <w:rPr>
          <w:noProof/>
        </w:rPr>
        <w:drawing>
          <wp:inline distT="0" distB="0" distL="0" distR="0" wp14:anchorId="40A48D6C" wp14:editId="03D251AA">
            <wp:extent cx="2602820" cy="1955729"/>
            <wp:effectExtent l="0" t="0" r="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2604494" cy="1956986"/>
                    </a:xfrm>
                    <a:prstGeom prst="rect">
                      <a:avLst/>
                    </a:prstGeom>
                  </pic:spPr>
                </pic:pic>
              </a:graphicData>
            </a:graphic>
          </wp:inline>
        </w:drawing>
      </w:r>
    </w:p>
    <w:p w14:paraId="27EE684E" w14:textId="77777777" w:rsidR="002D1BE3" w:rsidRDefault="002D1BE3" w:rsidP="00BF6164">
      <w:pPr>
        <w:jc w:val="left"/>
      </w:pPr>
    </w:p>
    <w:p w14:paraId="00242D8A" w14:textId="77777777" w:rsidR="002D1BE3" w:rsidRDefault="002D1BE3" w:rsidP="002D1BE3">
      <w:pPr>
        <w:jc w:val="center"/>
        <w:rPr>
          <w:u w:val="single"/>
        </w:rPr>
      </w:pPr>
      <w:r w:rsidRPr="003949F4">
        <w:rPr>
          <w:noProof/>
        </w:rPr>
        <w:drawing>
          <wp:inline distT="0" distB="0" distL="0" distR="0" wp14:anchorId="369389AD" wp14:editId="55157E0C">
            <wp:extent cx="3640667" cy="27305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3641015" cy="2730761"/>
                    </a:xfrm>
                    <a:prstGeom prst="rect">
                      <a:avLst/>
                    </a:prstGeom>
                  </pic:spPr>
                </pic:pic>
              </a:graphicData>
            </a:graphic>
          </wp:inline>
        </w:drawing>
      </w:r>
    </w:p>
    <w:p w14:paraId="06F3B943" w14:textId="77777777" w:rsidR="00856C67" w:rsidRDefault="00856C67" w:rsidP="00BF6164">
      <w:pPr>
        <w:jc w:val="left"/>
        <w:rPr>
          <w:u w:val="single"/>
        </w:rPr>
      </w:pPr>
    </w:p>
    <w:p w14:paraId="4F1706AC" w14:textId="77777777" w:rsidR="00856C67" w:rsidRDefault="00856C67" w:rsidP="00856C67">
      <w:pPr>
        <w:jc w:val="left"/>
        <w:rPr>
          <w:u w:val="single"/>
        </w:rPr>
      </w:pPr>
      <w:r w:rsidRPr="002E5895">
        <w:rPr>
          <w:u w:val="single"/>
        </w:rPr>
        <w:t>Instructions to participant:</w:t>
      </w:r>
    </w:p>
    <w:p w14:paraId="4167D9B4" w14:textId="77777777" w:rsidR="00E616A8" w:rsidRDefault="00E616A8" w:rsidP="00856C67">
      <w:pPr>
        <w:jc w:val="left"/>
        <w:rPr>
          <w:u w:val="single"/>
        </w:rPr>
      </w:pPr>
    </w:p>
    <w:p w14:paraId="4817A828" w14:textId="77777777" w:rsidR="00E616A8" w:rsidRDefault="00E616A8" w:rsidP="00E616A8">
      <w:pPr>
        <w:rPr>
          <w:b/>
        </w:rPr>
      </w:pPr>
      <w:r>
        <w:rPr>
          <w:b/>
        </w:rPr>
        <w:t xml:space="preserve">“Before we start, I will give you some instructions about how to do this test.  Please </w:t>
      </w:r>
      <w:r>
        <w:rPr>
          <w:b/>
        </w:rPr>
        <w:lastRenderedPageBreak/>
        <w:t xml:space="preserve">listen carefully to the instructions as there will be no practice tries.  </w:t>
      </w:r>
    </w:p>
    <w:p w14:paraId="4E9AD13C" w14:textId="77777777" w:rsidR="00E616A8" w:rsidRDefault="00E616A8" w:rsidP="00E616A8">
      <w:pPr>
        <w:rPr>
          <w:b/>
        </w:rPr>
      </w:pPr>
    </w:p>
    <w:p w14:paraId="2459C84F" w14:textId="77777777" w:rsidR="00E616A8" w:rsidRDefault="00E616A8" w:rsidP="00E616A8">
      <w:pPr>
        <w:spacing w:after="120"/>
        <w:rPr>
          <w:b/>
        </w:rPr>
      </w:pPr>
      <w:r>
        <w:rPr>
          <w:b/>
        </w:rPr>
        <w:t xml:space="preserve">In this task you will be required to identify emotions from facial expressions.  First there will be a white cross on the screen.  Please look at the cross, so you are ready for the face which will be shown.  </w:t>
      </w:r>
    </w:p>
    <w:p w14:paraId="23664C8D" w14:textId="77777777" w:rsidR="00E616A8" w:rsidRDefault="00E616A8" w:rsidP="00E616A8">
      <w:pPr>
        <w:spacing w:after="120"/>
        <w:rPr>
          <w:b/>
        </w:rPr>
      </w:pPr>
      <w:r>
        <w:rPr>
          <w:b/>
        </w:rPr>
        <w:t>A face will appear on the screen for a very short time, so you must watch carefully.</w:t>
      </w:r>
    </w:p>
    <w:p w14:paraId="26938C80" w14:textId="77777777" w:rsidR="00E616A8" w:rsidRDefault="00E616A8" w:rsidP="00E616A8">
      <w:pPr>
        <w:spacing w:after="120"/>
        <w:rPr>
          <w:b/>
        </w:rPr>
      </w:pPr>
      <w:r>
        <w:rPr>
          <w:b/>
        </w:rPr>
        <w:t>Then the face will be covered up quickly, and you will see six boxes, which describe different emotions.  These are: Anger, Happiness, Fear, Surprise, Sadness, and Disgust.</w:t>
      </w:r>
    </w:p>
    <w:p w14:paraId="0581C4B9" w14:textId="77777777" w:rsidR="00E616A8" w:rsidRDefault="00E616A8" w:rsidP="00E616A8">
      <w:pPr>
        <w:spacing w:after="120"/>
        <w:rPr>
          <w:b/>
        </w:rPr>
      </w:pPr>
      <w:r>
        <w:rPr>
          <w:b/>
        </w:rPr>
        <w:t xml:space="preserve">Touch the button that you think best describes the emotion on the face that you saw.  </w:t>
      </w:r>
    </w:p>
    <w:p w14:paraId="5E64A5DA" w14:textId="77777777" w:rsidR="00E616A8" w:rsidRDefault="00E616A8" w:rsidP="00E616A8">
      <w:pPr>
        <w:spacing w:after="120"/>
        <w:rPr>
          <w:b/>
        </w:rPr>
      </w:pPr>
      <w:r>
        <w:rPr>
          <w:b/>
        </w:rPr>
        <w:t xml:space="preserve">You may not always find it easy to decide which emotion has just been shown.  Choose the one you think is correct, and please work as quickly as you can.  </w:t>
      </w:r>
    </w:p>
    <w:p w14:paraId="563B8252" w14:textId="77777777" w:rsidR="00E616A8" w:rsidRDefault="00E616A8" w:rsidP="00E616A8">
      <w:pPr>
        <w:spacing w:after="120"/>
        <w:rPr>
          <w:b/>
        </w:rPr>
      </w:pPr>
      <w:r>
        <w:rPr>
          <w:b/>
        </w:rPr>
        <w:t xml:space="preserve">After you choose an emotion, the white cross will be displayed again, ready for the next problem.  </w:t>
      </w:r>
    </w:p>
    <w:p w14:paraId="440373BB" w14:textId="77777777" w:rsidR="00E616A8" w:rsidRDefault="00E616A8" w:rsidP="00E616A8">
      <w:pPr>
        <w:spacing w:after="240"/>
        <w:rPr>
          <w:b/>
        </w:rPr>
      </w:pPr>
      <w:r>
        <w:rPr>
          <w:b/>
        </w:rPr>
        <w:t>Do you have any questions before we start?”</w:t>
      </w:r>
    </w:p>
    <w:p w14:paraId="537BB502" w14:textId="77777777" w:rsidR="006D7688" w:rsidRDefault="006D7688" w:rsidP="00E616A8">
      <w:pPr>
        <w:spacing w:after="240"/>
        <w:rPr>
          <w:b/>
        </w:rPr>
      </w:pPr>
    </w:p>
    <w:p w14:paraId="4BDBF307" w14:textId="77777777" w:rsidR="006D7688" w:rsidRDefault="006D7688" w:rsidP="006D7688">
      <w:pPr>
        <w:rPr>
          <w:noProof/>
          <w:u w:val="single"/>
        </w:rPr>
      </w:pPr>
      <w:r>
        <w:rPr>
          <w:noProof/>
          <w:u w:val="single"/>
        </w:rPr>
        <w:t>Measures:</w:t>
      </w:r>
    </w:p>
    <w:p w14:paraId="5007438F" w14:textId="77777777" w:rsidR="006D7688" w:rsidRDefault="006D7688" w:rsidP="006D7688">
      <w:pPr>
        <w:rPr>
          <w:noProof/>
          <w:u w:val="single"/>
        </w:rPr>
      </w:pPr>
    </w:p>
    <w:p w14:paraId="41B7B3FE" w14:textId="25F70B97" w:rsidR="006D7688" w:rsidRPr="006D7688" w:rsidRDefault="006D7688" w:rsidP="006D7688">
      <w:pPr>
        <w:pStyle w:val="ListParagraph"/>
        <w:numPr>
          <w:ilvl w:val="0"/>
          <w:numId w:val="8"/>
        </w:numPr>
        <w:rPr>
          <w:b/>
        </w:rPr>
      </w:pPr>
      <w:r>
        <w:t>Percent correct</w:t>
      </w:r>
      <w:r w:rsidR="004C36BF">
        <w:t xml:space="preserve"> (overall and by condition)</w:t>
      </w:r>
      <w:r>
        <w:t xml:space="preserve"> </w:t>
      </w:r>
      <w:r>
        <w:rPr>
          <w:b/>
          <w:bCs/>
        </w:rPr>
        <w:t>[</w:t>
      </w:r>
      <w:r w:rsidR="0085429B">
        <w:rPr>
          <w:b/>
          <w:color w:val="000000"/>
        </w:rPr>
        <w:t>C</w:t>
      </w:r>
      <w:r w:rsidR="00204CE7">
        <w:rPr>
          <w:b/>
          <w:color w:val="000000"/>
        </w:rPr>
        <w:t>5</w:t>
      </w:r>
      <w:r w:rsidR="004C36BF" w:rsidRPr="004C36BF">
        <w:rPr>
          <w:b/>
          <w:color w:val="000000"/>
        </w:rPr>
        <w:t>NEPC</w:t>
      </w:r>
      <w:r w:rsidR="004C36BF">
        <w:rPr>
          <w:b/>
          <w:color w:val="000000"/>
        </w:rPr>
        <w:t>…</w:t>
      </w:r>
      <w:r>
        <w:rPr>
          <w:b/>
          <w:bCs/>
        </w:rPr>
        <w:t>]</w:t>
      </w:r>
    </w:p>
    <w:p w14:paraId="3F80F875" w14:textId="11845D73" w:rsidR="006D7688" w:rsidRPr="006D7688" w:rsidRDefault="006D7688" w:rsidP="006D7688">
      <w:pPr>
        <w:pStyle w:val="ListParagraph"/>
        <w:numPr>
          <w:ilvl w:val="0"/>
          <w:numId w:val="8"/>
        </w:numPr>
        <w:rPr>
          <w:b/>
        </w:rPr>
      </w:pPr>
      <w:r>
        <w:rPr>
          <w:bCs/>
        </w:rPr>
        <w:t xml:space="preserve">Total number correct </w:t>
      </w:r>
      <w:r>
        <w:rPr>
          <w:b/>
          <w:bCs/>
        </w:rPr>
        <w:t>[</w:t>
      </w:r>
      <w:r w:rsidR="0085429B">
        <w:rPr>
          <w:b/>
          <w:color w:val="000000"/>
        </w:rPr>
        <w:t>C</w:t>
      </w:r>
      <w:r w:rsidR="00204CE7">
        <w:rPr>
          <w:b/>
          <w:color w:val="000000"/>
        </w:rPr>
        <w:t>5</w:t>
      </w:r>
      <w:r w:rsidR="00786F8F" w:rsidRPr="00786F8F">
        <w:rPr>
          <w:b/>
          <w:color w:val="000000"/>
        </w:rPr>
        <w:t>NETC</w:t>
      </w:r>
      <w:r>
        <w:rPr>
          <w:b/>
          <w:bCs/>
        </w:rPr>
        <w:t>]</w:t>
      </w:r>
    </w:p>
    <w:p w14:paraId="51C86A88" w14:textId="1E01C418" w:rsidR="006D7688" w:rsidRPr="006D7688" w:rsidRDefault="006D7688" w:rsidP="006D7688">
      <w:pPr>
        <w:pStyle w:val="ListParagraph"/>
        <w:numPr>
          <w:ilvl w:val="0"/>
          <w:numId w:val="8"/>
        </w:numPr>
        <w:rPr>
          <w:b/>
        </w:rPr>
      </w:pPr>
      <w:r>
        <w:rPr>
          <w:bCs/>
        </w:rPr>
        <w:t xml:space="preserve">Total number incorrect </w:t>
      </w:r>
      <w:r>
        <w:rPr>
          <w:b/>
          <w:bCs/>
        </w:rPr>
        <w:t>[</w:t>
      </w:r>
      <w:r w:rsidR="0085429B">
        <w:rPr>
          <w:b/>
          <w:color w:val="000000"/>
        </w:rPr>
        <w:t>C</w:t>
      </w:r>
      <w:r w:rsidR="00204CE7">
        <w:rPr>
          <w:b/>
          <w:color w:val="000000"/>
        </w:rPr>
        <w:t>5</w:t>
      </w:r>
      <w:r w:rsidR="00786F8F" w:rsidRPr="00786F8F">
        <w:rPr>
          <w:b/>
          <w:color w:val="000000"/>
        </w:rPr>
        <w:t>NETI</w:t>
      </w:r>
      <w:r>
        <w:rPr>
          <w:b/>
          <w:bCs/>
        </w:rPr>
        <w:t>]</w:t>
      </w:r>
    </w:p>
    <w:p w14:paraId="10ABCEEE" w14:textId="44CC92DA" w:rsidR="006D7688" w:rsidRPr="006D7688" w:rsidRDefault="006D7688" w:rsidP="006D7688">
      <w:pPr>
        <w:pStyle w:val="ListParagraph"/>
        <w:numPr>
          <w:ilvl w:val="0"/>
          <w:numId w:val="8"/>
        </w:numPr>
        <w:rPr>
          <w:b/>
        </w:rPr>
      </w:pPr>
      <w:r>
        <w:rPr>
          <w:bCs/>
        </w:rPr>
        <w:t>Mean overall response latency</w:t>
      </w:r>
      <w:r w:rsidR="000B1482">
        <w:rPr>
          <w:bCs/>
        </w:rPr>
        <w:t xml:space="preserve"> (overall and by condition)</w:t>
      </w:r>
      <w:r>
        <w:rPr>
          <w:bCs/>
        </w:rPr>
        <w:t xml:space="preserve"> </w:t>
      </w:r>
      <w:r>
        <w:rPr>
          <w:b/>
          <w:bCs/>
        </w:rPr>
        <w:t>[</w:t>
      </w:r>
      <w:r w:rsidR="0085429B">
        <w:rPr>
          <w:b/>
          <w:color w:val="000000"/>
        </w:rPr>
        <w:t>C</w:t>
      </w:r>
      <w:r w:rsidR="00204CE7">
        <w:rPr>
          <w:b/>
          <w:color w:val="000000"/>
        </w:rPr>
        <w:t>5</w:t>
      </w:r>
      <w:r w:rsidR="000B1482" w:rsidRPr="000B1482">
        <w:rPr>
          <w:b/>
          <w:color w:val="000000"/>
        </w:rPr>
        <w:t>NEL</w:t>
      </w:r>
      <w:r w:rsidR="000B1482">
        <w:rPr>
          <w:b/>
          <w:color w:val="000000"/>
        </w:rPr>
        <w:t>…</w:t>
      </w:r>
      <w:r>
        <w:rPr>
          <w:b/>
          <w:bCs/>
        </w:rPr>
        <w:t>]</w:t>
      </w:r>
    </w:p>
    <w:p w14:paraId="2A2E4D0A" w14:textId="77777777" w:rsidR="006D7688" w:rsidRDefault="006D7688" w:rsidP="00E616A8">
      <w:pPr>
        <w:spacing w:after="240"/>
        <w:rPr>
          <w:b/>
        </w:rPr>
      </w:pPr>
    </w:p>
    <w:p w14:paraId="4D4E4489" w14:textId="77777777" w:rsidR="00E616A8" w:rsidRDefault="00E616A8" w:rsidP="00856C67">
      <w:pPr>
        <w:jc w:val="left"/>
        <w:rPr>
          <w:u w:val="single"/>
        </w:rPr>
      </w:pPr>
    </w:p>
    <w:p w14:paraId="4EA815AF" w14:textId="77777777" w:rsidR="00803278" w:rsidRDefault="00803278" w:rsidP="00856C67">
      <w:pPr>
        <w:jc w:val="left"/>
        <w:rPr>
          <w:u w:val="single"/>
        </w:rPr>
      </w:pPr>
    </w:p>
    <w:p w14:paraId="2154B337" w14:textId="77777777" w:rsidR="001F0670" w:rsidRDefault="001F0670">
      <w:pPr>
        <w:widowControl/>
        <w:adjustRightInd/>
        <w:spacing w:line="240" w:lineRule="auto"/>
        <w:jc w:val="left"/>
        <w:textAlignment w:val="auto"/>
        <w:rPr>
          <w:b/>
          <w:bCs/>
          <w:caps/>
          <w:sz w:val="22"/>
          <w:szCs w:val="22"/>
        </w:rPr>
      </w:pPr>
    </w:p>
    <w:p w14:paraId="496C1A40" w14:textId="77777777" w:rsidR="001F0670" w:rsidRDefault="001F0670">
      <w:pPr>
        <w:widowControl/>
        <w:adjustRightInd/>
        <w:spacing w:line="240" w:lineRule="auto"/>
        <w:jc w:val="left"/>
        <w:textAlignment w:val="auto"/>
        <w:rPr>
          <w:b/>
          <w:bCs/>
          <w:caps/>
          <w:sz w:val="22"/>
          <w:szCs w:val="22"/>
        </w:rPr>
      </w:pPr>
      <w:r>
        <w:rPr>
          <w:b/>
          <w:bCs/>
          <w:caps/>
          <w:sz w:val="22"/>
          <w:szCs w:val="22"/>
        </w:rPr>
        <w:br w:type="page"/>
      </w:r>
    </w:p>
    <w:p w14:paraId="5337D7D9" w14:textId="77777777" w:rsidR="00803278" w:rsidRDefault="00063AE8" w:rsidP="00803278">
      <w:pPr>
        <w:jc w:val="center"/>
        <w:rPr>
          <w:b/>
          <w:bCs/>
          <w:caps/>
          <w:sz w:val="22"/>
          <w:szCs w:val="22"/>
        </w:rPr>
      </w:pPr>
      <w:r>
        <w:rPr>
          <w:b/>
          <w:bCs/>
          <w:caps/>
          <w:sz w:val="22"/>
          <w:szCs w:val="22"/>
        </w:rPr>
        <w:lastRenderedPageBreak/>
        <w:t>cambridge gambling task</w:t>
      </w:r>
      <w:r w:rsidR="00803278">
        <w:rPr>
          <w:b/>
          <w:bCs/>
          <w:caps/>
          <w:sz w:val="22"/>
          <w:szCs w:val="22"/>
        </w:rPr>
        <w:t xml:space="preserve"> (</w:t>
      </w:r>
      <w:r>
        <w:rPr>
          <w:b/>
          <w:bCs/>
          <w:caps/>
          <w:sz w:val="22"/>
          <w:szCs w:val="22"/>
        </w:rPr>
        <w:t>cgt</w:t>
      </w:r>
      <w:r w:rsidR="00803278">
        <w:rPr>
          <w:b/>
          <w:bCs/>
          <w:caps/>
          <w:sz w:val="22"/>
          <w:szCs w:val="22"/>
        </w:rPr>
        <w:t>)</w:t>
      </w:r>
      <w:r>
        <w:rPr>
          <w:b/>
          <w:bCs/>
          <w:caps/>
          <w:sz w:val="22"/>
          <w:szCs w:val="22"/>
        </w:rPr>
        <w:t>*</w:t>
      </w:r>
    </w:p>
    <w:p w14:paraId="20608E6E" w14:textId="77777777" w:rsidR="00063AE8" w:rsidRDefault="00063AE8" w:rsidP="00803278">
      <w:pPr>
        <w:jc w:val="center"/>
        <w:rPr>
          <w:b/>
          <w:bCs/>
          <w:caps/>
          <w:sz w:val="22"/>
          <w:szCs w:val="22"/>
        </w:rPr>
      </w:pPr>
    </w:p>
    <w:p w14:paraId="3344C956" w14:textId="77777777" w:rsidR="00063AE8" w:rsidRPr="00063AE8" w:rsidRDefault="00063AE8" w:rsidP="00063AE8">
      <w:pPr>
        <w:jc w:val="left"/>
      </w:pPr>
      <w:r>
        <w:t>*Note that while other CANTAB tasks are typically collected on day one of a participant’s two-day visit, CGT is typically collected on day two, following the MRI scan.</w:t>
      </w:r>
    </w:p>
    <w:p w14:paraId="70ECA4A2" w14:textId="77777777" w:rsidR="00803278" w:rsidRDefault="00803278" w:rsidP="00063AE8">
      <w:pPr>
        <w:rPr>
          <w:u w:val="single"/>
        </w:rPr>
      </w:pPr>
    </w:p>
    <w:p w14:paraId="4174C420" w14:textId="77777777" w:rsidR="00063AE8" w:rsidRPr="00063AE8" w:rsidRDefault="00803278" w:rsidP="00BF6164">
      <w:pPr>
        <w:jc w:val="left"/>
        <w:rPr>
          <w:u w:val="single"/>
        </w:rPr>
      </w:pPr>
      <w:r w:rsidRPr="00171B94">
        <w:rPr>
          <w:u w:val="single"/>
        </w:rPr>
        <w:t>Task Description</w:t>
      </w:r>
      <w:r>
        <w:rPr>
          <w:u w:val="single"/>
        </w:rPr>
        <w:t>:</w:t>
      </w:r>
      <w:r w:rsidR="00063AE8" w:rsidRPr="00063AE8">
        <w:t xml:space="preserve"> </w:t>
      </w:r>
      <w:r w:rsidR="00063AE8">
        <w:t>The Cambridge Gambling Task (CGT) assesses decision-making and risk-taking behavior outside a learning context. Unlike other ‘gambling’ tasks, CGT dissociates risk-taking from impulsivity because in the ascending bet condition the participant who wants to make a risky bet has to wait patiently for it to appear. On each trial, the participant is presented with a row of ten boxes across the top of the screen, some of which are red and some of which are blue. At the bottom of the screen are rectangles containing the words ‘Red’ and ‘Blue’. The participant must guess whether a yellow token is hidden in a red box or a blue box. In the gambling stages, participants start with a number of points, displayed on the screen, and can select a proportion of these points, displayed in either rising or falling order, in a second box on the screen to gamble on their confidence in this judgment. A stake box on the screen displays the current amount of the bet. The participant must try to accumulate as many points as possible.</w:t>
      </w:r>
    </w:p>
    <w:p w14:paraId="3794E168" w14:textId="77777777" w:rsidR="00803278" w:rsidRDefault="00803278" w:rsidP="00BF6164">
      <w:pPr>
        <w:jc w:val="left"/>
        <w:rPr>
          <w:u w:val="single"/>
        </w:rPr>
      </w:pPr>
    </w:p>
    <w:p w14:paraId="65982E31" w14:textId="77777777" w:rsidR="00803278" w:rsidRPr="00803278" w:rsidRDefault="00803278" w:rsidP="00803278">
      <w:pPr>
        <w:jc w:val="center"/>
      </w:pPr>
      <w:r w:rsidRPr="00803278">
        <w:rPr>
          <w:noProof/>
        </w:rPr>
        <w:drawing>
          <wp:inline distT="0" distB="0" distL="0" distR="0" wp14:anchorId="34918826" wp14:editId="4E20E1F6">
            <wp:extent cx="2603500" cy="1952625"/>
            <wp:effectExtent l="0" t="0" r="12700" b="317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603500" cy="1952625"/>
                    </a:xfrm>
                    <a:prstGeom prst="rect">
                      <a:avLst/>
                    </a:prstGeom>
                  </pic:spPr>
                </pic:pic>
              </a:graphicData>
            </a:graphic>
          </wp:inline>
        </w:drawing>
      </w:r>
      <w:r w:rsidRPr="00803278">
        <w:rPr>
          <w:noProof/>
        </w:rPr>
        <w:t xml:space="preserve"> </w:t>
      </w:r>
      <w:r>
        <w:rPr>
          <w:noProof/>
        </w:rPr>
        <w:t xml:space="preserve">    </w:t>
      </w:r>
      <w:r w:rsidRPr="00803278">
        <w:rPr>
          <w:noProof/>
        </w:rPr>
        <w:drawing>
          <wp:inline distT="0" distB="0" distL="0" distR="0" wp14:anchorId="5E897122" wp14:editId="59C60C3A">
            <wp:extent cx="2603500" cy="1952625"/>
            <wp:effectExtent l="0" t="0" r="12700" b="317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2603500" cy="1952625"/>
                    </a:xfrm>
                    <a:prstGeom prst="rect">
                      <a:avLst/>
                    </a:prstGeom>
                  </pic:spPr>
                </pic:pic>
              </a:graphicData>
            </a:graphic>
          </wp:inline>
        </w:drawing>
      </w:r>
    </w:p>
    <w:p w14:paraId="1A30FEB8" w14:textId="77777777" w:rsidR="00803278" w:rsidRDefault="00803278" w:rsidP="00BF6164">
      <w:pPr>
        <w:jc w:val="left"/>
        <w:rPr>
          <w:u w:val="single"/>
        </w:rPr>
      </w:pPr>
    </w:p>
    <w:p w14:paraId="64A8A86A" w14:textId="77777777" w:rsidR="00803278" w:rsidRDefault="00803278" w:rsidP="00803278">
      <w:pPr>
        <w:jc w:val="left"/>
        <w:rPr>
          <w:u w:val="single"/>
        </w:rPr>
      </w:pPr>
      <w:r w:rsidRPr="002E5895">
        <w:rPr>
          <w:u w:val="single"/>
        </w:rPr>
        <w:t>Instructions to participant:</w:t>
      </w:r>
    </w:p>
    <w:p w14:paraId="3551E6F7" w14:textId="77777777" w:rsidR="00803278" w:rsidRDefault="00803278" w:rsidP="00BF6164">
      <w:pPr>
        <w:jc w:val="left"/>
        <w:rPr>
          <w:b/>
        </w:rPr>
      </w:pPr>
    </w:p>
    <w:p w14:paraId="22166042" w14:textId="77777777" w:rsidR="00350F58" w:rsidRDefault="00350F58" w:rsidP="00BF6164">
      <w:pPr>
        <w:jc w:val="left"/>
        <w:rPr>
          <w:i/>
        </w:rPr>
      </w:pPr>
      <w:r>
        <w:rPr>
          <w:i/>
        </w:rPr>
        <w:t>Ascending Bet Condition</w:t>
      </w:r>
      <w:r w:rsidR="00F20AD8">
        <w:rPr>
          <w:i/>
        </w:rPr>
        <w:t>-Practice</w:t>
      </w:r>
    </w:p>
    <w:p w14:paraId="4F77853D" w14:textId="77777777" w:rsidR="00350F58" w:rsidRDefault="00350F58" w:rsidP="00BF6164">
      <w:pPr>
        <w:jc w:val="left"/>
        <w:rPr>
          <w:i/>
        </w:rPr>
      </w:pPr>
    </w:p>
    <w:p w14:paraId="373F5704" w14:textId="77777777" w:rsidR="00350F58" w:rsidRDefault="00454A0E" w:rsidP="00350F58">
      <w:pPr>
        <w:rPr>
          <w:b/>
        </w:rPr>
      </w:pPr>
      <w:r>
        <w:rPr>
          <w:b/>
        </w:rPr>
        <w:t>“</w:t>
      </w:r>
      <w:r w:rsidR="00350F58" w:rsidRPr="00454A0E">
        <w:rPr>
          <w:b/>
        </w:rPr>
        <w:t xml:space="preserve">You can see a row of boxes across the top of the screen.  At the moment, there are </w:t>
      </w:r>
      <w:r w:rsidR="00661BD1" w:rsidRPr="00F20AD8">
        <w:t>“</w:t>
      </w:r>
      <w:r w:rsidR="00661BD1" w:rsidRPr="00F20AD8">
        <w:rPr>
          <w:i/>
        </w:rPr>
        <w:t>X</w:t>
      </w:r>
      <w:r w:rsidR="00661BD1" w:rsidRPr="00F20AD8">
        <w:t>”</w:t>
      </w:r>
      <w:r w:rsidR="00350F58" w:rsidRPr="00454A0E">
        <w:rPr>
          <w:b/>
        </w:rPr>
        <w:t xml:space="preserve"> red boxes and </w:t>
      </w:r>
      <w:r w:rsidR="00661BD1" w:rsidRPr="00F20AD8">
        <w:t>“</w:t>
      </w:r>
      <w:r w:rsidR="00350F58" w:rsidRPr="00F20AD8">
        <w:rPr>
          <w:i/>
        </w:rPr>
        <w:t>Y</w:t>
      </w:r>
      <w:r w:rsidR="00661BD1" w:rsidRPr="00F20AD8">
        <w:t>”</w:t>
      </w:r>
      <w:r w:rsidR="00350F58" w:rsidRPr="00454A0E">
        <w:rPr>
          <w:b/>
        </w:rPr>
        <w:t xml:space="preserve"> blue boxes.  The computer has hidden a yellow token under </w:t>
      </w:r>
      <w:r w:rsidR="00350F58" w:rsidRPr="00454A0E">
        <w:rPr>
          <w:b/>
        </w:rPr>
        <w:lastRenderedPageBreak/>
        <w:t>one of the boxes.  All you have to do is decide whether you think it is hidden under a red or blue box and touch the “Red” or “Blue” square at the bottom of the screen.  This time I think it is in a Blue box, so I will touch the “Blue” square.</w:t>
      </w:r>
    </w:p>
    <w:p w14:paraId="13FA16D6" w14:textId="77777777" w:rsidR="00F20AD8" w:rsidRPr="00F20AD8" w:rsidRDefault="00F20AD8" w:rsidP="00350F58">
      <w:pPr>
        <w:rPr>
          <w:b/>
        </w:rPr>
      </w:pPr>
    </w:p>
    <w:p w14:paraId="7C4AD62C" w14:textId="77777777" w:rsidR="00F20AD8" w:rsidRDefault="00F20AD8" w:rsidP="00350F58">
      <w:pPr>
        <w:rPr>
          <w:b/>
        </w:rPr>
      </w:pPr>
      <w:r w:rsidRPr="00F20AD8">
        <w:rPr>
          <w:b/>
        </w:rPr>
        <w:t>Now you try.</w:t>
      </w:r>
      <w:r>
        <w:rPr>
          <w:b/>
        </w:rPr>
        <w:t>”</w:t>
      </w:r>
    </w:p>
    <w:p w14:paraId="5E074C4B" w14:textId="77777777" w:rsidR="00F20AD8" w:rsidRDefault="00F20AD8" w:rsidP="00350F58">
      <w:pPr>
        <w:rPr>
          <w:b/>
        </w:rPr>
      </w:pPr>
    </w:p>
    <w:p w14:paraId="5906D241" w14:textId="77777777" w:rsidR="00F20AD8" w:rsidRPr="00F20AD8" w:rsidRDefault="00F20AD8" w:rsidP="00350F58">
      <w:pPr>
        <w:rPr>
          <w:i/>
        </w:rPr>
      </w:pPr>
      <w:r>
        <w:rPr>
          <w:i/>
        </w:rPr>
        <w:t>After participant makes guess:</w:t>
      </w:r>
    </w:p>
    <w:p w14:paraId="75BCEEDD" w14:textId="77777777" w:rsidR="00F20AD8" w:rsidRDefault="00F20AD8" w:rsidP="00350F58">
      <w:pPr>
        <w:rPr>
          <w:b/>
        </w:rPr>
      </w:pPr>
    </w:p>
    <w:p w14:paraId="6C2479A9" w14:textId="77777777" w:rsidR="00F20AD8" w:rsidRPr="00F20AD8" w:rsidRDefault="00F20AD8" w:rsidP="00F20AD8">
      <w:pPr>
        <w:rPr>
          <w:b/>
        </w:rPr>
      </w:pPr>
      <w:r>
        <w:rPr>
          <w:b/>
        </w:rPr>
        <w:t>“</w:t>
      </w:r>
      <w:r w:rsidRPr="00F20AD8">
        <w:rPr>
          <w:b/>
        </w:rPr>
        <w:t>We are now going to give you 100 points to start with.  After you choose Red or Blue, you have to bet a certain amount of points that you will win.  So, first of a</w:t>
      </w:r>
      <w:r>
        <w:rPr>
          <w:b/>
        </w:rPr>
        <w:t>l</w:t>
      </w:r>
      <w:r w:rsidRPr="00F20AD8">
        <w:rPr>
          <w:b/>
        </w:rPr>
        <w:t xml:space="preserve">l, I decide it is in the RED box.  </w:t>
      </w:r>
    </w:p>
    <w:p w14:paraId="4E5C3F74" w14:textId="77777777" w:rsidR="00F20AD8" w:rsidRPr="00F20AD8" w:rsidRDefault="00F20AD8" w:rsidP="00F20AD8">
      <w:pPr>
        <w:rPr>
          <w:b/>
        </w:rPr>
      </w:pPr>
    </w:p>
    <w:p w14:paraId="43FB371B" w14:textId="77777777" w:rsidR="00F20AD8" w:rsidRPr="00F20AD8" w:rsidRDefault="00F20AD8" w:rsidP="00F20AD8">
      <w:r w:rsidRPr="00F20AD8">
        <w:rPr>
          <w:b/>
        </w:rPr>
        <w:t xml:space="preserve">Now you get offered bets in this square.  </w:t>
      </w:r>
      <w:r w:rsidRPr="00F20AD8">
        <w:t>(</w:t>
      </w:r>
      <w:r w:rsidRPr="00F20AD8">
        <w:rPr>
          <w:i/>
        </w:rPr>
        <w:t>Point to stake box</w:t>
      </w:r>
      <w:r w:rsidRPr="00F20AD8">
        <w:t>)</w:t>
      </w:r>
    </w:p>
    <w:p w14:paraId="177DEB37" w14:textId="77777777" w:rsidR="00F20AD8" w:rsidRPr="00F20AD8" w:rsidRDefault="00F20AD8" w:rsidP="00F20AD8"/>
    <w:p w14:paraId="54B55FBE" w14:textId="77777777" w:rsidR="00F20AD8" w:rsidRPr="00F20AD8" w:rsidRDefault="00F20AD8" w:rsidP="00F20AD8">
      <w:pPr>
        <w:rPr>
          <w:b/>
        </w:rPr>
      </w:pPr>
      <w:r w:rsidRPr="00F20AD8">
        <w:rPr>
          <w:b/>
        </w:rPr>
        <w:t xml:space="preserve">The first bet you are shown is SMALL, but as you wait, the bet gets larger, so you can choose the size of your bet.  To make your bet, just touch the number, like this.  If you win, your bet gets added to your score, and if you lose, it gets taken away.  That time I bet </w:t>
      </w:r>
      <w:r w:rsidR="00FC5733" w:rsidRPr="00FC5733">
        <w:rPr>
          <w:i/>
        </w:rPr>
        <w:t>“X”</w:t>
      </w:r>
      <w:r w:rsidR="00FC5733">
        <w:rPr>
          <w:b/>
        </w:rPr>
        <w:t xml:space="preserve"> </w:t>
      </w:r>
      <w:r w:rsidRPr="00F20AD8">
        <w:rPr>
          <w:b/>
        </w:rPr>
        <w:t>points, and won</w:t>
      </w:r>
      <w:r w:rsidR="00FC5733">
        <w:rPr>
          <w:b/>
        </w:rPr>
        <w:t>/lost</w:t>
      </w:r>
      <w:r w:rsidRPr="00F20AD8">
        <w:rPr>
          <w:b/>
        </w:rPr>
        <w:t xml:space="preserve"> a total of </w:t>
      </w:r>
      <w:r w:rsidR="00FC5733" w:rsidRPr="00FC5733">
        <w:rPr>
          <w:i/>
        </w:rPr>
        <w:t>“X”</w:t>
      </w:r>
      <w:r w:rsidR="00FC5733">
        <w:rPr>
          <w:b/>
        </w:rPr>
        <w:t xml:space="preserve"> points</w:t>
      </w:r>
      <w:r w:rsidRPr="00F20AD8">
        <w:rPr>
          <w:b/>
        </w:rPr>
        <w:t>.  The idea is to build up as many points as you can.  Try not to let your score get as low as one point, because then you will lose the game.  Now you try.  You get 3 turns to practice with the bets.</w:t>
      </w:r>
      <w:r>
        <w:rPr>
          <w:b/>
        </w:rPr>
        <w:t>”</w:t>
      </w:r>
    </w:p>
    <w:p w14:paraId="4D26CFCB" w14:textId="77777777" w:rsidR="00F20AD8" w:rsidRDefault="00F20AD8" w:rsidP="00350F58">
      <w:pPr>
        <w:rPr>
          <w:b/>
        </w:rPr>
      </w:pPr>
    </w:p>
    <w:p w14:paraId="64FE7B6E" w14:textId="77777777" w:rsidR="00F20AD8" w:rsidRDefault="00F20AD8" w:rsidP="00350F58">
      <w:pPr>
        <w:rPr>
          <w:i/>
        </w:rPr>
      </w:pPr>
      <w:r>
        <w:rPr>
          <w:i/>
        </w:rPr>
        <w:t>Ascending Bet Condition-Trial</w:t>
      </w:r>
    </w:p>
    <w:p w14:paraId="11D21F41" w14:textId="77777777" w:rsidR="005D7EA0" w:rsidRDefault="005D7EA0" w:rsidP="00350F58">
      <w:pPr>
        <w:rPr>
          <w:i/>
        </w:rPr>
      </w:pPr>
    </w:p>
    <w:p w14:paraId="4505B07E" w14:textId="77777777" w:rsidR="005D7EA0" w:rsidRPr="005D7EA0" w:rsidRDefault="005D7EA0" w:rsidP="00350F58">
      <w:pPr>
        <w:rPr>
          <w:i/>
        </w:rPr>
      </w:pPr>
      <w:r w:rsidRPr="005D7EA0">
        <w:rPr>
          <w:b/>
        </w:rPr>
        <w:t>“Now we’re going to do some more problems like that.  Try to make as much as you can.”</w:t>
      </w:r>
    </w:p>
    <w:p w14:paraId="0650AE3D" w14:textId="77777777" w:rsidR="00F20AD8" w:rsidRDefault="00F20AD8" w:rsidP="00350F58">
      <w:pPr>
        <w:rPr>
          <w:i/>
        </w:rPr>
      </w:pPr>
    </w:p>
    <w:p w14:paraId="6039132E" w14:textId="77777777" w:rsidR="00F20AD8" w:rsidRDefault="005D7EA0" w:rsidP="00350F58">
      <w:pPr>
        <w:rPr>
          <w:i/>
        </w:rPr>
      </w:pPr>
      <w:r>
        <w:rPr>
          <w:i/>
        </w:rPr>
        <w:t>Descending Bet Condition-Practice</w:t>
      </w:r>
    </w:p>
    <w:p w14:paraId="08A1AE52" w14:textId="77777777" w:rsidR="005D7EA0" w:rsidRPr="005D7EA0" w:rsidRDefault="005D7EA0" w:rsidP="00350F58">
      <w:pPr>
        <w:rPr>
          <w:i/>
        </w:rPr>
      </w:pPr>
    </w:p>
    <w:p w14:paraId="3DA934C4" w14:textId="77777777" w:rsidR="005D7EA0" w:rsidRPr="005D7EA0" w:rsidRDefault="005D7EA0" w:rsidP="00350F58">
      <w:pPr>
        <w:rPr>
          <w:i/>
        </w:rPr>
      </w:pPr>
      <w:r>
        <w:rPr>
          <w:b/>
        </w:rPr>
        <w:t>“</w:t>
      </w:r>
      <w:r w:rsidRPr="005D7EA0">
        <w:rPr>
          <w:b/>
        </w:rPr>
        <w:t>This time, the way you select your bets is slightly different, so the first bet you are offered will be LARGE, and then they will gradually get smaller.  You can begin the practice.</w:t>
      </w:r>
      <w:r>
        <w:rPr>
          <w:b/>
        </w:rPr>
        <w:t>”</w:t>
      </w:r>
      <w:r w:rsidRPr="005D7EA0">
        <w:rPr>
          <w:b/>
        </w:rPr>
        <w:t xml:space="preserve">  </w:t>
      </w:r>
    </w:p>
    <w:p w14:paraId="1F5A06CA" w14:textId="77777777" w:rsidR="005D7EA0" w:rsidRDefault="005D7EA0" w:rsidP="00350F58">
      <w:pPr>
        <w:rPr>
          <w:i/>
        </w:rPr>
      </w:pPr>
    </w:p>
    <w:p w14:paraId="5BC34714" w14:textId="77777777" w:rsidR="005D7EA0" w:rsidRDefault="005D7EA0" w:rsidP="00350F58">
      <w:pPr>
        <w:rPr>
          <w:i/>
        </w:rPr>
      </w:pPr>
      <w:r>
        <w:rPr>
          <w:i/>
        </w:rPr>
        <w:t>Descending Bet Condition-Trial</w:t>
      </w:r>
    </w:p>
    <w:p w14:paraId="6D8A9FFB" w14:textId="77777777" w:rsidR="005D7EA0" w:rsidRPr="005D7EA0" w:rsidRDefault="005D7EA0" w:rsidP="00350F58">
      <w:pPr>
        <w:rPr>
          <w:b/>
          <w:i/>
        </w:rPr>
      </w:pPr>
    </w:p>
    <w:p w14:paraId="7A285897" w14:textId="77777777" w:rsidR="00C51BF9" w:rsidRDefault="005D7EA0" w:rsidP="006F172C">
      <w:pPr>
        <w:rPr>
          <w:b/>
        </w:rPr>
      </w:pPr>
      <w:r w:rsidRPr="005D7EA0">
        <w:rPr>
          <w:b/>
        </w:rPr>
        <w:t>“Now we will do some more problems like that.  Try to make as much as you can.”</w:t>
      </w:r>
    </w:p>
    <w:p w14:paraId="78DB9529" w14:textId="77777777" w:rsidR="00DC5B1E" w:rsidRDefault="00DC5B1E" w:rsidP="006F172C">
      <w:pPr>
        <w:rPr>
          <w:b/>
        </w:rPr>
      </w:pPr>
    </w:p>
    <w:p w14:paraId="1AF62CEC" w14:textId="77777777" w:rsidR="00DC5B1E" w:rsidRDefault="00DC5B1E" w:rsidP="00DC5B1E">
      <w:pPr>
        <w:rPr>
          <w:noProof/>
          <w:u w:val="single"/>
        </w:rPr>
      </w:pPr>
      <w:r>
        <w:rPr>
          <w:noProof/>
          <w:u w:val="single"/>
        </w:rPr>
        <w:lastRenderedPageBreak/>
        <w:t>Measures:</w:t>
      </w:r>
    </w:p>
    <w:p w14:paraId="71262A48" w14:textId="77777777" w:rsidR="00DC5B1E" w:rsidRDefault="00DC5B1E" w:rsidP="00DC5B1E">
      <w:pPr>
        <w:rPr>
          <w:noProof/>
          <w:u w:val="single"/>
        </w:rPr>
      </w:pPr>
    </w:p>
    <w:p w14:paraId="6030F01C" w14:textId="772A8FA1" w:rsidR="00DC5B1E" w:rsidRPr="006B667D" w:rsidRDefault="006B667D" w:rsidP="00DC5B1E">
      <w:pPr>
        <w:pStyle w:val="ListParagraph"/>
        <w:numPr>
          <w:ilvl w:val="0"/>
          <w:numId w:val="9"/>
        </w:numPr>
        <w:rPr>
          <w:b/>
        </w:rPr>
      </w:pPr>
      <w:r>
        <w:t>Quality of decision-making (overall and by condition)</w:t>
      </w:r>
      <w:r w:rsidR="00DC5B1E">
        <w:t xml:space="preserve"> </w:t>
      </w:r>
      <w:r w:rsidR="00DC5B1E">
        <w:rPr>
          <w:b/>
          <w:bCs/>
        </w:rPr>
        <w:t>[</w:t>
      </w:r>
      <w:r w:rsidR="0085429B">
        <w:rPr>
          <w:b/>
          <w:color w:val="000000"/>
        </w:rPr>
        <w:t>C</w:t>
      </w:r>
      <w:r w:rsidR="00204CE7">
        <w:rPr>
          <w:b/>
          <w:color w:val="000000"/>
        </w:rPr>
        <w:t>5</w:t>
      </w:r>
      <w:r w:rsidRPr="006B667D">
        <w:rPr>
          <w:b/>
          <w:color w:val="000000"/>
        </w:rPr>
        <w:t>NGQ</w:t>
      </w:r>
      <w:r>
        <w:rPr>
          <w:b/>
          <w:color w:val="000000"/>
        </w:rPr>
        <w:t>…</w:t>
      </w:r>
      <w:r w:rsidR="00DC5B1E">
        <w:rPr>
          <w:b/>
          <w:color w:val="000000"/>
        </w:rPr>
        <w:t>]</w:t>
      </w:r>
      <w:r w:rsidR="007E70F7">
        <w:rPr>
          <w:b/>
          <w:color w:val="000000"/>
        </w:rPr>
        <w:t>:</w:t>
      </w:r>
      <w:r w:rsidR="00F712DD">
        <w:rPr>
          <w:b/>
          <w:color w:val="000000"/>
        </w:rPr>
        <w:t xml:space="preserve"> </w:t>
      </w:r>
      <w:r w:rsidR="00F712DD">
        <w:rPr>
          <w:color w:val="000000"/>
        </w:rPr>
        <w:t xml:space="preserve">This measure is the </w:t>
      </w:r>
      <w:r w:rsidR="0095445B">
        <w:rPr>
          <w:color w:val="000000"/>
        </w:rPr>
        <w:t>proportion of the trials on which the subject chose to gamble on the more likely outcome.</w:t>
      </w:r>
    </w:p>
    <w:p w14:paraId="50784800" w14:textId="36D51CE8" w:rsidR="006B667D" w:rsidRPr="006B667D" w:rsidRDefault="006B667D" w:rsidP="00DC5B1E">
      <w:pPr>
        <w:pStyle w:val="ListParagraph"/>
        <w:numPr>
          <w:ilvl w:val="0"/>
          <w:numId w:val="9"/>
        </w:numPr>
        <w:rPr>
          <w:b/>
        </w:rPr>
      </w:pPr>
      <w:r>
        <w:rPr>
          <w:color w:val="000000"/>
        </w:rPr>
        <w:t>Deliberation time</w:t>
      </w:r>
      <w:r w:rsidR="00EA1DEF">
        <w:rPr>
          <w:color w:val="000000"/>
        </w:rPr>
        <w:t xml:space="preserve"> (overall and by condition)</w:t>
      </w:r>
      <w:r>
        <w:rPr>
          <w:color w:val="000000"/>
        </w:rPr>
        <w:t xml:space="preserve"> </w:t>
      </w:r>
      <w:r>
        <w:rPr>
          <w:b/>
          <w:bCs/>
        </w:rPr>
        <w:t>[</w:t>
      </w:r>
      <w:r w:rsidR="0085429B">
        <w:rPr>
          <w:b/>
          <w:color w:val="000000"/>
        </w:rPr>
        <w:t>C</w:t>
      </w:r>
      <w:r w:rsidR="00204CE7">
        <w:rPr>
          <w:b/>
          <w:color w:val="000000"/>
        </w:rPr>
        <w:t>5</w:t>
      </w:r>
      <w:r w:rsidR="00EA1DEF" w:rsidRPr="00EA1DEF">
        <w:rPr>
          <w:b/>
          <w:color w:val="000000"/>
        </w:rPr>
        <w:t>NGD…</w:t>
      </w:r>
      <w:r>
        <w:rPr>
          <w:b/>
          <w:color w:val="000000"/>
        </w:rPr>
        <w:t>]</w:t>
      </w:r>
      <w:r w:rsidR="007E70F7">
        <w:rPr>
          <w:b/>
          <w:color w:val="000000"/>
        </w:rPr>
        <w:t>:</w:t>
      </w:r>
      <w:r w:rsidR="0095445B">
        <w:rPr>
          <w:b/>
          <w:color w:val="000000"/>
        </w:rPr>
        <w:t xml:space="preserve"> </w:t>
      </w:r>
      <w:r w:rsidR="0095445B">
        <w:rPr>
          <w:color w:val="000000"/>
        </w:rPr>
        <w:t>The mean latency from presentation of the colored boxes to the subject’s choice of which color to bet on.</w:t>
      </w:r>
    </w:p>
    <w:p w14:paraId="316EFC12" w14:textId="28C2CF38" w:rsidR="006B667D" w:rsidRPr="006B667D" w:rsidRDefault="006B667D" w:rsidP="00DC5B1E">
      <w:pPr>
        <w:pStyle w:val="ListParagraph"/>
        <w:numPr>
          <w:ilvl w:val="0"/>
          <w:numId w:val="9"/>
        </w:numPr>
        <w:rPr>
          <w:b/>
        </w:rPr>
      </w:pPr>
      <w:r>
        <w:rPr>
          <w:color w:val="000000"/>
        </w:rPr>
        <w:t>Risk taking</w:t>
      </w:r>
      <w:r w:rsidR="00DE05D0">
        <w:rPr>
          <w:color w:val="000000"/>
        </w:rPr>
        <w:t xml:space="preserve"> (overall and by condition)</w:t>
      </w:r>
      <w:r>
        <w:rPr>
          <w:color w:val="000000"/>
        </w:rPr>
        <w:t xml:space="preserve"> </w:t>
      </w:r>
      <w:r>
        <w:rPr>
          <w:b/>
          <w:bCs/>
        </w:rPr>
        <w:t>[</w:t>
      </w:r>
      <w:r w:rsidR="0085429B">
        <w:rPr>
          <w:b/>
          <w:color w:val="000000"/>
        </w:rPr>
        <w:t>C</w:t>
      </w:r>
      <w:r w:rsidR="00204CE7">
        <w:rPr>
          <w:b/>
          <w:color w:val="000000"/>
        </w:rPr>
        <w:t>5</w:t>
      </w:r>
      <w:r w:rsidR="00DE05D0" w:rsidRPr="00DE05D0">
        <w:rPr>
          <w:b/>
          <w:color w:val="000000"/>
        </w:rPr>
        <w:t>NGR…</w:t>
      </w:r>
      <w:r>
        <w:rPr>
          <w:b/>
          <w:color w:val="000000"/>
        </w:rPr>
        <w:t>]</w:t>
      </w:r>
      <w:r w:rsidR="00DE67EF">
        <w:rPr>
          <w:b/>
          <w:color w:val="000000"/>
        </w:rPr>
        <w:t>:</w:t>
      </w:r>
      <w:r w:rsidR="0095445B">
        <w:rPr>
          <w:b/>
          <w:color w:val="000000"/>
        </w:rPr>
        <w:t xml:space="preserve"> </w:t>
      </w:r>
      <w:r w:rsidR="0095445B">
        <w:rPr>
          <w:color w:val="000000"/>
        </w:rPr>
        <w:t>This measure reports the mean proportion of the current points total (the nominal percentage, between 5% - 95%, which is used to calculate the stake displayed in the stake box) that the subject chose to risk on gamble test trials for which they had chosen the more likely outcome.</w:t>
      </w:r>
    </w:p>
    <w:p w14:paraId="09C910BD" w14:textId="54945023" w:rsidR="006B667D" w:rsidRPr="006B667D" w:rsidRDefault="006B667D" w:rsidP="00DC5B1E">
      <w:pPr>
        <w:pStyle w:val="ListParagraph"/>
        <w:numPr>
          <w:ilvl w:val="0"/>
          <w:numId w:val="9"/>
        </w:numPr>
        <w:rPr>
          <w:b/>
        </w:rPr>
      </w:pPr>
      <w:r>
        <w:rPr>
          <w:color w:val="000000"/>
        </w:rPr>
        <w:t>Risk adjustment</w:t>
      </w:r>
      <w:r w:rsidR="00BF5F46">
        <w:rPr>
          <w:color w:val="000000"/>
        </w:rPr>
        <w:t xml:space="preserve"> (overall and by condition)</w:t>
      </w:r>
      <w:r>
        <w:rPr>
          <w:color w:val="000000"/>
        </w:rPr>
        <w:t xml:space="preserve"> </w:t>
      </w:r>
      <w:r>
        <w:rPr>
          <w:b/>
          <w:bCs/>
        </w:rPr>
        <w:t>[</w:t>
      </w:r>
      <w:r w:rsidR="0085429B">
        <w:rPr>
          <w:b/>
          <w:color w:val="000000"/>
        </w:rPr>
        <w:t>C</w:t>
      </w:r>
      <w:r w:rsidR="00204CE7">
        <w:rPr>
          <w:b/>
          <w:color w:val="000000"/>
        </w:rPr>
        <w:t>5</w:t>
      </w:r>
      <w:r w:rsidR="00BF5F46" w:rsidRPr="00BF5F46">
        <w:rPr>
          <w:b/>
          <w:color w:val="000000"/>
        </w:rPr>
        <w:t>NGJ…</w:t>
      </w:r>
      <w:r>
        <w:rPr>
          <w:b/>
          <w:color w:val="000000"/>
        </w:rPr>
        <w:t>]</w:t>
      </w:r>
      <w:r w:rsidR="00051F2E">
        <w:rPr>
          <w:b/>
          <w:color w:val="000000"/>
        </w:rPr>
        <w:t>:</w:t>
      </w:r>
      <w:r w:rsidR="0095445B">
        <w:rPr>
          <w:b/>
          <w:color w:val="000000"/>
        </w:rPr>
        <w:t xml:space="preserve"> </w:t>
      </w:r>
      <w:r w:rsidR="0095445B">
        <w:rPr>
          <w:color w:val="000000"/>
        </w:rPr>
        <w:t xml:space="preserve">This measure reflects the tendency to bet a higher proportion of points on trials when </w:t>
      </w:r>
      <w:proofErr w:type="gramStart"/>
      <w:r w:rsidR="0095445B">
        <w:rPr>
          <w:color w:val="000000"/>
        </w:rPr>
        <w:t>the large majority of</w:t>
      </w:r>
      <w:proofErr w:type="gramEnd"/>
      <w:r w:rsidR="0095445B">
        <w:rPr>
          <w:color w:val="000000"/>
        </w:rPr>
        <w:t xml:space="preserve"> the boxes are the color chosen than when a smaller majority of the boxes are the color chosen.</w:t>
      </w:r>
    </w:p>
    <w:p w14:paraId="0193E01B" w14:textId="58D342C7" w:rsidR="006B667D" w:rsidRPr="006B667D" w:rsidRDefault="006B667D" w:rsidP="00DC5B1E">
      <w:pPr>
        <w:pStyle w:val="ListParagraph"/>
        <w:numPr>
          <w:ilvl w:val="0"/>
          <w:numId w:val="9"/>
        </w:numPr>
        <w:rPr>
          <w:b/>
        </w:rPr>
      </w:pPr>
      <w:r>
        <w:rPr>
          <w:color w:val="000000"/>
        </w:rPr>
        <w:t xml:space="preserve">Delay aversion </w:t>
      </w:r>
      <w:r>
        <w:rPr>
          <w:b/>
          <w:bCs/>
        </w:rPr>
        <w:t>[</w:t>
      </w:r>
      <w:r w:rsidR="0085429B">
        <w:rPr>
          <w:b/>
          <w:color w:val="000000"/>
        </w:rPr>
        <w:t>C</w:t>
      </w:r>
      <w:r w:rsidR="00204CE7">
        <w:rPr>
          <w:b/>
          <w:color w:val="000000"/>
        </w:rPr>
        <w:t>5</w:t>
      </w:r>
      <w:r w:rsidR="00D305A8" w:rsidRPr="00D305A8">
        <w:rPr>
          <w:b/>
          <w:color w:val="000000"/>
        </w:rPr>
        <w:t>NGA</w:t>
      </w:r>
      <w:r>
        <w:rPr>
          <w:b/>
          <w:color w:val="000000"/>
        </w:rPr>
        <w:t>]</w:t>
      </w:r>
      <w:r w:rsidR="00051F2E">
        <w:rPr>
          <w:b/>
          <w:color w:val="000000"/>
        </w:rPr>
        <w:t>:</w:t>
      </w:r>
      <w:r w:rsidR="00B80F79">
        <w:rPr>
          <w:b/>
          <w:color w:val="000000"/>
        </w:rPr>
        <w:t xml:space="preserve"> </w:t>
      </w:r>
      <w:r w:rsidR="00B80F79">
        <w:rPr>
          <w:color w:val="000000"/>
        </w:rPr>
        <w:t xml:space="preserve">This measure reflects the tendency to bet larger amounts when the possible bet amounts are presented in descending order than when the amounts are presented in ascending order.  It is calculated by subtracting the Risk Taking measure, calculated for ascending gamble trials, from the Risk Taking measure, calculated for descending trials. </w:t>
      </w:r>
    </w:p>
    <w:p w14:paraId="21091D30" w14:textId="3BB5B3FF" w:rsidR="006B667D" w:rsidRPr="006D7688" w:rsidRDefault="00840048" w:rsidP="00DC5B1E">
      <w:pPr>
        <w:pStyle w:val="ListParagraph"/>
        <w:numPr>
          <w:ilvl w:val="0"/>
          <w:numId w:val="9"/>
        </w:numPr>
        <w:rPr>
          <w:b/>
        </w:rPr>
      </w:pPr>
      <w:r>
        <w:rPr>
          <w:color w:val="000000"/>
        </w:rPr>
        <w:t>P</w:t>
      </w:r>
      <w:r w:rsidR="006B667D">
        <w:rPr>
          <w:color w:val="000000"/>
        </w:rPr>
        <w:t>roportion bet</w:t>
      </w:r>
      <w:r>
        <w:rPr>
          <w:color w:val="000000"/>
        </w:rPr>
        <w:t xml:space="preserve"> (overall and by condition)</w:t>
      </w:r>
      <w:r w:rsidR="006B667D">
        <w:rPr>
          <w:color w:val="000000"/>
        </w:rPr>
        <w:t xml:space="preserve"> </w:t>
      </w:r>
      <w:r w:rsidR="006B667D">
        <w:rPr>
          <w:b/>
          <w:bCs/>
        </w:rPr>
        <w:t>[</w:t>
      </w:r>
      <w:r w:rsidR="0085429B">
        <w:rPr>
          <w:b/>
          <w:color w:val="000000"/>
        </w:rPr>
        <w:t>C</w:t>
      </w:r>
      <w:r w:rsidR="00204CE7">
        <w:rPr>
          <w:b/>
          <w:color w:val="000000"/>
        </w:rPr>
        <w:t>5</w:t>
      </w:r>
      <w:r w:rsidRPr="00840048">
        <w:rPr>
          <w:b/>
          <w:color w:val="000000"/>
        </w:rPr>
        <w:t>NGP…</w:t>
      </w:r>
      <w:r w:rsidR="006B667D">
        <w:rPr>
          <w:b/>
          <w:color w:val="000000"/>
        </w:rPr>
        <w:t>]</w:t>
      </w:r>
      <w:r w:rsidR="00051F2E">
        <w:rPr>
          <w:b/>
          <w:color w:val="000000"/>
        </w:rPr>
        <w:t>:</w:t>
      </w:r>
      <w:r w:rsidR="00B80F79">
        <w:rPr>
          <w:b/>
          <w:color w:val="000000"/>
        </w:rPr>
        <w:t xml:space="preserve"> </w:t>
      </w:r>
      <w:r w:rsidR="00B80F79">
        <w:rPr>
          <w:color w:val="000000"/>
        </w:rPr>
        <w:t>This measure reports the average proportion of the current points total (using the nominal percentage, between 5%-95%) that the subject chose to risk on each gamble test trial, including trials on which they bet on the less likely outcome, and trials on which both outcomes were equally likely.</w:t>
      </w:r>
    </w:p>
    <w:p w14:paraId="75B188D0" w14:textId="77777777" w:rsidR="00DC5B1E" w:rsidRPr="006F172C" w:rsidRDefault="00DC5B1E" w:rsidP="006F172C">
      <w:pPr>
        <w:rPr>
          <w:b/>
        </w:rPr>
      </w:pPr>
    </w:p>
    <w:sectPr w:rsidR="00DC5B1E" w:rsidRPr="006F172C" w:rsidSect="00C51B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1ED3" w14:textId="77777777" w:rsidR="00415B13" w:rsidRDefault="00415B13">
      <w:pPr>
        <w:spacing w:line="240" w:lineRule="auto"/>
      </w:pPr>
      <w:r>
        <w:separator/>
      </w:r>
    </w:p>
  </w:endnote>
  <w:endnote w:type="continuationSeparator" w:id="0">
    <w:p w14:paraId="5D9A9827" w14:textId="77777777" w:rsidR="00415B13" w:rsidRDefault="00415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ulimChe">
    <w:charset w:val="81"/>
    <w:family w:val="modern"/>
    <w:pitch w:val="fixed"/>
    <w:sig w:usb0="B00002AF" w:usb1="69D77CFB" w:usb2="00000030" w:usb3="00000000" w:csb0="0008009F" w:csb1="00000000"/>
  </w:font>
  <w:font w:name="Times">
    <w:altName w:val="Times New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6C37" w14:textId="77777777" w:rsidR="002845C2" w:rsidRDefault="004007D9" w:rsidP="009E3039">
    <w:pPr>
      <w:pStyle w:val="Footer"/>
      <w:framePr w:wrap="around" w:vAnchor="text" w:hAnchor="margin" w:xAlign="center" w:y="1"/>
      <w:rPr>
        <w:rStyle w:val="PageNumber"/>
      </w:rPr>
    </w:pPr>
    <w:r>
      <w:rPr>
        <w:rStyle w:val="PageNumber"/>
      </w:rPr>
      <w:fldChar w:fldCharType="begin"/>
    </w:r>
    <w:r w:rsidR="002845C2">
      <w:rPr>
        <w:rStyle w:val="PageNumber"/>
      </w:rPr>
      <w:instrText xml:space="preserve">PAGE  </w:instrText>
    </w:r>
    <w:r>
      <w:rPr>
        <w:rStyle w:val="PageNumber"/>
      </w:rPr>
      <w:fldChar w:fldCharType="end"/>
    </w:r>
  </w:p>
  <w:p w14:paraId="545F4834" w14:textId="77777777" w:rsidR="002845C2" w:rsidRDefault="00284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2C16" w14:textId="77777777" w:rsidR="00415B13" w:rsidRDefault="00415B13">
      <w:pPr>
        <w:spacing w:line="240" w:lineRule="auto"/>
      </w:pPr>
      <w:r>
        <w:separator/>
      </w:r>
    </w:p>
  </w:footnote>
  <w:footnote w:type="continuationSeparator" w:id="0">
    <w:p w14:paraId="0AD52D11" w14:textId="77777777" w:rsidR="00415B13" w:rsidRDefault="00415B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BFE"/>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10C7BCE"/>
    <w:multiLevelType w:val="hybridMultilevel"/>
    <w:tmpl w:val="DA6010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3A23D15"/>
    <w:multiLevelType w:val="hybridMultilevel"/>
    <w:tmpl w:val="1AB4E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F00DD"/>
    <w:multiLevelType w:val="hybridMultilevel"/>
    <w:tmpl w:val="AA08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3986"/>
    <w:multiLevelType w:val="hybridMultilevel"/>
    <w:tmpl w:val="DA6010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AB730B1"/>
    <w:multiLevelType w:val="hybridMultilevel"/>
    <w:tmpl w:val="62C6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4875"/>
    <w:multiLevelType w:val="hybridMultilevel"/>
    <w:tmpl w:val="DA6010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AF9768B"/>
    <w:multiLevelType w:val="hybridMultilevel"/>
    <w:tmpl w:val="0D4ED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D94553"/>
    <w:multiLevelType w:val="hybridMultilevel"/>
    <w:tmpl w:val="AA08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218486">
    <w:abstractNumId w:val="0"/>
  </w:num>
  <w:num w:numId="2" w16cid:durableId="842009084">
    <w:abstractNumId w:val="7"/>
  </w:num>
  <w:num w:numId="3" w16cid:durableId="1348678275">
    <w:abstractNumId w:val="3"/>
  </w:num>
  <w:num w:numId="4" w16cid:durableId="2073888345">
    <w:abstractNumId w:val="8"/>
  </w:num>
  <w:num w:numId="5" w16cid:durableId="1304578924">
    <w:abstractNumId w:val="2"/>
  </w:num>
  <w:num w:numId="6" w16cid:durableId="2034305021">
    <w:abstractNumId w:val="5"/>
  </w:num>
  <w:num w:numId="7" w16cid:durableId="1108543767">
    <w:abstractNumId w:val="6"/>
  </w:num>
  <w:num w:numId="8" w16cid:durableId="1159269238">
    <w:abstractNumId w:val="1"/>
  </w:num>
  <w:num w:numId="9" w16cid:durableId="639187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EC"/>
    <w:rsid w:val="000347BF"/>
    <w:rsid w:val="00036E81"/>
    <w:rsid w:val="00051F2E"/>
    <w:rsid w:val="00060040"/>
    <w:rsid w:val="00063AE8"/>
    <w:rsid w:val="0009091F"/>
    <w:rsid w:val="00093DC9"/>
    <w:rsid w:val="000A32FB"/>
    <w:rsid w:val="000B1482"/>
    <w:rsid w:val="000B5DDC"/>
    <w:rsid w:val="000C7B1C"/>
    <w:rsid w:val="000D6293"/>
    <w:rsid w:val="000D74AD"/>
    <w:rsid w:val="000E69D5"/>
    <w:rsid w:val="001027E2"/>
    <w:rsid w:val="001432D7"/>
    <w:rsid w:val="001455FD"/>
    <w:rsid w:val="00155949"/>
    <w:rsid w:val="00163885"/>
    <w:rsid w:val="00171B12"/>
    <w:rsid w:val="00171B94"/>
    <w:rsid w:val="001735F5"/>
    <w:rsid w:val="00186BF7"/>
    <w:rsid w:val="001A6198"/>
    <w:rsid w:val="001E4C74"/>
    <w:rsid w:val="001F0670"/>
    <w:rsid w:val="00203B9C"/>
    <w:rsid w:val="00204CE7"/>
    <w:rsid w:val="00221855"/>
    <w:rsid w:val="00224395"/>
    <w:rsid w:val="00233FDB"/>
    <w:rsid w:val="00240902"/>
    <w:rsid w:val="00242286"/>
    <w:rsid w:val="00275377"/>
    <w:rsid w:val="00276664"/>
    <w:rsid w:val="00276C0C"/>
    <w:rsid w:val="002845C2"/>
    <w:rsid w:val="002A5002"/>
    <w:rsid w:val="002B7A2D"/>
    <w:rsid w:val="002D1BE3"/>
    <w:rsid w:val="002D705F"/>
    <w:rsid w:val="002E133B"/>
    <w:rsid w:val="002E5895"/>
    <w:rsid w:val="0030317C"/>
    <w:rsid w:val="00312557"/>
    <w:rsid w:val="003245F3"/>
    <w:rsid w:val="00324A43"/>
    <w:rsid w:val="00350F58"/>
    <w:rsid w:val="00367268"/>
    <w:rsid w:val="00371FE0"/>
    <w:rsid w:val="00377C22"/>
    <w:rsid w:val="0038697E"/>
    <w:rsid w:val="003949F4"/>
    <w:rsid w:val="003A614A"/>
    <w:rsid w:val="003B7432"/>
    <w:rsid w:val="003E0D8D"/>
    <w:rsid w:val="003F6689"/>
    <w:rsid w:val="004007D9"/>
    <w:rsid w:val="00415B13"/>
    <w:rsid w:val="00422F5C"/>
    <w:rsid w:val="00424EB8"/>
    <w:rsid w:val="00433912"/>
    <w:rsid w:val="004530B9"/>
    <w:rsid w:val="00454A0E"/>
    <w:rsid w:val="00455513"/>
    <w:rsid w:val="004C36BF"/>
    <w:rsid w:val="004F2C02"/>
    <w:rsid w:val="00522DF0"/>
    <w:rsid w:val="0053133B"/>
    <w:rsid w:val="005412D2"/>
    <w:rsid w:val="00550341"/>
    <w:rsid w:val="005603D5"/>
    <w:rsid w:val="00560C02"/>
    <w:rsid w:val="00573480"/>
    <w:rsid w:val="005965D8"/>
    <w:rsid w:val="005D18DC"/>
    <w:rsid w:val="005D7EA0"/>
    <w:rsid w:val="005F20E3"/>
    <w:rsid w:val="005F3733"/>
    <w:rsid w:val="005F3795"/>
    <w:rsid w:val="00617BCE"/>
    <w:rsid w:val="00637DA4"/>
    <w:rsid w:val="0064060B"/>
    <w:rsid w:val="00661BD1"/>
    <w:rsid w:val="006672E2"/>
    <w:rsid w:val="00685497"/>
    <w:rsid w:val="006B42B2"/>
    <w:rsid w:val="006B667D"/>
    <w:rsid w:val="006D4114"/>
    <w:rsid w:val="006D7688"/>
    <w:rsid w:val="006E2E2A"/>
    <w:rsid w:val="006F172C"/>
    <w:rsid w:val="00711C3E"/>
    <w:rsid w:val="00754E2D"/>
    <w:rsid w:val="00756019"/>
    <w:rsid w:val="007710C1"/>
    <w:rsid w:val="007823AF"/>
    <w:rsid w:val="00786F8F"/>
    <w:rsid w:val="007E70F7"/>
    <w:rsid w:val="00803278"/>
    <w:rsid w:val="0083377D"/>
    <w:rsid w:val="00840048"/>
    <w:rsid w:val="00840CE2"/>
    <w:rsid w:val="008430EC"/>
    <w:rsid w:val="0085429B"/>
    <w:rsid w:val="00856C67"/>
    <w:rsid w:val="008610AC"/>
    <w:rsid w:val="008B1481"/>
    <w:rsid w:val="008B17DB"/>
    <w:rsid w:val="008D1C4D"/>
    <w:rsid w:val="008D44A6"/>
    <w:rsid w:val="008D7998"/>
    <w:rsid w:val="008F47B1"/>
    <w:rsid w:val="00902330"/>
    <w:rsid w:val="009408F3"/>
    <w:rsid w:val="009412F4"/>
    <w:rsid w:val="00943E6D"/>
    <w:rsid w:val="0095445B"/>
    <w:rsid w:val="00977D24"/>
    <w:rsid w:val="009E04B3"/>
    <w:rsid w:val="009E3039"/>
    <w:rsid w:val="009E39F8"/>
    <w:rsid w:val="009F3325"/>
    <w:rsid w:val="00A04434"/>
    <w:rsid w:val="00A3649D"/>
    <w:rsid w:val="00A45101"/>
    <w:rsid w:val="00A72FD4"/>
    <w:rsid w:val="00A867D7"/>
    <w:rsid w:val="00A903BC"/>
    <w:rsid w:val="00A91B1F"/>
    <w:rsid w:val="00A92B34"/>
    <w:rsid w:val="00AA2616"/>
    <w:rsid w:val="00AB35FD"/>
    <w:rsid w:val="00AC3AAC"/>
    <w:rsid w:val="00AC614C"/>
    <w:rsid w:val="00B245CF"/>
    <w:rsid w:val="00B327BD"/>
    <w:rsid w:val="00B80F79"/>
    <w:rsid w:val="00BA2F14"/>
    <w:rsid w:val="00BC399F"/>
    <w:rsid w:val="00BD3118"/>
    <w:rsid w:val="00BF5F46"/>
    <w:rsid w:val="00BF6164"/>
    <w:rsid w:val="00C03F42"/>
    <w:rsid w:val="00C10FAF"/>
    <w:rsid w:val="00C25BEE"/>
    <w:rsid w:val="00C51BF9"/>
    <w:rsid w:val="00CD32A0"/>
    <w:rsid w:val="00CE5202"/>
    <w:rsid w:val="00CF08C3"/>
    <w:rsid w:val="00D049D4"/>
    <w:rsid w:val="00D15033"/>
    <w:rsid w:val="00D305A8"/>
    <w:rsid w:val="00D378E7"/>
    <w:rsid w:val="00D460A8"/>
    <w:rsid w:val="00D51FEC"/>
    <w:rsid w:val="00D750B0"/>
    <w:rsid w:val="00D9018C"/>
    <w:rsid w:val="00D904A6"/>
    <w:rsid w:val="00DA3073"/>
    <w:rsid w:val="00DB6D5A"/>
    <w:rsid w:val="00DC5B1E"/>
    <w:rsid w:val="00DD61B5"/>
    <w:rsid w:val="00DE05D0"/>
    <w:rsid w:val="00DE2C6A"/>
    <w:rsid w:val="00DE67EF"/>
    <w:rsid w:val="00DF4525"/>
    <w:rsid w:val="00E13407"/>
    <w:rsid w:val="00E616A8"/>
    <w:rsid w:val="00E754A4"/>
    <w:rsid w:val="00E87226"/>
    <w:rsid w:val="00E95723"/>
    <w:rsid w:val="00EA1D37"/>
    <w:rsid w:val="00EA1DEF"/>
    <w:rsid w:val="00F055D4"/>
    <w:rsid w:val="00F12CC6"/>
    <w:rsid w:val="00F20292"/>
    <w:rsid w:val="00F20AD8"/>
    <w:rsid w:val="00F21102"/>
    <w:rsid w:val="00F340A0"/>
    <w:rsid w:val="00F34EEB"/>
    <w:rsid w:val="00F54D49"/>
    <w:rsid w:val="00F65EA8"/>
    <w:rsid w:val="00F66B40"/>
    <w:rsid w:val="00F712DD"/>
    <w:rsid w:val="00F8010B"/>
    <w:rsid w:val="00F805DC"/>
    <w:rsid w:val="00F84F8F"/>
    <w:rsid w:val="00F85AD2"/>
    <w:rsid w:val="00FA0985"/>
    <w:rsid w:val="00FB1790"/>
    <w:rsid w:val="00FB59C4"/>
    <w:rsid w:val="00FC12C1"/>
    <w:rsid w:val="00FC5733"/>
    <w:rsid w:val="00FF07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D4F2"/>
  <w15:docId w15:val="{DA16F8C3-8056-D54E-BCA9-1BD5E337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EC"/>
    <w:pPr>
      <w:widowControl w:val="0"/>
      <w:adjustRightInd w:val="0"/>
      <w:spacing w:line="360" w:lineRule="atLeast"/>
      <w:jc w:val="both"/>
      <w:textAlignment w:val="baseline"/>
    </w:pPr>
    <w:rPr>
      <w:rFonts w:ascii="Times New Roman" w:eastAsia="Batang" w:hAnsi="Times New Roman" w:cs="Times New Roman"/>
    </w:rPr>
  </w:style>
  <w:style w:type="paragraph" w:styleId="Heading5">
    <w:name w:val="heading 5"/>
    <w:basedOn w:val="Normal"/>
    <w:next w:val="Normal"/>
    <w:link w:val="Heading5Char"/>
    <w:qFormat/>
    <w:rsid w:val="00D51FEC"/>
    <w:pPr>
      <w:keepNext/>
      <w:jc w:val="center"/>
      <w:outlineLvl w:val="4"/>
    </w:pPr>
    <w:rPr>
      <w:b/>
      <w:bCs/>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51FEC"/>
    <w:rPr>
      <w:rFonts w:ascii="Times New Roman" w:eastAsia="Batang" w:hAnsi="Times New Roman" w:cs="Times New Roman"/>
      <w:b/>
      <w:bCs/>
      <w:sz w:val="72"/>
      <w:szCs w:val="72"/>
    </w:rPr>
  </w:style>
  <w:style w:type="paragraph" w:styleId="Footer">
    <w:name w:val="footer"/>
    <w:basedOn w:val="Normal"/>
    <w:link w:val="FooterChar"/>
    <w:rsid w:val="00D51FEC"/>
    <w:pPr>
      <w:tabs>
        <w:tab w:val="center" w:pos="4320"/>
        <w:tab w:val="right" w:pos="8640"/>
      </w:tabs>
    </w:pPr>
  </w:style>
  <w:style w:type="character" w:customStyle="1" w:styleId="FooterChar">
    <w:name w:val="Footer Char"/>
    <w:basedOn w:val="DefaultParagraphFont"/>
    <w:link w:val="Footer"/>
    <w:rsid w:val="00D51FEC"/>
    <w:rPr>
      <w:rFonts w:ascii="Times New Roman" w:eastAsia="Batang" w:hAnsi="Times New Roman" w:cs="Times New Roman"/>
    </w:rPr>
  </w:style>
  <w:style w:type="character" w:styleId="PageNumber">
    <w:name w:val="page number"/>
    <w:rsid w:val="00D51FEC"/>
    <w:rPr>
      <w:rFonts w:ascii="Arial" w:hAnsi="Arial" w:cs="Arial"/>
      <w:b/>
      <w:bCs/>
      <w:sz w:val="22"/>
      <w:szCs w:val="22"/>
    </w:rPr>
  </w:style>
  <w:style w:type="character" w:styleId="CommentReference">
    <w:name w:val="annotation reference"/>
    <w:semiHidden/>
    <w:rsid w:val="001A6198"/>
    <w:rPr>
      <w:sz w:val="16"/>
      <w:szCs w:val="16"/>
    </w:rPr>
  </w:style>
  <w:style w:type="paragraph" w:styleId="CommentText">
    <w:name w:val="annotation text"/>
    <w:basedOn w:val="Normal"/>
    <w:link w:val="CommentTextChar"/>
    <w:semiHidden/>
    <w:rsid w:val="001A6198"/>
    <w:pPr>
      <w:widowControl/>
      <w:adjustRightInd/>
      <w:spacing w:line="240" w:lineRule="auto"/>
      <w:jc w:val="left"/>
      <w:textAlignment w:val="auto"/>
    </w:pPr>
    <w:rPr>
      <w:rFonts w:eastAsia="Times New Roman"/>
      <w:sz w:val="20"/>
      <w:szCs w:val="20"/>
    </w:rPr>
  </w:style>
  <w:style w:type="character" w:customStyle="1" w:styleId="CommentTextChar">
    <w:name w:val="Comment Text Char"/>
    <w:basedOn w:val="DefaultParagraphFont"/>
    <w:link w:val="CommentText"/>
    <w:semiHidden/>
    <w:rsid w:val="001A61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A619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198"/>
    <w:rPr>
      <w:rFonts w:ascii="Lucida Grande" w:eastAsia="Batang"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87226"/>
    <w:pPr>
      <w:widowControl w:val="0"/>
      <w:adjustRightInd w:val="0"/>
      <w:jc w:val="both"/>
      <w:textAlignment w:val="baseline"/>
    </w:pPr>
    <w:rPr>
      <w:rFonts w:eastAsia="Batang"/>
      <w:b/>
      <w:bCs/>
    </w:rPr>
  </w:style>
  <w:style w:type="character" w:customStyle="1" w:styleId="CommentSubjectChar">
    <w:name w:val="Comment Subject Char"/>
    <w:basedOn w:val="CommentTextChar"/>
    <w:link w:val="CommentSubject"/>
    <w:uiPriority w:val="99"/>
    <w:semiHidden/>
    <w:rsid w:val="00E87226"/>
    <w:rPr>
      <w:rFonts w:ascii="Times New Roman" w:eastAsia="Batang" w:hAnsi="Times New Roman" w:cs="Times New Roman"/>
      <w:b/>
      <w:bCs/>
      <w:sz w:val="20"/>
      <w:szCs w:val="20"/>
    </w:rPr>
  </w:style>
  <w:style w:type="paragraph" w:styleId="Header">
    <w:name w:val="header"/>
    <w:basedOn w:val="Normal"/>
    <w:link w:val="HeaderChar"/>
    <w:uiPriority w:val="99"/>
    <w:unhideWhenUsed/>
    <w:rsid w:val="00221855"/>
    <w:pPr>
      <w:tabs>
        <w:tab w:val="center" w:pos="4320"/>
        <w:tab w:val="right" w:pos="8640"/>
      </w:tabs>
      <w:spacing w:line="240" w:lineRule="auto"/>
    </w:pPr>
  </w:style>
  <w:style w:type="character" w:customStyle="1" w:styleId="HeaderChar">
    <w:name w:val="Header Char"/>
    <w:basedOn w:val="DefaultParagraphFont"/>
    <w:link w:val="Header"/>
    <w:uiPriority w:val="99"/>
    <w:rsid w:val="00221855"/>
    <w:rPr>
      <w:rFonts w:ascii="Times New Roman" w:eastAsia="Batang" w:hAnsi="Times New Roman" w:cs="Times New Roman"/>
    </w:rPr>
  </w:style>
  <w:style w:type="paragraph" w:styleId="ListParagraph">
    <w:name w:val="List Paragraph"/>
    <w:basedOn w:val="Normal"/>
    <w:uiPriority w:val="34"/>
    <w:qFormat/>
    <w:rsid w:val="00A91B1F"/>
    <w:pPr>
      <w:ind w:left="720"/>
      <w:contextualSpacing/>
    </w:pPr>
  </w:style>
  <w:style w:type="character" w:styleId="Hyperlink">
    <w:name w:val="Hyperlink"/>
    <w:basedOn w:val="DefaultParagraphFont"/>
    <w:uiPriority w:val="99"/>
    <w:unhideWhenUsed/>
    <w:rsid w:val="00EA1D37"/>
    <w:rPr>
      <w:color w:val="0000FF" w:themeColor="hyperlink"/>
      <w:u w:val="single"/>
    </w:rPr>
  </w:style>
  <w:style w:type="paragraph" w:styleId="Revision">
    <w:name w:val="Revision"/>
    <w:hidden/>
    <w:uiPriority w:val="99"/>
    <w:semiHidden/>
    <w:rsid w:val="0085429B"/>
    <w:rPr>
      <w:rFonts w:ascii="Times New Roman" w:eastAsia="Batang"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3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bridgecognition.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LAUREN GRESHAM</cp:lastModifiedBy>
  <cp:revision>2</cp:revision>
  <dcterms:created xsi:type="dcterms:W3CDTF">2023-03-31T18:20:00Z</dcterms:created>
  <dcterms:modified xsi:type="dcterms:W3CDTF">2023-03-31T18:20:00Z</dcterms:modified>
</cp:coreProperties>
</file>