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48797241"/>
        <w:docPartObj>
          <w:docPartGallery w:val="Cover Pages"/>
          <w:docPartUnique/>
        </w:docPartObj>
      </w:sdtPr>
      <w:sdtContent>
        <w:p w14:paraId="4EAC39AE" w14:textId="134AF115" w:rsidR="001C3A23" w:rsidRDefault="001C3A23" w:rsidP="00F96D80">
          <w:pPr>
            <w:ind w:left="2160" w:hanging="2160"/>
          </w:pPr>
          <w:r>
            <w:rPr>
              <w:noProof/>
            </w:rPr>
            <mc:AlternateContent>
              <mc:Choice Requires="wpg">
                <w:drawing>
                  <wp:anchor distT="0" distB="0" distL="114300" distR="114300" simplePos="0" relativeHeight="251659264" behindDoc="1" locked="0" layoutInCell="1" allowOverlap="1" wp14:anchorId="402D96A9" wp14:editId="2FF9B20E">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64FA663" w14:textId="4B321912" w:rsidR="001C3A23" w:rsidRDefault="00527A7A">
                                      <w:pPr>
                                        <w:pStyle w:val="Sinespaciado"/>
                                        <w:spacing w:before="120"/>
                                        <w:jc w:val="center"/>
                                        <w:rPr>
                                          <w:color w:val="FFFFFF" w:themeColor="background1"/>
                                        </w:rPr>
                                      </w:pPr>
                                      <w:r>
                                        <w:rPr>
                                          <w:color w:val="FFFFFF" w:themeColor="background1"/>
                                        </w:rPr>
                                        <w:t xml:space="preserve">Miguel Eduardo Pérez </w:t>
                                      </w:r>
                                      <w:proofErr w:type="spellStart"/>
                                      <w:r>
                                        <w:rPr>
                                          <w:color w:val="FFFFFF" w:themeColor="background1"/>
                                        </w:rPr>
                                        <w:t>Franquiz</w:t>
                                      </w:r>
                                      <w:proofErr w:type="spellEnd"/>
                                    </w:p>
                                  </w:sdtContent>
                                </w:sdt>
                                <w:p w14:paraId="68AF1BC6" w14:textId="13C29C91" w:rsidR="001C3A23"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527A7A">
                                        <w:rPr>
                                          <w:caps/>
                                          <w:color w:val="FFFFFF" w:themeColor="background1"/>
                                        </w:rPr>
                                        <w:t>Bigniss spa</w:t>
                                      </w:r>
                                    </w:sdtContent>
                                  </w:sdt>
                                  <w:r w:rsidR="001C3A23">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proofErr w:type="gramStart"/>
                                      <w:r w:rsidR="00F620E1">
                                        <w:rPr>
                                          <w:color w:val="FFFFFF" w:themeColor="background1"/>
                                        </w:rPr>
                                        <w:t>-  Valentín</w:t>
                                      </w:r>
                                      <w:proofErr w:type="gramEnd"/>
                                      <w:r w:rsidR="00F620E1">
                                        <w:rPr>
                                          <w:color w:val="FFFFFF" w:themeColor="background1"/>
                                        </w:rPr>
                                        <w:t xml:space="preserve"> Letelier 1373, </w:t>
                                      </w:r>
                                      <w:proofErr w:type="spellStart"/>
                                      <w:r w:rsidR="00F620E1">
                                        <w:rPr>
                                          <w:color w:val="FFFFFF" w:themeColor="background1"/>
                                        </w:rPr>
                                        <w:t>Of</w:t>
                                      </w:r>
                                      <w:proofErr w:type="spellEnd"/>
                                      <w:r w:rsidR="00F620E1">
                                        <w:rPr>
                                          <w:color w:val="FFFFFF" w:themeColor="background1"/>
                                        </w:rPr>
                                        <w:t>. 708.</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9553DC0" w14:textId="1105F5B1" w:rsidR="001C3A23" w:rsidRDefault="00527A7A">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 xml:space="preserve">Implementación de </w:t>
                                      </w:r>
                                      <w:r w:rsidR="008578AB">
                                        <w:rPr>
                                          <w:rFonts w:asciiTheme="majorHAnsi" w:eastAsiaTheme="majorEastAsia" w:hAnsiTheme="majorHAnsi" w:cstheme="majorBidi"/>
                                          <w:caps/>
                                          <w:color w:val="156082" w:themeColor="accent1"/>
                                          <w:sz w:val="72"/>
                                          <w:szCs w:val="72"/>
                                        </w:rPr>
                                        <w:t>Security onion</w:t>
                                      </w:r>
                                      <w:r>
                                        <w:rPr>
                                          <w:rFonts w:asciiTheme="majorHAnsi" w:eastAsiaTheme="majorEastAsia" w:hAnsiTheme="majorHAnsi" w:cstheme="majorBidi"/>
                                          <w:caps/>
                                          <w:color w:val="156082" w:themeColor="accent1"/>
                                          <w:sz w:val="72"/>
                                          <w:szCs w:val="72"/>
                                        </w:rPr>
                                        <w:t xml:space="preserve"> en un entorno de laboratorio</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02D96A9" id="Grupo 198" o:spid="_x0000_s1026" style="position:absolute;left:0;text-align:left;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64FA663" w14:textId="4B321912" w:rsidR="001C3A23" w:rsidRDefault="00527A7A">
                                <w:pPr>
                                  <w:pStyle w:val="Sinespaciado"/>
                                  <w:spacing w:before="120"/>
                                  <w:jc w:val="center"/>
                                  <w:rPr>
                                    <w:color w:val="FFFFFF" w:themeColor="background1"/>
                                  </w:rPr>
                                </w:pPr>
                                <w:r>
                                  <w:rPr>
                                    <w:color w:val="FFFFFF" w:themeColor="background1"/>
                                  </w:rPr>
                                  <w:t xml:space="preserve">Miguel Eduardo Pérez </w:t>
                                </w:r>
                                <w:proofErr w:type="spellStart"/>
                                <w:r>
                                  <w:rPr>
                                    <w:color w:val="FFFFFF" w:themeColor="background1"/>
                                  </w:rPr>
                                  <w:t>Franquiz</w:t>
                                </w:r>
                                <w:proofErr w:type="spellEnd"/>
                              </w:p>
                            </w:sdtContent>
                          </w:sdt>
                          <w:p w14:paraId="68AF1BC6" w14:textId="13C29C91" w:rsidR="001C3A23"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527A7A">
                                  <w:rPr>
                                    <w:caps/>
                                    <w:color w:val="FFFFFF" w:themeColor="background1"/>
                                  </w:rPr>
                                  <w:t>Bigniss spa</w:t>
                                </w:r>
                              </w:sdtContent>
                            </w:sdt>
                            <w:r w:rsidR="001C3A23">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proofErr w:type="gramStart"/>
                                <w:r w:rsidR="00F620E1">
                                  <w:rPr>
                                    <w:color w:val="FFFFFF" w:themeColor="background1"/>
                                  </w:rPr>
                                  <w:t>-  Valentín</w:t>
                                </w:r>
                                <w:proofErr w:type="gramEnd"/>
                                <w:r w:rsidR="00F620E1">
                                  <w:rPr>
                                    <w:color w:val="FFFFFF" w:themeColor="background1"/>
                                  </w:rPr>
                                  <w:t xml:space="preserve"> Letelier 1373, </w:t>
                                </w:r>
                                <w:proofErr w:type="spellStart"/>
                                <w:r w:rsidR="00F620E1">
                                  <w:rPr>
                                    <w:color w:val="FFFFFF" w:themeColor="background1"/>
                                  </w:rPr>
                                  <w:t>Of</w:t>
                                </w:r>
                                <w:proofErr w:type="spellEnd"/>
                                <w:r w:rsidR="00F620E1">
                                  <w:rPr>
                                    <w:color w:val="FFFFFF" w:themeColor="background1"/>
                                  </w:rPr>
                                  <w:t>. 708.</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9553DC0" w14:textId="1105F5B1" w:rsidR="001C3A23" w:rsidRDefault="00527A7A">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 xml:space="preserve">Implementación de </w:t>
                                </w:r>
                                <w:r w:rsidR="008578AB">
                                  <w:rPr>
                                    <w:rFonts w:asciiTheme="majorHAnsi" w:eastAsiaTheme="majorEastAsia" w:hAnsiTheme="majorHAnsi" w:cstheme="majorBidi"/>
                                    <w:caps/>
                                    <w:color w:val="156082" w:themeColor="accent1"/>
                                    <w:sz w:val="72"/>
                                    <w:szCs w:val="72"/>
                                  </w:rPr>
                                  <w:t>Security onion</w:t>
                                </w:r>
                                <w:r>
                                  <w:rPr>
                                    <w:rFonts w:asciiTheme="majorHAnsi" w:eastAsiaTheme="majorEastAsia" w:hAnsiTheme="majorHAnsi" w:cstheme="majorBidi"/>
                                    <w:caps/>
                                    <w:color w:val="156082" w:themeColor="accent1"/>
                                    <w:sz w:val="72"/>
                                    <w:szCs w:val="72"/>
                                  </w:rPr>
                                  <w:t xml:space="preserve"> en un entorno de laboratorio</w:t>
                                </w:r>
                              </w:p>
                            </w:sdtContent>
                          </w:sdt>
                        </w:txbxContent>
                      </v:textbox>
                    </v:shape>
                    <w10:wrap anchorx="page" anchory="page"/>
                  </v:group>
                </w:pict>
              </mc:Fallback>
            </mc:AlternateContent>
          </w:r>
        </w:p>
        <w:p w14:paraId="73AE97D8" w14:textId="4AF51721" w:rsidR="001C3A23" w:rsidRDefault="001C3A23">
          <w:r>
            <w:br w:type="page"/>
          </w:r>
        </w:p>
      </w:sdtContent>
    </w:sdt>
    <w:p w14:paraId="6009D1F6" w14:textId="77777777" w:rsidR="280D7C7C" w:rsidRDefault="280D7C7C" w:rsidP="449CAC8F"/>
    <w:sdt>
      <w:sdtPr>
        <w:id w:val="1025496236"/>
        <w:docPartObj>
          <w:docPartGallery w:val="Table of Contents"/>
          <w:docPartUnique/>
        </w:docPartObj>
      </w:sdtPr>
      <w:sdtContent>
        <w:p w14:paraId="01CC6E85" w14:textId="54A376B3" w:rsidR="00A85189" w:rsidRDefault="208B9963">
          <w:pPr>
            <w:pStyle w:val="TDC3"/>
            <w:tabs>
              <w:tab w:val="left" w:pos="960"/>
              <w:tab w:val="right" w:leader="dot" w:pos="9016"/>
            </w:tabs>
            <w:rPr>
              <w:noProof/>
              <w:kern w:val="2"/>
              <w:lang w:eastAsia="es-CL"/>
              <w14:ligatures w14:val="standardContextual"/>
            </w:rPr>
          </w:pPr>
          <w:r>
            <w:fldChar w:fldCharType="begin"/>
          </w:r>
          <w:r>
            <w:instrText>TOC \o "1-9" \z \u</w:instrText>
          </w:r>
          <w:r>
            <w:fldChar w:fldCharType="separate"/>
          </w:r>
          <w:r w:rsidR="00A85189">
            <w:rPr>
              <w:noProof/>
            </w:rPr>
            <w:t>1.</w:t>
          </w:r>
          <w:r w:rsidR="00A85189">
            <w:rPr>
              <w:noProof/>
              <w:kern w:val="2"/>
              <w:lang w:eastAsia="es-CL"/>
              <w14:ligatures w14:val="standardContextual"/>
            </w:rPr>
            <w:t xml:space="preserve"> </w:t>
          </w:r>
          <w:r w:rsidR="00A85189">
            <w:rPr>
              <w:noProof/>
            </w:rPr>
            <w:t>Objetivo general</w:t>
          </w:r>
          <w:r w:rsidR="00A85189">
            <w:rPr>
              <w:noProof/>
              <w:webHidden/>
            </w:rPr>
            <w:tab/>
          </w:r>
          <w:r w:rsidR="00A85189">
            <w:rPr>
              <w:noProof/>
              <w:webHidden/>
            </w:rPr>
            <w:fldChar w:fldCharType="begin"/>
          </w:r>
          <w:r w:rsidR="00A85189">
            <w:rPr>
              <w:noProof/>
              <w:webHidden/>
            </w:rPr>
            <w:instrText xml:space="preserve"> PAGEREF _Toc215069559 \h </w:instrText>
          </w:r>
          <w:r w:rsidR="00A85189">
            <w:rPr>
              <w:noProof/>
              <w:webHidden/>
            </w:rPr>
          </w:r>
          <w:r w:rsidR="00A85189">
            <w:rPr>
              <w:noProof/>
              <w:webHidden/>
            </w:rPr>
            <w:fldChar w:fldCharType="separate"/>
          </w:r>
          <w:r w:rsidR="00A85189">
            <w:rPr>
              <w:noProof/>
              <w:webHidden/>
            </w:rPr>
            <w:t>3</w:t>
          </w:r>
          <w:r w:rsidR="00A85189">
            <w:rPr>
              <w:noProof/>
              <w:webHidden/>
            </w:rPr>
            <w:fldChar w:fldCharType="end"/>
          </w:r>
        </w:p>
        <w:p w14:paraId="1AB898C5" w14:textId="2A916141" w:rsidR="00A85189" w:rsidRDefault="00A85189">
          <w:pPr>
            <w:pStyle w:val="TDC3"/>
            <w:tabs>
              <w:tab w:val="right" w:leader="dot" w:pos="9016"/>
            </w:tabs>
            <w:rPr>
              <w:noProof/>
              <w:kern w:val="2"/>
              <w:lang w:eastAsia="es-CL"/>
              <w14:ligatures w14:val="standardContextual"/>
            </w:rPr>
          </w:pPr>
          <w:r>
            <w:rPr>
              <w:noProof/>
            </w:rPr>
            <w:t>2. Objetivos específicos del Proyecto</w:t>
          </w:r>
          <w:r>
            <w:rPr>
              <w:noProof/>
              <w:webHidden/>
            </w:rPr>
            <w:tab/>
          </w:r>
          <w:r>
            <w:rPr>
              <w:noProof/>
              <w:webHidden/>
            </w:rPr>
            <w:fldChar w:fldCharType="begin"/>
          </w:r>
          <w:r>
            <w:rPr>
              <w:noProof/>
              <w:webHidden/>
            </w:rPr>
            <w:instrText xml:space="preserve"> PAGEREF _Toc215069560 \h </w:instrText>
          </w:r>
          <w:r>
            <w:rPr>
              <w:noProof/>
              <w:webHidden/>
            </w:rPr>
          </w:r>
          <w:r>
            <w:rPr>
              <w:noProof/>
              <w:webHidden/>
            </w:rPr>
            <w:fldChar w:fldCharType="separate"/>
          </w:r>
          <w:r>
            <w:rPr>
              <w:noProof/>
              <w:webHidden/>
            </w:rPr>
            <w:t>3</w:t>
          </w:r>
          <w:r>
            <w:rPr>
              <w:noProof/>
              <w:webHidden/>
            </w:rPr>
            <w:fldChar w:fldCharType="end"/>
          </w:r>
        </w:p>
        <w:p w14:paraId="36C976BD" w14:textId="6BDB5F2F" w:rsidR="00A85189" w:rsidRDefault="00A85189">
          <w:pPr>
            <w:pStyle w:val="TDC3"/>
            <w:tabs>
              <w:tab w:val="right" w:leader="dot" w:pos="9016"/>
            </w:tabs>
            <w:rPr>
              <w:noProof/>
              <w:kern w:val="2"/>
              <w:lang w:eastAsia="es-CL"/>
              <w14:ligatures w14:val="standardContextual"/>
            </w:rPr>
          </w:pPr>
          <w:r>
            <w:rPr>
              <w:noProof/>
            </w:rPr>
            <w:t>3. Recursos Utilizados</w:t>
          </w:r>
          <w:r>
            <w:rPr>
              <w:noProof/>
              <w:webHidden/>
            </w:rPr>
            <w:tab/>
          </w:r>
          <w:r>
            <w:rPr>
              <w:noProof/>
              <w:webHidden/>
            </w:rPr>
            <w:fldChar w:fldCharType="begin"/>
          </w:r>
          <w:r>
            <w:rPr>
              <w:noProof/>
              <w:webHidden/>
            </w:rPr>
            <w:instrText xml:space="preserve"> PAGEREF _Toc215069561 \h </w:instrText>
          </w:r>
          <w:r>
            <w:rPr>
              <w:noProof/>
              <w:webHidden/>
            </w:rPr>
          </w:r>
          <w:r>
            <w:rPr>
              <w:noProof/>
              <w:webHidden/>
            </w:rPr>
            <w:fldChar w:fldCharType="separate"/>
          </w:r>
          <w:r>
            <w:rPr>
              <w:noProof/>
              <w:webHidden/>
            </w:rPr>
            <w:t>3</w:t>
          </w:r>
          <w:r>
            <w:rPr>
              <w:noProof/>
              <w:webHidden/>
            </w:rPr>
            <w:fldChar w:fldCharType="end"/>
          </w:r>
        </w:p>
        <w:p w14:paraId="69DD11D7" w14:textId="6B46264E" w:rsidR="00A85189" w:rsidRDefault="00A85189">
          <w:pPr>
            <w:pStyle w:val="TDC3"/>
            <w:tabs>
              <w:tab w:val="right" w:leader="dot" w:pos="9016"/>
            </w:tabs>
            <w:rPr>
              <w:noProof/>
              <w:kern w:val="2"/>
              <w:lang w:eastAsia="es-CL"/>
              <w14:ligatures w14:val="standardContextual"/>
            </w:rPr>
          </w:pPr>
          <w:r>
            <w:rPr>
              <w:noProof/>
            </w:rPr>
            <w:t>4. Arquitectura de la solución</w:t>
          </w:r>
          <w:r>
            <w:rPr>
              <w:noProof/>
              <w:webHidden/>
            </w:rPr>
            <w:tab/>
          </w:r>
          <w:r>
            <w:rPr>
              <w:noProof/>
              <w:webHidden/>
            </w:rPr>
            <w:fldChar w:fldCharType="begin"/>
          </w:r>
          <w:r>
            <w:rPr>
              <w:noProof/>
              <w:webHidden/>
            </w:rPr>
            <w:instrText xml:space="preserve"> PAGEREF _Toc215069562 \h </w:instrText>
          </w:r>
          <w:r>
            <w:rPr>
              <w:noProof/>
              <w:webHidden/>
            </w:rPr>
          </w:r>
          <w:r>
            <w:rPr>
              <w:noProof/>
              <w:webHidden/>
            </w:rPr>
            <w:fldChar w:fldCharType="separate"/>
          </w:r>
          <w:r>
            <w:rPr>
              <w:noProof/>
              <w:webHidden/>
            </w:rPr>
            <w:t>4</w:t>
          </w:r>
          <w:r>
            <w:rPr>
              <w:noProof/>
              <w:webHidden/>
            </w:rPr>
            <w:fldChar w:fldCharType="end"/>
          </w:r>
        </w:p>
        <w:p w14:paraId="6102557F" w14:textId="7A94EEE0" w:rsidR="00A85189" w:rsidRDefault="00A85189">
          <w:pPr>
            <w:pStyle w:val="TDC3"/>
            <w:tabs>
              <w:tab w:val="right" w:leader="dot" w:pos="9016"/>
            </w:tabs>
            <w:rPr>
              <w:noProof/>
              <w:kern w:val="2"/>
              <w:lang w:eastAsia="es-CL"/>
              <w14:ligatures w14:val="standardContextual"/>
            </w:rPr>
          </w:pPr>
          <w:r>
            <w:rPr>
              <w:noProof/>
            </w:rPr>
            <w:t>5. Implementación</w:t>
          </w:r>
          <w:r>
            <w:rPr>
              <w:noProof/>
              <w:webHidden/>
            </w:rPr>
            <w:tab/>
          </w:r>
          <w:r>
            <w:rPr>
              <w:noProof/>
              <w:webHidden/>
            </w:rPr>
            <w:fldChar w:fldCharType="begin"/>
          </w:r>
          <w:r>
            <w:rPr>
              <w:noProof/>
              <w:webHidden/>
            </w:rPr>
            <w:instrText xml:space="preserve"> PAGEREF _Toc215069563 \h </w:instrText>
          </w:r>
          <w:r>
            <w:rPr>
              <w:noProof/>
              <w:webHidden/>
            </w:rPr>
          </w:r>
          <w:r>
            <w:rPr>
              <w:noProof/>
              <w:webHidden/>
            </w:rPr>
            <w:fldChar w:fldCharType="separate"/>
          </w:r>
          <w:r>
            <w:rPr>
              <w:noProof/>
              <w:webHidden/>
            </w:rPr>
            <w:t>5</w:t>
          </w:r>
          <w:r>
            <w:rPr>
              <w:noProof/>
              <w:webHidden/>
            </w:rPr>
            <w:fldChar w:fldCharType="end"/>
          </w:r>
        </w:p>
        <w:p w14:paraId="3196D4A9" w14:textId="27DF9A09" w:rsidR="00A85189" w:rsidRDefault="00A85189">
          <w:pPr>
            <w:pStyle w:val="TDC3"/>
            <w:tabs>
              <w:tab w:val="right" w:leader="dot" w:pos="9016"/>
            </w:tabs>
            <w:rPr>
              <w:noProof/>
              <w:kern w:val="2"/>
              <w:lang w:eastAsia="es-CL"/>
              <w14:ligatures w14:val="standardContextual"/>
            </w:rPr>
          </w:pPr>
          <w:r>
            <w:rPr>
              <w:noProof/>
            </w:rPr>
            <w:t>6. Resultados Obtenidos</w:t>
          </w:r>
          <w:r>
            <w:rPr>
              <w:noProof/>
              <w:webHidden/>
            </w:rPr>
            <w:tab/>
          </w:r>
          <w:r>
            <w:rPr>
              <w:noProof/>
              <w:webHidden/>
            </w:rPr>
            <w:fldChar w:fldCharType="begin"/>
          </w:r>
          <w:r>
            <w:rPr>
              <w:noProof/>
              <w:webHidden/>
            </w:rPr>
            <w:instrText xml:space="preserve"> PAGEREF _Toc215069564 \h </w:instrText>
          </w:r>
          <w:r>
            <w:rPr>
              <w:noProof/>
              <w:webHidden/>
            </w:rPr>
          </w:r>
          <w:r>
            <w:rPr>
              <w:noProof/>
              <w:webHidden/>
            </w:rPr>
            <w:fldChar w:fldCharType="separate"/>
          </w:r>
          <w:r>
            <w:rPr>
              <w:noProof/>
              <w:webHidden/>
            </w:rPr>
            <w:t>9</w:t>
          </w:r>
          <w:r>
            <w:rPr>
              <w:noProof/>
              <w:webHidden/>
            </w:rPr>
            <w:fldChar w:fldCharType="end"/>
          </w:r>
        </w:p>
        <w:p w14:paraId="026923FA" w14:textId="4EA6D30D" w:rsidR="00A85189" w:rsidRDefault="00A85189">
          <w:pPr>
            <w:pStyle w:val="TDC3"/>
            <w:tabs>
              <w:tab w:val="right" w:leader="dot" w:pos="9016"/>
            </w:tabs>
            <w:rPr>
              <w:noProof/>
              <w:kern w:val="2"/>
              <w:lang w:eastAsia="es-CL"/>
              <w14:ligatures w14:val="standardContextual"/>
            </w:rPr>
          </w:pPr>
          <w:r>
            <w:rPr>
              <w:noProof/>
            </w:rPr>
            <w:t>7. Desafíos y Soluciones</w:t>
          </w:r>
          <w:r>
            <w:rPr>
              <w:noProof/>
              <w:webHidden/>
            </w:rPr>
            <w:tab/>
          </w:r>
          <w:r>
            <w:rPr>
              <w:noProof/>
              <w:webHidden/>
            </w:rPr>
            <w:fldChar w:fldCharType="begin"/>
          </w:r>
          <w:r>
            <w:rPr>
              <w:noProof/>
              <w:webHidden/>
            </w:rPr>
            <w:instrText xml:space="preserve"> PAGEREF _Toc215069565 \h </w:instrText>
          </w:r>
          <w:r>
            <w:rPr>
              <w:noProof/>
              <w:webHidden/>
            </w:rPr>
          </w:r>
          <w:r>
            <w:rPr>
              <w:noProof/>
              <w:webHidden/>
            </w:rPr>
            <w:fldChar w:fldCharType="separate"/>
          </w:r>
          <w:r>
            <w:rPr>
              <w:noProof/>
              <w:webHidden/>
            </w:rPr>
            <w:t>10</w:t>
          </w:r>
          <w:r>
            <w:rPr>
              <w:noProof/>
              <w:webHidden/>
            </w:rPr>
            <w:fldChar w:fldCharType="end"/>
          </w:r>
        </w:p>
        <w:p w14:paraId="1695D35D" w14:textId="7796239D" w:rsidR="00A85189" w:rsidRDefault="00A85189">
          <w:pPr>
            <w:pStyle w:val="TDC3"/>
            <w:tabs>
              <w:tab w:val="right" w:leader="dot" w:pos="9016"/>
            </w:tabs>
            <w:rPr>
              <w:noProof/>
              <w:kern w:val="2"/>
              <w:lang w:eastAsia="es-CL"/>
              <w14:ligatures w14:val="standardContextual"/>
            </w:rPr>
          </w:pPr>
          <w:r>
            <w:rPr>
              <w:noProof/>
            </w:rPr>
            <w:t>8. Anexos</w:t>
          </w:r>
          <w:r>
            <w:rPr>
              <w:noProof/>
              <w:webHidden/>
            </w:rPr>
            <w:tab/>
          </w:r>
          <w:r>
            <w:rPr>
              <w:noProof/>
              <w:webHidden/>
            </w:rPr>
            <w:fldChar w:fldCharType="begin"/>
          </w:r>
          <w:r>
            <w:rPr>
              <w:noProof/>
              <w:webHidden/>
            </w:rPr>
            <w:instrText xml:space="preserve"> PAGEREF _Toc215069566 \h </w:instrText>
          </w:r>
          <w:r>
            <w:rPr>
              <w:noProof/>
              <w:webHidden/>
            </w:rPr>
          </w:r>
          <w:r>
            <w:rPr>
              <w:noProof/>
              <w:webHidden/>
            </w:rPr>
            <w:fldChar w:fldCharType="separate"/>
          </w:r>
          <w:r>
            <w:rPr>
              <w:noProof/>
              <w:webHidden/>
            </w:rPr>
            <w:t>12</w:t>
          </w:r>
          <w:r>
            <w:rPr>
              <w:noProof/>
              <w:webHidden/>
            </w:rPr>
            <w:fldChar w:fldCharType="end"/>
          </w:r>
        </w:p>
        <w:p w14:paraId="64E3F4F6" w14:textId="0CDA4A57" w:rsidR="208B9963" w:rsidRDefault="208B9963" w:rsidP="208B9963">
          <w:pPr>
            <w:pStyle w:val="TDC3"/>
            <w:tabs>
              <w:tab w:val="right" w:leader="dot" w:pos="9015"/>
            </w:tabs>
          </w:pPr>
          <w:r>
            <w:fldChar w:fldCharType="end"/>
          </w:r>
        </w:p>
      </w:sdtContent>
    </w:sdt>
    <w:p w14:paraId="308DC020" w14:textId="2F1CA4C9" w:rsidR="280D7C7C" w:rsidRDefault="280D7C7C" w:rsidP="280D7C7C">
      <w:pPr>
        <w:pStyle w:val="Ttulo2"/>
      </w:pPr>
    </w:p>
    <w:p w14:paraId="2E6F0CD3" w14:textId="678F7BDF" w:rsidR="00B07E13" w:rsidRDefault="00B07E13" w:rsidP="280D7C7C">
      <w:pPr>
        <w:pStyle w:val="Ttulo3"/>
        <w:spacing w:before="300"/>
      </w:pPr>
    </w:p>
    <w:p w14:paraId="418CF811" w14:textId="470E20CA" w:rsidR="00B07E13" w:rsidRDefault="00000000" w:rsidP="280D7C7C">
      <w:r>
        <w:br w:type="page"/>
      </w:r>
    </w:p>
    <w:p w14:paraId="328F79DE" w14:textId="77777777" w:rsidR="00A85189" w:rsidRDefault="7E06C74A" w:rsidP="008B5A75">
      <w:pPr>
        <w:pStyle w:val="Ttulo3"/>
        <w:numPr>
          <w:ilvl w:val="0"/>
          <w:numId w:val="35"/>
        </w:numPr>
        <w:spacing w:before="300" w:line="360" w:lineRule="auto"/>
      </w:pPr>
      <w:bookmarkStart w:id="0" w:name="_Toc1664554200"/>
      <w:bookmarkStart w:id="1" w:name="_Toc219216447"/>
      <w:bookmarkStart w:id="2" w:name="_Toc212556822"/>
      <w:bookmarkStart w:id="3" w:name="_Toc215069559"/>
      <w:r w:rsidRPr="208B9963">
        <w:lastRenderedPageBreak/>
        <w:t xml:space="preserve">Objetivo </w:t>
      </w:r>
      <w:r w:rsidR="18C61F3F" w:rsidRPr="208B9963">
        <w:t>general</w:t>
      </w:r>
      <w:bookmarkStart w:id="4" w:name="_Toc1771093081"/>
      <w:bookmarkStart w:id="5" w:name="_Toc1202368657"/>
      <w:bookmarkEnd w:id="0"/>
      <w:bookmarkEnd w:id="1"/>
      <w:bookmarkEnd w:id="2"/>
      <w:bookmarkEnd w:id="3"/>
    </w:p>
    <w:p w14:paraId="508DE354" w14:textId="6F8062DC" w:rsidR="00C839B6" w:rsidRPr="00A85189" w:rsidRDefault="00C839B6" w:rsidP="00A85189">
      <w:pPr>
        <w:jc w:val="both"/>
        <w:rPr>
          <w:rFonts w:eastAsiaTheme="majorEastAsia" w:cstheme="majorBidi"/>
          <w:color w:val="0F4761"/>
          <w:sz w:val="28"/>
          <w:szCs w:val="28"/>
        </w:rPr>
      </w:pPr>
      <w:r w:rsidRPr="00A85189">
        <w:rPr>
          <w:rFonts w:ascii="Aptos" w:eastAsia="Aptos" w:hAnsi="Aptos" w:cs="Aptos"/>
        </w:rPr>
        <w:t xml:space="preserve">Diseñar y desplegar una infraestructura de monitoreo de seguridad de red (NSM) y detección de amenazas basada en Security </w:t>
      </w:r>
      <w:proofErr w:type="spellStart"/>
      <w:r w:rsidRPr="00A85189">
        <w:rPr>
          <w:rFonts w:ascii="Aptos" w:eastAsia="Aptos" w:hAnsi="Aptos" w:cs="Aptos"/>
        </w:rPr>
        <w:t>Onion</w:t>
      </w:r>
      <w:proofErr w:type="spellEnd"/>
      <w:r w:rsidRPr="00A85189">
        <w:rPr>
          <w:rFonts w:ascii="Aptos" w:eastAsia="Aptos" w:hAnsi="Aptos" w:cs="Aptos"/>
        </w:rPr>
        <w:t xml:space="preserve"> sobre un entorno virtualizado, validando sus capacidades de ingesta, correlación y visualización de eventos de seguridad en un escenario de laboratorio controlado</w:t>
      </w:r>
    </w:p>
    <w:p w14:paraId="52B71DC6" w14:textId="4E814701" w:rsidR="05C4DA5B" w:rsidRPr="001E6094" w:rsidRDefault="05C4DA5B" w:rsidP="008B5A75">
      <w:pPr>
        <w:pStyle w:val="Ttulo3"/>
        <w:spacing w:before="300" w:line="360" w:lineRule="auto"/>
      </w:pPr>
      <w:bookmarkStart w:id="6" w:name="_Toc215069560"/>
      <w:r w:rsidRPr="001E6094">
        <w:t>2. Objetivos específicos del Proyecto</w:t>
      </w:r>
      <w:bookmarkEnd w:id="4"/>
      <w:bookmarkEnd w:id="5"/>
      <w:bookmarkEnd w:id="6"/>
    </w:p>
    <w:p w14:paraId="58B4BC4F" w14:textId="77777777" w:rsidR="00C839B6" w:rsidRPr="001E6094" w:rsidRDefault="00C839B6" w:rsidP="008B5A75">
      <w:pPr>
        <w:pStyle w:val="Prrafodelista"/>
        <w:numPr>
          <w:ilvl w:val="0"/>
          <w:numId w:val="19"/>
        </w:numPr>
        <w:spacing w:before="300" w:line="360" w:lineRule="auto"/>
        <w:jc w:val="both"/>
      </w:pPr>
      <w:r w:rsidRPr="001E6094">
        <w:t xml:space="preserve">Implementar la arquitectura base de Security </w:t>
      </w:r>
      <w:proofErr w:type="spellStart"/>
      <w:r w:rsidRPr="001E6094">
        <w:t>Onion</w:t>
      </w:r>
      <w:proofErr w:type="spellEnd"/>
      <w:r w:rsidRPr="001E6094">
        <w:t xml:space="preserve"> sobre el hipervisor </w:t>
      </w:r>
      <w:proofErr w:type="spellStart"/>
      <w:r w:rsidRPr="001E6094">
        <w:t>Proxmox</w:t>
      </w:r>
      <w:proofErr w:type="spellEnd"/>
      <w:r w:rsidRPr="001E6094">
        <w:t xml:space="preserve"> VE, optimizando la asignación de recursos de hardware virtual para garantizar la estabilidad de los servicios de </w:t>
      </w:r>
      <w:proofErr w:type="spellStart"/>
      <w:r w:rsidRPr="001E6094">
        <w:t>Elastic</w:t>
      </w:r>
      <w:proofErr w:type="spellEnd"/>
      <w:r w:rsidRPr="001E6094">
        <w:t xml:space="preserve"> </w:t>
      </w:r>
      <w:proofErr w:type="spellStart"/>
      <w:r w:rsidRPr="001E6094">
        <w:t>Stack</w:t>
      </w:r>
      <w:proofErr w:type="spellEnd"/>
    </w:p>
    <w:p w14:paraId="5563627E" w14:textId="77777777" w:rsidR="00C839B6" w:rsidRPr="001E6094" w:rsidRDefault="00C839B6" w:rsidP="008B5A75">
      <w:pPr>
        <w:pStyle w:val="Prrafodelista"/>
        <w:numPr>
          <w:ilvl w:val="0"/>
          <w:numId w:val="19"/>
        </w:numPr>
        <w:spacing w:before="300" w:line="360" w:lineRule="auto"/>
        <w:jc w:val="both"/>
      </w:pPr>
      <w:r w:rsidRPr="001E6094">
        <w:t xml:space="preserve">Configurar una arquitectura de despliegue tipo </w:t>
      </w:r>
      <w:proofErr w:type="spellStart"/>
      <w:r w:rsidRPr="001E6094">
        <w:t>Standalone</w:t>
      </w:r>
      <w:proofErr w:type="spellEnd"/>
      <w:r w:rsidRPr="001E6094">
        <w:t>, centralizando los roles de gestión, búsqueda y sensores de red para consolidar la ingesta de tráfico y logs en un único nodo unificado</w:t>
      </w:r>
    </w:p>
    <w:p w14:paraId="4483D404" w14:textId="77777777" w:rsidR="00C839B6" w:rsidRPr="001E6094" w:rsidRDefault="00C839B6" w:rsidP="008B5A75">
      <w:pPr>
        <w:pStyle w:val="Prrafodelista"/>
        <w:numPr>
          <w:ilvl w:val="0"/>
          <w:numId w:val="19"/>
        </w:numPr>
        <w:spacing w:before="300" w:line="360" w:lineRule="auto"/>
        <w:jc w:val="both"/>
      </w:pPr>
      <w:r w:rsidRPr="001E6094">
        <w:t>Simular un entorno de red corporativo mediante el despliegue de máquinas virtuales cliente (Windows/Linux) para generar tráfico de red y telemetría real que alimente el sistema de detección</w:t>
      </w:r>
    </w:p>
    <w:p w14:paraId="58831E27" w14:textId="77777777" w:rsidR="00C839B6" w:rsidRPr="001E6094" w:rsidRDefault="00C839B6" w:rsidP="008B5A75">
      <w:pPr>
        <w:pStyle w:val="Prrafodelista"/>
        <w:numPr>
          <w:ilvl w:val="0"/>
          <w:numId w:val="19"/>
        </w:numPr>
        <w:spacing w:before="300" w:line="360" w:lineRule="auto"/>
        <w:jc w:val="both"/>
      </w:pPr>
      <w:r w:rsidRPr="001E6094">
        <w:t>Desplegar y configurar agentes de punto final (</w:t>
      </w:r>
      <w:proofErr w:type="spellStart"/>
      <w:r w:rsidRPr="001E6094">
        <w:t>Endpoint</w:t>
      </w:r>
      <w:proofErr w:type="spellEnd"/>
      <w:r w:rsidRPr="001E6094">
        <w:t xml:space="preserve"> </w:t>
      </w:r>
      <w:proofErr w:type="spellStart"/>
      <w:r w:rsidRPr="001E6094">
        <w:t>Agents</w:t>
      </w:r>
      <w:proofErr w:type="spellEnd"/>
      <w:r w:rsidRPr="001E6094">
        <w:t>) en los servidores clientes, aplicando políticas de recolección de logs personalizadas para asegurar la visibilidad completa de eventos del sistema operativo</w:t>
      </w:r>
    </w:p>
    <w:p w14:paraId="4628DAF3" w14:textId="77777777" w:rsidR="00C839B6" w:rsidRPr="001E6094" w:rsidRDefault="00C839B6" w:rsidP="008B5A75">
      <w:pPr>
        <w:pStyle w:val="Prrafodelista"/>
        <w:numPr>
          <w:ilvl w:val="0"/>
          <w:numId w:val="19"/>
        </w:numPr>
        <w:spacing w:before="300" w:line="360" w:lineRule="auto"/>
        <w:jc w:val="both"/>
      </w:pPr>
      <w:r w:rsidRPr="001E6094">
        <w:t>Diseñar tableros de control (</w:t>
      </w:r>
      <w:proofErr w:type="spellStart"/>
      <w:r w:rsidRPr="001E6094">
        <w:t>Dashboards</w:t>
      </w:r>
      <w:proofErr w:type="spellEnd"/>
      <w:r w:rsidRPr="001E6094">
        <w:t xml:space="preserve">) y consultas de </w:t>
      </w:r>
      <w:proofErr w:type="spellStart"/>
      <w:r w:rsidRPr="001E6094">
        <w:t>Threat</w:t>
      </w:r>
      <w:proofErr w:type="spellEnd"/>
      <w:r w:rsidRPr="001E6094">
        <w:t xml:space="preserve"> </w:t>
      </w:r>
      <w:proofErr w:type="spellStart"/>
      <w:r w:rsidRPr="001E6094">
        <w:t>Hunting</w:t>
      </w:r>
      <w:proofErr w:type="spellEnd"/>
      <w:r w:rsidRPr="001E6094">
        <w:t xml:space="preserve"> personalizadas en </w:t>
      </w:r>
      <w:proofErr w:type="spellStart"/>
      <w:r w:rsidRPr="001E6094">
        <w:t>Kibana</w:t>
      </w:r>
      <w:proofErr w:type="spellEnd"/>
      <w:r w:rsidRPr="001E6094">
        <w:t xml:space="preserve">/Security </w:t>
      </w:r>
      <w:proofErr w:type="spellStart"/>
      <w:r w:rsidRPr="001E6094">
        <w:t>Onion</w:t>
      </w:r>
      <w:proofErr w:type="spellEnd"/>
      <w:r w:rsidRPr="001E6094">
        <w:t xml:space="preserve"> </w:t>
      </w:r>
      <w:proofErr w:type="spellStart"/>
      <w:r w:rsidRPr="001E6094">
        <w:t>Console</w:t>
      </w:r>
      <w:proofErr w:type="spellEnd"/>
      <w:r w:rsidRPr="001E6094">
        <w:t>, facilitando la interpretación de alertas y la reducción del tiempo de análisis de incidentes</w:t>
      </w:r>
      <w:bookmarkStart w:id="7" w:name="_Toc1973178964"/>
      <w:bookmarkStart w:id="8" w:name="_Toc1461878077"/>
    </w:p>
    <w:p w14:paraId="21CA0C47" w14:textId="5D5CA4BD" w:rsidR="00C839B6" w:rsidRPr="001E6094" w:rsidRDefault="00C839B6" w:rsidP="008B5A75">
      <w:pPr>
        <w:pStyle w:val="Prrafodelista"/>
        <w:numPr>
          <w:ilvl w:val="0"/>
          <w:numId w:val="19"/>
        </w:numPr>
        <w:spacing w:before="300" w:line="360" w:lineRule="auto"/>
        <w:jc w:val="both"/>
      </w:pPr>
      <w:r w:rsidRPr="001E6094">
        <w:t>Elaborar documentación técnica detallada sobre el proceso de despliegue, configuración y resolución de problemas (</w:t>
      </w:r>
      <w:proofErr w:type="spellStart"/>
      <w:r w:rsidRPr="001E6094">
        <w:t>troubleshooting</w:t>
      </w:r>
      <w:proofErr w:type="spellEnd"/>
      <w:r w:rsidRPr="001E6094">
        <w:t>), sirviendo como base de conocimiento transferible para futuras implementaciones</w:t>
      </w:r>
    </w:p>
    <w:p w14:paraId="7119FCFA" w14:textId="7E7D238E" w:rsidR="00B07E13" w:rsidRPr="001E6094" w:rsidRDefault="05C4DA5B" w:rsidP="008B5A75">
      <w:pPr>
        <w:pStyle w:val="Ttulo3"/>
        <w:spacing w:before="300" w:line="360" w:lineRule="auto"/>
      </w:pPr>
      <w:bookmarkStart w:id="9" w:name="_Toc215069561"/>
      <w:r w:rsidRPr="001E6094">
        <w:t>3.</w:t>
      </w:r>
      <w:r w:rsidR="7E06C74A" w:rsidRPr="001E6094">
        <w:t xml:space="preserve"> Recursos Utilizados</w:t>
      </w:r>
      <w:bookmarkEnd w:id="7"/>
      <w:bookmarkEnd w:id="8"/>
      <w:bookmarkEnd w:id="9"/>
    </w:p>
    <w:p w14:paraId="2D0093DF" w14:textId="488CA514" w:rsidR="00B07E13" w:rsidRPr="001E6094" w:rsidRDefault="7E06C74A" w:rsidP="008B5A75">
      <w:pPr>
        <w:pStyle w:val="Prrafodelista"/>
        <w:numPr>
          <w:ilvl w:val="0"/>
          <w:numId w:val="2"/>
        </w:numPr>
        <w:spacing w:before="300" w:line="360" w:lineRule="auto"/>
      </w:pPr>
      <w:r w:rsidRPr="001E6094">
        <w:t xml:space="preserve">Hardware: </w:t>
      </w:r>
      <w:r w:rsidR="008578AB" w:rsidRPr="001E6094">
        <w:t>1</w:t>
      </w:r>
      <w:r w:rsidRPr="001E6094">
        <w:t xml:space="preserve"> servidores HP, 1 switch de red</w:t>
      </w:r>
      <w:r w:rsidR="008578AB" w:rsidRPr="001E6094">
        <w:t>, 2 interfaces de red en el servidor.</w:t>
      </w:r>
    </w:p>
    <w:p w14:paraId="017B4F68" w14:textId="7619CC39" w:rsidR="00B07E13" w:rsidRPr="001E6094" w:rsidRDefault="7E06C74A" w:rsidP="008B5A75">
      <w:pPr>
        <w:pStyle w:val="Prrafodelista"/>
        <w:numPr>
          <w:ilvl w:val="0"/>
          <w:numId w:val="2"/>
        </w:numPr>
        <w:spacing w:before="300" w:line="360" w:lineRule="auto"/>
      </w:pPr>
      <w:r w:rsidRPr="001E6094">
        <w:t xml:space="preserve">Software: </w:t>
      </w:r>
      <w:r w:rsidR="008578AB" w:rsidRPr="001E6094">
        <w:t xml:space="preserve">ISO de Security </w:t>
      </w:r>
      <w:proofErr w:type="spellStart"/>
      <w:r w:rsidR="008578AB" w:rsidRPr="001E6094">
        <w:t>Onion</w:t>
      </w:r>
      <w:proofErr w:type="spellEnd"/>
      <w:r w:rsidR="008578AB" w:rsidRPr="001E6094">
        <w:t xml:space="preserve">, </w:t>
      </w:r>
      <w:proofErr w:type="spellStart"/>
      <w:r w:rsidR="008578AB" w:rsidRPr="001E6094">
        <w:t>Virtualizador</w:t>
      </w:r>
      <w:proofErr w:type="spellEnd"/>
      <w:r w:rsidR="008578AB" w:rsidRPr="001E6094">
        <w:t xml:space="preserve"> de </w:t>
      </w:r>
      <w:proofErr w:type="spellStart"/>
      <w:r w:rsidR="008578AB" w:rsidRPr="001E6094">
        <w:t>Proxmox</w:t>
      </w:r>
      <w:proofErr w:type="spellEnd"/>
      <w:r w:rsidR="008578AB" w:rsidRPr="001E6094">
        <w:t xml:space="preserve">, </w:t>
      </w:r>
    </w:p>
    <w:p w14:paraId="0010F5F8" w14:textId="578EAC8F" w:rsidR="00C949A8" w:rsidRPr="001E6094" w:rsidRDefault="00C949A8" w:rsidP="008B5A75">
      <w:pPr>
        <w:pStyle w:val="Ttulo3"/>
        <w:spacing w:before="300" w:line="360" w:lineRule="auto"/>
      </w:pPr>
      <w:bookmarkStart w:id="10" w:name="_Toc215069562"/>
      <w:bookmarkStart w:id="11" w:name="_Toc1071169798"/>
      <w:bookmarkStart w:id="12" w:name="_Toc315770686"/>
      <w:r w:rsidRPr="001E6094">
        <w:lastRenderedPageBreak/>
        <w:t>4. Arquitectura de la solución</w:t>
      </w:r>
      <w:bookmarkEnd w:id="10"/>
    </w:p>
    <w:p w14:paraId="3B7B33D3" w14:textId="77777777" w:rsidR="00C949A8" w:rsidRPr="001E6094" w:rsidRDefault="00C949A8" w:rsidP="008B5A75">
      <w:pPr>
        <w:spacing w:line="360" w:lineRule="auto"/>
        <w:jc w:val="both"/>
      </w:pPr>
      <w:r w:rsidRPr="001E6094">
        <w:t xml:space="preserve">Para el cumplimiento de los objetivos del proyecto, se optó por un despliegue de Security </w:t>
      </w:r>
      <w:proofErr w:type="spellStart"/>
      <w:r w:rsidRPr="001E6094">
        <w:t>Onion</w:t>
      </w:r>
      <w:proofErr w:type="spellEnd"/>
      <w:r w:rsidRPr="001E6094">
        <w:t xml:space="preserve"> bajo la arquitectura </w:t>
      </w:r>
      <w:proofErr w:type="spellStart"/>
      <w:r w:rsidRPr="001E6094">
        <w:t>Standalone</w:t>
      </w:r>
      <w:proofErr w:type="spellEnd"/>
      <w:r w:rsidRPr="001E6094">
        <w:t xml:space="preserve"> (Nodo Único). Esta topología consolida todos los roles operativos de la plataforma —Gestión (</w:t>
      </w:r>
      <w:proofErr w:type="gramStart"/>
      <w:r w:rsidRPr="001E6094">
        <w:t>Master</w:t>
      </w:r>
      <w:proofErr w:type="gramEnd"/>
      <w:r w:rsidRPr="001E6094">
        <w:t>), Búsqueda (</w:t>
      </w:r>
      <w:proofErr w:type="spellStart"/>
      <w:r w:rsidRPr="001E6094">
        <w:t>Search</w:t>
      </w:r>
      <w:proofErr w:type="spellEnd"/>
      <w:r w:rsidRPr="001E6094">
        <w:t xml:space="preserve"> </w:t>
      </w:r>
      <w:proofErr w:type="spellStart"/>
      <w:r w:rsidRPr="001E6094">
        <w:t>Node</w:t>
      </w:r>
      <w:proofErr w:type="spellEnd"/>
      <w:r w:rsidRPr="001E6094">
        <w:t>) y Detección (Sensor)— en una única instancia virtualizada.</w:t>
      </w:r>
    </w:p>
    <w:p w14:paraId="007FF322" w14:textId="77777777" w:rsidR="00C949A8" w:rsidRPr="001E6094" w:rsidRDefault="00C949A8" w:rsidP="008B5A75">
      <w:pPr>
        <w:spacing w:line="360" w:lineRule="auto"/>
        <w:jc w:val="both"/>
      </w:pPr>
      <w:r w:rsidRPr="001E6094">
        <w:t xml:space="preserve">Justificación Técnica del Diseño: La elección de la arquitectura </w:t>
      </w:r>
      <w:proofErr w:type="spellStart"/>
      <w:r w:rsidRPr="001E6094">
        <w:t>Standalone</w:t>
      </w:r>
      <w:proofErr w:type="spellEnd"/>
      <w:r w:rsidRPr="001E6094">
        <w:t xml:space="preserve"> responde a tres criterios fundamentales para este entorno de laboratorio:</w:t>
      </w:r>
    </w:p>
    <w:p w14:paraId="479F0BC9" w14:textId="77777777" w:rsidR="00C949A8" w:rsidRPr="001E6094" w:rsidRDefault="00C949A8" w:rsidP="008B5A75">
      <w:pPr>
        <w:numPr>
          <w:ilvl w:val="0"/>
          <w:numId w:val="21"/>
        </w:numPr>
        <w:spacing w:line="360" w:lineRule="auto"/>
        <w:jc w:val="both"/>
      </w:pPr>
      <w:r w:rsidRPr="001E6094">
        <w:t xml:space="preserve">Optimización de Recursos: Al centralizar los servicios en un solo servidor virtual, se reduce la latencia interna entre componentes (como la ingesta de logs hacia la base de datos) y se minimiza la huella de hardware requerida en el hipervisor </w:t>
      </w:r>
      <w:proofErr w:type="spellStart"/>
      <w:r w:rsidRPr="001E6094">
        <w:t>Proxmox</w:t>
      </w:r>
      <w:proofErr w:type="spellEnd"/>
      <w:r w:rsidRPr="001E6094">
        <w:t>.</w:t>
      </w:r>
    </w:p>
    <w:p w14:paraId="3B93ECD9" w14:textId="77777777" w:rsidR="00C949A8" w:rsidRPr="001E6094" w:rsidRDefault="00C949A8" w:rsidP="008B5A75">
      <w:pPr>
        <w:numPr>
          <w:ilvl w:val="0"/>
          <w:numId w:val="21"/>
        </w:numPr>
        <w:spacing w:line="360" w:lineRule="auto"/>
        <w:jc w:val="both"/>
      </w:pPr>
      <w:r w:rsidRPr="001E6094">
        <w:t>Facilidad de Gestión: Permite la administración unificada de políticas de detección y actualizaciones sin la complejidad de mantener la sincronización entre clústeres distribuidos.</w:t>
      </w:r>
    </w:p>
    <w:p w14:paraId="34F20312" w14:textId="436F39F0" w:rsidR="00C949A8" w:rsidRPr="001E6094" w:rsidRDefault="00C949A8" w:rsidP="008B5A75">
      <w:pPr>
        <w:numPr>
          <w:ilvl w:val="0"/>
          <w:numId w:val="21"/>
        </w:numPr>
        <w:spacing w:line="360" w:lineRule="auto"/>
        <w:jc w:val="both"/>
      </w:pPr>
      <w:r w:rsidRPr="001E6094">
        <w:t xml:space="preserve">Idoneidad para </w:t>
      </w:r>
      <w:r w:rsidR="000C6B36" w:rsidRPr="001E6094">
        <w:t>pruebas de concepto</w:t>
      </w:r>
      <w:r w:rsidRPr="001E6094">
        <w:t>: Es el estándar de la industria para Pruebas de Concepto (PoC) y entornos de formación, permitiendo validar la funcionalidad completa de la suite (NSM + EDR + SIEM) de manera aislada y controlada.</w:t>
      </w:r>
    </w:p>
    <w:p w14:paraId="436C92E5" w14:textId="77777777" w:rsidR="00C949A8" w:rsidRPr="001E6094" w:rsidRDefault="00C949A8" w:rsidP="008B5A75">
      <w:pPr>
        <w:spacing w:line="360" w:lineRule="auto"/>
        <w:jc w:val="both"/>
      </w:pPr>
      <w:r w:rsidRPr="001E6094">
        <w:t xml:space="preserve">Componentes del </w:t>
      </w:r>
      <w:proofErr w:type="spellStart"/>
      <w:r w:rsidRPr="001E6094">
        <w:t>Stack</w:t>
      </w:r>
      <w:proofErr w:type="spellEnd"/>
      <w:r w:rsidRPr="001E6094">
        <w:t xml:space="preserve"> Tecnológico: La solución desplegada integra las siguientes tecnologías clave para la defensa en profundidad:</w:t>
      </w:r>
    </w:p>
    <w:p w14:paraId="374C2E5D" w14:textId="77777777" w:rsidR="00C949A8" w:rsidRPr="001E6094" w:rsidRDefault="00C949A8" w:rsidP="008B5A75">
      <w:pPr>
        <w:numPr>
          <w:ilvl w:val="0"/>
          <w:numId w:val="22"/>
        </w:numPr>
        <w:spacing w:line="360" w:lineRule="auto"/>
        <w:jc w:val="both"/>
      </w:pPr>
      <w:r w:rsidRPr="001E6094">
        <w:t>Capa de Monitoreo de Red (NSM):</w:t>
      </w:r>
    </w:p>
    <w:p w14:paraId="009B7118" w14:textId="77777777" w:rsidR="00C949A8" w:rsidRPr="001E6094" w:rsidRDefault="00C949A8" w:rsidP="008B5A75">
      <w:pPr>
        <w:numPr>
          <w:ilvl w:val="1"/>
          <w:numId w:val="22"/>
        </w:numPr>
        <w:spacing w:line="360" w:lineRule="auto"/>
        <w:jc w:val="both"/>
      </w:pPr>
      <w:r w:rsidRPr="001E6094">
        <w:t xml:space="preserve">Suricata: Motor de detección de intrusos basado en firmas para identificar amenazas conocidas y </w:t>
      </w:r>
      <w:proofErr w:type="spellStart"/>
      <w:r w:rsidRPr="001E6094">
        <w:t>exploits</w:t>
      </w:r>
      <w:proofErr w:type="spellEnd"/>
      <w:r w:rsidRPr="001E6094">
        <w:t xml:space="preserve"> en tiempo real.</w:t>
      </w:r>
    </w:p>
    <w:p w14:paraId="664E47E2" w14:textId="77777777" w:rsidR="00C949A8" w:rsidRPr="001E6094" w:rsidRDefault="00C949A8" w:rsidP="008B5A75">
      <w:pPr>
        <w:numPr>
          <w:ilvl w:val="1"/>
          <w:numId w:val="22"/>
        </w:numPr>
        <w:spacing w:line="360" w:lineRule="auto"/>
        <w:jc w:val="both"/>
      </w:pPr>
      <w:proofErr w:type="spellStart"/>
      <w:r w:rsidRPr="001E6094">
        <w:t>Zeek</w:t>
      </w:r>
      <w:proofErr w:type="spellEnd"/>
      <w:r w:rsidRPr="001E6094">
        <w:t xml:space="preserve"> (anteriormente </w:t>
      </w:r>
      <w:proofErr w:type="spellStart"/>
      <w:r w:rsidRPr="001E6094">
        <w:t>Bro</w:t>
      </w:r>
      <w:proofErr w:type="spellEnd"/>
      <w:r w:rsidRPr="001E6094">
        <w:t>): Analizador de tráfico de red que genera metadatos detallados (transacciones DNS, conexiones SSL/TLS, flujos HTTP) esenciales para el análisis forense y la caza de amenazas (</w:t>
      </w:r>
      <w:proofErr w:type="spellStart"/>
      <w:r w:rsidRPr="001E6094">
        <w:t>Threat</w:t>
      </w:r>
      <w:proofErr w:type="spellEnd"/>
      <w:r w:rsidRPr="001E6094">
        <w:t xml:space="preserve"> </w:t>
      </w:r>
      <w:proofErr w:type="spellStart"/>
      <w:r w:rsidRPr="001E6094">
        <w:t>Hunting</w:t>
      </w:r>
      <w:proofErr w:type="spellEnd"/>
      <w:r w:rsidRPr="001E6094">
        <w:t>).</w:t>
      </w:r>
    </w:p>
    <w:p w14:paraId="6428A2B6" w14:textId="77777777" w:rsidR="00C949A8" w:rsidRPr="001E6094" w:rsidRDefault="00C949A8" w:rsidP="008B5A75">
      <w:pPr>
        <w:numPr>
          <w:ilvl w:val="0"/>
          <w:numId w:val="22"/>
        </w:numPr>
        <w:spacing w:line="360" w:lineRule="auto"/>
        <w:jc w:val="both"/>
      </w:pPr>
      <w:r w:rsidRPr="001E6094">
        <w:t xml:space="preserve">Capa de </w:t>
      </w:r>
      <w:proofErr w:type="spellStart"/>
      <w:r w:rsidRPr="001E6094">
        <w:t>Endpoint</w:t>
      </w:r>
      <w:proofErr w:type="spellEnd"/>
      <w:r w:rsidRPr="001E6094">
        <w:t xml:space="preserve"> (HIDS/EDR):</w:t>
      </w:r>
    </w:p>
    <w:p w14:paraId="05F6FDDB" w14:textId="5B10F100" w:rsidR="00C949A8" w:rsidRPr="001E6094" w:rsidRDefault="00C949A8" w:rsidP="008B5A75">
      <w:pPr>
        <w:numPr>
          <w:ilvl w:val="1"/>
          <w:numId w:val="22"/>
        </w:numPr>
        <w:spacing w:line="360" w:lineRule="auto"/>
        <w:jc w:val="both"/>
      </w:pPr>
      <w:proofErr w:type="spellStart"/>
      <w:r w:rsidRPr="001E6094">
        <w:lastRenderedPageBreak/>
        <w:t>Elastic</w:t>
      </w:r>
      <w:proofErr w:type="spellEnd"/>
      <w:r w:rsidRPr="001E6094">
        <w:t xml:space="preserve"> </w:t>
      </w:r>
      <w:proofErr w:type="spellStart"/>
      <w:r w:rsidRPr="001E6094">
        <w:t>Agent</w:t>
      </w:r>
      <w:proofErr w:type="spellEnd"/>
      <w:r w:rsidRPr="001E6094">
        <w:t>: Agentes desplegados en las máquinas víctima para recolectar telemetría del sistema operativo, eventos de seguridad y auditar la integridad de archivos.</w:t>
      </w:r>
    </w:p>
    <w:p w14:paraId="6F7576F3" w14:textId="77777777" w:rsidR="00C949A8" w:rsidRPr="001E6094" w:rsidRDefault="00C949A8" w:rsidP="008B5A75">
      <w:pPr>
        <w:numPr>
          <w:ilvl w:val="0"/>
          <w:numId w:val="22"/>
        </w:numPr>
        <w:spacing w:line="360" w:lineRule="auto"/>
        <w:jc w:val="both"/>
      </w:pPr>
      <w:r w:rsidRPr="001E6094">
        <w:t>Capa de Almacenamiento y Análisis:</w:t>
      </w:r>
    </w:p>
    <w:p w14:paraId="0861318E" w14:textId="77777777" w:rsidR="00C949A8" w:rsidRPr="001E6094" w:rsidRDefault="00C949A8" w:rsidP="008B5A75">
      <w:pPr>
        <w:numPr>
          <w:ilvl w:val="1"/>
          <w:numId w:val="22"/>
        </w:numPr>
        <w:spacing w:line="360" w:lineRule="auto"/>
        <w:jc w:val="both"/>
      </w:pPr>
      <w:proofErr w:type="spellStart"/>
      <w:r w:rsidRPr="001E6094">
        <w:t>Elasticsearch</w:t>
      </w:r>
      <w:proofErr w:type="spellEnd"/>
      <w:r w:rsidRPr="001E6094">
        <w:t xml:space="preserve"> (</w:t>
      </w:r>
      <w:proofErr w:type="spellStart"/>
      <w:r w:rsidRPr="001E6094">
        <w:t>OpenSearch</w:t>
      </w:r>
      <w:proofErr w:type="spellEnd"/>
      <w:r w:rsidRPr="001E6094">
        <w:t xml:space="preserve">): Motor de búsqueda y analítica distribuido que indexa y correlaciona los logs provenientes de las capas de red y </w:t>
      </w:r>
      <w:proofErr w:type="spellStart"/>
      <w:r w:rsidRPr="001E6094">
        <w:t>endpoint</w:t>
      </w:r>
      <w:proofErr w:type="spellEnd"/>
      <w:r w:rsidRPr="001E6094">
        <w:t>.</w:t>
      </w:r>
    </w:p>
    <w:p w14:paraId="78434A5C" w14:textId="661DAC4B" w:rsidR="00C949A8" w:rsidRPr="001E6094" w:rsidRDefault="00C949A8" w:rsidP="008B5A75">
      <w:pPr>
        <w:numPr>
          <w:ilvl w:val="1"/>
          <w:numId w:val="22"/>
        </w:numPr>
        <w:spacing w:line="360" w:lineRule="auto"/>
        <w:jc w:val="both"/>
      </w:pPr>
      <w:r w:rsidRPr="001E6094">
        <w:t xml:space="preserve">Security </w:t>
      </w:r>
      <w:proofErr w:type="spellStart"/>
      <w:r w:rsidRPr="001E6094">
        <w:t>Onion</w:t>
      </w:r>
      <w:proofErr w:type="spellEnd"/>
      <w:r w:rsidRPr="001E6094">
        <w:t xml:space="preserve"> </w:t>
      </w:r>
      <w:proofErr w:type="spellStart"/>
      <w:r w:rsidRPr="001E6094">
        <w:t>Console</w:t>
      </w:r>
      <w:proofErr w:type="spellEnd"/>
      <w:r w:rsidRPr="001E6094">
        <w:t xml:space="preserve"> (SOC) &amp; </w:t>
      </w:r>
      <w:proofErr w:type="spellStart"/>
      <w:r w:rsidRPr="001E6094">
        <w:t>Kibana</w:t>
      </w:r>
      <w:proofErr w:type="spellEnd"/>
      <w:r w:rsidRPr="001E6094">
        <w:t>: Interfaces web para la visualización de datos, gestión de alertas y ejecución de consultas de investigación.</w:t>
      </w:r>
    </w:p>
    <w:p w14:paraId="1124BB47" w14:textId="226ED206" w:rsidR="00B07E13" w:rsidRPr="001E6094" w:rsidRDefault="00C949A8" w:rsidP="008B5A75">
      <w:pPr>
        <w:pStyle w:val="Ttulo3"/>
        <w:spacing w:before="300" w:line="360" w:lineRule="auto"/>
      </w:pPr>
      <w:bookmarkStart w:id="13" w:name="_Toc215069563"/>
      <w:r w:rsidRPr="001E6094">
        <w:t>5.</w:t>
      </w:r>
      <w:r w:rsidR="7E06C74A" w:rsidRPr="001E6094">
        <w:t xml:space="preserve"> </w:t>
      </w:r>
      <w:r w:rsidR="000CB6E5" w:rsidRPr="001E6094">
        <w:t>Implementación</w:t>
      </w:r>
      <w:bookmarkEnd w:id="11"/>
      <w:bookmarkEnd w:id="12"/>
      <w:bookmarkEnd w:id="13"/>
    </w:p>
    <w:p w14:paraId="2BEDC78E" w14:textId="77777777" w:rsidR="006D41B5" w:rsidRPr="001E6094" w:rsidRDefault="006D41B5" w:rsidP="008B5A75">
      <w:pPr>
        <w:spacing w:before="300" w:line="360" w:lineRule="auto"/>
        <w:jc w:val="both"/>
      </w:pPr>
      <w:bookmarkStart w:id="14" w:name="_Toc719512184"/>
      <w:bookmarkStart w:id="15" w:name="_Toc388170248"/>
      <w:r w:rsidRPr="001E6094">
        <w:t>El despliegue de la solución se estructuró en tres fases consecutivas: instalación del nodo central, configuración de la interfaz de gestión y despliegue de agentes, y finalmente, la optimización mediante políticas personalizadas.</w:t>
      </w:r>
    </w:p>
    <w:p w14:paraId="5C0D58DE" w14:textId="77777777" w:rsidR="006D41B5" w:rsidRPr="001E6094" w:rsidRDefault="006D41B5" w:rsidP="008B5A75">
      <w:pPr>
        <w:spacing w:before="300" w:line="360" w:lineRule="auto"/>
        <w:jc w:val="both"/>
      </w:pPr>
      <w:r w:rsidRPr="001E6094">
        <w:t xml:space="preserve">5.1. Instalación de Security </w:t>
      </w:r>
      <w:proofErr w:type="spellStart"/>
      <w:r w:rsidRPr="001E6094">
        <w:t>Onion</w:t>
      </w:r>
      <w:proofErr w:type="spellEnd"/>
      <w:r w:rsidRPr="001E6094">
        <w:t xml:space="preserve"> en entorno virtualizado (</w:t>
      </w:r>
      <w:proofErr w:type="spellStart"/>
      <w:r w:rsidRPr="001E6094">
        <w:t>Proxmox</w:t>
      </w:r>
      <w:proofErr w:type="spellEnd"/>
      <w:r w:rsidRPr="001E6094">
        <w:t>)</w:t>
      </w:r>
    </w:p>
    <w:p w14:paraId="07172507" w14:textId="77777777" w:rsidR="006D41B5" w:rsidRPr="001E6094" w:rsidRDefault="006D41B5" w:rsidP="008B5A75">
      <w:pPr>
        <w:spacing w:before="300" w:line="360" w:lineRule="auto"/>
        <w:jc w:val="both"/>
      </w:pPr>
      <w:r w:rsidRPr="001E6094">
        <w:t xml:space="preserve">El proceso inició con el aprovisionamiento de una Máquina Virtual (VM) en el hipervisor </w:t>
      </w:r>
      <w:proofErr w:type="spellStart"/>
      <w:r w:rsidRPr="001E6094">
        <w:t>Proxmox</w:t>
      </w:r>
      <w:proofErr w:type="spellEnd"/>
      <w:r w:rsidRPr="001E6094">
        <w:t xml:space="preserve">, destinada a operar como nodo </w:t>
      </w:r>
      <w:proofErr w:type="spellStart"/>
      <w:r w:rsidRPr="001E6094">
        <w:t>Standalone</w:t>
      </w:r>
      <w:proofErr w:type="spellEnd"/>
      <w:r w:rsidRPr="001E6094">
        <w:t xml:space="preserve"> de Security </w:t>
      </w:r>
      <w:proofErr w:type="spellStart"/>
      <w:r w:rsidRPr="001E6094">
        <w:t>Onion</w:t>
      </w:r>
      <w:proofErr w:type="spellEnd"/>
      <w:r w:rsidRPr="001E6094">
        <w:t xml:space="preserve">. Este nodo centraliza las funciones de recolección de logs, gestión de alertas y visualización de </w:t>
      </w:r>
      <w:proofErr w:type="spellStart"/>
      <w:r w:rsidRPr="001E6094">
        <w:t>dashboards</w:t>
      </w:r>
      <w:proofErr w:type="spellEnd"/>
      <w:r w:rsidRPr="001E6094">
        <w:t>.</w:t>
      </w:r>
    </w:p>
    <w:p w14:paraId="1DF431FF" w14:textId="77777777" w:rsidR="006D41B5" w:rsidRPr="001E6094" w:rsidRDefault="006D41B5" w:rsidP="008B5A75">
      <w:pPr>
        <w:spacing w:before="300" w:line="360" w:lineRule="auto"/>
        <w:jc w:val="both"/>
      </w:pPr>
      <w:r w:rsidRPr="001E6094">
        <w:t>Configuración de Hardware Virtual: Para garantizar el rendimiento de los servicios de indexado (</w:t>
      </w:r>
      <w:proofErr w:type="spellStart"/>
      <w:r w:rsidRPr="001E6094">
        <w:t>Elasticsearch</w:t>
      </w:r>
      <w:proofErr w:type="spellEnd"/>
      <w:r w:rsidRPr="001E6094">
        <w:t>), se configuró la VM con las siguientes especificaciones (Ver Anexo 1):</w:t>
      </w:r>
    </w:p>
    <w:p w14:paraId="3C2EBCCF" w14:textId="77777777" w:rsidR="006D41B5" w:rsidRPr="001E6094" w:rsidRDefault="006D41B5" w:rsidP="008B5A75">
      <w:pPr>
        <w:numPr>
          <w:ilvl w:val="0"/>
          <w:numId w:val="24"/>
        </w:numPr>
        <w:spacing w:before="300" w:line="360" w:lineRule="auto"/>
        <w:jc w:val="both"/>
      </w:pPr>
      <w:r w:rsidRPr="001E6094">
        <w:t>CPU: Tipo Host (para permitir el paso de instrucciones AVX), con asignación de 16 núcleos.</w:t>
      </w:r>
    </w:p>
    <w:p w14:paraId="680E1B60" w14:textId="77777777" w:rsidR="006D41B5" w:rsidRPr="001E6094" w:rsidRDefault="006D41B5" w:rsidP="008B5A75">
      <w:pPr>
        <w:numPr>
          <w:ilvl w:val="0"/>
          <w:numId w:val="24"/>
        </w:numPr>
        <w:spacing w:before="300" w:line="360" w:lineRule="auto"/>
        <w:jc w:val="both"/>
      </w:pPr>
      <w:r w:rsidRPr="001E6094">
        <w:t>Memoria RAM: 32 GB.</w:t>
      </w:r>
    </w:p>
    <w:p w14:paraId="003D2B57" w14:textId="77777777" w:rsidR="006D41B5" w:rsidRPr="001E6094" w:rsidRDefault="006D41B5" w:rsidP="008B5A75">
      <w:pPr>
        <w:numPr>
          <w:ilvl w:val="0"/>
          <w:numId w:val="24"/>
        </w:numPr>
        <w:spacing w:before="300" w:line="360" w:lineRule="auto"/>
        <w:jc w:val="both"/>
      </w:pPr>
      <w:r w:rsidRPr="001E6094">
        <w:lastRenderedPageBreak/>
        <w:t>Almacenamiento: Disco virtual de 200 GB (mínimo recomendado).</w:t>
      </w:r>
    </w:p>
    <w:p w14:paraId="45B44694" w14:textId="77777777" w:rsidR="006D41B5" w:rsidRPr="001E6094" w:rsidRDefault="006D41B5" w:rsidP="008B5A75">
      <w:pPr>
        <w:numPr>
          <w:ilvl w:val="0"/>
          <w:numId w:val="24"/>
        </w:numPr>
        <w:spacing w:before="300" w:line="360" w:lineRule="auto"/>
        <w:jc w:val="both"/>
      </w:pPr>
      <w:r w:rsidRPr="001E6094">
        <w:t>Red: Dos interfaces de red virtuales:</w:t>
      </w:r>
    </w:p>
    <w:p w14:paraId="3004686C" w14:textId="77777777" w:rsidR="006D41B5" w:rsidRPr="001E6094" w:rsidRDefault="006D41B5" w:rsidP="008B5A75">
      <w:pPr>
        <w:numPr>
          <w:ilvl w:val="1"/>
          <w:numId w:val="24"/>
        </w:numPr>
        <w:spacing w:before="300" w:line="360" w:lineRule="auto"/>
        <w:jc w:val="both"/>
      </w:pPr>
      <w:r w:rsidRPr="001E6094">
        <w:t>Gestión (Management): Con acceso a la red corporativa e Internet.</w:t>
      </w:r>
    </w:p>
    <w:p w14:paraId="3426B221" w14:textId="77777777" w:rsidR="006D41B5" w:rsidRPr="001E6094" w:rsidRDefault="006D41B5" w:rsidP="008B5A75">
      <w:pPr>
        <w:numPr>
          <w:ilvl w:val="1"/>
          <w:numId w:val="24"/>
        </w:numPr>
        <w:spacing w:before="300" w:line="360" w:lineRule="auto"/>
        <w:jc w:val="both"/>
      </w:pPr>
      <w:r w:rsidRPr="001E6094">
        <w:t>Monitoreo (Monitor): Configurada en modo promiscuo para la captura de tráfico (</w:t>
      </w:r>
      <w:proofErr w:type="spellStart"/>
      <w:r w:rsidRPr="001E6094">
        <w:t>sniffing</w:t>
      </w:r>
      <w:proofErr w:type="spellEnd"/>
      <w:r w:rsidRPr="001E6094">
        <w:t>) de otras instancias.</w:t>
      </w:r>
    </w:p>
    <w:p w14:paraId="4B8C6CFC" w14:textId="77777777" w:rsidR="006D41B5" w:rsidRPr="001E6094" w:rsidRDefault="006D41B5" w:rsidP="008B5A75">
      <w:pPr>
        <w:spacing w:before="300" w:line="360" w:lineRule="auto"/>
        <w:jc w:val="both"/>
      </w:pPr>
      <w:r w:rsidRPr="001E6094">
        <w:t xml:space="preserve">Proceso de Instalación: Tras iniciar la VM con la imagen ISO oficial, se procedió con la instalación del sistema operativo base. Se configuraron las credenciales de administrador local y se ejecutó el asistente de instalación estándar (Standard Security </w:t>
      </w:r>
      <w:proofErr w:type="spellStart"/>
      <w:r w:rsidRPr="001E6094">
        <w:t>Onion</w:t>
      </w:r>
      <w:proofErr w:type="spellEnd"/>
      <w:r w:rsidRPr="001E6094">
        <w:t xml:space="preserve"> </w:t>
      </w:r>
      <w:proofErr w:type="spellStart"/>
      <w:r w:rsidRPr="001E6094">
        <w:t>Installation</w:t>
      </w:r>
      <w:proofErr w:type="spellEnd"/>
      <w:r w:rsidRPr="001E6094">
        <w:t>).</w:t>
      </w:r>
    </w:p>
    <w:p w14:paraId="653DE6F2" w14:textId="77777777" w:rsidR="006D41B5" w:rsidRPr="001E6094" w:rsidRDefault="006D41B5" w:rsidP="008B5A75">
      <w:pPr>
        <w:spacing w:before="300" w:line="360" w:lineRule="auto"/>
        <w:jc w:val="both"/>
      </w:pPr>
      <w:r w:rsidRPr="001E6094">
        <w:t>Durante la configuración del aplicativo (Ver Anexos 2-6), se seleccionó la arquitectura STANDALONE, ideal para entornos de laboratorio y pruebas de concepto (PoC), aceptando los términos de licencia correspondientes.</w:t>
      </w:r>
    </w:p>
    <w:p w14:paraId="12D1C53B" w14:textId="77777777" w:rsidR="006D41B5" w:rsidRPr="001E6094" w:rsidRDefault="006D41B5" w:rsidP="008B5A75">
      <w:pPr>
        <w:spacing w:before="300" w:line="360" w:lineRule="auto"/>
        <w:jc w:val="both"/>
      </w:pPr>
      <w:r w:rsidRPr="001E6094">
        <w:t xml:space="preserve">Configuración de Red: Se optó por el modo de instalación Standard (con conexión directa a Internet) para facilitar la descarga de actualizaciones y reglas de detección, descartando el modo </w:t>
      </w:r>
      <w:proofErr w:type="spellStart"/>
      <w:r w:rsidRPr="001E6094">
        <w:t>Airgap</w:t>
      </w:r>
      <w:proofErr w:type="spellEnd"/>
      <w:r w:rsidRPr="001E6094">
        <w:t xml:space="preserve"> (Ver Anexo 7). Se definió el </w:t>
      </w:r>
      <w:proofErr w:type="spellStart"/>
      <w:r w:rsidRPr="001E6094">
        <w:t>hostname</w:t>
      </w:r>
      <w:proofErr w:type="spellEnd"/>
      <w:r w:rsidRPr="001E6094">
        <w:t xml:space="preserve"> del nodo y se configuraron las interfaces de red de la siguiente manera:</w:t>
      </w:r>
    </w:p>
    <w:p w14:paraId="148830D1" w14:textId="77777777" w:rsidR="006D41B5" w:rsidRPr="001E6094" w:rsidRDefault="006D41B5" w:rsidP="008B5A75">
      <w:pPr>
        <w:numPr>
          <w:ilvl w:val="0"/>
          <w:numId w:val="25"/>
        </w:numPr>
        <w:spacing w:before="300" w:line="360" w:lineRule="auto"/>
        <w:jc w:val="both"/>
      </w:pPr>
      <w:r w:rsidRPr="001E6094">
        <w:t>Interfaz de Gestión (ens18): Configurada con direccionamiento estático (IP: 10.10.100.3/24, Gateway: 10.10.100.1) y servidores DNS corporativos (Ver Anexos 9-13).</w:t>
      </w:r>
    </w:p>
    <w:p w14:paraId="47C5873C" w14:textId="77777777" w:rsidR="006D41B5" w:rsidRPr="001E6094" w:rsidRDefault="006D41B5" w:rsidP="008B5A75">
      <w:pPr>
        <w:numPr>
          <w:ilvl w:val="0"/>
          <w:numId w:val="25"/>
        </w:numPr>
        <w:spacing w:before="300" w:line="360" w:lineRule="auto"/>
        <w:jc w:val="both"/>
      </w:pPr>
      <w:r w:rsidRPr="001E6094">
        <w:t>Interfaz de Monitoreo (ens19): Asignada para la captura de paquetes sin dirección IP lógica.</w:t>
      </w:r>
    </w:p>
    <w:p w14:paraId="7FE1E34F" w14:textId="77777777" w:rsidR="006D41B5" w:rsidRPr="001E6094" w:rsidRDefault="006D41B5" w:rsidP="008B5A75">
      <w:pPr>
        <w:spacing w:before="300" w:line="360" w:lineRule="auto"/>
        <w:jc w:val="both"/>
      </w:pPr>
      <w:r w:rsidRPr="001E6094">
        <w:t>Finalmente, se configuró el acceso a la interfaz web mediante dirección IP y se creó la cuenta de administrador principal. Tras finalizar el despliegue, se validó el estado de los servicios mediante el comando de consola so-</w:t>
      </w:r>
      <w:proofErr w:type="gramStart"/>
      <w:r w:rsidRPr="001E6094">
        <w:t>status</w:t>
      </w:r>
      <w:proofErr w:type="gramEnd"/>
      <w:r w:rsidRPr="001E6094">
        <w:t>, confirmando la operatividad del sistema.</w:t>
      </w:r>
    </w:p>
    <w:p w14:paraId="17DA37BA" w14:textId="77777777" w:rsidR="006D41B5" w:rsidRPr="001E6094" w:rsidRDefault="006D41B5" w:rsidP="008B5A75">
      <w:pPr>
        <w:spacing w:before="300" w:line="360" w:lineRule="auto"/>
        <w:jc w:val="both"/>
      </w:pPr>
      <w:r w:rsidRPr="001E6094">
        <w:lastRenderedPageBreak/>
        <w:t>5.2. Gestión mediante Interfaz Web y Despliegue de Agentes</w:t>
      </w:r>
    </w:p>
    <w:p w14:paraId="0B0060E2" w14:textId="289162BE" w:rsidR="00AB6687" w:rsidRPr="001E6094" w:rsidRDefault="00AB6687" w:rsidP="008B5A75">
      <w:pPr>
        <w:spacing w:before="300" w:line="360" w:lineRule="auto"/>
        <w:jc w:val="both"/>
      </w:pPr>
      <w:r w:rsidRPr="001E6094">
        <w:rPr>
          <w:noProof/>
        </w:rPr>
        <w:drawing>
          <wp:inline distT="0" distB="0" distL="0" distR="0" wp14:anchorId="6C85E60B" wp14:editId="29CEDA1D">
            <wp:extent cx="5731510" cy="4024630"/>
            <wp:effectExtent l="0" t="0" r="2540" b="0"/>
            <wp:docPr id="109612865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28652" name="Imagen 1" descr="Diagrama&#10;&#10;El contenido generado por IA puede ser incorrecto."/>
                    <pic:cNvPicPr/>
                  </pic:nvPicPr>
                  <pic:blipFill>
                    <a:blip r:embed="rId12"/>
                    <a:stretch>
                      <a:fillRect/>
                    </a:stretch>
                  </pic:blipFill>
                  <pic:spPr>
                    <a:xfrm>
                      <a:off x="0" y="0"/>
                      <a:ext cx="5731510" cy="4024630"/>
                    </a:xfrm>
                    <a:prstGeom prst="rect">
                      <a:avLst/>
                    </a:prstGeom>
                  </pic:spPr>
                </pic:pic>
              </a:graphicData>
            </a:graphic>
          </wp:inline>
        </w:drawing>
      </w:r>
    </w:p>
    <w:p w14:paraId="29988EF2" w14:textId="77777777" w:rsidR="006D41B5" w:rsidRPr="001E6094" w:rsidRDefault="006D41B5" w:rsidP="00270FF0">
      <w:pPr>
        <w:spacing w:before="300" w:line="360" w:lineRule="auto"/>
        <w:jc w:val="both"/>
      </w:pPr>
      <w:r w:rsidRPr="001E6094">
        <w:t xml:space="preserve">Una vez finalizada la instalación, se accedió a la consola de gestión (Security </w:t>
      </w:r>
      <w:proofErr w:type="spellStart"/>
      <w:r w:rsidRPr="001E6094">
        <w:t>Onion</w:t>
      </w:r>
      <w:proofErr w:type="spellEnd"/>
      <w:r w:rsidRPr="001E6094">
        <w:t xml:space="preserve"> </w:t>
      </w:r>
      <w:proofErr w:type="spellStart"/>
      <w:r w:rsidRPr="001E6094">
        <w:t>Console</w:t>
      </w:r>
      <w:proofErr w:type="spellEnd"/>
      <w:r w:rsidRPr="001E6094">
        <w:t xml:space="preserve">) a través de un navegador web en la dirección https://10.10.100.3, aceptando los certificados de seguridad </w:t>
      </w:r>
      <w:proofErr w:type="spellStart"/>
      <w:r w:rsidRPr="001E6094">
        <w:t>autofirmados</w:t>
      </w:r>
      <w:proofErr w:type="spellEnd"/>
      <w:r w:rsidRPr="001E6094">
        <w:t xml:space="preserve"> (Ver Anexo 19).</w:t>
      </w:r>
    </w:p>
    <w:p w14:paraId="5CB0B27A" w14:textId="77777777" w:rsidR="006D41B5" w:rsidRPr="001E6094" w:rsidRDefault="006D41B5" w:rsidP="00270FF0">
      <w:pPr>
        <w:spacing w:before="300" w:line="360" w:lineRule="auto"/>
        <w:jc w:val="both"/>
      </w:pPr>
      <w:r w:rsidRPr="001E6094">
        <w:t>La consola centralizada (Ver Anexo 20) proporciona acceso a módulos críticos como:</w:t>
      </w:r>
    </w:p>
    <w:p w14:paraId="01BBE6FD" w14:textId="77777777" w:rsidR="006D41B5" w:rsidRPr="001E6094" w:rsidRDefault="006D41B5" w:rsidP="00270FF0">
      <w:pPr>
        <w:numPr>
          <w:ilvl w:val="0"/>
          <w:numId w:val="26"/>
        </w:numPr>
        <w:spacing w:before="300" w:line="360" w:lineRule="auto"/>
        <w:jc w:val="both"/>
      </w:pPr>
      <w:proofErr w:type="spellStart"/>
      <w:r w:rsidRPr="001E6094">
        <w:t>Dashboards</w:t>
      </w:r>
      <w:proofErr w:type="spellEnd"/>
      <w:r w:rsidRPr="001E6094">
        <w:t>: Visualización gráfica de la telemetría recolectada.</w:t>
      </w:r>
    </w:p>
    <w:p w14:paraId="20992445" w14:textId="77777777" w:rsidR="006D41B5" w:rsidRPr="001E6094" w:rsidRDefault="006D41B5" w:rsidP="00270FF0">
      <w:pPr>
        <w:numPr>
          <w:ilvl w:val="0"/>
          <w:numId w:val="26"/>
        </w:numPr>
        <w:spacing w:before="300" w:line="360" w:lineRule="auto"/>
        <w:jc w:val="both"/>
      </w:pPr>
      <w:proofErr w:type="spellStart"/>
      <w:r w:rsidRPr="001E6094">
        <w:t>Alerts</w:t>
      </w:r>
      <w:proofErr w:type="spellEnd"/>
      <w:r w:rsidRPr="001E6094">
        <w:t>: Gestión de incidentes basados en reglas de detección.</w:t>
      </w:r>
    </w:p>
    <w:p w14:paraId="2E1132ED" w14:textId="353DFE0A" w:rsidR="006D41B5" w:rsidRPr="001E6094" w:rsidRDefault="006D41B5" w:rsidP="00270FF0">
      <w:pPr>
        <w:numPr>
          <w:ilvl w:val="0"/>
          <w:numId w:val="26"/>
        </w:numPr>
        <w:spacing w:before="300" w:line="360" w:lineRule="auto"/>
        <w:jc w:val="both"/>
      </w:pPr>
      <w:r w:rsidRPr="001E6094">
        <w:t xml:space="preserve">Cases: Sistema de gestión de </w:t>
      </w:r>
      <w:proofErr w:type="gramStart"/>
      <w:r w:rsidRPr="001E6094">
        <w:t>tickets</w:t>
      </w:r>
      <w:proofErr w:type="gramEnd"/>
      <w:r w:rsidRPr="001E6094">
        <w:t xml:space="preserve"> para la investigación de incidentes.</w:t>
      </w:r>
      <w:r w:rsidR="006C2050">
        <w:t xml:space="preserve"> (OTRS)</w:t>
      </w:r>
    </w:p>
    <w:p w14:paraId="64DB7FFE" w14:textId="77777777" w:rsidR="006D41B5" w:rsidRPr="001E6094" w:rsidRDefault="006D41B5" w:rsidP="00270FF0">
      <w:pPr>
        <w:numPr>
          <w:ilvl w:val="0"/>
          <w:numId w:val="26"/>
        </w:numPr>
        <w:spacing w:before="300" w:line="360" w:lineRule="auto"/>
        <w:jc w:val="both"/>
      </w:pPr>
      <w:r w:rsidRPr="001E6094">
        <w:t>PCAP: Repositorio de capturas de tráfico de red completo.</w:t>
      </w:r>
    </w:p>
    <w:p w14:paraId="53CA2191" w14:textId="77777777" w:rsidR="006D41B5" w:rsidRPr="001E6094" w:rsidRDefault="006D41B5" w:rsidP="00270FF0">
      <w:pPr>
        <w:numPr>
          <w:ilvl w:val="0"/>
          <w:numId w:val="26"/>
        </w:numPr>
        <w:spacing w:before="300" w:line="360" w:lineRule="auto"/>
        <w:jc w:val="both"/>
      </w:pPr>
      <w:proofErr w:type="spellStart"/>
      <w:r w:rsidRPr="001E6094">
        <w:lastRenderedPageBreak/>
        <w:t>Grid</w:t>
      </w:r>
      <w:proofErr w:type="spellEnd"/>
      <w:r w:rsidRPr="001E6094">
        <w:t>: Monitoreo de salud y estado de los nodos del clúster.</w:t>
      </w:r>
    </w:p>
    <w:p w14:paraId="0C769FE8" w14:textId="77777777" w:rsidR="006D41B5" w:rsidRPr="001E6094" w:rsidRDefault="006D41B5" w:rsidP="00270FF0">
      <w:pPr>
        <w:numPr>
          <w:ilvl w:val="0"/>
          <w:numId w:val="26"/>
        </w:numPr>
        <w:spacing w:before="300" w:line="360" w:lineRule="auto"/>
        <w:jc w:val="both"/>
      </w:pPr>
      <w:r w:rsidRPr="001E6094">
        <w:t>Hunt: Herramienta para la búsqueda proactiva de amenazas (</w:t>
      </w:r>
      <w:proofErr w:type="spellStart"/>
      <w:r w:rsidRPr="001E6094">
        <w:t>Threat</w:t>
      </w:r>
      <w:proofErr w:type="spellEnd"/>
      <w:r w:rsidRPr="001E6094">
        <w:t xml:space="preserve"> </w:t>
      </w:r>
      <w:proofErr w:type="spellStart"/>
      <w:r w:rsidRPr="001E6094">
        <w:t>Hunting</w:t>
      </w:r>
      <w:proofErr w:type="spellEnd"/>
      <w:r w:rsidRPr="001E6094">
        <w:t>).</w:t>
      </w:r>
    </w:p>
    <w:p w14:paraId="3DE12DCB" w14:textId="77777777" w:rsidR="006D41B5" w:rsidRPr="001E6094" w:rsidRDefault="006D41B5" w:rsidP="00270FF0">
      <w:pPr>
        <w:spacing w:before="300" w:line="360" w:lineRule="auto"/>
        <w:jc w:val="both"/>
      </w:pPr>
      <w:r w:rsidRPr="001E6094">
        <w:t xml:space="preserve">5.2.1. Instalación y Enrolamiento de </w:t>
      </w:r>
      <w:proofErr w:type="spellStart"/>
      <w:r w:rsidRPr="001E6094">
        <w:t>Elastic</w:t>
      </w:r>
      <w:proofErr w:type="spellEnd"/>
      <w:r w:rsidRPr="001E6094">
        <w:t xml:space="preserve"> </w:t>
      </w:r>
      <w:proofErr w:type="spellStart"/>
      <w:r w:rsidRPr="001E6094">
        <w:t>Agents</w:t>
      </w:r>
      <w:proofErr w:type="spellEnd"/>
    </w:p>
    <w:p w14:paraId="02A6AC87" w14:textId="77777777" w:rsidR="006D41B5" w:rsidRPr="001E6094" w:rsidRDefault="006D41B5" w:rsidP="00270FF0">
      <w:pPr>
        <w:spacing w:before="300" w:line="360" w:lineRule="auto"/>
        <w:jc w:val="both"/>
      </w:pPr>
      <w:r w:rsidRPr="001E6094">
        <w:t xml:space="preserve">Para habilitar la recolección de logs desde los </w:t>
      </w:r>
      <w:proofErr w:type="spellStart"/>
      <w:r w:rsidRPr="001E6094">
        <w:t>endpoints</w:t>
      </w:r>
      <w:proofErr w:type="spellEnd"/>
      <w:r w:rsidRPr="001E6094">
        <w:t>, se realizaron las siguientes configuraciones previas:</w:t>
      </w:r>
    </w:p>
    <w:p w14:paraId="4F355A1C" w14:textId="77777777" w:rsidR="006D41B5" w:rsidRPr="001E6094" w:rsidRDefault="006D41B5" w:rsidP="00270FF0">
      <w:pPr>
        <w:numPr>
          <w:ilvl w:val="0"/>
          <w:numId w:val="27"/>
        </w:numPr>
        <w:spacing w:before="300" w:line="360" w:lineRule="auto"/>
        <w:jc w:val="both"/>
      </w:pPr>
      <w:r w:rsidRPr="001E6094">
        <w:t xml:space="preserve">Configuración de Firewall: Se habilitó el tráfico entrante desde los agentes hacia el servidor. A través de la ruta </w:t>
      </w:r>
      <w:proofErr w:type="spellStart"/>
      <w:r w:rsidRPr="001E6094">
        <w:t>Administration</w:t>
      </w:r>
      <w:proofErr w:type="spellEnd"/>
      <w:r w:rsidRPr="001E6094">
        <w:t xml:space="preserve"> &gt; </w:t>
      </w:r>
      <w:proofErr w:type="spellStart"/>
      <w:r w:rsidRPr="001E6094">
        <w:t>Configuration</w:t>
      </w:r>
      <w:proofErr w:type="spellEnd"/>
      <w:r w:rsidRPr="001E6094">
        <w:t xml:space="preserve"> &gt; firewall &gt; </w:t>
      </w:r>
      <w:proofErr w:type="spellStart"/>
      <w:r w:rsidRPr="001E6094">
        <w:t>hostgroups</w:t>
      </w:r>
      <w:proofErr w:type="spellEnd"/>
      <w:r w:rsidRPr="001E6094">
        <w:t xml:space="preserve"> &gt; </w:t>
      </w:r>
      <w:proofErr w:type="spellStart"/>
      <w:r w:rsidRPr="001E6094">
        <w:t>elastic_agent_endpoint</w:t>
      </w:r>
      <w:proofErr w:type="spellEnd"/>
      <w:r w:rsidRPr="001E6094">
        <w:t xml:space="preserve">, se definió el rango de IP de la red de laboratorio y se sincronizaron las reglas del </w:t>
      </w:r>
      <w:proofErr w:type="spellStart"/>
      <w:r w:rsidRPr="001E6094">
        <w:t>grid</w:t>
      </w:r>
      <w:proofErr w:type="spellEnd"/>
      <w:r w:rsidRPr="001E6094">
        <w:t xml:space="preserve"> (Ver Anexo 21).</w:t>
      </w:r>
    </w:p>
    <w:p w14:paraId="4CCEBE50" w14:textId="77777777" w:rsidR="006D41B5" w:rsidRPr="001E6094" w:rsidRDefault="006D41B5" w:rsidP="00270FF0">
      <w:pPr>
        <w:numPr>
          <w:ilvl w:val="0"/>
          <w:numId w:val="27"/>
        </w:numPr>
        <w:spacing w:before="300" w:line="360" w:lineRule="auto"/>
        <w:jc w:val="both"/>
      </w:pPr>
      <w:r w:rsidRPr="001E6094">
        <w:t xml:space="preserve">Gestión en </w:t>
      </w:r>
      <w:proofErr w:type="spellStart"/>
      <w:r w:rsidRPr="001E6094">
        <w:t>Elastic</w:t>
      </w:r>
      <w:proofErr w:type="spellEnd"/>
      <w:r w:rsidRPr="001E6094">
        <w:t xml:space="preserve"> Fleet: Desde la consola SOC, se accedió al módulo </w:t>
      </w:r>
      <w:proofErr w:type="spellStart"/>
      <w:r w:rsidRPr="001E6094">
        <w:t>Elastic</w:t>
      </w:r>
      <w:proofErr w:type="spellEnd"/>
      <w:r w:rsidRPr="001E6094">
        <w:t xml:space="preserve"> Fleet (Ver Anexo 22), autenticándose en </w:t>
      </w:r>
      <w:proofErr w:type="spellStart"/>
      <w:r w:rsidRPr="001E6094">
        <w:t>Kibana</w:t>
      </w:r>
      <w:proofErr w:type="spellEnd"/>
      <w:r w:rsidRPr="001E6094">
        <w:t>.</w:t>
      </w:r>
    </w:p>
    <w:p w14:paraId="3267E140" w14:textId="77777777" w:rsidR="006D41B5" w:rsidRPr="001E6094" w:rsidRDefault="006D41B5" w:rsidP="00270FF0">
      <w:pPr>
        <w:numPr>
          <w:ilvl w:val="0"/>
          <w:numId w:val="27"/>
        </w:numPr>
        <w:spacing w:before="300" w:line="360" w:lineRule="auto"/>
        <w:jc w:val="both"/>
      </w:pPr>
      <w:r w:rsidRPr="001E6094">
        <w:t>Despliegue del Agente:</w:t>
      </w:r>
    </w:p>
    <w:p w14:paraId="56391416" w14:textId="77777777" w:rsidR="006D41B5" w:rsidRPr="001E6094" w:rsidRDefault="006D41B5" w:rsidP="00270FF0">
      <w:pPr>
        <w:numPr>
          <w:ilvl w:val="1"/>
          <w:numId w:val="27"/>
        </w:numPr>
        <w:spacing w:before="300" w:line="360" w:lineRule="auto"/>
        <w:jc w:val="both"/>
      </w:pPr>
      <w:r w:rsidRPr="001E6094">
        <w:t>Se utilizó la función "</w:t>
      </w:r>
      <w:proofErr w:type="spellStart"/>
      <w:r w:rsidRPr="001E6094">
        <w:t>Add</w:t>
      </w:r>
      <w:proofErr w:type="spellEnd"/>
      <w:r w:rsidRPr="001E6094">
        <w:t xml:space="preserve"> </w:t>
      </w:r>
      <w:proofErr w:type="spellStart"/>
      <w:r w:rsidRPr="001E6094">
        <w:t>Agent</w:t>
      </w:r>
      <w:proofErr w:type="spellEnd"/>
      <w:r w:rsidRPr="001E6094">
        <w:t xml:space="preserve">", asignando inicialmente la política por defecto </w:t>
      </w:r>
      <w:proofErr w:type="spellStart"/>
      <w:r w:rsidRPr="001E6094">
        <w:t>endpoints-initial</w:t>
      </w:r>
      <w:proofErr w:type="spellEnd"/>
      <w:r w:rsidRPr="001E6094">
        <w:t xml:space="preserve"> (Ver Anexo 24).</w:t>
      </w:r>
    </w:p>
    <w:p w14:paraId="66C486E7" w14:textId="77777777" w:rsidR="006D41B5" w:rsidRPr="001E6094" w:rsidRDefault="006D41B5" w:rsidP="00270FF0">
      <w:pPr>
        <w:numPr>
          <w:ilvl w:val="1"/>
          <w:numId w:val="27"/>
        </w:numPr>
        <w:spacing w:before="300" w:line="360" w:lineRule="auto"/>
        <w:jc w:val="both"/>
      </w:pPr>
      <w:r w:rsidRPr="001E6094">
        <w:t>Se seleccionó la plataforma Windows, generando el comando de instalación automatizado.</w:t>
      </w:r>
    </w:p>
    <w:p w14:paraId="1C782FE0" w14:textId="77777777" w:rsidR="006D41B5" w:rsidRPr="001E6094" w:rsidRDefault="006D41B5" w:rsidP="00270FF0">
      <w:pPr>
        <w:numPr>
          <w:ilvl w:val="1"/>
          <w:numId w:val="27"/>
        </w:numPr>
        <w:spacing w:before="300" w:line="360" w:lineRule="auto"/>
        <w:jc w:val="both"/>
      </w:pPr>
      <w:r w:rsidRPr="001E6094">
        <w:t xml:space="preserve">Este script se ejecutó en la terminal (PowerShell) del servidor objetivo, logrando una conexión exitosa visualizada posteriormente en </w:t>
      </w:r>
      <w:proofErr w:type="spellStart"/>
      <w:r w:rsidRPr="001E6094">
        <w:t>Kibana</w:t>
      </w:r>
      <w:proofErr w:type="spellEnd"/>
      <w:r w:rsidRPr="001E6094">
        <w:t xml:space="preserve"> (Ver Anexo 26).</w:t>
      </w:r>
    </w:p>
    <w:p w14:paraId="49D163B0" w14:textId="2707CD72" w:rsidR="00270FF0" w:rsidRDefault="006D41B5" w:rsidP="00270FF0">
      <w:pPr>
        <w:spacing w:before="300" w:line="360" w:lineRule="auto"/>
        <w:jc w:val="both"/>
      </w:pPr>
      <w:r w:rsidRPr="001E6094">
        <w:t>El mismo procedimiento se replicó para servidores Linux, adaptando los comandos de instalación, resultando en un inventario de activos completamente enrolado y visible en la plataforma (Ver Anexos 27-30).</w:t>
      </w:r>
    </w:p>
    <w:p w14:paraId="716146C2" w14:textId="77777777" w:rsidR="00270FF0" w:rsidRDefault="00270FF0" w:rsidP="00270FF0">
      <w:pPr>
        <w:spacing w:line="360" w:lineRule="auto"/>
      </w:pPr>
      <w:r>
        <w:br w:type="page"/>
      </w:r>
    </w:p>
    <w:p w14:paraId="00EA4370" w14:textId="77777777" w:rsidR="006D41B5" w:rsidRPr="001E6094" w:rsidRDefault="006D41B5" w:rsidP="00270FF0">
      <w:pPr>
        <w:spacing w:before="300" w:line="360" w:lineRule="auto"/>
        <w:jc w:val="both"/>
      </w:pPr>
      <w:r w:rsidRPr="001E6094">
        <w:lastRenderedPageBreak/>
        <w:t>5.3. Optimización y Configuración Avanzada</w:t>
      </w:r>
    </w:p>
    <w:p w14:paraId="3629D3C3" w14:textId="77777777" w:rsidR="006D41B5" w:rsidRPr="001E6094" w:rsidRDefault="006D41B5" w:rsidP="00270FF0">
      <w:pPr>
        <w:spacing w:before="300" w:line="360" w:lineRule="auto"/>
        <w:jc w:val="both"/>
      </w:pPr>
      <w:r w:rsidRPr="001E6094">
        <w:t>Con el objetivo de mejorar el rendimiento del sistema y la calidad de los datos recolectados, se implementó una estrategia de segmentación de políticas.</w:t>
      </w:r>
    </w:p>
    <w:p w14:paraId="7DADC2E5" w14:textId="1B9BF463" w:rsidR="006D41B5" w:rsidRPr="001E6094" w:rsidRDefault="006D41B5" w:rsidP="00270FF0">
      <w:pPr>
        <w:spacing w:before="300" w:line="360" w:lineRule="auto"/>
        <w:jc w:val="both"/>
      </w:pPr>
      <w:r w:rsidRPr="001E6094">
        <w:t xml:space="preserve">5.3.1. Personalización de Políticas de Agentes </w:t>
      </w:r>
      <w:r w:rsidR="002C53D5">
        <w:t>p</w:t>
      </w:r>
      <w:r w:rsidRPr="001E6094">
        <w:t>ara evitar la ingesta de datos innecesarios y asegurar la recolección de eventos críticos de seguridad, se crearon políticas dedicadas por sistema operativo:</w:t>
      </w:r>
    </w:p>
    <w:p w14:paraId="0E1AB571" w14:textId="77777777" w:rsidR="006D41B5" w:rsidRPr="001E6094" w:rsidRDefault="006D41B5" w:rsidP="00270FF0">
      <w:pPr>
        <w:numPr>
          <w:ilvl w:val="0"/>
          <w:numId w:val="28"/>
        </w:numPr>
        <w:spacing w:before="300" w:line="360" w:lineRule="auto"/>
        <w:jc w:val="both"/>
      </w:pPr>
      <w:r w:rsidRPr="001E6094">
        <w:t xml:space="preserve">Política Windows: Se creó la política </w:t>
      </w:r>
      <w:proofErr w:type="spellStart"/>
      <w:r w:rsidRPr="001E6094">
        <w:t>Policy</w:t>
      </w:r>
      <w:proofErr w:type="spellEnd"/>
      <w:r w:rsidRPr="001E6094">
        <w:t xml:space="preserve">-Windows-Server en Fleet &gt; </w:t>
      </w:r>
      <w:proofErr w:type="spellStart"/>
      <w:r w:rsidRPr="001E6094">
        <w:t>Agent</w:t>
      </w:r>
      <w:proofErr w:type="spellEnd"/>
      <w:r w:rsidRPr="001E6094">
        <w:t xml:space="preserve"> </w:t>
      </w:r>
      <w:proofErr w:type="spellStart"/>
      <w:r w:rsidRPr="001E6094">
        <w:t>Policies</w:t>
      </w:r>
      <w:proofErr w:type="spellEnd"/>
      <w:r w:rsidRPr="001E6094">
        <w:t xml:space="preserve">. A esta política se le añadieron integraciones específicas para enriquecer el análisis: </w:t>
      </w:r>
      <w:proofErr w:type="spellStart"/>
      <w:r w:rsidRPr="001E6094">
        <w:t>Elastic</w:t>
      </w:r>
      <w:proofErr w:type="spellEnd"/>
      <w:r w:rsidRPr="001E6094">
        <w:t xml:space="preserve"> </w:t>
      </w:r>
      <w:proofErr w:type="spellStart"/>
      <w:r w:rsidRPr="001E6094">
        <w:t>Defend</w:t>
      </w:r>
      <w:proofErr w:type="spellEnd"/>
      <w:r w:rsidRPr="001E6094">
        <w:t xml:space="preserve"> (para capacidades EDR), Windows Security (logs de eventos) y </w:t>
      </w:r>
      <w:proofErr w:type="spellStart"/>
      <w:r w:rsidRPr="001E6094">
        <w:t>System</w:t>
      </w:r>
      <w:proofErr w:type="spellEnd"/>
      <w:r w:rsidRPr="001E6094">
        <w:t xml:space="preserve"> (Ver Anexos 31-37).</w:t>
      </w:r>
    </w:p>
    <w:p w14:paraId="31AF7968" w14:textId="77777777" w:rsidR="006D41B5" w:rsidRPr="001E6094" w:rsidRDefault="006D41B5" w:rsidP="00270FF0">
      <w:pPr>
        <w:numPr>
          <w:ilvl w:val="0"/>
          <w:numId w:val="28"/>
        </w:numPr>
        <w:spacing w:before="300" w:line="360" w:lineRule="auto"/>
        <w:jc w:val="both"/>
      </w:pPr>
      <w:r w:rsidRPr="001E6094">
        <w:t>Política Linux: De manera análoga, se configuró una política dedicada (</w:t>
      </w:r>
      <w:proofErr w:type="spellStart"/>
      <w:r w:rsidRPr="001E6094">
        <w:t>Policy</w:t>
      </w:r>
      <w:proofErr w:type="spellEnd"/>
      <w:r w:rsidRPr="001E6094">
        <w:t>-Linux-Servers) con integraciones nativas para dicho sistema (</w:t>
      </w:r>
      <w:proofErr w:type="spellStart"/>
      <w:r w:rsidRPr="001E6094">
        <w:t>Auditd</w:t>
      </w:r>
      <w:proofErr w:type="spellEnd"/>
      <w:r w:rsidRPr="001E6094">
        <w:t xml:space="preserve">, </w:t>
      </w:r>
      <w:proofErr w:type="spellStart"/>
      <w:r w:rsidRPr="001E6094">
        <w:t>System</w:t>
      </w:r>
      <w:proofErr w:type="spellEnd"/>
      <w:r w:rsidRPr="001E6094">
        <w:t xml:space="preserve"> logs).</w:t>
      </w:r>
    </w:p>
    <w:p w14:paraId="2E420EC3" w14:textId="71D0FF4E" w:rsidR="00736B6E" w:rsidRPr="001E6094" w:rsidRDefault="006D41B5" w:rsidP="00270FF0">
      <w:pPr>
        <w:spacing w:before="300" w:line="360" w:lineRule="auto"/>
        <w:jc w:val="both"/>
      </w:pPr>
      <w:r w:rsidRPr="001E6094">
        <w:t xml:space="preserve">Reasignación de Agentes: Finalmente, se procedió a migrar los agentes existentes a sus nuevas políticas correspondientes. Desde el menú de Agentes en Fleet, se utilizó la opción </w:t>
      </w:r>
      <w:proofErr w:type="spellStart"/>
      <w:r w:rsidRPr="001E6094">
        <w:t>Assign</w:t>
      </w:r>
      <w:proofErr w:type="spellEnd"/>
      <w:r w:rsidRPr="001E6094">
        <w:t xml:space="preserve"> </w:t>
      </w:r>
      <w:proofErr w:type="spellStart"/>
      <w:r w:rsidRPr="001E6094">
        <w:t>to</w:t>
      </w:r>
      <w:proofErr w:type="spellEnd"/>
      <w:r w:rsidRPr="001E6094">
        <w:t xml:space="preserve"> new </w:t>
      </w:r>
      <w:proofErr w:type="spellStart"/>
      <w:r w:rsidRPr="001E6094">
        <w:t>policy</w:t>
      </w:r>
      <w:proofErr w:type="spellEnd"/>
      <w:r w:rsidRPr="001E6094">
        <w:t>, asegurando que cada activo reciba la configuración óptima para su entorno operativo (Ver Anexos 38-39).</w:t>
      </w:r>
    </w:p>
    <w:p w14:paraId="76898BD9" w14:textId="08DE1C2B" w:rsidR="00BE5554" w:rsidRPr="00BE5554" w:rsidRDefault="00501865" w:rsidP="00270FF0">
      <w:pPr>
        <w:spacing w:before="300" w:line="360" w:lineRule="auto"/>
        <w:jc w:val="both"/>
      </w:pPr>
      <w:bookmarkStart w:id="16" w:name="_Hlk215475188"/>
      <w:r>
        <w:t xml:space="preserve">5.3.2 </w:t>
      </w:r>
      <w:r w:rsidR="00BE5554" w:rsidRPr="00BE5554">
        <w:t>Validación y Afinamiento (</w:t>
      </w:r>
      <w:proofErr w:type="spellStart"/>
      <w:r w:rsidR="00BE5554" w:rsidRPr="00BE5554">
        <w:t>Tuning</w:t>
      </w:r>
      <w:proofErr w:type="spellEnd"/>
      <w:r w:rsidR="00BE5554" w:rsidRPr="00BE5554">
        <w:t>)</w:t>
      </w:r>
    </w:p>
    <w:bookmarkEnd w:id="16"/>
    <w:p w14:paraId="15C6ED7C" w14:textId="77777777" w:rsidR="00BE5554" w:rsidRPr="00BE5554" w:rsidRDefault="00BE5554" w:rsidP="00270FF0">
      <w:pPr>
        <w:spacing w:before="300" w:line="360" w:lineRule="auto"/>
        <w:jc w:val="both"/>
      </w:pPr>
      <w:r w:rsidRPr="00BE5554">
        <w:t>Para certificar la operatividad del sistema antes del paso a producción, se ejecutó un protocolo de pruebas en dos niveles: validación de firmas básicas y simulación de amenazas avanzadas.</w:t>
      </w:r>
    </w:p>
    <w:p w14:paraId="0B916606" w14:textId="77777777" w:rsidR="00BE5554" w:rsidRPr="00BE5554" w:rsidRDefault="00BE5554" w:rsidP="00270FF0">
      <w:pPr>
        <w:numPr>
          <w:ilvl w:val="0"/>
          <w:numId w:val="36"/>
        </w:numPr>
        <w:spacing w:before="300" w:line="360" w:lineRule="auto"/>
        <w:jc w:val="both"/>
      </w:pPr>
      <w:r w:rsidRPr="00BE5554">
        <w:t>Nivel 1: Validación de Conectividad y Firmas (</w:t>
      </w:r>
      <w:proofErr w:type="spellStart"/>
      <w:r w:rsidRPr="00BE5554">
        <w:t>TestMyIDS</w:t>
      </w:r>
      <w:proofErr w:type="spellEnd"/>
      <w:r w:rsidRPr="00BE5554">
        <w:t>)</w:t>
      </w:r>
    </w:p>
    <w:p w14:paraId="64039B97" w14:textId="77777777" w:rsidR="00BE5554" w:rsidRPr="00BE5554" w:rsidRDefault="00BE5554" w:rsidP="00270FF0">
      <w:pPr>
        <w:numPr>
          <w:ilvl w:val="1"/>
          <w:numId w:val="36"/>
        </w:numPr>
        <w:spacing w:before="300" w:line="360" w:lineRule="auto"/>
        <w:jc w:val="both"/>
      </w:pPr>
      <w:r w:rsidRPr="00BE5554">
        <w:t xml:space="preserve">Acción: Se ejecutó el comando estándar de prueba </w:t>
      </w:r>
      <w:proofErr w:type="spellStart"/>
      <w:r w:rsidRPr="00BE5554">
        <w:t>curl</w:t>
      </w:r>
      <w:proofErr w:type="spellEnd"/>
      <w:r w:rsidRPr="00BE5554">
        <w:t xml:space="preserve"> http://testmyids.com desde una máquina cliente dentro de la red monitoreada.</w:t>
      </w:r>
    </w:p>
    <w:p w14:paraId="7974DE85" w14:textId="77777777" w:rsidR="00BE5554" w:rsidRPr="00BE5554" w:rsidRDefault="00BE5554" w:rsidP="00270FF0">
      <w:pPr>
        <w:numPr>
          <w:ilvl w:val="1"/>
          <w:numId w:val="36"/>
        </w:numPr>
        <w:spacing w:before="300" w:line="360" w:lineRule="auto"/>
        <w:jc w:val="both"/>
      </w:pPr>
      <w:r w:rsidRPr="00BE5554">
        <w:lastRenderedPageBreak/>
        <w:t>Objetivo: Verificar que el sensor estuviera capturando paquetes y comparándolos contra la base de datos de firmas de Suricata.</w:t>
      </w:r>
    </w:p>
    <w:p w14:paraId="13899F63" w14:textId="0CAF2C05" w:rsidR="00BE5554" w:rsidRPr="00BE5554" w:rsidRDefault="00BE5554" w:rsidP="00270FF0">
      <w:pPr>
        <w:numPr>
          <w:ilvl w:val="1"/>
          <w:numId w:val="36"/>
        </w:numPr>
        <w:spacing w:before="300" w:line="360" w:lineRule="auto"/>
        <w:jc w:val="both"/>
      </w:pPr>
      <w:r w:rsidRPr="00BE5554">
        <w:t xml:space="preserve">Resultado: La consola generó inmediatamente la alerta GPL ATTACK_RESPONSE id </w:t>
      </w:r>
      <w:proofErr w:type="spellStart"/>
      <w:r w:rsidRPr="00BE5554">
        <w:t>check</w:t>
      </w:r>
      <w:proofErr w:type="spellEnd"/>
      <w:r w:rsidRPr="00BE5554">
        <w:t xml:space="preserve"> </w:t>
      </w:r>
      <w:proofErr w:type="spellStart"/>
      <w:r w:rsidRPr="00BE5554">
        <w:t>returned</w:t>
      </w:r>
      <w:proofErr w:type="spellEnd"/>
      <w:r w:rsidRPr="00BE5554">
        <w:t xml:space="preserve"> </w:t>
      </w:r>
      <w:proofErr w:type="spellStart"/>
      <w:r w:rsidRPr="00BE5554">
        <w:t>root</w:t>
      </w:r>
      <w:proofErr w:type="spellEnd"/>
      <w:r w:rsidRPr="00BE5554">
        <w:t>, confirmando que el flujo de tráfico desde el switch virtual hacia el sensor estaba funcionando correctamente</w:t>
      </w:r>
      <w:r w:rsidR="00E36389">
        <w:t xml:space="preserve"> (Ver anexo 40)</w:t>
      </w:r>
      <w:r w:rsidRPr="00BE5554">
        <w:t>.</w:t>
      </w:r>
    </w:p>
    <w:p w14:paraId="21B4513D" w14:textId="77777777" w:rsidR="00BE5554" w:rsidRPr="00BE5554" w:rsidRDefault="00BE5554" w:rsidP="00270FF0">
      <w:pPr>
        <w:numPr>
          <w:ilvl w:val="0"/>
          <w:numId w:val="36"/>
        </w:numPr>
        <w:spacing w:before="300" w:line="360" w:lineRule="auto"/>
        <w:jc w:val="both"/>
      </w:pPr>
      <w:r w:rsidRPr="00BE5554">
        <w:t>Nivel 2: Simulación de Amenaza Interna (</w:t>
      </w:r>
      <w:proofErr w:type="spellStart"/>
      <w:r w:rsidRPr="00BE5554">
        <w:t>HackTools</w:t>
      </w:r>
      <w:proofErr w:type="spellEnd"/>
      <w:r w:rsidRPr="00BE5554">
        <w:t>)</w:t>
      </w:r>
    </w:p>
    <w:p w14:paraId="1D9D5473" w14:textId="77777777" w:rsidR="00BE5554" w:rsidRPr="00BE5554" w:rsidRDefault="00BE5554" w:rsidP="00270FF0">
      <w:pPr>
        <w:numPr>
          <w:ilvl w:val="1"/>
          <w:numId w:val="36"/>
        </w:numPr>
        <w:spacing w:before="300" w:line="360" w:lineRule="auto"/>
        <w:jc w:val="both"/>
      </w:pPr>
      <w:r w:rsidRPr="00BE5554">
        <w:t xml:space="preserve">Acción: Se procedió a la descarga de herramientas de </w:t>
      </w:r>
      <w:proofErr w:type="spellStart"/>
      <w:r w:rsidRPr="00BE5554">
        <w:t>post-explotación</w:t>
      </w:r>
      <w:proofErr w:type="spellEnd"/>
      <w:r w:rsidRPr="00BE5554">
        <w:t xml:space="preserve"> (paquete </w:t>
      </w:r>
      <w:proofErr w:type="spellStart"/>
      <w:r w:rsidRPr="00BE5554">
        <w:t>HackTool.Rubeus</w:t>
      </w:r>
      <w:proofErr w:type="spellEnd"/>
      <w:r w:rsidRPr="00BE5554">
        <w:t>) en la máquina Kali Linux.</w:t>
      </w:r>
    </w:p>
    <w:p w14:paraId="37BD779A" w14:textId="77777777" w:rsidR="00BE5554" w:rsidRPr="00BE5554" w:rsidRDefault="00BE5554" w:rsidP="00270FF0">
      <w:pPr>
        <w:numPr>
          <w:ilvl w:val="1"/>
          <w:numId w:val="36"/>
        </w:numPr>
        <w:spacing w:before="300" w:line="360" w:lineRule="auto"/>
        <w:jc w:val="both"/>
      </w:pPr>
      <w:r w:rsidRPr="00BE5554">
        <w:t xml:space="preserve">Resultado (Verdadero Positivo): El sistema detectó la firma del binario en la red, generando la alerta ET CURRENT_EVENTS </w:t>
      </w:r>
      <w:proofErr w:type="spellStart"/>
      <w:r w:rsidRPr="00BE5554">
        <w:t>Possible</w:t>
      </w:r>
      <w:proofErr w:type="spellEnd"/>
      <w:r w:rsidRPr="00BE5554">
        <w:t xml:space="preserve"> </w:t>
      </w:r>
      <w:proofErr w:type="spellStart"/>
      <w:r w:rsidRPr="00BE5554">
        <w:t>HackTool</w:t>
      </w:r>
      <w:proofErr w:type="spellEnd"/>
      <w:r w:rsidRPr="00BE5554">
        <w:t>, validando la capacidad del NIDS para identificar software malicioso real.</w:t>
      </w:r>
    </w:p>
    <w:p w14:paraId="7AA20EC8" w14:textId="77777777" w:rsidR="00BE5554" w:rsidRPr="00BE5554" w:rsidRDefault="00BE5554" w:rsidP="00270FF0">
      <w:pPr>
        <w:numPr>
          <w:ilvl w:val="0"/>
          <w:numId w:val="36"/>
        </w:numPr>
        <w:spacing w:before="300" w:line="360" w:lineRule="auto"/>
        <w:jc w:val="both"/>
      </w:pPr>
      <w:r w:rsidRPr="00BE5554">
        <w:t>Afinamiento Operativo (Supresión)</w:t>
      </w:r>
    </w:p>
    <w:p w14:paraId="361E0592" w14:textId="609E2CE2" w:rsidR="00BE5554" w:rsidRPr="00BE5554" w:rsidRDefault="00BE5554" w:rsidP="00270FF0">
      <w:pPr>
        <w:numPr>
          <w:ilvl w:val="1"/>
          <w:numId w:val="36"/>
        </w:numPr>
        <w:spacing w:before="300" w:line="360" w:lineRule="auto"/>
        <w:jc w:val="both"/>
      </w:pPr>
      <w:r w:rsidRPr="00BE5554">
        <w:t xml:space="preserve">Acción: Tras confirmar el éxito de la detección en el punto 2, se creó una regla de supresión para la IP de la máquina de </w:t>
      </w:r>
      <w:proofErr w:type="spellStart"/>
      <w:r w:rsidRPr="00BE5554">
        <w:t>pentesting</w:t>
      </w:r>
      <w:proofErr w:type="spellEnd"/>
      <w:r w:rsidRPr="00BE5554">
        <w:t>.</w:t>
      </w:r>
      <w:r w:rsidR="00E36389">
        <w:t xml:space="preserve"> Para ello, donde se nos muestra la alerta se debe abrir el panel de detalles, bajar hasta el apartado de </w:t>
      </w:r>
      <w:proofErr w:type="spellStart"/>
      <w:r w:rsidR="00E36389">
        <w:t>tuning</w:t>
      </w:r>
      <w:proofErr w:type="spellEnd"/>
      <w:r w:rsidR="00E36389">
        <w:t xml:space="preserve"> y ahí designar lo que se hará en caso de que la regla se active, por ejemplo, </w:t>
      </w:r>
      <w:proofErr w:type="gramStart"/>
      <w:r w:rsidR="00E36389">
        <w:t>suprimirla  dependiendo</w:t>
      </w:r>
      <w:proofErr w:type="gramEnd"/>
      <w:r w:rsidR="00E36389">
        <w:t xml:space="preserve"> de la IP de origen (Ver anexos 41-42).</w:t>
      </w:r>
    </w:p>
    <w:p w14:paraId="463D5698" w14:textId="77777777" w:rsidR="006245B0" w:rsidRDefault="00BE5554" w:rsidP="00270FF0">
      <w:pPr>
        <w:numPr>
          <w:ilvl w:val="1"/>
          <w:numId w:val="36"/>
        </w:numPr>
        <w:spacing w:before="300" w:line="360" w:lineRule="auto"/>
        <w:jc w:val="both"/>
      </w:pPr>
      <w:r w:rsidRPr="00BE5554">
        <w:t>Justificación: Esto elimina el ruido de alertas benignas generadas por actividades de auditoría autorizadas, manteniendo la vigilancia activa para el resto de los activos de la red.</w:t>
      </w:r>
      <w:bookmarkStart w:id="17" w:name="_Toc215069564"/>
    </w:p>
    <w:p w14:paraId="575E668E" w14:textId="5BC13AF3" w:rsidR="006245B0" w:rsidRDefault="006245B0" w:rsidP="00270FF0">
      <w:pPr>
        <w:spacing w:before="300" w:line="360" w:lineRule="auto"/>
        <w:jc w:val="both"/>
      </w:pPr>
      <w:r>
        <w:t xml:space="preserve">5.3.3 </w:t>
      </w:r>
      <w:proofErr w:type="spellStart"/>
      <w:r>
        <w:t>Quer</w:t>
      </w:r>
      <w:r w:rsidR="003B45A2">
        <w:t>ies</w:t>
      </w:r>
      <w:proofErr w:type="spellEnd"/>
      <w:r w:rsidR="003B45A2">
        <w:t xml:space="preserve"> y </w:t>
      </w:r>
      <w:proofErr w:type="spellStart"/>
      <w:r w:rsidR="003B45A2">
        <w:t>Dashboards</w:t>
      </w:r>
      <w:proofErr w:type="spellEnd"/>
      <w:r w:rsidR="003B45A2">
        <w:t xml:space="preserve"> en Security </w:t>
      </w:r>
      <w:proofErr w:type="spellStart"/>
      <w:r w:rsidR="003B45A2">
        <w:t>Onion</w:t>
      </w:r>
      <w:proofErr w:type="spellEnd"/>
      <w:r w:rsidR="003B45A2">
        <w:t>.</w:t>
      </w:r>
    </w:p>
    <w:p w14:paraId="45459B3F" w14:textId="6D2C25C6" w:rsidR="006245B0" w:rsidRDefault="003B45A2" w:rsidP="00270FF0">
      <w:pPr>
        <w:spacing w:before="300" w:line="360" w:lineRule="auto"/>
        <w:jc w:val="both"/>
      </w:pPr>
      <w:r>
        <w:t xml:space="preserve">En el panel principal de Security </w:t>
      </w:r>
      <w:proofErr w:type="spellStart"/>
      <w:r>
        <w:t>Onion</w:t>
      </w:r>
      <w:proofErr w:type="spellEnd"/>
      <w:r>
        <w:t xml:space="preserve"> se puede observar el apartado de </w:t>
      </w:r>
      <w:proofErr w:type="spellStart"/>
      <w:r>
        <w:t>Dashboards</w:t>
      </w:r>
      <w:proofErr w:type="spellEnd"/>
      <w:r>
        <w:t xml:space="preserve">, los cuales SO trae por defecto y no pueden ser personalizados. Entre </w:t>
      </w:r>
      <w:r>
        <w:lastRenderedPageBreak/>
        <w:t xml:space="preserve">ellos, se puede encontrar los </w:t>
      </w:r>
      <w:proofErr w:type="spellStart"/>
      <w:r>
        <w:t>dashboards</w:t>
      </w:r>
      <w:proofErr w:type="spellEnd"/>
      <w:r>
        <w:t xml:space="preserve"> de Alertas, Alertas de NIDS, </w:t>
      </w:r>
      <w:proofErr w:type="spellStart"/>
      <w:r>
        <w:t>Elastic</w:t>
      </w:r>
      <w:proofErr w:type="spellEnd"/>
      <w:r>
        <w:t xml:space="preserve"> </w:t>
      </w:r>
      <w:proofErr w:type="spellStart"/>
      <w:r>
        <w:t>Agent</w:t>
      </w:r>
      <w:proofErr w:type="spellEnd"/>
      <w:r>
        <w:t xml:space="preserve"> </w:t>
      </w:r>
      <w:proofErr w:type="spellStart"/>
      <w:r>
        <w:t>Overview</w:t>
      </w:r>
      <w:proofErr w:type="spellEnd"/>
      <w:r>
        <w:t xml:space="preserve">, Host </w:t>
      </w:r>
      <w:proofErr w:type="spellStart"/>
      <w:r>
        <w:t>Overview</w:t>
      </w:r>
      <w:proofErr w:type="spellEnd"/>
      <w:r>
        <w:t xml:space="preserve"> y demás opciones que facilitan el análisis. Sin embargo, el no poder personalizarlo resta un poco de la capacidad total de la herramienta. Security </w:t>
      </w:r>
      <w:proofErr w:type="spellStart"/>
      <w:r>
        <w:t>Onion</w:t>
      </w:r>
      <w:proofErr w:type="spellEnd"/>
      <w:r>
        <w:t xml:space="preserve"> tiene su propio módulo de </w:t>
      </w:r>
      <w:proofErr w:type="spellStart"/>
      <w:r>
        <w:t>Kibana</w:t>
      </w:r>
      <w:proofErr w:type="spellEnd"/>
      <w:r>
        <w:t xml:space="preserve"> en la misma interfaz web al cual puedes ingresar con el mismo correo y contraseña que usamos para ingresar a SO. Se mostrarán diferentes </w:t>
      </w:r>
      <w:proofErr w:type="spellStart"/>
      <w:r>
        <w:t>dashboard</w:t>
      </w:r>
      <w:proofErr w:type="spellEnd"/>
      <w:r>
        <w:t xml:space="preserve"> prediseñados, aunque la herramienta permite crear </w:t>
      </w:r>
      <w:proofErr w:type="spellStart"/>
      <w:r>
        <w:t>dashboards</w:t>
      </w:r>
      <w:proofErr w:type="spellEnd"/>
      <w:r>
        <w:t xml:space="preserve"> propios. Esto lo convierte en una herramienta potente al momento de la detección de amenazas (Ver anexo 43).</w:t>
      </w:r>
    </w:p>
    <w:p w14:paraId="34B6457B" w14:textId="2BC2FC88" w:rsidR="00433E7D" w:rsidRDefault="00433E7D" w:rsidP="00270FF0">
      <w:pPr>
        <w:spacing w:before="300" w:line="360" w:lineRule="auto"/>
        <w:jc w:val="both"/>
      </w:pPr>
      <w:r>
        <w:t xml:space="preserve">Para optimizar los resultados de </w:t>
      </w:r>
      <w:proofErr w:type="spellStart"/>
      <w:r>
        <w:t>Kibana</w:t>
      </w:r>
      <w:proofErr w:type="spellEnd"/>
      <w:r w:rsidR="0068343F">
        <w:t>, es necesario aplicar filtros mediante KQL (</w:t>
      </w:r>
      <w:proofErr w:type="spellStart"/>
      <w:r w:rsidR="0068343F">
        <w:t>Kibana</w:t>
      </w:r>
      <w:proofErr w:type="spellEnd"/>
      <w:r w:rsidR="0068343F">
        <w:t xml:space="preserve"> </w:t>
      </w:r>
      <w:proofErr w:type="spellStart"/>
      <w:r w:rsidR="0068343F">
        <w:t>Query</w:t>
      </w:r>
      <w:proofErr w:type="spellEnd"/>
      <w:r w:rsidR="0068343F">
        <w:t xml:space="preserve"> </w:t>
      </w:r>
      <w:proofErr w:type="spellStart"/>
      <w:r w:rsidR="0068343F">
        <w:t>Language</w:t>
      </w:r>
      <w:proofErr w:type="spellEnd"/>
      <w:r w:rsidR="0068343F">
        <w:t>)</w:t>
      </w:r>
      <w:r w:rsidR="00B421D8">
        <w:t xml:space="preserve"> de tal manera que se vea solo lo que el analista está buscando</w:t>
      </w:r>
      <w:r w:rsidR="00AB1405">
        <w:t xml:space="preserve"> y esconder el ruido momentáneamente (Ver anexo 44). Por último, </w:t>
      </w:r>
      <w:r w:rsidR="00110576">
        <w:t xml:space="preserve">se realizó la creación de un </w:t>
      </w:r>
      <w:proofErr w:type="spellStart"/>
      <w:r w:rsidR="00110576">
        <w:t>dashboard</w:t>
      </w:r>
      <w:proofErr w:type="spellEnd"/>
      <w:r w:rsidR="00110576">
        <w:t xml:space="preserve"> desde 0 el cual funciona para correlacionar eventos y ver las alertas más </w:t>
      </w:r>
      <w:r w:rsidR="001734A1">
        <w:t xml:space="preserve">acontecidas en un </w:t>
      </w:r>
      <w:proofErr w:type="gramStart"/>
      <w:r w:rsidR="001734A1">
        <w:t>lapso de tiempo</w:t>
      </w:r>
      <w:proofErr w:type="gramEnd"/>
      <w:r w:rsidR="001734A1">
        <w:t xml:space="preserve"> (Ver anexo 45).</w:t>
      </w:r>
    </w:p>
    <w:p w14:paraId="7205237E" w14:textId="77777777" w:rsidR="00270FF0" w:rsidRPr="00270FF0" w:rsidRDefault="00270FF0" w:rsidP="00270FF0">
      <w:pPr>
        <w:spacing w:before="300" w:line="360" w:lineRule="auto"/>
        <w:jc w:val="both"/>
      </w:pPr>
      <w:r w:rsidRPr="00270FF0">
        <w:t xml:space="preserve">Optimización de Reglas de </w:t>
      </w:r>
      <w:proofErr w:type="spellStart"/>
      <w:r w:rsidRPr="00270FF0">
        <w:t>Endpoint</w:t>
      </w:r>
      <w:proofErr w:type="spellEnd"/>
      <w:r w:rsidRPr="00270FF0">
        <w:t xml:space="preserve"> (</w:t>
      </w:r>
      <w:proofErr w:type="spellStart"/>
      <w:r w:rsidRPr="00270FF0">
        <w:t>Sysmon</w:t>
      </w:r>
      <w:proofErr w:type="spellEnd"/>
      <w:r w:rsidRPr="00270FF0">
        <w:t>) Adicionalmente a la supresión de red, se detectó ruido excesivo a nivel de host generado por la integración de Microsoft Office (procesos WINWORD.EXE interactuando con el registro).</w:t>
      </w:r>
    </w:p>
    <w:p w14:paraId="34361933" w14:textId="5A11DFCC" w:rsidR="00270FF0" w:rsidRDefault="00270FF0" w:rsidP="00270FF0">
      <w:pPr>
        <w:spacing w:before="300" w:line="360" w:lineRule="auto"/>
        <w:jc w:val="both"/>
      </w:pPr>
      <w:r w:rsidRPr="00270FF0">
        <w:t xml:space="preserve">Acción: Se modificó el manifiesto XML de </w:t>
      </w:r>
      <w:proofErr w:type="spellStart"/>
      <w:r w:rsidRPr="00270FF0">
        <w:t>Sysmon</w:t>
      </w:r>
      <w:proofErr w:type="spellEnd"/>
      <w:r w:rsidRPr="00270FF0">
        <w:t xml:space="preserve"> (sysmonconfig.xml) implementando una exclusión lógica &lt;</w:t>
      </w:r>
      <w:proofErr w:type="spellStart"/>
      <w:r w:rsidRPr="00270FF0">
        <w:t>RegistryEvent</w:t>
      </w:r>
      <w:proofErr w:type="spellEnd"/>
      <w:r w:rsidRPr="00270FF0">
        <w:t xml:space="preserve"> </w:t>
      </w:r>
      <w:proofErr w:type="spellStart"/>
      <w:r w:rsidRPr="00270FF0">
        <w:t>onmatch</w:t>
      </w:r>
      <w:proofErr w:type="spellEnd"/>
      <w:r w:rsidRPr="00270FF0">
        <w:t>="</w:t>
      </w:r>
      <w:proofErr w:type="spellStart"/>
      <w:r w:rsidRPr="00270FF0">
        <w:t>exclude</w:t>
      </w:r>
      <w:proofErr w:type="spellEnd"/>
      <w:r w:rsidRPr="00270FF0">
        <w:t xml:space="preserve">"&gt;. Resultado: Esto redujo la carga de procesamiento del agente y limpió los </w:t>
      </w:r>
      <w:proofErr w:type="spellStart"/>
      <w:r w:rsidRPr="00270FF0">
        <w:t>dashboards</w:t>
      </w:r>
      <w:proofErr w:type="spellEnd"/>
      <w:r w:rsidRPr="00270FF0">
        <w:t xml:space="preserve"> de falsos positivos recurrentes, permitiendo enfocar la detección en anomalías reales</w:t>
      </w:r>
      <w:r w:rsidR="00E86CC0">
        <w:t xml:space="preserve"> (Ver anexo 46)</w:t>
      </w:r>
      <w:r w:rsidRPr="00270FF0">
        <w:t>.</w:t>
      </w:r>
    </w:p>
    <w:p w14:paraId="6949DF59" w14:textId="60FA3027" w:rsidR="00992F5B" w:rsidRDefault="00992F5B" w:rsidP="00270FF0">
      <w:pPr>
        <w:spacing w:before="300" w:line="360" w:lineRule="auto"/>
        <w:jc w:val="both"/>
      </w:pPr>
      <w:r>
        <w:t>5.3.4 Hunt y escalado de casos</w:t>
      </w:r>
    </w:p>
    <w:p w14:paraId="614BC20D" w14:textId="3B3C7BCF" w:rsidR="00992F5B" w:rsidRDefault="00992F5B" w:rsidP="00270FF0">
      <w:pPr>
        <w:spacing w:before="300" w:line="360" w:lineRule="auto"/>
        <w:jc w:val="both"/>
      </w:pPr>
      <w:r>
        <w:t xml:space="preserve">Las alertas que sean generadas se podrán visualizar en el panel </w:t>
      </w:r>
      <w:proofErr w:type="spellStart"/>
      <w:r>
        <w:t>Alert</w:t>
      </w:r>
      <w:proofErr w:type="spellEnd"/>
      <w:r>
        <w:t xml:space="preserve"> de Security </w:t>
      </w:r>
      <w:proofErr w:type="spellStart"/>
      <w:r>
        <w:t>Onion</w:t>
      </w:r>
      <w:proofErr w:type="spellEnd"/>
      <w:r>
        <w:t xml:space="preserve">, además podemos ver los demás logs en el panel de Hunt. En caso de ver una alerta que se considere crítica, se puede asignar a un caso para que un analista la pueda investigar detenidamente al hacer clic derecho y seleccionar la opción de </w:t>
      </w:r>
      <w:proofErr w:type="spellStart"/>
      <w:r>
        <w:t>Add</w:t>
      </w:r>
      <w:proofErr w:type="spellEnd"/>
      <w:r>
        <w:t xml:space="preserve"> </w:t>
      </w:r>
      <w:proofErr w:type="spellStart"/>
      <w:r>
        <w:t>to</w:t>
      </w:r>
      <w:proofErr w:type="spellEnd"/>
      <w:r>
        <w:t xml:space="preserve"> </w:t>
      </w:r>
      <w:proofErr w:type="gramStart"/>
      <w:r>
        <w:t>Case(</w:t>
      </w:r>
      <w:proofErr w:type="gramEnd"/>
      <w:r>
        <w:t>Ver anexo 47). En el mismo menú podemos ver distintas opciones entre las cuales se encuentra:</w:t>
      </w:r>
    </w:p>
    <w:p w14:paraId="67C37113" w14:textId="087B0045" w:rsidR="00992F5B" w:rsidRDefault="00992F5B" w:rsidP="00992F5B">
      <w:pPr>
        <w:pStyle w:val="Prrafodelista"/>
        <w:numPr>
          <w:ilvl w:val="0"/>
          <w:numId w:val="37"/>
        </w:numPr>
        <w:spacing w:before="300" w:line="360" w:lineRule="auto"/>
        <w:jc w:val="both"/>
      </w:pPr>
      <w:proofErr w:type="spellStart"/>
      <w:r>
        <w:lastRenderedPageBreak/>
        <w:t>Include</w:t>
      </w:r>
      <w:proofErr w:type="spellEnd"/>
      <w:r>
        <w:t xml:space="preserve">, donde se incluye esta entrada </w:t>
      </w:r>
      <w:r w:rsidR="00165A32">
        <w:t xml:space="preserve">en la </w:t>
      </w:r>
      <w:proofErr w:type="spellStart"/>
      <w:r w:rsidR="00165A32">
        <w:t>Query</w:t>
      </w:r>
      <w:proofErr w:type="spellEnd"/>
      <w:r w:rsidR="00165A32">
        <w:t xml:space="preserve"> que hayamos realizado anteriormente con el fin de buscar alertas repetidas</w:t>
      </w:r>
    </w:p>
    <w:p w14:paraId="08F6FE73" w14:textId="0E43F848" w:rsidR="00165A32" w:rsidRDefault="00165A32" w:rsidP="00992F5B">
      <w:pPr>
        <w:pStyle w:val="Prrafodelista"/>
        <w:numPr>
          <w:ilvl w:val="0"/>
          <w:numId w:val="37"/>
        </w:numPr>
        <w:spacing w:before="300" w:line="360" w:lineRule="auto"/>
        <w:jc w:val="both"/>
      </w:pPr>
      <w:proofErr w:type="spellStart"/>
      <w:r>
        <w:t>Exclude</w:t>
      </w:r>
      <w:proofErr w:type="spellEnd"/>
      <w:r>
        <w:t xml:space="preserve">, donde se excluye esta entrada de la </w:t>
      </w:r>
      <w:proofErr w:type="spellStart"/>
      <w:r>
        <w:t>Query</w:t>
      </w:r>
      <w:proofErr w:type="spellEnd"/>
      <w:r>
        <w:t xml:space="preserve"> que hayamos realizado para evitar ver resultados como este durante el análisis.</w:t>
      </w:r>
    </w:p>
    <w:p w14:paraId="5777E79E" w14:textId="63C20EE9" w:rsidR="00165A32" w:rsidRDefault="00165A32" w:rsidP="00992F5B">
      <w:pPr>
        <w:pStyle w:val="Prrafodelista"/>
        <w:numPr>
          <w:ilvl w:val="0"/>
          <w:numId w:val="37"/>
        </w:numPr>
        <w:spacing w:before="300" w:line="360" w:lineRule="auto"/>
        <w:jc w:val="both"/>
      </w:pPr>
      <w:proofErr w:type="spellStart"/>
      <w:r>
        <w:t>Only</w:t>
      </w:r>
      <w:proofErr w:type="spellEnd"/>
      <w:r>
        <w:t>, permite ver solo las alertas de ese tipo.</w:t>
      </w:r>
    </w:p>
    <w:p w14:paraId="1D66EBA9" w14:textId="57607116" w:rsidR="00165A32" w:rsidRDefault="00165A32" w:rsidP="00992F5B">
      <w:pPr>
        <w:pStyle w:val="Prrafodelista"/>
        <w:numPr>
          <w:ilvl w:val="0"/>
          <w:numId w:val="37"/>
        </w:numPr>
        <w:spacing w:before="300" w:line="360" w:lineRule="auto"/>
        <w:jc w:val="both"/>
      </w:pPr>
      <w:r>
        <w:t xml:space="preserve">Tune </w:t>
      </w:r>
      <w:proofErr w:type="spellStart"/>
      <w:r>
        <w:t>Detection</w:t>
      </w:r>
      <w:proofErr w:type="spellEnd"/>
      <w:r>
        <w:t>, el cual permite al operador modificar la acción que se realiza al momento de que se dispare la alerta como por ejemplo modificarla, suprimirla o seleccionar un umbral de tolerancia.</w:t>
      </w:r>
    </w:p>
    <w:p w14:paraId="729CA7D3" w14:textId="34610796" w:rsidR="00165A32" w:rsidRDefault="00165A32" w:rsidP="00992F5B">
      <w:pPr>
        <w:pStyle w:val="Prrafodelista"/>
        <w:numPr>
          <w:ilvl w:val="0"/>
          <w:numId w:val="37"/>
        </w:numPr>
        <w:spacing w:before="300" w:line="360" w:lineRule="auto"/>
        <w:jc w:val="both"/>
      </w:pPr>
      <w:proofErr w:type="spellStart"/>
      <w:r>
        <w:t>Group</w:t>
      </w:r>
      <w:proofErr w:type="spellEnd"/>
      <w:r>
        <w:t xml:space="preserve"> </w:t>
      </w:r>
      <w:proofErr w:type="spellStart"/>
      <w:r>
        <w:t>by</w:t>
      </w:r>
      <w:proofErr w:type="spellEnd"/>
      <w:r>
        <w:t>, agrupar las alertas</w:t>
      </w:r>
    </w:p>
    <w:p w14:paraId="31D1A544" w14:textId="5A499AB7" w:rsidR="00165A32" w:rsidRDefault="00165A32" w:rsidP="00992F5B">
      <w:pPr>
        <w:pStyle w:val="Prrafodelista"/>
        <w:numPr>
          <w:ilvl w:val="0"/>
          <w:numId w:val="37"/>
        </w:numPr>
        <w:spacing w:before="300" w:line="360" w:lineRule="auto"/>
        <w:jc w:val="both"/>
      </w:pPr>
      <w:proofErr w:type="spellStart"/>
      <w:r>
        <w:t>Clipboard</w:t>
      </w:r>
      <w:proofErr w:type="spellEnd"/>
      <w:r>
        <w:t>, se podrá copiar los valores del log en el formato que sea requerido</w:t>
      </w:r>
    </w:p>
    <w:p w14:paraId="0D92F832" w14:textId="77777777" w:rsidR="000B16DB" w:rsidRDefault="00165A32" w:rsidP="000B16DB">
      <w:pPr>
        <w:pStyle w:val="Prrafodelista"/>
        <w:numPr>
          <w:ilvl w:val="0"/>
          <w:numId w:val="37"/>
        </w:numPr>
        <w:spacing w:before="300" w:line="360" w:lineRule="auto"/>
        <w:jc w:val="both"/>
      </w:pPr>
      <w:proofErr w:type="spellStart"/>
      <w:r>
        <w:t>Actions</w:t>
      </w:r>
      <w:proofErr w:type="spellEnd"/>
      <w:r>
        <w:t xml:space="preserve">, permite varias acciones como buscar en </w:t>
      </w:r>
      <w:proofErr w:type="spellStart"/>
      <w:r>
        <w:t>VirusTotal</w:t>
      </w:r>
      <w:proofErr w:type="spellEnd"/>
      <w:r>
        <w:t xml:space="preserve">, Agregar al caso, Correlacionar, PCAP, </w:t>
      </w:r>
      <w:proofErr w:type="spellStart"/>
      <w:r>
        <w:t>CyberChef</w:t>
      </w:r>
      <w:proofErr w:type="spellEnd"/>
      <w:r>
        <w:t>, Google.</w:t>
      </w:r>
    </w:p>
    <w:p w14:paraId="23CD7847" w14:textId="1C603666" w:rsidR="000B16DB" w:rsidRDefault="000B16DB" w:rsidP="000B16DB">
      <w:r>
        <w:t>En la pestaña de casos, podemos ver cada uno de los casos escalados con anterioridad (Ver anexo 48). Estos casos se van a investigar individualmente por los analistas, por lo cual se selecciona el caso y se abrirá una pestaña donde se puede comentar la alerta, adjuntar evidencia como .</w:t>
      </w:r>
      <w:proofErr w:type="spellStart"/>
      <w:r>
        <w:t>pdf</w:t>
      </w:r>
      <w:proofErr w:type="spellEnd"/>
      <w:r>
        <w:t xml:space="preserve"> </w:t>
      </w:r>
      <w:proofErr w:type="gramStart"/>
      <w:r>
        <w:t>o .</w:t>
      </w:r>
      <w:proofErr w:type="spellStart"/>
      <w:r>
        <w:t>jgp</w:t>
      </w:r>
      <w:proofErr w:type="spellEnd"/>
      <w:proofErr w:type="gramEnd"/>
      <w:r>
        <w:t>, agregar información adicional como si es un dominio, un hash o archivos; colocar los eventos relacionados con ese caso y el historial (Ver anexo 49-53).</w:t>
      </w:r>
    </w:p>
    <w:p w14:paraId="21BB17CF" w14:textId="0FD74666" w:rsidR="00B07E13" w:rsidRDefault="00C949A8" w:rsidP="00270FF0">
      <w:pPr>
        <w:pStyle w:val="Ttulo3"/>
        <w:keepNext w:val="0"/>
        <w:keepLines w:val="0"/>
        <w:spacing w:line="360" w:lineRule="auto"/>
      </w:pPr>
      <w:r>
        <w:t>6</w:t>
      </w:r>
      <w:r w:rsidR="7E06C74A" w:rsidRPr="208B9963">
        <w:t>. Resultados Obtenidos</w:t>
      </w:r>
      <w:bookmarkEnd w:id="14"/>
      <w:bookmarkEnd w:id="15"/>
      <w:bookmarkEnd w:id="17"/>
    </w:p>
    <w:p w14:paraId="732841DD" w14:textId="257F7449" w:rsidR="00FC4DBE" w:rsidRDefault="00FC4DBE" w:rsidP="00270FF0">
      <w:pPr>
        <w:pStyle w:val="NormalWeb"/>
        <w:numPr>
          <w:ilvl w:val="0"/>
          <w:numId w:val="29"/>
        </w:numPr>
        <w:spacing w:line="360" w:lineRule="auto"/>
        <w:jc w:val="both"/>
        <w:rPr>
          <w:rFonts w:asciiTheme="minorHAnsi" w:hAnsiTheme="minorHAnsi"/>
        </w:rPr>
      </w:pPr>
      <w:r w:rsidRPr="00FC4DBE">
        <w:rPr>
          <w:rFonts w:asciiTheme="minorHAnsi" w:hAnsiTheme="minorHAnsi"/>
        </w:rPr>
        <w:t xml:space="preserve">Despliegue de la infraestructura virtual en </w:t>
      </w:r>
      <w:proofErr w:type="spellStart"/>
      <w:r w:rsidRPr="00FC4DBE">
        <w:rPr>
          <w:rFonts w:asciiTheme="minorHAnsi" w:hAnsiTheme="minorHAnsi"/>
        </w:rPr>
        <w:t>Proxmox</w:t>
      </w:r>
      <w:proofErr w:type="spellEnd"/>
      <w:r w:rsidRPr="00FC4DBE">
        <w:rPr>
          <w:rFonts w:asciiTheme="minorHAnsi" w:hAnsiTheme="minorHAnsi"/>
        </w:rPr>
        <w:t xml:space="preserve"> e instalación del sistema operativo Security </w:t>
      </w:r>
      <w:proofErr w:type="spellStart"/>
      <w:r w:rsidRPr="00FC4DBE">
        <w:rPr>
          <w:rFonts w:asciiTheme="minorHAnsi" w:hAnsiTheme="minorHAnsi"/>
        </w:rPr>
        <w:t>Onion</w:t>
      </w:r>
      <w:proofErr w:type="spellEnd"/>
      <w:r w:rsidRPr="00FC4DBE">
        <w:rPr>
          <w:rFonts w:asciiTheme="minorHAnsi" w:hAnsiTheme="minorHAnsi"/>
        </w:rPr>
        <w:t xml:space="preserve"> en modo </w:t>
      </w:r>
      <w:proofErr w:type="spellStart"/>
      <w:r w:rsidRPr="00FC4DBE">
        <w:rPr>
          <w:rFonts w:asciiTheme="minorHAnsi" w:hAnsiTheme="minorHAnsi"/>
        </w:rPr>
        <w:t>Standalone</w:t>
      </w:r>
      <w:proofErr w:type="spellEnd"/>
      <w:r w:rsidRPr="00FC4DBE">
        <w:rPr>
          <w:rFonts w:asciiTheme="minorHAnsi" w:hAnsiTheme="minorHAnsi"/>
        </w:rPr>
        <w:t>.</w:t>
      </w:r>
    </w:p>
    <w:p w14:paraId="533AA1A8" w14:textId="43281130" w:rsidR="001E6094" w:rsidRPr="001E6094" w:rsidRDefault="001E6094" w:rsidP="00270FF0">
      <w:pPr>
        <w:pStyle w:val="NormalWeb"/>
        <w:numPr>
          <w:ilvl w:val="0"/>
          <w:numId w:val="29"/>
        </w:numPr>
        <w:spacing w:line="360" w:lineRule="auto"/>
        <w:jc w:val="both"/>
        <w:rPr>
          <w:rFonts w:asciiTheme="minorHAnsi" w:hAnsiTheme="minorHAnsi"/>
        </w:rPr>
      </w:pPr>
      <w:r w:rsidRPr="001E6094">
        <w:rPr>
          <w:rFonts w:asciiTheme="minorHAnsi" w:hAnsiTheme="minorHAnsi"/>
        </w:rPr>
        <w:t xml:space="preserve">Configuración del Bridge de </w:t>
      </w:r>
      <w:proofErr w:type="spellStart"/>
      <w:r w:rsidRPr="001E6094">
        <w:rPr>
          <w:rFonts w:asciiTheme="minorHAnsi" w:hAnsiTheme="minorHAnsi"/>
        </w:rPr>
        <w:t>Proxmox</w:t>
      </w:r>
      <w:proofErr w:type="spellEnd"/>
      <w:r w:rsidRPr="001E6094">
        <w:rPr>
          <w:rFonts w:asciiTheme="minorHAnsi" w:hAnsiTheme="minorHAnsi"/>
        </w:rPr>
        <w:t xml:space="preserve"> en modo promiscuo y ajuste del </w:t>
      </w:r>
      <w:proofErr w:type="spellStart"/>
      <w:r w:rsidRPr="001E6094">
        <w:rPr>
          <w:rStyle w:val="CdigoHTML"/>
          <w:rFonts w:asciiTheme="minorHAnsi" w:eastAsiaTheme="majorEastAsia" w:hAnsiTheme="minorHAnsi"/>
          <w:sz w:val="24"/>
          <w:szCs w:val="24"/>
        </w:rPr>
        <w:t>ageing</w:t>
      </w:r>
      <w:proofErr w:type="spellEnd"/>
      <w:r w:rsidRPr="001E6094">
        <w:rPr>
          <w:rFonts w:asciiTheme="minorHAnsi" w:hAnsiTheme="minorHAnsi"/>
        </w:rPr>
        <w:t xml:space="preserve"> a 0 (Modo </w:t>
      </w:r>
      <w:proofErr w:type="gramStart"/>
      <w:r w:rsidRPr="001E6094">
        <w:rPr>
          <w:rFonts w:asciiTheme="minorHAnsi" w:hAnsiTheme="minorHAnsi"/>
        </w:rPr>
        <w:t>Hub</w:t>
      </w:r>
      <w:proofErr w:type="gramEnd"/>
      <w:r w:rsidRPr="001E6094">
        <w:rPr>
          <w:rFonts w:asciiTheme="minorHAnsi" w:hAnsiTheme="minorHAnsi"/>
        </w:rPr>
        <w:t>) para replicar tráfico hacia el sensor.</w:t>
      </w:r>
    </w:p>
    <w:p w14:paraId="0B589D46" w14:textId="656A7894" w:rsidR="001E6094" w:rsidRPr="001E6094" w:rsidRDefault="001E6094" w:rsidP="00270FF0">
      <w:pPr>
        <w:pStyle w:val="NormalWeb"/>
        <w:numPr>
          <w:ilvl w:val="0"/>
          <w:numId w:val="29"/>
        </w:numPr>
        <w:spacing w:line="360" w:lineRule="auto"/>
        <w:jc w:val="both"/>
        <w:rPr>
          <w:rFonts w:asciiTheme="minorHAnsi" w:hAnsiTheme="minorHAnsi"/>
        </w:rPr>
      </w:pPr>
      <w:r w:rsidRPr="001E6094">
        <w:rPr>
          <w:rFonts w:asciiTheme="minorHAnsi" w:hAnsiTheme="minorHAnsi"/>
        </w:rPr>
        <w:t xml:space="preserve">Verificación de visibilidad de tráfico en la interfaz de monitoreo mediante </w:t>
      </w:r>
      <w:proofErr w:type="spellStart"/>
      <w:r w:rsidRPr="001E6094">
        <w:rPr>
          <w:rStyle w:val="CdigoHTML"/>
          <w:rFonts w:asciiTheme="minorHAnsi" w:eastAsiaTheme="majorEastAsia" w:hAnsiTheme="minorHAnsi"/>
          <w:sz w:val="24"/>
          <w:szCs w:val="24"/>
        </w:rPr>
        <w:t>tcpdump</w:t>
      </w:r>
      <w:proofErr w:type="spellEnd"/>
      <w:r w:rsidRPr="001E6094">
        <w:rPr>
          <w:rFonts w:asciiTheme="minorHAnsi" w:hAnsiTheme="minorHAnsi"/>
        </w:rPr>
        <w:t>.</w:t>
      </w:r>
    </w:p>
    <w:p w14:paraId="619647D7" w14:textId="5989DB1A" w:rsidR="001E6094" w:rsidRPr="001E6094" w:rsidRDefault="001E6094" w:rsidP="00270FF0">
      <w:pPr>
        <w:pStyle w:val="NormalWeb"/>
        <w:numPr>
          <w:ilvl w:val="0"/>
          <w:numId w:val="29"/>
        </w:numPr>
        <w:spacing w:line="360" w:lineRule="auto"/>
        <w:jc w:val="both"/>
        <w:rPr>
          <w:rFonts w:asciiTheme="minorHAnsi" w:hAnsiTheme="minorHAnsi"/>
        </w:rPr>
      </w:pPr>
      <w:proofErr w:type="spellStart"/>
      <w:r w:rsidRPr="001E6094">
        <w:rPr>
          <w:rFonts w:asciiTheme="minorHAnsi" w:hAnsiTheme="minorHAnsi"/>
        </w:rPr>
        <w:t>Deshabilitación</w:t>
      </w:r>
      <w:proofErr w:type="spellEnd"/>
      <w:r w:rsidRPr="001E6094">
        <w:rPr>
          <w:rFonts w:asciiTheme="minorHAnsi" w:hAnsiTheme="minorHAnsi"/>
        </w:rPr>
        <w:t xml:space="preserve"> de la validación de </w:t>
      </w:r>
      <w:proofErr w:type="spellStart"/>
      <w:r w:rsidRPr="001E6094">
        <w:rPr>
          <w:rFonts w:asciiTheme="minorHAnsi" w:hAnsiTheme="minorHAnsi"/>
          <w:i/>
          <w:iCs/>
        </w:rPr>
        <w:t>checksum</w:t>
      </w:r>
      <w:proofErr w:type="spellEnd"/>
      <w:r w:rsidRPr="001E6094">
        <w:rPr>
          <w:rFonts w:asciiTheme="minorHAnsi" w:hAnsiTheme="minorHAnsi"/>
        </w:rPr>
        <w:t xml:space="preserve"> (</w:t>
      </w:r>
      <w:proofErr w:type="spellStart"/>
      <w:r w:rsidRPr="001E6094">
        <w:rPr>
          <w:rStyle w:val="CdigoHTML"/>
          <w:rFonts w:asciiTheme="minorHAnsi" w:eastAsiaTheme="majorEastAsia" w:hAnsiTheme="minorHAnsi"/>
          <w:sz w:val="24"/>
          <w:szCs w:val="24"/>
        </w:rPr>
        <w:t>checksum-validation</w:t>
      </w:r>
      <w:proofErr w:type="spellEnd"/>
      <w:r w:rsidRPr="001E6094">
        <w:rPr>
          <w:rStyle w:val="CdigoHTML"/>
          <w:rFonts w:asciiTheme="minorHAnsi" w:eastAsiaTheme="majorEastAsia" w:hAnsiTheme="minorHAnsi"/>
          <w:sz w:val="24"/>
          <w:szCs w:val="24"/>
        </w:rPr>
        <w:t>: no</w:t>
      </w:r>
      <w:r w:rsidRPr="001E6094">
        <w:rPr>
          <w:rFonts w:asciiTheme="minorHAnsi" w:hAnsiTheme="minorHAnsi"/>
        </w:rPr>
        <w:t xml:space="preserve">) en la configuración de Suricata para evitar el descarte de paquetes por </w:t>
      </w:r>
      <w:proofErr w:type="spellStart"/>
      <w:r w:rsidRPr="001E6094">
        <w:rPr>
          <w:rFonts w:asciiTheme="minorHAnsi" w:hAnsiTheme="minorHAnsi"/>
        </w:rPr>
        <w:t>offloading</w:t>
      </w:r>
      <w:proofErr w:type="spellEnd"/>
      <w:r w:rsidRPr="001E6094">
        <w:rPr>
          <w:rFonts w:asciiTheme="minorHAnsi" w:hAnsiTheme="minorHAnsi"/>
        </w:rPr>
        <w:t xml:space="preserve"> virtual.</w:t>
      </w:r>
    </w:p>
    <w:p w14:paraId="5D4EF2E6" w14:textId="67CF6F9D" w:rsidR="001E6094" w:rsidRPr="001E6094" w:rsidRDefault="001E6094" w:rsidP="00270FF0">
      <w:pPr>
        <w:pStyle w:val="NormalWeb"/>
        <w:numPr>
          <w:ilvl w:val="0"/>
          <w:numId w:val="29"/>
        </w:numPr>
        <w:spacing w:line="360" w:lineRule="auto"/>
        <w:jc w:val="both"/>
        <w:rPr>
          <w:rFonts w:asciiTheme="minorHAnsi" w:hAnsiTheme="minorHAnsi"/>
        </w:rPr>
      </w:pPr>
      <w:r w:rsidRPr="001E6094">
        <w:rPr>
          <w:rFonts w:asciiTheme="minorHAnsi" w:hAnsiTheme="minorHAnsi"/>
        </w:rPr>
        <w:t xml:space="preserve">Corrección del mapeo de interfaces en el archivo Pillar de </w:t>
      </w:r>
      <w:proofErr w:type="spellStart"/>
      <w:r w:rsidRPr="001E6094">
        <w:rPr>
          <w:rFonts w:asciiTheme="minorHAnsi" w:hAnsiTheme="minorHAnsi"/>
        </w:rPr>
        <w:t>SaltStack</w:t>
      </w:r>
      <w:proofErr w:type="spellEnd"/>
      <w:r w:rsidRPr="001E6094">
        <w:rPr>
          <w:rFonts w:asciiTheme="minorHAnsi" w:hAnsiTheme="minorHAnsi"/>
        </w:rPr>
        <w:t xml:space="preserve">, reasignando el sensor de </w:t>
      </w:r>
      <w:r w:rsidRPr="001E6094">
        <w:rPr>
          <w:rStyle w:val="CdigoHTML"/>
          <w:rFonts w:asciiTheme="minorHAnsi" w:eastAsiaTheme="majorEastAsia" w:hAnsiTheme="minorHAnsi"/>
          <w:sz w:val="24"/>
          <w:szCs w:val="24"/>
        </w:rPr>
        <w:t>bond0</w:t>
      </w:r>
      <w:r w:rsidRPr="001E6094">
        <w:rPr>
          <w:rFonts w:asciiTheme="minorHAnsi" w:hAnsiTheme="minorHAnsi"/>
        </w:rPr>
        <w:t xml:space="preserve"> a la interfaz física </w:t>
      </w:r>
      <w:r w:rsidRPr="001E6094">
        <w:rPr>
          <w:rStyle w:val="CdigoHTML"/>
          <w:rFonts w:asciiTheme="minorHAnsi" w:eastAsiaTheme="majorEastAsia" w:hAnsiTheme="minorHAnsi"/>
          <w:sz w:val="24"/>
          <w:szCs w:val="24"/>
        </w:rPr>
        <w:t>ens19</w:t>
      </w:r>
      <w:r w:rsidRPr="001E6094">
        <w:rPr>
          <w:rFonts w:asciiTheme="minorHAnsi" w:hAnsiTheme="minorHAnsi"/>
        </w:rPr>
        <w:t>.</w:t>
      </w:r>
    </w:p>
    <w:p w14:paraId="38C93BB2" w14:textId="7113B3A4" w:rsidR="001E6094" w:rsidRPr="001E6094" w:rsidRDefault="001E6094" w:rsidP="00270FF0">
      <w:pPr>
        <w:pStyle w:val="NormalWeb"/>
        <w:numPr>
          <w:ilvl w:val="0"/>
          <w:numId w:val="29"/>
        </w:numPr>
        <w:spacing w:line="360" w:lineRule="auto"/>
        <w:jc w:val="both"/>
        <w:rPr>
          <w:rFonts w:asciiTheme="minorHAnsi" w:hAnsiTheme="minorHAnsi"/>
        </w:rPr>
      </w:pPr>
      <w:r w:rsidRPr="001E6094">
        <w:rPr>
          <w:rFonts w:asciiTheme="minorHAnsi" w:hAnsiTheme="minorHAnsi"/>
        </w:rPr>
        <w:lastRenderedPageBreak/>
        <w:t>Validación funcional del NIDS mediante simulación de ataque (</w:t>
      </w:r>
      <w:proofErr w:type="spellStart"/>
      <w:r w:rsidRPr="001E6094">
        <w:rPr>
          <w:rStyle w:val="CdigoHTML"/>
          <w:rFonts w:asciiTheme="minorHAnsi" w:eastAsiaTheme="majorEastAsia" w:hAnsiTheme="minorHAnsi"/>
          <w:sz w:val="24"/>
          <w:szCs w:val="24"/>
        </w:rPr>
        <w:t>curl</w:t>
      </w:r>
      <w:proofErr w:type="spellEnd"/>
      <w:r w:rsidRPr="001E6094">
        <w:rPr>
          <w:rStyle w:val="CdigoHTML"/>
          <w:rFonts w:asciiTheme="minorHAnsi" w:eastAsiaTheme="majorEastAsia" w:hAnsiTheme="minorHAnsi"/>
          <w:sz w:val="24"/>
          <w:szCs w:val="24"/>
        </w:rPr>
        <w:t xml:space="preserve"> http://testmyids.com</w:t>
      </w:r>
      <w:r w:rsidRPr="001E6094">
        <w:rPr>
          <w:rFonts w:asciiTheme="minorHAnsi" w:hAnsiTheme="minorHAnsi"/>
        </w:rPr>
        <w:t>) y confirmación de alertas en la consola.</w:t>
      </w:r>
    </w:p>
    <w:p w14:paraId="1B03E2D9" w14:textId="35E0C2CE" w:rsidR="001E6094" w:rsidRPr="001E6094" w:rsidRDefault="001E6094" w:rsidP="00270FF0">
      <w:pPr>
        <w:pStyle w:val="NormalWeb"/>
        <w:numPr>
          <w:ilvl w:val="0"/>
          <w:numId w:val="29"/>
        </w:numPr>
        <w:spacing w:line="360" w:lineRule="auto"/>
        <w:jc w:val="both"/>
        <w:rPr>
          <w:rFonts w:asciiTheme="minorHAnsi" w:hAnsiTheme="minorHAnsi"/>
        </w:rPr>
      </w:pPr>
      <w:r w:rsidRPr="001E6094">
        <w:rPr>
          <w:rFonts w:asciiTheme="minorHAnsi" w:hAnsiTheme="minorHAnsi"/>
        </w:rPr>
        <w:t>Creación de consultas personalizadas (</w:t>
      </w:r>
      <w:proofErr w:type="spellStart"/>
      <w:r w:rsidRPr="001E6094">
        <w:rPr>
          <w:rFonts w:asciiTheme="minorHAnsi" w:hAnsiTheme="minorHAnsi"/>
        </w:rPr>
        <w:t>Queries</w:t>
      </w:r>
      <w:proofErr w:type="spellEnd"/>
      <w:r w:rsidRPr="001E6094">
        <w:rPr>
          <w:rFonts w:asciiTheme="minorHAnsi" w:hAnsiTheme="minorHAnsi"/>
        </w:rPr>
        <w:t>) y visualizaciones gráficas (</w:t>
      </w:r>
      <w:proofErr w:type="spellStart"/>
      <w:r w:rsidRPr="001E6094">
        <w:rPr>
          <w:rFonts w:asciiTheme="minorHAnsi" w:hAnsiTheme="minorHAnsi"/>
        </w:rPr>
        <w:t>Dashboards</w:t>
      </w:r>
      <w:proofErr w:type="spellEnd"/>
      <w:r w:rsidRPr="001E6094">
        <w:rPr>
          <w:rFonts w:asciiTheme="minorHAnsi" w:hAnsiTheme="minorHAnsi"/>
        </w:rPr>
        <w:t xml:space="preserve">) en </w:t>
      </w:r>
      <w:proofErr w:type="spellStart"/>
      <w:r w:rsidRPr="001E6094">
        <w:rPr>
          <w:rFonts w:asciiTheme="minorHAnsi" w:hAnsiTheme="minorHAnsi"/>
        </w:rPr>
        <w:t>Kibana</w:t>
      </w:r>
      <w:proofErr w:type="spellEnd"/>
      <w:r w:rsidRPr="001E6094">
        <w:rPr>
          <w:rFonts w:asciiTheme="minorHAnsi" w:hAnsiTheme="minorHAnsi"/>
        </w:rPr>
        <w:t>.</w:t>
      </w:r>
    </w:p>
    <w:p w14:paraId="7F2267BC" w14:textId="7AF087F6" w:rsidR="001E6094" w:rsidRPr="001E6094" w:rsidRDefault="001E6094" w:rsidP="00270FF0">
      <w:pPr>
        <w:pStyle w:val="NormalWeb"/>
        <w:numPr>
          <w:ilvl w:val="0"/>
          <w:numId w:val="29"/>
        </w:numPr>
        <w:spacing w:line="360" w:lineRule="auto"/>
        <w:jc w:val="both"/>
        <w:rPr>
          <w:rFonts w:asciiTheme="minorHAnsi" w:hAnsiTheme="minorHAnsi"/>
        </w:rPr>
      </w:pPr>
      <w:r w:rsidRPr="001E6094">
        <w:rPr>
          <w:rFonts w:asciiTheme="minorHAnsi" w:hAnsiTheme="minorHAnsi"/>
        </w:rPr>
        <w:t>Implementación de reglas de supresión para mitigar falsos positivos de herramientas legítimas (</w:t>
      </w:r>
      <w:proofErr w:type="spellStart"/>
      <w:r w:rsidRPr="001E6094">
        <w:rPr>
          <w:rFonts w:asciiTheme="minorHAnsi" w:hAnsiTheme="minorHAnsi"/>
        </w:rPr>
        <w:t>Rubeus</w:t>
      </w:r>
      <w:proofErr w:type="spellEnd"/>
      <w:r w:rsidRPr="001E6094">
        <w:rPr>
          <w:rFonts w:asciiTheme="minorHAnsi" w:hAnsiTheme="minorHAnsi"/>
        </w:rPr>
        <w:t>) en la máquina Kali Linux.</w:t>
      </w:r>
    </w:p>
    <w:p w14:paraId="2526CCA2" w14:textId="133345D4" w:rsidR="001E6094" w:rsidRPr="001E6094" w:rsidRDefault="001E6094" w:rsidP="00270FF0">
      <w:pPr>
        <w:pStyle w:val="NormalWeb"/>
        <w:numPr>
          <w:ilvl w:val="0"/>
          <w:numId w:val="29"/>
        </w:numPr>
        <w:spacing w:line="360" w:lineRule="auto"/>
        <w:jc w:val="both"/>
        <w:rPr>
          <w:rFonts w:asciiTheme="minorHAnsi" w:hAnsiTheme="minorHAnsi"/>
        </w:rPr>
      </w:pPr>
      <w:r w:rsidRPr="001E6094">
        <w:rPr>
          <w:rFonts w:asciiTheme="minorHAnsi" w:hAnsiTheme="minorHAnsi"/>
        </w:rPr>
        <w:t xml:space="preserve">Despliegue y enrolamiento de </w:t>
      </w:r>
      <w:proofErr w:type="spellStart"/>
      <w:r w:rsidRPr="001E6094">
        <w:rPr>
          <w:rFonts w:asciiTheme="minorHAnsi" w:hAnsiTheme="minorHAnsi"/>
        </w:rPr>
        <w:t>Elastic</w:t>
      </w:r>
      <w:proofErr w:type="spellEnd"/>
      <w:r w:rsidRPr="001E6094">
        <w:rPr>
          <w:rFonts w:asciiTheme="minorHAnsi" w:hAnsiTheme="minorHAnsi"/>
        </w:rPr>
        <w:t xml:space="preserve"> </w:t>
      </w:r>
      <w:proofErr w:type="spellStart"/>
      <w:r w:rsidRPr="001E6094">
        <w:rPr>
          <w:rFonts w:asciiTheme="minorHAnsi" w:hAnsiTheme="minorHAnsi"/>
        </w:rPr>
        <w:t>Agents</w:t>
      </w:r>
      <w:proofErr w:type="spellEnd"/>
      <w:r w:rsidRPr="001E6094">
        <w:rPr>
          <w:rFonts w:asciiTheme="minorHAnsi" w:hAnsiTheme="minorHAnsi"/>
        </w:rPr>
        <w:t xml:space="preserve"> en los </w:t>
      </w:r>
      <w:proofErr w:type="spellStart"/>
      <w:r w:rsidRPr="001E6094">
        <w:rPr>
          <w:rFonts w:asciiTheme="minorHAnsi" w:hAnsiTheme="minorHAnsi"/>
        </w:rPr>
        <w:t>endpoints</w:t>
      </w:r>
      <w:proofErr w:type="spellEnd"/>
      <w:r>
        <w:rPr>
          <w:rFonts w:asciiTheme="minorHAnsi" w:hAnsiTheme="minorHAnsi"/>
        </w:rPr>
        <w:t>.</w:t>
      </w:r>
    </w:p>
    <w:p w14:paraId="5A3C7720" w14:textId="5E3B5F6C" w:rsidR="001E6094" w:rsidRPr="001E6094" w:rsidRDefault="001E6094" w:rsidP="00270FF0">
      <w:pPr>
        <w:pStyle w:val="NormalWeb"/>
        <w:numPr>
          <w:ilvl w:val="0"/>
          <w:numId w:val="29"/>
        </w:numPr>
        <w:spacing w:line="360" w:lineRule="auto"/>
        <w:jc w:val="both"/>
        <w:rPr>
          <w:rFonts w:asciiTheme="minorHAnsi" w:hAnsiTheme="minorHAnsi"/>
        </w:rPr>
      </w:pPr>
      <w:r w:rsidRPr="001E6094">
        <w:rPr>
          <w:rFonts w:asciiTheme="minorHAnsi" w:hAnsiTheme="minorHAnsi"/>
        </w:rPr>
        <w:t xml:space="preserve">Configuración de políticas en </w:t>
      </w:r>
      <w:proofErr w:type="spellStart"/>
      <w:r w:rsidRPr="001E6094">
        <w:rPr>
          <w:rFonts w:asciiTheme="minorHAnsi" w:hAnsiTheme="minorHAnsi"/>
        </w:rPr>
        <w:t>Elastic</w:t>
      </w:r>
      <w:proofErr w:type="spellEnd"/>
      <w:r w:rsidRPr="001E6094">
        <w:rPr>
          <w:rFonts w:asciiTheme="minorHAnsi" w:hAnsiTheme="minorHAnsi"/>
        </w:rPr>
        <w:t xml:space="preserve"> Fleet para la ingesta de logs de Windows (</w:t>
      </w:r>
      <w:proofErr w:type="spellStart"/>
      <w:r w:rsidRPr="001E6094">
        <w:rPr>
          <w:rFonts w:asciiTheme="minorHAnsi" w:hAnsiTheme="minorHAnsi"/>
        </w:rPr>
        <w:t>Sysmon</w:t>
      </w:r>
      <w:proofErr w:type="spellEnd"/>
      <w:r w:rsidRPr="001E6094">
        <w:rPr>
          <w:rFonts w:asciiTheme="minorHAnsi" w:hAnsiTheme="minorHAnsi"/>
        </w:rPr>
        <w:t>) y Linux (</w:t>
      </w:r>
      <w:proofErr w:type="spellStart"/>
      <w:r w:rsidRPr="001E6094">
        <w:rPr>
          <w:rFonts w:asciiTheme="minorHAnsi" w:hAnsiTheme="minorHAnsi"/>
        </w:rPr>
        <w:t>Auditd</w:t>
      </w:r>
      <w:proofErr w:type="spellEnd"/>
      <w:r w:rsidRPr="001E6094">
        <w:rPr>
          <w:rFonts w:asciiTheme="minorHAnsi" w:hAnsiTheme="minorHAnsi"/>
        </w:rPr>
        <w:t>).</w:t>
      </w:r>
    </w:p>
    <w:p w14:paraId="34285E57" w14:textId="26C8AB19" w:rsidR="00FA2218" w:rsidRDefault="001E6094" w:rsidP="00270FF0">
      <w:pPr>
        <w:pStyle w:val="NormalWeb"/>
        <w:numPr>
          <w:ilvl w:val="0"/>
          <w:numId w:val="29"/>
        </w:numPr>
        <w:spacing w:line="360" w:lineRule="auto"/>
        <w:jc w:val="both"/>
        <w:rPr>
          <w:rFonts w:asciiTheme="minorHAnsi" w:hAnsiTheme="minorHAnsi"/>
        </w:rPr>
      </w:pPr>
      <w:r w:rsidRPr="001E6094">
        <w:rPr>
          <w:rFonts w:asciiTheme="minorHAnsi" w:hAnsiTheme="minorHAnsi"/>
        </w:rPr>
        <w:t>Activación de la integración "</w:t>
      </w:r>
      <w:proofErr w:type="spellStart"/>
      <w:r w:rsidRPr="001E6094">
        <w:rPr>
          <w:rFonts w:asciiTheme="minorHAnsi" w:hAnsiTheme="minorHAnsi"/>
        </w:rPr>
        <w:t>Elastic</w:t>
      </w:r>
      <w:proofErr w:type="spellEnd"/>
      <w:r w:rsidRPr="001E6094">
        <w:rPr>
          <w:rFonts w:asciiTheme="minorHAnsi" w:hAnsiTheme="minorHAnsi"/>
        </w:rPr>
        <w:t xml:space="preserve"> </w:t>
      </w:r>
      <w:proofErr w:type="spellStart"/>
      <w:r w:rsidRPr="001E6094">
        <w:rPr>
          <w:rFonts w:asciiTheme="minorHAnsi" w:hAnsiTheme="minorHAnsi"/>
        </w:rPr>
        <w:t>Defend</w:t>
      </w:r>
      <w:proofErr w:type="spellEnd"/>
      <w:r w:rsidRPr="001E6094">
        <w:rPr>
          <w:rFonts w:asciiTheme="minorHAnsi" w:hAnsiTheme="minorHAnsi"/>
        </w:rPr>
        <w:t>" y generación de actividad para la creación inicial de índices de EDR.</w:t>
      </w:r>
    </w:p>
    <w:p w14:paraId="0B4705B2" w14:textId="2AB7B549" w:rsidR="00270FF0" w:rsidRPr="001E6094" w:rsidRDefault="00270FF0" w:rsidP="00270FF0">
      <w:pPr>
        <w:pStyle w:val="NormalWeb"/>
        <w:numPr>
          <w:ilvl w:val="0"/>
          <w:numId w:val="29"/>
        </w:numPr>
        <w:spacing w:line="360" w:lineRule="auto"/>
        <w:jc w:val="both"/>
        <w:rPr>
          <w:rFonts w:asciiTheme="minorHAnsi" w:hAnsiTheme="minorHAnsi"/>
        </w:rPr>
      </w:pPr>
      <w:r w:rsidRPr="00270FF0">
        <w:rPr>
          <w:rFonts w:asciiTheme="minorHAnsi" w:hAnsiTheme="minorHAnsi"/>
        </w:rPr>
        <w:t xml:space="preserve">Optimización de la visualización en </w:t>
      </w:r>
      <w:proofErr w:type="spellStart"/>
      <w:r w:rsidRPr="00270FF0">
        <w:rPr>
          <w:rFonts w:asciiTheme="minorHAnsi" w:hAnsiTheme="minorHAnsi"/>
        </w:rPr>
        <w:t>Kibana</w:t>
      </w:r>
      <w:proofErr w:type="spellEnd"/>
      <w:r w:rsidRPr="00270FF0">
        <w:rPr>
          <w:rFonts w:asciiTheme="minorHAnsi" w:hAnsiTheme="minorHAnsi"/>
        </w:rPr>
        <w:t xml:space="preserve"> mediante la corrección de métricas de </w:t>
      </w:r>
      <w:proofErr w:type="spellStart"/>
      <w:r w:rsidRPr="00270FF0">
        <w:rPr>
          <w:rFonts w:asciiTheme="minorHAnsi" w:hAnsiTheme="minorHAnsi"/>
        </w:rPr>
        <w:t>Sysmon</w:t>
      </w:r>
      <w:proofErr w:type="spellEnd"/>
      <w:r w:rsidRPr="00270FF0">
        <w:rPr>
          <w:rFonts w:asciiTheme="minorHAnsi" w:hAnsiTheme="minorHAnsi"/>
        </w:rPr>
        <w:t xml:space="preserve">, reemplazando la clasificación por severidad (vacía por defecto) por la clasificación basada en </w:t>
      </w:r>
      <w:proofErr w:type="spellStart"/>
      <w:r w:rsidRPr="00270FF0">
        <w:rPr>
          <w:rFonts w:asciiTheme="minorHAnsi" w:hAnsiTheme="minorHAnsi"/>
        </w:rPr>
        <w:t>Event</w:t>
      </w:r>
      <w:proofErr w:type="spellEnd"/>
      <w:r w:rsidRPr="00270FF0">
        <w:rPr>
          <w:rFonts w:asciiTheme="minorHAnsi" w:hAnsiTheme="minorHAnsi"/>
        </w:rPr>
        <w:t xml:space="preserve"> ID, logrando una interpretación efectiva de la actividad del </w:t>
      </w:r>
      <w:proofErr w:type="spellStart"/>
      <w:r w:rsidRPr="00270FF0">
        <w:rPr>
          <w:rFonts w:asciiTheme="minorHAnsi" w:hAnsiTheme="minorHAnsi"/>
        </w:rPr>
        <w:t>endpoint</w:t>
      </w:r>
      <w:proofErr w:type="spellEnd"/>
      <w:r w:rsidRPr="00270FF0">
        <w:rPr>
          <w:rFonts w:asciiTheme="minorHAnsi" w:hAnsiTheme="minorHAnsi"/>
        </w:rPr>
        <w:t>.</w:t>
      </w:r>
    </w:p>
    <w:p w14:paraId="5B4ED891" w14:textId="2A1076DF" w:rsidR="00B07E13" w:rsidRDefault="008B5A75" w:rsidP="00270FF0">
      <w:pPr>
        <w:pStyle w:val="Ttulo3"/>
        <w:keepNext w:val="0"/>
        <w:keepLines w:val="0"/>
        <w:spacing w:line="360" w:lineRule="auto"/>
      </w:pPr>
      <w:bookmarkStart w:id="18" w:name="_Toc1398181821"/>
      <w:bookmarkStart w:id="19" w:name="_Toc1203901729"/>
      <w:bookmarkStart w:id="20" w:name="_Toc215069565"/>
      <w:r>
        <w:t>7</w:t>
      </w:r>
      <w:r w:rsidR="7E06C74A" w:rsidRPr="208B9963">
        <w:t>. Desafíos y Soluciones</w:t>
      </w:r>
      <w:bookmarkEnd w:id="18"/>
      <w:bookmarkEnd w:id="19"/>
      <w:bookmarkEnd w:id="20"/>
    </w:p>
    <w:p w14:paraId="42CBBA8F" w14:textId="0E8F745B" w:rsidR="008B5A75" w:rsidRPr="002C53D5" w:rsidRDefault="008B5A75" w:rsidP="00270FF0">
      <w:pPr>
        <w:spacing w:line="360" w:lineRule="auto"/>
        <w:jc w:val="both"/>
      </w:pPr>
      <w:bookmarkStart w:id="21" w:name="_Toc212728925"/>
      <w:r w:rsidRPr="002C53D5">
        <w:t>7.1. Visibilidad de Red en Entornos Virtuales (</w:t>
      </w:r>
      <w:proofErr w:type="spellStart"/>
      <w:r w:rsidRPr="002C53D5">
        <w:t>Proxmox</w:t>
      </w:r>
      <w:proofErr w:type="spellEnd"/>
      <w:r w:rsidRPr="002C53D5">
        <w:t>)</w:t>
      </w:r>
    </w:p>
    <w:p w14:paraId="1CC0EAE0" w14:textId="77777777" w:rsidR="008B5A75" w:rsidRPr="002C53D5" w:rsidRDefault="008B5A75" w:rsidP="00270FF0">
      <w:pPr>
        <w:numPr>
          <w:ilvl w:val="0"/>
          <w:numId w:val="30"/>
        </w:numPr>
        <w:spacing w:line="360" w:lineRule="auto"/>
        <w:jc w:val="both"/>
      </w:pPr>
      <w:r w:rsidRPr="002C53D5">
        <w:t xml:space="preserve">Desafío: La interfaz de monitoreo del sensor no recibía copia del tráfico de la red. El </w:t>
      </w:r>
      <w:r w:rsidRPr="002C53D5">
        <w:rPr>
          <w:i/>
          <w:iCs/>
        </w:rPr>
        <w:t>Linux Bridge</w:t>
      </w:r>
      <w:r w:rsidRPr="002C53D5">
        <w:t xml:space="preserve"> (vmbr0) de </w:t>
      </w:r>
      <w:proofErr w:type="spellStart"/>
      <w:r w:rsidRPr="002C53D5">
        <w:t>Proxmox</w:t>
      </w:r>
      <w:proofErr w:type="spellEnd"/>
      <w:r w:rsidRPr="002C53D5">
        <w:t xml:space="preserve"> actuaba como un switch eficiente, descartando tráfico </w:t>
      </w:r>
      <w:proofErr w:type="spellStart"/>
      <w:r w:rsidRPr="002C53D5">
        <w:t>unicast</w:t>
      </w:r>
      <w:proofErr w:type="spellEnd"/>
      <w:r w:rsidRPr="002C53D5">
        <w:t xml:space="preserve"> no destinado al sensor, provocando "ceguera" en el NIDS.</w:t>
      </w:r>
    </w:p>
    <w:p w14:paraId="2FFF4E92" w14:textId="77777777" w:rsidR="008B5A75" w:rsidRPr="002C53D5" w:rsidRDefault="008B5A75" w:rsidP="00270FF0">
      <w:pPr>
        <w:numPr>
          <w:ilvl w:val="0"/>
          <w:numId w:val="30"/>
        </w:numPr>
        <w:spacing w:line="360" w:lineRule="auto"/>
        <w:jc w:val="both"/>
      </w:pPr>
      <w:r w:rsidRPr="002C53D5">
        <w:t xml:space="preserve">Solución: Se implementó una configuración de "Modo </w:t>
      </w:r>
      <w:proofErr w:type="gramStart"/>
      <w:r w:rsidRPr="002C53D5">
        <w:t>Hub</w:t>
      </w:r>
      <w:proofErr w:type="gramEnd"/>
      <w:r w:rsidRPr="002C53D5">
        <w:t xml:space="preserve">" en el bridge virtual. Se habilitó el modo promiscuo y se configuró el parámetro </w:t>
      </w:r>
      <w:proofErr w:type="spellStart"/>
      <w:r w:rsidRPr="002C53D5">
        <w:t>ageing</w:t>
      </w:r>
      <w:proofErr w:type="spellEnd"/>
      <w:r w:rsidRPr="002C53D5">
        <w:t xml:space="preserve"> a 0, forzando al switch virtual a inundar (</w:t>
      </w:r>
      <w:proofErr w:type="spellStart"/>
      <w:r w:rsidRPr="002C53D5">
        <w:t>flood</w:t>
      </w:r>
      <w:proofErr w:type="spellEnd"/>
      <w:r w:rsidRPr="002C53D5">
        <w:t>) el tráfico a todos los puertos para garantizar la captura total de paquetes.</w:t>
      </w:r>
    </w:p>
    <w:p w14:paraId="7075FD8B" w14:textId="427FCBA1" w:rsidR="008B5A75" w:rsidRPr="002C53D5" w:rsidRDefault="008B5A75" w:rsidP="00270FF0">
      <w:pPr>
        <w:spacing w:line="360" w:lineRule="auto"/>
        <w:jc w:val="both"/>
      </w:pPr>
      <w:r w:rsidRPr="002C53D5">
        <w:t xml:space="preserve">7.2. Integridad de Paquetes y </w:t>
      </w:r>
      <w:proofErr w:type="spellStart"/>
      <w:r w:rsidRPr="002C53D5">
        <w:t>Checksum</w:t>
      </w:r>
      <w:proofErr w:type="spellEnd"/>
      <w:r w:rsidRPr="002C53D5">
        <w:t xml:space="preserve"> </w:t>
      </w:r>
      <w:proofErr w:type="spellStart"/>
      <w:r w:rsidRPr="002C53D5">
        <w:t>Offloading</w:t>
      </w:r>
      <w:proofErr w:type="spellEnd"/>
    </w:p>
    <w:p w14:paraId="798CBAC6" w14:textId="77777777" w:rsidR="008B5A75" w:rsidRPr="002C53D5" w:rsidRDefault="008B5A75" w:rsidP="00270FF0">
      <w:pPr>
        <w:numPr>
          <w:ilvl w:val="0"/>
          <w:numId w:val="31"/>
        </w:numPr>
        <w:spacing w:line="360" w:lineRule="auto"/>
        <w:jc w:val="both"/>
      </w:pPr>
      <w:r w:rsidRPr="002C53D5">
        <w:t>Desafío: Suricata descartaba silenciosamente los paquetes capturados antes de analizarlos. Esto se debía a que los drivers de red virtuales (</w:t>
      </w:r>
      <w:proofErr w:type="spellStart"/>
      <w:r w:rsidRPr="002C53D5">
        <w:t>VirtIO</w:t>
      </w:r>
      <w:proofErr w:type="spellEnd"/>
      <w:r w:rsidRPr="002C53D5">
        <w:t xml:space="preserve">) delegan el cálculo de </w:t>
      </w:r>
      <w:proofErr w:type="spellStart"/>
      <w:r w:rsidRPr="002C53D5">
        <w:rPr>
          <w:i/>
          <w:iCs/>
        </w:rPr>
        <w:t>checksum</w:t>
      </w:r>
      <w:proofErr w:type="spellEnd"/>
      <w:r w:rsidRPr="002C53D5">
        <w:t xml:space="preserve"> al hipervisor (</w:t>
      </w:r>
      <w:proofErr w:type="spellStart"/>
      <w:r w:rsidRPr="002C53D5">
        <w:t>Offloading</w:t>
      </w:r>
      <w:proofErr w:type="spellEnd"/>
      <w:r w:rsidRPr="002C53D5">
        <w:t xml:space="preserve">), entregando </w:t>
      </w:r>
      <w:r w:rsidRPr="002C53D5">
        <w:lastRenderedPageBreak/>
        <w:t>paquetes con sumas de verificación técnicamente inválidas al sistema operativo invitado.</w:t>
      </w:r>
    </w:p>
    <w:p w14:paraId="26E632BF" w14:textId="77777777" w:rsidR="008B5A75" w:rsidRPr="002C53D5" w:rsidRDefault="008B5A75" w:rsidP="00270FF0">
      <w:pPr>
        <w:numPr>
          <w:ilvl w:val="0"/>
          <w:numId w:val="31"/>
        </w:numPr>
        <w:spacing w:line="360" w:lineRule="auto"/>
        <w:jc w:val="both"/>
      </w:pPr>
      <w:r w:rsidRPr="002C53D5">
        <w:t>Solución: Se modificó la configuración del motor Suricata para deshabilitar la validación estricta de integridad (</w:t>
      </w:r>
      <w:proofErr w:type="spellStart"/>
      <w:r w:rsidRPr="002C53D5">
        <w:t>checksum-validation</w:t>
      </w:r>
      <w:proofErr w:type="spellEnd"/>
      <w:r w:rsidRPr="002C53D5">
        <w:t xml:space="preserve">: no), permitiendo el análisis de paquetes con </w:t>
      </w:r>
      <w:proofErr w:type="spellStart"/>
      <w:r w:rsidRPr="002C53D5">
        <w:t>checksums</w:t>
      </w:r>
      <w:proofErr w:type="spellEnd"/>
      <w:r w:rsidRPr="002C53D5">
        <w:t xml:space="preserve"> delegados.</w:t>
      </w:r>
    </w:p>
    <w:p w14:paraId="683583C1" w14:textId="7655BA27" w:rsidR="008B5A75" w:rsidRPr="002C53D5" w:rsidRDefault="008B5A75" w:rsidP="00270FF0">
      <w:pPr>
        <w:spacing w:line="360" w:lineRule="auto"/>
        <w:jc w:val="both"/>
      </w:pPr>
      <w:r w:rsidRPr="002C53D5">
        <w:t>7.3. Persistencia de Configuración y Orquestación (</w:t>
      </w:r>
      <w:proofErr w:type="spellStart"/>
      <w:r w:rsidRPr="002C53D5">
        <w:t>SaltStack</w:t>
      </w:r>
      <w:proofErr w:type="spellEnd"/>
      <w:r w:rsidRPr="002C53D5">
        <w:t>)</w:t>
      </w:r>
    </w:p>
    <w:p w14:paraId="680C700F" w14:textId="77777777" w:rsidR="008B5A75" w:rsidRPr="002C53D5" w:rsidRDefault="008B5A75" w:rsidP="00270FF0">
      <w:pPr>
        <w:numPr>
          <w:ilvl w:val="0"/>
          <w:numId w:val="32"/>
        </w:numPr>
        <w:spacing w:line="360" w:lineRule="auto"/>
        <w:jc w:val="both"/>
      </w:pPr>
      <w:r w:rsidRPr="002C53D5">
        <w:t>Desafío: Las modificaciones manuales en los archivos de configuración (</w:t>
      </w:r>
      <w:proofErr w:type="spellStart"/>
      <w:proofErr w:type="gramStart"/>
      <w:r w:rsidRPr="002C53D5">
        <w:t>suricata.yaml</w:t>
      </w:r>
      <w:proofErr w:type="spellEnd"/>
      <w:proofErr w:type="gramEnd"/>
      <w:r w:rsidRPr="002C53D5">
        <w:t>) eran revertidas automáticamente tras cada reinicio del servicio. Además, existía una discrepancia entre la interfaz lógica por defecto (bond0) y la física real (ens19).</w:t>
      </w:r>
    </w:p>
    <w:p w14:paraId="4033CD56" w14:textId="77777777" w:rsidR="008B5A75" w:rsidRPr="002C53D5" w:rsidRDefault="008B5A75" w:rsidP="00270FF0">
      <w:pPr>
        <w:numPr>
          <w:ilvl w:val="0"/>
          <w:numId w:val="32"/>
        </w:numPr>
        <w:spacing w:line="360" w:lineRule="auto"/>
        <w:jc w:val="both"/>
      </w:pPr>
      <w:r w:rsidRPr="002C53D5">
        <w:t>Solución: Se identificó y editó el archivo maestro de configuración Pillar (.</w:t>
      </w:r>
      <w:proofErr w:type="spellStart"/>
      <w:r w:rsidRPr="002C53D5">
        <w:t>sls</w:t>
      </w:r>
      <w:proofErr w:type="spellEnd"/>
      <w:r w:rsidRPr="002C53D5">
        <w:t xml:space="preserve">) de </w:t>
      </w:r>
      <w:proofErr w:type="spellStart"/>
      <w:r w:rsidRPr="002C53D5">
        <w:t>SaltStack</w:t>
      </w:r>
      <w:proofErr w:type="spellEnd"/>
      <w:r w:rsidRPr="002C53D5">
        <w:t>. Esto permitió persistir los cambios (mapeo de interfaz correcta y variables del motor) y asegurar que el orquestador aplicara la configuración deseada en cada despliegue.</w:t>
      </w:r>
    </w:p>
    <w:p w14:paraId="1E592693" w14:textId="36EF4CE6" w:rsidR="008B5A75" w:rsidRPr="002C53D5" w:rsidRDefault="008B5A75" w:rsidP="00270FF0">
      <w:pPr>
        <w:spacing w:line="360" w:lineRule="auto"/>
        <w:jc w:val="both"/>
      </w:pPr>
      <w:r w:rsidRPr="002C53D5">
        <w:t>7.4. Puntos Ciegos en Movimientos Laterales</w:t>
      </w:r>
    </w:p>
    <w:p w14:paraId="5D299012" w14:textId="77777777" w:rsidR="008B5A75" w:rsidRPr="002C53D5" w:rsidRDefault="008B5A75" w:rsidP="00270FF0">
      <w:pPr>
        <w:numPr>
          <w:ilvl w:val="0"/>
          <w:numId w:val="33"/>
        </w:numPr>
        <w:spacing w:line="360" w:lineRule="auto"/>
        <w:jc w:val="both"/>
      </w:pPr>
      <w:r w:rsidRPr="002C53D5">
        <w:t xml:space="preserve">Desafío: La configuración por defecto de Suricata define la red externa </w:t>
      </w:r>
      <w:proofErr w:type="gramStart"/>
      <w:r w:rsidRPr="002C53D5">
        <w:t>como !</w:t>
      </w:r>
      <w:proofErr w:type="gramEnd"/>
      <w:r w:rsidRPr="002C53D5">
        <w:t xml:space="preserve">$HOME_NET (todo lo que no es local). Esto impedía la generación de alertas ante ataques de </w:t>
      </w:r>
      <w:proofErr w:type="spellStart"/>
      <w:r w:rsidRPr="002C53D5">
        <w:rPr>
          <w:i/>
          <w:iCs/>
        </w:rPr>
        <w:t>Pivoting</w:t>
      </w:r>
      <w:proofErr w:type="spellEnd"/>
      <w:r w:rsidRPr="002C53D5">
        <w:t xml:space="preserve"> o escaneos internos entre máquinas de la misma subred (10.10.100.0/24).</w:t>
      </w:r>
    </w:p>
    <w:p w14:paraId="1E88E4FF" w14:textId="14FC0611" w:rsidR="008B5A75" w:rsidRDefault="008B5A75" w:rsidP="00270FF0">
      <w:pPr>
        <w:numPr>
          <w:ilvl w:val="0"/>
          <w:numId w:val="33"/>
        </w:numPr>
        <w:spacing w:line="360" w:lineRule="auto"/>
        <w:jc w:val="both"/>
      </w:pPr>
      <w:r w:rsidRPr="002C53D5">
        <w:t>Solución: Se</w:t>
      </w:r>
      <w:r w:rsidR="00A7414D" w:rsidRPr="002C53D5">
        <w:t xml:space="preserve"> corrigió la definición de</w:t>
      </w:r>
      <w:r w:rsidRPr="002C53D5">
        <w:t xml:space="preserve"> la variable $EXTERNAL_NET a </w:t>
      </w:r>
      <w:proofErr w:type="spellStart"/>
      <w:r w:rsidRPr="002C53D5">
        <w:t>any</w:t>
      </w:r>
      <w:proofErr w:type="spellEnd"/>
      <w:r w:rsidRPr="002C53D5">
        <w:t>. Esto amplió el alcance de las reglas de detección para evaluar tráfico origen/destino dentro de la misma red local, sacrificando rendimiento por mayor visibilidad de seguridad.</w:t>
      </w:r>
    </w:p>
    <w:p w14:paraId="77D05310" w14:textId="77777777" w:rsidR="00270FF0" w:rsidRPr="002C53D5" w:rsidRDefault="00270FF0" w:rsidP="00270FF0">
      <w:pPr>
        <w:spacing w:line="360" w:lineRule="auto"/>
        <w:ind w:left="720"/>
        <w:jc w:val="both"/>
      </w:pPr>
    </w:p>
    <w:p w14:paraId="04C5D80B" w14:textId="7EBC169D" w:rsidR="008B5A75" w:rsidRPr="002C53D5" w:rsidRDefault="008B5A75" w:rsidP="00270FF0">
      <w:pPr>
        <w:spacing w:line="360" w:lineRule="auto"/>
        <w:jc w:val="both"/>
      </w:pPr>
      <w:r w:rsidRPr="002C53D5">
        <w:t>7.5. Gestión de Falsos Positivos (Ruido Operativo)</w:t>
      </w:r>
    </w:p>
    <w:p w14:paraId="34FDC376" w14:textId="0534D064" w:rsidR="008B5A75" w:rsidRPr="002C53D5" w:rsidRDefault="008B5A75" w:rsidP="00270FF0">
      <w:pPr>
        <w:numPr>
          <w:ilvl w:val="0"/>
          <w:numId w:val="34"/>
        </w:numPr>
        <w:spacing w:line="360" w:lineRule="auto"/>
        <w:jc w:val="both"/>
      </w:pPr>
      <w:r w:rsidRPr="002C53D5">
        <w:t xml:space="preserve">Desafío: Herramientas legítimas de </w:t>
      </w:r>
      <w:proofErr w:type="spellStart"/>
      <w:r w:rsidRPr="002C53D5">
        <w:t>pentesting</w:t>
      </w:r>
      <w:proofErr w:type="spellEnd"/>
      <w:r w:rsidRPr="002C53D5">
        <w:t xml:space="preserve"> instaladas en la máquina atacante (Kali Linux) generaban alertas críticas de </w:t>
      </w:r>
      <w:proofErr w:type="gramStart"/>
      <w:r w:rsidRPr="002C53D5">
        <w:t>malware</w:t>
      </w:r>
      <w:proofErr w:type="gramEnd"/>
      <w:r w:rsidRPr="002C53D5">
        <w:t xml:space="preserve"> (ej. </w:t>
      </w:r>
      <w:proofErr w:type="spellStart"/>
      <w:r w:rsidRPr="002C53D5">
        <w:t>HackTool.Rubeus</w:t>
      </w:r>
      <w:proofErr w:type="spellEnd"/>
      <w:r w:rsidRPr="002C53D5">
        <w:t xml:space="preserve">), saturando la consola de </w:t>
      </w:r>
      <w:r w:rsidR="009F10A3" w:rsidRPr="002C53D5">
        <w:t xml:space="preserve">verdaderos positivos que </w:t>
      </w:r>
    </w:p>
    <w:p w14:paraId="0F8F7E54" w14:textId="60601844" w:rsidR="008B5A75" w:rsidRPr="00270FF0" w:rsidRDefault="008B5A75" w:rsidP="00270FF0">
      <w:pPr>
        <w:numPr>
          <w:ilvl w:val="0"/>
          <w:numId w:val="34"/>
        </w:numPr>
        <w:spacing w:line="360" w:lineRule="auto"/>
        <w:jc w:val="both"/>
      </w:pPr>
      <w:r w:rsidRPr="002C53D5">
        <w:lastRenderedPageBreak/>
        <w:t>Solución: Se aplicaron reglas de Supresión (</w:t>
      </w:r>
      <w:proofErr w:type="spellStart"/>
      <w:r w:rsidRPr="002C53D5">
        <w:t>Suppression</w:t>
      </w:r>
      <w:proofErr w:type="spellEnd"/>
      <w:r w:rsidRPr="002C53D5">
        <w:t>) específicas basadas en la IP de destino. Esto permitió silenciar las alertas conocidas en la máquina de pruebas sin desactivar la regla globalmente, manteniendo la protección activa para el resto de la red.</w:t>
      </w:r>
    </w:p>
    <w:p w14:paraId="75A71822" w14:textId="11E4BF67" w:rsidR="00634B01" w:rsidRDefault="00634B01" w:rsidP="00634B01">
      <w:pPr>
        <w:pStyle w:val="Ttulo3"/>
        <w:keepNext w:val="0"/>
        <w:keepLines w:val="0"/>
        <w:spacing w:line="360" w:lineRule="auto"/>
      </w:pPr>
      <w:bookmarkStart w:id="22" w:name="_Toc215069566"/>
      <w:r>
        <w:t>8</w:t>
      </w:r>
      <w:r w:rsidRPr="208B9963">
        <w:t xml:space="preserve">. </w:t>
      </w:r>
      <w:r>
        <w:t>Anexos</w:t>
      </w:r>
      <w:bookmarkEnd w:id="21"/>
      <w:bookmarkEnd w:id="22"/>
    </w:p>
    <w:p w14:paraId="0D3751E7" w14:textId="056778A3" w:rsidR="00634B01" w:rsidRDefault="006C59BE" w:rsidP="001E5DF2">
      <w:pPr>
        <w:spacing w:line="360" w:lineRule="auto"/>
        <w:jc w:val="center"/>
      </w:pPr>
      <w:r w:rsidRPr="006C59BE">
        <w:rPr>
          <w:noProof/>
        </w:rPr>
        <w:drawing>
          <wp:inline distT="0" distB="0" distL="0" distR="0" wp14:anchorId="6D8BC1AE" wp14:editId="5333A9C9">
            <wp:extent cx="5731510" cy="1637665"/>
            <wp:effectExtent l="0" t="0" r="2540" b="635"/>
            <wp:docPr id="1721914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14011" name=""/>
                    <pic:cNvPicPr/>
                  </pic:nvPicPr>
                  <pic:blipFill>
                    <a:blip r:embed="rId13"/>
                    <a:stretch>
                      <a:fillRect/>
                    </a:stretch>
                  </pic:blipFill>
                  <pic:spPr>
                    <a:xfrm>
                      <a:off x="0" y="0"/>
                      <a:ext cx="5731510" cy="1637665"/>
                    </a:xfrm>
                    <a:prstGeom prst="rect">
                      <a:avLst/>
                    </a:prstGeom>
                  </pic:spPr>
                </pic:pic>
              </a:graphicData>
            </a:graphic>
          </wp:inline>
        </w:drawing>
      </w:r>
    </w:p>
    <w:p w14:paraId="21EF1D76" w14:textId="104B8337" w:rsidR="008578AB" w:rsidRDefault="008578AB" w:rsidP="001E5DF2">
      <w:pPr>
        <w:spacing w:line="360" w:lineRule="auto"/>
        <w:jc w:val="center"/>
      </w:pPr>
      <w:r>
        <w:t xml:space="preserve">Anexo 1. Configuración inicial de Security </w:t>
      </w:r>
      <w:proofErr w:type="spellStart"/>
      <w:r>
        <w:t>Onion</w:t>
      </w:r>
      <w:proofErr w:type="spellEnd"/>
      <w:r>
        <w:t>.</w:t>
      </w:r>
    </w:p>
    <w:p w14:paraId="43228401" w14:textId="7F5E924F" w:rsidR="008A4092" w:rsidRDefault="008A4092" w:rsidP="001E5DF2">
      <w:pPr>
        <w:spacing w:line="360" w:lineRule="auto"/>
        <w:jc w:val="center"/>
      </w:pPr>
      <w:r w:rsidRPr="008A4092">
        <w:rPr>
          <w:noProof/>
        </w:rPr>
        <w:drawing>
          <wp:inline distT="0" distB="0" distL="0" distR="0" wp14:anchorId="6A1FCD58" wp14:editId="3CE4D34F">
            <wp:extent cx="3648075" cy="2739896"/>
            <wp:effectExtent l="0" t="0" r="0" b="3810"/>
            <wp:docPr id="18889105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10573" name="Imagen 1" descr="Texto&#10;&#10;El contenido generado por IA puede ser incorrecto."/>
                    <pic:cNvPicPr/>
                  </pic:nvPicPr>
                  <pic:blipFill>
                    <a:blip r:embed="rId14"/>
                    <a:stretch>
                      <a:fillRect/>
                    </a:stretch>
                  </pic:blipFill>
                  <pic:spPr>
                    <a:xfrm>
                      <a:off x="0" y="0"/>
                      <a:ext cx="3651157" cy="2742210"/>
                    </a:xfrm>
                    <a:prstGeom prst="rect">
                      <a:avLst/>
                    </a:prstGeom>
                  </pic:spPr>
                </pic:pic>
              </a:graphicData>
            </a:graphic>
          </wp:inline>
        </w:drawing>
      </w:r>
    </w:p>
    <w:p w14:paraId="39032AC0" w14:textId="27E92A46" w:rsidR="008A4092" w:rsidRDefault="008A4092" w:rsidP="001E5DF2">
      <w:pPr>
        <w:spacing w:line="360" w:lineRule="auto"/>
        <w:jc w:val="center"/>
      </w:pPr>
      <w:r>
        <w:t xml:space="preserve">Anexo 2. Menú de instalación de Security </w:t>
      </w:r>
      <w:proofErr w:type="spellStart"/>
      <w:r>
        <w:t>Onion</w:t>
      </w:r>
      <w:proofErr w:type="spellEnd"/>
      <w:r>
        <w:t>.</w:t>
      </w:r>
    </w:p>
    <w:p w14:paraId="4C569C6B" w14:textId="54C52EC3" w:rsidR="006F114E" w:rsidRDefault="006F114E" w:rsidP="001E5DF2">
      <w:pPr>
        <w:spacing w:line="360" w:lineRule="auto"/>
        <w:jc w:val="center"/>
      </w:pPr>
      <w:r w:rsidRPr="006F114E">
        <w:rPr>
          <w:noProof/>
        </w:rPr>
        <w:lastRenderedPageBreak/>
        <w:drawing>
          <wp:inline distT="0" distB="0" distL="0" distR="0" wp14:anchorId="2B9FE381" wp14:editId="0E56401B">
            <wp:extent cx="5002045" cy="3352800"/>
            <wp:effectExtent l="0" t="0" r="8255" b="0"/>
            <wp:docPr id="775351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51799" name=""/>
                    <pic:cNvPicPr/>
                  </pic:nvPicPr>
                  <pic:blipFill>
                    <a:blip r:embed="rId15"/>
                    <a:stretch>
                      <a:fillRect/>
                    </a:stretch>
                  </pic:blipFill>
                  <pic:spPr>
                    <a:xfrm>
                      <a:off x="0" y="0"/>
                      <a:ext cx="5005260" cy="3354955"/>
                    </a:xfrm>
                    <a:prstGeom prst="rect">
                      <a:avLst/>
                    </a:prstGeom>
                  </pic:spPr>
                </pic:pic>
              </a:graphicData>
            </a:graphic>
          </wp:inline>
        </w:drawing>
      </w:r>
    </w:p>
    <w:p w14:paraId="199C7AEC" w14:textId="32FE5E40" w:rsidR="006F114E" w:rsidRDefault="006F114E" w:rsidP="001E5DF2">
      <w:pPr>
        <w:spacing w:line="360" w:lineRule="auto"/>
        <w:jc w:val="center"/>
      </w:pPr>
      <w:r>
        <w:t>Anexo 3.</w:t>
      </w:r>
    </w:p>
    <w:p w14:paraId="1C0F101E" w14:textId="78743C41" w:rsidR="006F114E" w:rsidRDefault="006F114E" w:rsidP="001E5DF2">
      <w:pPr>
        <w:spacing w:line="360" w:lineRule="auto"/>
        <w:jc w:val="center"/>
      </w:pPr>
      <w:r w:rsidRPr="006F114E">
        <w:rPr>
          <w:noProof/>
        </w:rPr>
        <w:drawing>
          <wp:inline distT="0" distB="0" distL="0" distR="0" wp14:anchorId="1E389090" wp14:editId="30DF885B">
            <wp:extent cx="5731510" cy="1634490"/>
            <wp:effectExtent l="0" t="0" r="2540" b="3810"/>
            <wp:docPr id="18635987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98730" name="Imagen 1" descr="Texto&#10;&#10;El contenido generado por IA puede ser incorrecto."/>
                    <pic:cNvPicPr/>
                  </pic:nvPicPr>
                  <pic:blipFill>
                    <a:blip r:embed="rId16"/>
                    <a:stretch>
                      <a:fillRect/>
                    </a:stretch>
                  </pic:blipFill>
                  <pic:spPr>
                    <a:xfrm>
                      <a:off x="0" y="0"/>
                      <a:ext cx="5731510" cy="1634490"/>
                    </a:xfrm>
                    <a:prstGeom prst="rect">
                      <a:avLst/>
                    </a:prstGeom>
                  </pic:spPr>
                </pic:pic>
              </a:graphicData>
            </a:graphic>
          </wp:inline>
        </w:drawing>
      </w:r>
    </w:p>
    <w:p w14:paraId="39CB50B0" w14:textId="298C342C" w:rsidR="006F114E" w:rsidRDefault="006F114E" w:rsidP="001E5DF2">
      <w:pPr>
        <w:spacing w:line="360" w:lineRule="auto"/>
        <w:jc w:val="center"/>
      </w:pPr>
      <w:r>
        <w:t xml:space="preserve">Anexo 4. Instalación de Security </w:t>
      </w:r>
      <w:proofErr w:type="spellStart"/>
      <w:r>
        <w:t>Onion</w:t>
      </w:r>
      <w:proofErr w:type="spellEnd"/>
    </w:p>
    <w:p w14:paraId="00C071FE" w14:textId="34F2D75A" w:rsidR="006F114E" w:rsidRDefault="006F114E" w:rsidP="001E5DF2">
      <w:pPr>
        <w:spacing w:line="360" w:lineRule="auto"/>
        <w:jc w:val="center"/>
      </w:pPr>
      <w:r w:rsidRPr="006F114E">
        <w:rPr>
          <w:noProof/>
        </w:rPr>
        <w:lastRenderedPageBreak/>
        <w:drawing>
          <wp:inline distT="0" distB="0" distL="0" distR="0" wp14:anchorId="633C646C" wp14:editId="60307393">
            <wp:extent cx="4953691" cy="2762636"/>
            <wp:effectExtent l="0" t="0" r="0" b="0"/>
            <wp:docPr id="122754499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44997" name="Imagen 1" descr="Interfaz de usuario gráfica, Texto&#10;&#10;El contenido generado por IA puede ser incorrecto."/>
                    <pic:cNvPicPr/>
                  </pic:nvPicPr>
                  <pic:blipFill>
                    <a:blip r:embed="rId17"/>
                    <a:stretch>
                      <a:fillRect/>
                    </a:stretch>
                  </pic:blipFill>
                  <pic:spPr>
                    <a:xfrm>
                      <a:off x="0" y="0"/>
                      <a:ext cx="4953691" cy="2762636"/>
                    </a:xfrm>
                    <a:prstGeom prst="rect">
                      <a:avLst/>
                    </a:prstGeom>
                  </pic:spPr>
                </pic:pic>
              </a:graphicData>
            </a:graphic>
          </wp:inline>
        </w:drawing>
      </w:r>
    </w:p>
    <w:p w14:paraId="3C230EE2" w14:textId="6E1CCF48" w:rsidR="006F114E" w:rsidRDefault="006F114E" w:rsidP="001E5DF2">
      <w:pPr>
        <w:spacing w:line="360" w:lineRule="auto"/>
        <w:jc w:val="center"/>
      </w:pPr>
      <w:r>
        <w:t>Anexo 5. Tipo de instalación a realizar.</w:t>
      </w:r>
    </w:p>
    <w:p w14:paraId="5E760807" w14:textId="27CE40FC" w:rsidR="006F114E" w:rsidRDefault="006F114E" w:rsidP="001E5DF2">
      <w:pPr>
        <w:spacing w:line="360" w:lineRule="auto"/>
        <w:jc w:val="center"/>
      </w:pPr>
      <w:r w:rsidRPr="006F114E">
        <w:rPr>
          <w:noProof/>
        </w:rPr>
        <w:drawing>
          <wp:inline distT="0" distB="0" distL="0" distR="0" wp14:anchorId="2E9FD55F" wp14:editId="1D14F1CF">
            <wp:extent cx="4905375" cy="2680402"/>
            <wp:effectExtent l="0" t="0" r="0" b="5715"/>
            <wp:docPr id="125545112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51128" name="Imagen 1" descr="Interfaz de usuario gráfica, Texto, Aplicación, Correo electrónico&#10;&#10;El contenido generado por IA puede ser incorrecto."/>
                    <pic:cNvPicPr/>
                  </pic:nvPicPr>
                  <pic:blipFill>
                    <a:blip r:embed="rId18"/>
                    <a:stretch>
                      <a:fillRect/>
                    </a:stretch>
                  </pic:blipFill>
                  <pic:spPr>
                    <a:xfrm>
                      <a:off x="0" y="0"/>
                      <a:ext cx="4908823" cy="2682286"/>
                    </a:xfrm>
                    <a:prstGeom prst="rect">
                      <a:avLst/>
                    </a:prstGeom>
                  </pic:spPr>
                </pic:pic>
              </a:graphicData>
            </a:graphic>
          </wp:inline>
        </w:drawing>
      </w:r>
    </w:p>
    <w:p w14:paraId="6F9852B0" w14:textId="319F5A4F" w:rsidR="006F114E" w:rsidRDefault="006F114E" w:rsidP="001E5DF2">
      <w:pPr>
        <w:spacing w:line="360" w:lineRule="auto"/>
        <w:jc w:val="center"/>
      </w:pPr>
      <w:r>
        <w:t>Anexo 6. Aceptación de términos de ELv2</w:t>
      </w:r>
    </w:p>
    <w:p w14:paraId="3AD445A0" w14:textId="16D02340" w:rsidR="006F114E" w:rsidRDefault="006F114E" w:rsidP="001E5DF2">
      <w:pPr>
        <w:spacing w:line="360" w:lineRule="auto"/>
        <w:jc w:val="center"/>
      </w:pPr>
      <w:r w:rsidRPr="006F114E">
        <w:rPr>
          <w:noProof/>
        </w:rPr>
        <w:drawing>
          <wp:inline distT="0" distB="0" distL="0" distR="0" wp14:anchorId="49E50060" wp14:editId="17BBC7E2">
            <wp:extent cx="5325218" cy="1991003"/>
            <wp:effectExtent l="0" t="0" r="0" b="9525"/>
            <wp:docPr id="8215163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16311" name="Imagen 1" descr="Texto&#10;&#10;El contenido generado por IA puede ser incorrecto."/>
                    <pic:cNvPicPr/>
                  </pic:nvPicPr>
                  <pic:blipFill>
                    <a:blip r:embed="rId19"/>
                    <a:stretch>
                      <a:fillRect/>
                    </a:stretch>
                  </pic:blipFill>
                  <pic:spPr>
                    <a:xfrm>
                      <a:off x="0" y="0"/>
                      <a:ext cx="5325218" cy="1991003"/>
                    </a:xfrm>
                    <a:prstGeom prst="rect">
                      <a:avLst/>
                    </a:prstGeom>
                  </pic:spPr>
                </pic:pic>
              </a:graphicData>
            </a:graphic>
          </wp:inline>
        </w:drawing>
      </w:r>
    </w:p>
    <w:p w14:paraId="24F048C8" w14:textId="2518D9D2" w:rsidR="006F114E" w:rsidRDefault="006F114E" w:rsidP="001E5DF2">
      <w:pPr>
        <w:spacing w:line="360" w:lineRule="auto"/>
        <w:jc w:val="center"/>
      </w:pPr>
      <w:r>
        <w:lastRenderedPageBreak/>
        <w:t>Anexo 7. El modo en el cual el nodo será instalado</w:t>
      </w:r>
    </w:p>
    <w:p w14:paraId="349C5A1E" w14:textId="338BE187" w:rsidR="006C59BE" w:rsidRDefault="006C59BE" w:rsidP="001E5DF2">
      <w:pPr>
        <w:spacing w:line="360" w:lineRule="auto"/>
        <w:jc w:val="center"/>
      </w:pPr>
      <w:r w:rsidRPr="006C59BE">
        <w:rPr>
          <w:noProof/>
        </w:rPr>
        <w:drawing>
          <wp:inline distT="0" distB="0" distL="0" distR="0" wp14:anchorId="1857C512" wp14:editId="6EA55E02">
            <wp:extent cx="5731510" cy="1513840"/>
            <wp:effectExtent l="0" t="0" r="2540" b="0"/>
            <wp:docPr id="941296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96675" name=""/>
                    <pic:cNvPicPr/>
                  </pic:nvPicPr>
                  <pic:blipFill>
                    <a:blip r:embed="rId20"/>
                    <a:stretch>
                      <a:fillRect/>
                    </a:stretch>
                  </pic:blipFill>
                  <pic:spPr>
                    <a:xfrm>
                      <a:off x="0" y="0"/>
                      <a:ext cx="5731510" cy="1513840"/>
                    </a:xfrm>
                    <a:prstGeom prst="rect">
                      <a:avLst/>
                    </a:prstGeom>
                  </pic:spPr>
                </pic:pic>
              </a:graphicData>
            </a:graphic>
          </wp:inline>
        </w:drawing>
      </w:r>
    </w:p>
    <w:p w14:paraId="7FB24FD4" w14:textId="7FCD9FE8" w:rsidR="006C59BE" w:rsidRDefault="006C59BE" w:rsidP="001E5DF2">
      <w:pPr>
        <w:spacing w:line="360" w:lineRule="auto"/>
        <w:jc w:val="center"/>
      </w:pPr>
      <w:r>
        <w:t xml:space="preserve">Anexo 8. Asignación de </w:t>
      </w:r>
      <w:proofErr w:type="spellStart"/>
      <w:r>
        <w:t>hostname</w:t>
      </w:r>
      <w:proofErr w:type="spellEnd"/>
    </w:p>
    <w:p w14:paraId="0B23292D" w14:textId="28D80606" w:rsidR="006C59BE" w:rsidRDefault="006C59BE" w:rsidP="001E5DF2">
      <w:pPr>
        <w:spacing w:line="360" w:lineRule="auto"/>
        <w:jc w:val="center"/>
      </w:pPr>
      <w:r w:rsidRPr="006C59BE">
        <w:rPr>
          <w:noProof/>
        </w:rPr>
        <w:drawing>
          <wp:inline distT="0" distB="0" distL="0" distR="0" wp14:anchorId="026BCBB5" wp14:editId="500DADE1">
            <wp:extent cx="5706271" cy="3048425"/>
            <wp:effectExtent l="0" t="0" r="8890" b="0"/>
            <wp:docPr id="1078186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8622" name="Imagen 1" descr="Texto&#10;&#10;El contenido generado por IA puede ser incorrecto."/>
                    <pic:cNvPicPr/>
                  </pic:nvPicPr>
                  <pic:blipFill>
                    <a:blip r:embed="rId21"/>
                    <a:stretch>
                      <a:fillRect/>
                    </a:stretch>
                  </pic:blipFill>
                  <pic:spPr>
                    <a:xfrm>
                      <a:off x="0" y="0"/>
                      <a:ext cx="5706271" cy="3048425"/>
                    </a:xfrm>
                    <a:prstGeom prst="rect">
                      <a:avLst/>
                    </a:prstGeom>
                  </pic:spPr>
                </pic:pic>
              </a:graphicData>
            </a:graphic>
          </wp:inline>
        </w:drawing>
      </w:r>
    </w:p>
    <w:p w14:paraId="6A06CD13" w14:textId="4F751370" w:rsidR="006C59BE" w:rsidRDefault="006C59BE" w:rsidP="001E5DF2">
      <w:pPr>
        <w:spacing w:line="360" w:lineRule="auto"/>
        <w:jc w:val="center"/>
      </w:pPr>
      <w:r>
        <w:t xml:space="preserve">Anexo 9. Asignación de interfaz </w:t>
      </w:r>
      <w:proofErr w:type="spellStart"/>
      <w:r>
        <w:t>management</w:t>
      </w:r>
      <w:proofErr w:type="spellEnd"/>
      <w:r>
        <w:t>.</w:t>
      </w:r>
    </w:p>
    <w:p w14:paraId="2275BAC6" w14:textId="15385393" w:rsidR="006C59BE" w:rsidRDefault="006C59BE" w:rsidP="001E5DF2">
      <w:pPr>
        <w:spacing w:line="360" w:lineRule="auto"/>
        <w:jc w:val="center"/>
      </w:pPr>
      <w:r w:rsidRPr="006C59BE">
        <w:rPr>
          <w:noProof/>
        </w:rPr>
        <w:lastRenderedPageBreak/>
        <w:drawing>
          <wp:inline distT="0" distB="0" distL="0" distR="0" wp14:anchorId="2CEAF882" wp14:editId="01413C0E">
            <wp:extent cx="5731510" cy="2929890"/>
            <wp:effectExtent l="0" t="0" r="2540" b="3810"/>
            <wp:docPr id="1853686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86160" name=""/>
                    <pic:cNvPicPr/>
                  </pic:nvPicPr>
                  <pic:blipFill>
                    <a:blip r:embed="rId22"/>
                    <a:stretch>
                      <a:fillRect/>
                    </a:stretch>
                  </pic:blipFill>
                  <pic:spPr>
                    <a:xfrm>
                      <a:off x="0" y="0"/>
                      <a:ext cx="5731510" cy="2929890"/>
                    </a:xfrm>
                    <a:prstGeom prst="rect">
                      <a:avLst/>
                    </a:prstGeom>
                  </pic:spPr>
                </pic:pic>
              </a:graphicData>
            </a:graphic>
          </wp:inline>
        </w:drawing>
      </w:r>
    </w:p>
    <w:p w14:paraId="0AE722A5" w14:textId="3A9759D2" w:rsidR="006C59BE" w:rsidRDefault="006C59BE" w:rsidP="001E5DF2">
      <w:pPr>
        <w:spacing w:line="360" w:lineRule="auto"/>
        <w:jc w:val="center"/>
      </w:pPr>
      <w:r>
        <w:t xml:space="preserve">Anexo 10. Selección de dirección IP de la interfaz </w:t>
      </w:r>
      <w:proofErr w:type="spellStart"/>
      <w:r>
        <w:t>management</w:t>
      </w:r>
      <w:proofErr w:type="spellEnd"/>
      <w:r>
        <w:t>.</w:t>
      </w:r>
    </w:p>
    <w:p w14:paraId="3293D227" w14:textId="467739DC" w:rsidR="006C59BE" w:rsidRDefault="006C59BE" w:rsidP="001E5DF2">
      <w:pPr>
        <w:spacing w:line="360" w:lineRule="auto"/>
        <w:jc w:val="center"/>
      </w:pPr>
      <w:r w:rsidRPr="006C59BE">
        <w:rPr>
          <w:noProof/>
        </w:rPr>
        <w:drawing>
          <wp:inline distT="0" distB="0" distL="0" distR="0" wp14:anchorId="66F3875C" wp14:editId="4237A21B">
            <wp:extent cx="4591691" cy="1876687"/>
            <wp:effectExtent l="0" t="0" r="0" b="9525"/>
            <wp:docPr id="78483898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8984" name="Imagen 1" descr="Interfaz de usuario gráfica, Texto, Aplicación&#10;&#10;El contenido generado por IA puede ser incorrecto."/>
                    <pic:cNvPicPr/>
                  </pic:nvPicPr>
                  <pic:blipFill>
                    <a:blip r:embed="rId23"/>
                    <a:stretch>
                      <a:fillRect/>
                    </a:stretch>
                  </pic:blipFill>
                  <pic:spPr>
                    <a:xfrm>
                      <a:off x="0" y="0"/>
                      <a:ext cx="4591691" cy="1876687"/>
                    </a:xfrm>
                    <a:prstGeom prst="rect">
                      <a:avLst/>
                    </a:prstGeom>
                  </pic:spPr>
                </pic:pic>
              </a:graphicData>
            </a:graphic>
          </wp:inline>
        </w:drawing>
      </w:r>
    </w:p>
    <w:p w14:paraId="5F4483D9" w14:textId="6144DCE7" w:rsidR="006C59BE" w:rsidRDefault="006C59BE" w:rsidP="001E5DF2">
      <w:pPr>
        <w:spacing w:line="360" w:lineRule="auto"/>
        <w:jc w:val="center"/>
      </w:pPr>
      <w:r>
        <w:t>Anexo 11.</w:t>
      </w:r>
    </w:p>
    <w:p w14:paraId="5C1FEB9C" w14:textId="25DCF98B" w:rsidR="006C59BE" w:rsidRDefault="006C59BE" w:rsidP="001E5DF2">
      <w:pPr>
        <w:spacing w:line="360" w:lineRule="auto"/>
        <w:jc w:val="center"/>
      </w:pPr>
      <w:r w:rsidRPr="006C59BE">
        <w:rPr>
          <w:noProof/>
        </w:rPr>
        <w:drawing>
          <wp:inline distT="0" distB="0" distL="0" distR="0" wp14:anchorId="295E0EA8" wp14:editId="78149F92">
            <wp:extent cx="4572638" cy="1495634"/>
            <wp:effectExtent l="0" t="0" r="0" b="9525"/>
            <wp:docPr id="208946925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69253" name="Imagen 1" descr="Interfaz de usuario gráfica, Texto, Aplicación&#10;&#10;El contenido generado por IA puede ser incorrecto."/>
                    <pic:cNvPicPr/>
                  </pic:nvPicPr>
                  <pic:blipFill>
                    <a:blip r:embed="rId24"/>
                    <a:stretch>
                      <a:fillRect/>
                    </a:stretch>
                  </pic:blipFill>
                  <pic:spPr>
                    <a:xfrm>
                      <a:off x="0" y="0"/>
                      <a:ext cx="4572638" cy="1495634"/>
                    </a:xfrm>
                    <a:prstGeom prst="rect">
                      <a:avLst/>
                    </a:prstGeom>
                  </pic:spPr>
                </pic:pic>
              </a:graphicData>
            </a:graphic>
          </wp:inline>
        </w:drawing>
      </w:r>
    </w:p>
    <w:p w14:paraId="46BE9011" w14:textId="68F8BEC3" w:rsidR="006C59BE" w:rsidRDefault="006C59BE" w:rsidP="001E5DF2">
      <w:pPr>
        <w:spacing w:line="360" w:lineRule="auto"/>
        <w:jc w:val="center"/>
      </w:pPr>
      <w:r>
        <w:t>Anexo 12. Asignación de Gateway</w:t>
      </w:r>
    </w:p>
    <w:p w14:paraId="3ADEAA06" w14:textId="5F1CB75E" w:rsidR="006C59BE" w:rsidRDefault="006C59BE" w:rsidP="001E5DF2">
      <w:pPr>
        <w:spacing w:line="360" w:lineRule="auto"/>
        <w:jc w:val="center"/>
      </w:pPr>
      <w:r w:rsidRPr="006C59BE">
        <w:rPr>
          <w:noProof/>
        </w:rPr>
        <w:lastRenderedPageBreak/>
        <w:drawing>
          <wp:inline distT="0" distB="0" distL="0" distR="0" wp14:anchorId="6BB3843C" wp14:editId="4A24BBBF">
            <wp:extent cx="4582164" cy="1505160"/>
            <wp:effectExtent l="0" t="0" r="8890" b="0"/>
            <wp:docPr id="123734464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44647" name="Imagen 1" descr="Interfaz de usuario gráfica, Texto, Aplicación&#10;&#10;El contenido generado por IA puede ser incorrecto."/>
                    <pic:cNvPicPr/>
                  </pic:nvPicPr>
                  <pic:blipFill>
                    <a:blip r:embed="rId25"/>
                    <a:stretch>
                      <a:fillRect/>
                    </a:stretch>
                  </pic:blipFill>
                  <pic:spPr>
                    <a:xfrm>
                      <a:off x="0" y="0"/>
                      <a:ext cx="4582164" cy="1505160"/>
                    </a:xfrm>
                    <a:prstGeom prst="rect">
                      <a:avLst/>
                    </a:prstGeom>
                  </pic:spPr>
                </pic:pic>
              </a:graphicData>
            </a:graphic>
          </wp:inline>
        </w:drawing>
      </w:r>
    </w:p>
    <w:p w14:paraId="7BFC5F7D" w14:textId="6A9A4054" w:rsidR="006C59BE" w:rsidRDefault="006C59BE" w:rsidP="001E5DF2">
      <w:pPr>
        <w:spacing w:line="360" w:lineRule="auto"/>
        <w:jc w:val="center"/>
      </w:pPr>
      <w:r>
        <w:t>Anexo 13.</w:t>
      </w:r>
      <w:r w:rsidR="004B2DB8">
        <w:t xml:space="preserve"> Designación de servidores DNS</w:t>
      </w:r>
    </w:p>
    <w:p w14:paraId="237A7225" w14:textId="686960E9" w:rsidR="004B2DB8" w:rsidRDefault="004B2DB8" w:rsidP="001E5DF2">
      <w:pPr>
        <w:spacing w:line="360" w:lineRule="auto"/>
        <w:jc w:val="center"/>
      </w:pPr>
      <w:r w:rsidRPr="004B2DB8">
        <w:rPr>
          <w:noProof/>
        </w:rPr>
        <w:drawing>
          <wp:inline distT="0" distB="0" distL="0" distR="0" wp14:anchorId="2DB7AD8D" wp14:editId="503A4B73">
            <wp:extent cx="5731510" cy="2548255"/>
            <wp:effectExtent l="0" t="0" r="2540" b="4445"/>
            <wp:docPr id="4713545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54514" name="Imagen 1" descr="Texto&#10;&#10;El contenido generado por IA puede ser incorrecto."/>
                    <pic:cNvPicPr/>
                  </pic:nvPicPr>
                  <pic:blipFill>
                    <a:blip r:embed="rId26"/>
                    <a:stretch>
                      <a:fillRect/>
                    </a:stretch>
                  </pic:blipFill>
                  <pic:spPr>
                    <a:xfrm>
                      <a:off x="0" y="0"/>
                      <a:ext cx="5731510" cy="2548255"/>
                    </a:xfrm>
                    <a:prstGeom prst="rect">
                      <a:avLst/>
                    </a:prstGeom>
                  </pic:spPr>
                </pic:pic>
              </a:graphicData>
            </a:graphic>
          </wp:inline>
        </w:drawing>
      </w:r>
    </w:p>
    <w:p w14:paraId="0FEC925F" w14:textId="29DB7F8F" w:rsidR="004B2DB8" w:rsidRDefault="004B2DB8" w:rsidP="001E5DF2">
      <w:pPr>
        <w:spacing w:line="360" w:lineRule="auto"/>
        <w:jc w:val="center"/>
      </w:pPr>
      <w:r>
        <w:t>Anexo 14. Tipo de conexión a internet</w:t>
      </w:r>
    </w:p>
    <w:p w14:paraId="78A6A67F" w14:textId="5F38B9B1" w:rsidR="004B2DB8" w:rsidRDefault="004B2DB8" w:rsidP="001E5DF2">
      <w:pPr>
        <w:spacing w:line="360" w:lineRule="auto"/>
        <w:jc w:val="center"/>
      </w:pPr>
      <w:r w:rsidRPr="004B2DB8">
        <w:rPr>
          <w:noProof/>
        </w:rPr>
        <w:drawing>
          <wp:inline distT="0" distB="0" distL="0" distR="0" wp14:anchorId="1E38A733" wp14:editId="2082E9CB">
            <wp:extent cx="5715798" cy="3115110"/>
            <wp:effectExtent l="0" t="0" r="0" b="9525"/>
            <wp:docPr id="1322946082"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46082" name="Imagen 1" descr="Imagen que contiene Forma&#10;&#10;El contenido generado por IA puede ser incorrecto."/>
                    <pic:cNvPicPr/>
                  </pic:nvPicPr>
                  <pic:blipFill>
                    <a:blip r:embed="rId27"/>
                    <a:stretch>
                      <a:fillRect/>
                    </a:stretch>
                  </pic:blipFill>
                  <pic:spPr>
                    <a:xfrm>
                      <a:off x="0" y="0"/>
                      <a:ext cx="5715798" cy="3115110"/>
                    </a:xfrm>
                    <a:prstGeom prst="rect">
                      <a:avLst/>
                    </a:prstGeom>
                  </pic:spPr>
                </pic:pic>
              </a:graphicData>
            </a:graphic>
          </wp:inline>
        </w:drawing>
      </w:r>
    </w:p>
    <w:p w14:paraId="64780CC1" w14:textId="7363973A" w:rsidR="004B2DB8" w:rsidRDefault="004B2DB8" w:rsidP="001E5DF2">
      <w:pPr>
        <w:spacing w:line="360" w:lineRule="auto"/>
        <w:jc w:val="center"/>
      </w:pPr>
      <w:r>
        <w:t>Anexo 15. Asignación de interfaz monitor.</w:t>
      </w:r>
    </w:p>
    <w:p w14:paraId="6747BE39" w14:textId="283DF373" w:rsidR="004B2DB8" w:rsidRDefault="004B2DB8" w:rsidP="001E5DF2">
      <w:pPr>
        <w:spacing w:line="360" w:lineRule="auto"/>
        <w:jc w:val="center"/>
      </w:pPr>
      <w:r w:rsidRPr="004B2DB8">
        <w:rPr>
          <w:noProof/>
        </w:rPr>
        <w:lastRenderedPageBreak/>
        <w:drawing>
          <wp:inline distT="0" distB="0" distL="0" distR="0" wp14:anchorId="1C459711" wp14:editId="6BB145FC">
            <wp:extent cx="4582164" cy="2314898"/>
            <wp:effectExtent l="0" t="0" r="8890" b="9525"/>
            <wp:docPr id="148744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442" name="Imagen 1" descr="Texto&#10;&#10;El contenido generado por IA puede ser incorrecto."/>
                    <pic:cNvPicPr/>
                  </pic:nvPicPr>
                  <pic:blipFill>
                    <a:blip r:embed="rId28"/>
                    <a:stretch>
                      <a:fillRect/>
                    </a:stretch>
                  </pic:blipFill>
                  <pic:spPr>
                    <a:xfrm>
                      <a:off x="0" y="0"/>
                      <a:ext cx="4582164" cy="2314898"/>
                    </a:xfrm>
                    <a:prstGeom prst="rect">
                      <a:avLst/>
                    </a:prstGeom>
                  </pic:spPr>
                </pic:pic>
              </a:graphicData>
            </a:graphic>
          </wp:inline>
        </w:drawing>
      </w:r>
    </w:p>
    <w:p w14:paraId="6E47FFF2" w14:textId="22AB22C9" w:rsidR="004B2DB8" w:rsidRDefault="004B2DB8" w:rsidP="001E5DF2">
      <w:pPr>
        <w:spacing w:line="360" w:lineRule="auto"/>
        <w:jc w:val="center"/>
      </w:pPr>
      <w:r>
        <w:t>Anexo 16. Creación de cuenta de administrador para la interfaz web</w:t>
      </w:r>
    </w:p>
    <w:p w14:paraId="01D78205" w14:textId="1DBF2D2A" w:rsidR="004B2DB8" w:rsidRDefault="004B2DB8" w:rsidP="001E5DF2">
      <w:pPr>
        <w:spacing w:line="360" w:lineRule="auto"/>
        <w:jc w:val="center"/>
      </w:pPr>
      <w:r w:rsidRPr="004B2DB8">
        <w:rPr>
          <w:noProof/>
        </w:rPr>
        <w:drawing>
          <wp:inline distT="0" distB="0" distL="0" distR="0" wp14:anchorId="4A346FC9" wp14:editId="2BE94B30">
            <wp:extent cx="4544059" cy="1495634"/>
            <wp:effectExtent l="0" t="0" r="0" b="9525"/>
            <wp:docPr id="102283363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33636" name="Imagen 1" descr="Interfaz de usuario gráfica, Texto, Aplicación&#10;&#10;El contenido generado por IA puede ser incorrecto."/>
                    <pic:cNvPicPr/>
                  </pic:nvPicPr>
                  <pic:blipFill>
                    <a:blip r:embed="rId29"/>
                    <a:stretch>
                      <a:fillRect/>
                    </a:stretch>
                  </pic:blipFill>
                  <pic:spPr>
                    <a:xfrm>
                      <a:off x="0" y="0"/>
                      <a:ext cx="4544059" cy="1495634"/>
                    </a:xfrm>
                    <a:prstGeom prst="rect">
                      <a:avLst/>
                    </a:prstGeom>
                  </pic:spPr>
                </pic:pic>
              </a:graphicData>
            </a:graphic>
          </wp:inline>
        </w:drawing>
      </w:r>
    </w:p>
    <w:p w14:paraId="7062635B" w14:textId="6181C48E" w:rsidR="004B2DB8" w:rsidRDefault="004B2DB8" w:rsidP="001E5DF2">
      <w:pPr>
        <w:spacing w:line="360" w:lineRule="auto"/>
        <w:jc w:val="center"/>
      </w:pPr>
      <w:r>
        <w:t>Anexo 17. Creación de contraseña para la cuenta administrador.</w:t>
      </w:r>
    </w:p>
    <w:p w14:paraId="07A6D63B" w14:textId="03BDC641" w:rsidR="004B2DB8" w:rsidRDefault="004B2DB8" w:rsidP="001E5DF2">
      <w:pPr>
        <w:spacing w:line="360" w:lineRule="auto"/>
        <w:jc w:val="center"/>
      </w:pPr>
      <w:r w:rsidRPr="004B2DB8">
        <w:rPr>
          <w:noProof/>
        </w:rPr>
        <w:drawing>
          <wp:inline distT="0" distB="0" distL="0" distR="0" wp14:anchorId="226B5833" wp14:editId="0B2352EE">
            <wp:extent cx="5706271" cy="3057952"/>
            <wp:effectExtent l="0" t="0" r="0" b="9525"/>
            <wp:docPr id="1467801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01830" name=""/>
                    <pic:cNvPicPr/>
                  </pic:nvPicPr>
                  <pic:blipFill>
                    <a:blip r:embed="rId30"/>
                    <a:stretch>
                      <a:fillRect/>
                    </a:stretch>
                  </pic:blipFill>
                  <pic:spPr>
                    <a:xfrm>
                      <a:off x="0" y="0"/>
                      <a:ext cx="5706271" cy="3057952"/>
                    </a:xfrm>
                    <a:prstGeom prst="rect">
                      <a:avLst/>
                    </a:prstGeom>
                  </pic:spPr>
                </pic:pic>
              </a:graphicData>
            </a:graphic>
          </wp:inline>
        </w:drawing>
      </w:r>
    </w:p>
    <w:p w14:paraId="29183C66" w14:textId="0E2404E2" w:rsidR="004B2DB8" w:rsidRDefault="004B2DB8" w:rsidP="001E5DF2">
      <w:pPr>
        <w:spacing w:line="360" w:lineRule="auto"/>
        <w:jc w:val="center"/>
      </w:pPr>
      <w:r>
        <w:t>Anexo 18. Seleccionar método de acceso a la interfaz web.</w:t>
      </w:r>
    </w:p>
    <w:p w14:paraId="4C50F8FE" w14:textId="32C9E322" w:rsidR="00A80B64" w:rsidRDefault="00A80B64" w:rsidP="001E5DF2">
      <w:pPr>
        <w:spacing w:line="360" w:lineRule="auto"/>
        <w:jc w:val="center"/>
      </w:pPr>
      <w:r w:rsidRPr="00A80B64">
        <w:rPr>
          <w:noProof/>
        </w:rPr>
        <w:lastRenderedPageBreak/>
        <w:drawing>
          <wp:inline distT="0" distB="0" distL="0" distR="0" wp14:anchorId="061B594F" wp14:editId="4F3DFD6F">
            <wp:extent cx="5731510" cy="2577465"/>
            <wp:effectExtent l="0" t="0" r="2540" b="0"/>
            <wp:docPr id="24901130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11308" name="Imagen 1" descr="Captura de pantalla de un celular&#10;&#10;El contenido generado por IA puede ser incorrecto."/>
                    <pic:cNvPicPr/>
                  </pic:nvPicPr>
                  <pic:blipFill>
                    <a:blip r:embed="rId31"/>
                    <a:stretch>
                      <a:fillRect/>
                    </a:stretch>
                  </pic:blipFill>
                  <pic:spPr>
                    <a:xfrm>
                      <a:off x="0" y="0"/>
                      <a:ext cx="5731510" cy="2577465"/>
                    </a:xfrm>
                    <a:prstGeom prst="rect">
                      <a:avLst/>
                    </a:prstGeom>
                  </pic:spPr>
                </pic:pic>
              </a:graphicData>
            </a:graphic>
          </wp:inline>
        </w:drawing>
      </w:r>
    </w:p>
    <w:p w14:paraId="16B0CAE3" w14:textId="69F958A2" w:rsidR="00A80B64" w:rsidRDefault="00A80B64" w:rsidP="001E5DF2">
      <w:pPr>
        <w:spacing w:line="360" w:lineRule="auto"/>
        <w:jc w:val="center"/>
      </w:pPr>
      <w:r>
        <w:t>Anexo 19. Panel de inicio de sesión de SO</w:t>
      </w:r>
    </w:p>
    <w:p w14:paraId="5E54F88C" w14:textId="2F13FDF4" w:rsidR="00A80B64" w:rsidRDefault="00A80B64" w:rsidP="001E5DF2">
      <w:pPr>
        <w:spacing w:line="360" w:lineRule="auto"/>
        <w:jc w:val="center"/>
      </w:pPr>
      <w:r w:rsidRPr="00A80B64">
        <w:rPr>
          <w:noProof/>
        </w:rPr>
        <w:drawing>
          <wp:inline distT="0" distB="0" distL="0" distR="0" wp14:anchorId="2D024F36" wp14:editId="031F9FE3">
            <wp:extent cx="4695825" cy="2125763"/>
            <wp:effectExtent l="0" t="0" r="0" b="8255"/>
            <wp:docPr id="12790403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40300" name="Imagen 1" descr="Texto&#10;&#10;El contenido generado por IA puede ser incorrecto."/>
                    <pic:cNvPicPr/>
                  </pic:nvPicPr>
                  <pic:blipFill>
                    <a:blip r:embed="rId32"/>
                    <a:stretch>
                      <a:fillRect/>
                    </a:stretch>
                  </pic:blipFill>
                  <pic:spPr>
                    <a:xfrm>
                      <a:off x="0" y="0"/>
                      <a:ext cx="4704868" cy="2129857"/>
                    </a:xfrm>
                    <a:prstGeom prst="rect">
                      <a:avLst/>
                    </a:prstGeom>
                  </pic:spPr>
                </pic:pic>
              </a:graphicData>
            </a:graphic>
          </wp:inline>
        </w:drawing>
      </w:r>
    </w:p>
    <w:p w14:paraId="7CE67AE0" w14:textId="3AD42D25" w:rsidR="00A80B64" w:rsidRDefault="00A80B64" w:rsidP="001E5DF2">
      <w:pPr>
        <w:spacing w:line="360" w:lineRule="auto"/>
        <w:jc w:val="center"/>
      </w:pPr>
      <w:r>
        <w:t>Anexo 20.</w:t>
      </w:r>
      <w:r w:rsidR="00B70037">
        <w:t xml:space="preserve"> Consola de Security </w:t>
      </w:r>
      <w:proofErr w:type="spellStart"/>
      <w:r w:rsidR="00B70037">
        <w:t>Onion</w:t>
      </w:r>
      <w:proofErr w:type="spellEnd"/>
      <w:r w:rsidR="00B70037">
        <w:t>.</w:t>
      </w:r>
    </w:p>
    <w:p w14:paraId="426DF538" w14:textId="18F664C9" w:rsidR="002C6BB1" w:rsidRDefault="002C6BB1" w:rsidP="001E5DF2">
      <w:pPr>
        <w:spacing w:line="360" w:lineRule="auto"/>
        <w:jc w:val="center"/>
      </w:pPr>
      <w:r w:rsidRPr="002C6BB1">
        <w:rPr>
          <w:noProof/>
        </w:rPr>
        <w:drawing>
          <wp:inline distT="0" distB="0" distL="0" distR="0" wp14:anchorId="392B3861" wp14:editId="291E3D83">
            <wp:extent cx="4591050" cy="2058495"/>
            <wp:effectExtent l="0" t="0" r="0" b="0"/>
            <wp:docPr id="186007534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75345" name="Imagen 1" descr="Captura de pantalla de un celular&#10;&#10;El contenido generado por IA puede ser incorrecto."/>
                    <pic:cNvPicPr/>
                  </pic:nvPicPr>
                  <pic:blipFill>
                    <a:blip r:embed="rId33"/>
                    <a:stretch>
                      <a:fillRect/>
                    </a:stretch>
                  </pic:blipFill>
                  <pic:spPr>
                    <a:xfrm>
                      <a:off x="0" y="0"/>
                      <a:ext cx="4595362" cy="2060428"/>
                    </a:xfrm>
                    <a:prstGeom prst="rect">
                      <a:avLst/>
                    </a:prstGeom>
                  </pic:spPr>
                </pic:pic>
              </a:graphicData>
            </a:graphic>
          </wp:inline>
        </w:drawing>
      </w:r>
    </w:p>
    <w:p w14:paraId="05F68709" w14:textId="1CAB2A2E" w:rsidR="002C6BB1" w:rsidRDefault="002C6BB1" w:rsidP="001E5DF2">
      <w:pPr>
        <w:spacing w:line="360" w:lineRule="auto"/>
        <w:jc w:val="center"/>
      </w:pPr>
      <w:r>
        <w:t>Anexo 22. Adición del agente a la lista blanca y sincronización de configuración</w:t>
      </w:r>
    </w:p>
    <w:p w14:paraId="0D7A89C4" w14:textId="2B074F80" w:rsidR="002C6BB1" w:rsidRDefault="002C6BB1" w:rsidP="001E5DF2">
      <w:pPr>
        <w:spacing w:line="360" w:lineRule="auto"/>
        <w:jc w:val="center"/>
      </w:pPr>
      <w:r w:rsidRPr="00B70037">
        <w:rPr>
          <w:noProof/>
        </w:rPr>
        <w:lastRenderedPageBreak/>
        <w:drawing>
          <wp:inline distT="0" distB="0" distL="0" distR="0" wp14:anchorId="5281B771" wp14:editId="518FEB31">
            <wp:extent cx="5038725" cy="2278200"/>
            <wp:effectExtent l="0" t="0" r="0" b="8255"/>
            <wp:docPr id="21357042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04241" name="Imagen 1" descr="Texto&#10;&#10;El contenido generado por IA puede ser incorrecto."/>
                    <pic:cNvPicPr/>
                  </pic:nvPicPr>
                  <pic:blipFill>
                    <a:blip r:embed="rId34"/>
                    <a:stretch>
                      <a:fillRect/>
                    </a:stretch>
                  </pic:blipFill>
                  <pic:spPr>
                    <a:xfrm>
                      <a:off x="0" y="0"/>
                      <a:ext cx="5043448" cy="2280335"/>
                    </a:xfrm>
                    <a:prstGeom prst="rect">
                      <a:avLst/>
                    </a:prstGeom>
                  </pic:spPr>
                </pic:pic>
              </a:graphicData>
            </a:graphic>
          </wp:inline>
        </w:drawing>
      </w:r>
    </w:p>
    <w:p w14:paraId="2309ED70" w14:textId="71B334A9" w:rsidR="002C6BB1" w:rsidRDefault="002C6BB1" w:rsidP="002C6BB1">
      <w:pPr>
        <w:spacing w:line="360" w:lineRule="auto"/>
        <w:jc w:val="center"/>
      </w:pPr>
      <w:r>
        <w:t xml:space="preserve">Anexo 21. Selección de </w:t>
      </w:r>
      <w:proofErr w:type="spellStart"/>
      <w:r>
        <w:t>Elastic</w:t>
      </w:r>
      <w:proofErr w:type="spellEnd"/>
      <w:r>
        <w:t xml:space="preserve"> Fleet para incorporación de agentes</w:t>
      </w:r>
    </w:p>
    <w:p w14:paraId="3E4FFFAE" w14:textId="64B3C44A" w:rsidR="00B70037" w:rsidRDefault="00B70037" w:rsidP="001E5DF2">
      <w:pPr>
        <w:spacing w:line="360" w:lineRule="auto"/>
        <w:jc w:val="center"/>
      </w:pPr>
      <w:r w:rsidRPr="00B70037">
        <w:rPr>
          <w:noProof/>
        </w:rPr>
        <w:drawing>
          <wp:inline distT="0" distB="0" distL="0" distR="0" wp14:anchorId="5F7E3701" wp14:editId="2A39425A">
            <wp:extent cx="4943475" cy="2329885"/>
            <wp:effectExtent l="0" t="0" r="0" b="0"/>
            <wp:docPr id="97467041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70419" name="Imagen 1" descr="Captura de pantalla de computadora&#10;&#10;El contenido generado por IA puede ser incorrecto."/>
                    <pic:cNvPicPr/>
                  </pic:nvPicPr>
                  <pic:blipFill>
                    <a:blip r:embed="rId35"/>
                    <a:stretch>
                      <a:fillRect/>
                    </a:stretch>
                  </pic:blipFill>
                  <pic:spPr>
                    <a:xfrm>
                      <a:off x="0" y="0"/>
                      <a:ext cx="4946021" cy="2331085"/>
                    </a:xfrm>
                    <a:prstGeom prst="rect">
                      <a:avLst/>
                    </a:prstGeom>
                  </pic:spPr>
                </pic:pic>
              </a:graphicData>
            </a:graphic>
          </wp:inline>
        </w:drawing>
      </w:r>
    </w:p>
    <w:p w14:paraId="47EBD7E6" w14:textId="12F1150A" w:rsidR="00B70037" w:rsidRDefault="00B70037" w:rsidP="001E5DF2">
      <w:pPr>
        <w:spacing w:line="360" w:lineRule="auto"/>
        <w:jc w:val="center"/>
      </w:pPr>
      <w:r>
        <w:t>Anexo 2</w:t>
      </w:r>
      <w:r w:rsidR="002C6BB1">
        <w:t>3</w:t>
      </w:r>
      <w:r>
        <w:t>. Menú de configuración de agentes</w:t>
      </w:r>
    </w:p>
    <w:p w14:paraId="2D5DADB4" w14:textId="23A19CC0" w:rsidR="00B70037" w:rsidRDefault="00B70037" w:rsidP="001E5DF2">
      <w:pPr>
        <w:spacing w:line="360" w:lineRule="auto"/>
        <w:jc w:val="center"/>
      </w:pPr>
      <w:r w:rsidRPr="00B70037">
        <w:rPr>
          <w:noProof/>
        </w:rPr>
        <w:drawing>
          <wp:inline distT="0" distB="0" distL="0" distR="0" wp14:anchorId="0A07478C" wp14:editId="1E51800E">
            <wp:extent cx="4019550" cy="2586923"/>
            <wp:effectExtent l="0" t="0" r="0" b="4445"/>
            <wp:docPr id="3121320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32005" name="Imagen 1" descr="Texto&#10;&#10;El contenido generado por IA puede ser incorrecto."/>
                    <pic:cNvPicPr/>
                  </pic:nvPicPr>
                  <pic:blipFill>
                    <a:blip r:embed="rId36"/>
                    <a:stretch>
                      <a:fillRect/>
                    </a:stretch>
                  </pic:blipFill>
                  <pic:spPr>
                    <a:xfrm>
                      <a:off x="0" y="0"/>
                      <a:ext cx="4021743" cy="2588334"/>
                    </a:xfrm>
                    <a:prstGeom prst="rect">
                      <a:avLst/>
                    </a:prstGeom>
                  </pic:spPr>
                </pic:pic>
              </a:graphicData>
            </a:graphic>
          </wp:inline>
        </w:drawing>
      </w:r>
    </w:p>
    <w:p w14:paraId="120E8006" w14:textId="139B7091" w:rsidR="00B70037" w:rsidRDefault="00B70037" w:rsidP="001E5DF2">
      <w:pPr>
        <w:spacing w:line="360" w:lineRule="auto"/>
        <w:jc w:val="center"/>
      </w:pPr>
      <w:r>
        <w:t>Anexo 2</w:t>
      </w:r>
      <w:r w:rsidR="002C6BB1">
        <w:t>4</w:t>
      </w:r>
      <w:r>
        <w:t>. Selección de política de agente</w:t>
      </w:r>
    </w:p>
    <w:p w14:paraId="2808770D" w14:textId="0828A51B" w:rsidR="00B70037" w:rsidRDefault="00B70037" w:rsidP="001E5DF2">
      <w:pPr>
        <w:spacing w:line="360" w:lineRule="auto"/>
        <w:jc w:val="center"/>
      </w:pPr>
      <w:r w:rsidRPr="00B70037">
        <w:rPr>
          <w:noProof/>
        </w:rPr>
        <w:lastRenderedPageBreak/>
        <w:drawing>
          <wp:inline distT="0" distB="0" distL="0" distR="0" wp14:anchorId="1A52A246" wp14:editId="5B5F0839">
            <wp:extent cx="4497881" cy="3257550"/>
            <wp:effectExtent l="0" t="0" r="0" b="0"/>
            <wp:docPr id="13759521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52196" name="Imagen 1" descr="Texto&#10;&#10;El contenido generado por IA puede ser incorrecto."/>
                    <pic:cNvPicPr/>
                  </pic:nvPicPr>
                  <pic:blipFill>
                    <a:blip r:embed="rId37"/>
                    <a:stretch>
                      <a:fillRect/>
                    </a:stretch>
                  </pic:blipFill>
                  <pic:spPr>
                    <a:xfrm>
                      <a:off x="0" y="0"/>
                      <a:ext cx="4500837" cy="3259691"/>
                    </a:xfrm>
                    <a:prstGeom prst="rect">
                      <a:avLst/>
                    </a:prstGeom>
                  </pic:spPr>
                </pic:pic>
              </a:graphicData>
            </a:graphic>
          </wp:inline>
        </w:drawing>
      </w:r>
    </w:p>
    <w:p w14:paraId="636C3EDC" w14:textId="4D63A4A5" w:rsidR="00E94B3C" w:rsidRDefault="00B70037" w:rsidP="002C6BB1">
      <w:pPr>
        <w:spacing w:line="360" w:lineRule="auto"/>
        <w:jc w:val="center"/>
      </w:pPr>
      <w:r>
        <w:t>Anexo 2</w:t>
      </w:r>
      <w:r w:rsidR="002C6BB1">
        <w:t>5</w:t>
      </w:r>
      <w:r>
        <w:t>. Selección de sistema operativo del agente</w:t>
      </w:r>
    </w:p>
    <w:p w14:paraId="39C449C2" w14:textId="635E0FE1" w:rsidR="00922F63" w:rsidRDefault="003E723F" w:rsidP="002C6BB1">
      <w:pPr>
        <w:spacing w:line="360" w:lineRule="auto"/>
        <w:jc w:val="center"/>
      </w:pPr>
      <w:r w:rsidRPr="003E723F">
        <w:rPr>
          <w:noProof/>
        </w:rPr>
        <w:drawing>
          <wp:inline distT="0" distB="0" distL="0" distR="0" wp14:anchorId="2A941464" wp14:editId="2DA33770">
            <wp:extent cx="5731510" cy="2064385"/>
            <wp:effectExtent l="0" t="0" r="2540" b="0"/>
            <wp:docPr id="12581080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08077" name="Imagen 1" descr="Texto&#10;&#10;El contenido generado por IA puede ser incorrecto."/>
                    <pic:cNvPicPr/>
                  </pic:nvPicPr>
                  <pic:blipFill>
                    <a:blip r:embed="rId38"/>
                    <a:stretch>
                      <a:fillRect/>
                    </a:stretch>
                  </pic:blipFill>
                  <pic:spPr>
                    <a:xfrm>
                      <a:off x="0" y="0"/>
                      <a:ext cx="5731510" cy="2064385"/>
                    </a:xfrm>
                    <a:prstGeom prst="rect">
                      <a:avLst/>
                    </a:prstGeom>
                  </pic:spPr>
                </pic:pic>
              </a:graphicData>
            </a:graphic>
          </wp:inline>
        </w:drawing>
      </w:r>
    </w:p>
    <w:p w14:paraId="0C861FDE" w14:textId="75C6C3E6" w:rsidR="00922F63" w:rsidRDefault="00922F63" w:rsidP="002C6BB1">
      <w:pPr>
        <w:spacing w:line="360" w:lineRule="auto"/>
        <w:jc w:val="center"/>
      </w:pPr>
      <w:r>
        <w:t xml:space="preserve">Anexo 26. Instalación de </w:t>
      </w:r>
      <w:proofErr w:type="spellStart"/>
      <w:r>
        <w:t>elastic</w:t>
      </w:r>
      <w:proofErr w:type="spellEnd"/>
      <w:r>
        <w:t xml:space="preserve"> </w:t>
      </w:r>
      <w:proofErr w:type="spellStart"/>
      <w:r>
        <w:t>agent</w:t>
      </w:r>
      <w:proofErr w:type="spellEnd"/>
      <w:r>
        <w:t xml:space="preserve"> en Windows.</w:t>
      </w:r>
    </w:p>
    <w:p w14:paraId="34F28388" w14:textId="4A4D5A73" w:rsidR="00AC0B4D" w:rsidRDefault="00AC0B4D" w:rsidP="002C6BB1">
      <w:pPr>
        <w:spacing w:line="360" w:lineRule="auto"/>
        <w:jc w:val="center"/>
      </w:pPr>
      <w:r w:rsidRPr="00AC0B4D">
        <w:rPr>
          <w:noProof/>
        </w:rPr>
        <w:lastRenderedPageBreak/>
        <w:drawing>
          <wp:inline distT="0" distB="0" distL="0" distR="0" wp14:anchorId="1493CC91" wp14:editId="62962DA6">
            <wp:extent cx="5731510" cy="3657600"/>
            <wp:effectExtent l="0" t="0" r="2540" b="0"/>
            <wp:docPr id="12369828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82839" name="Imagen 1" descr="Texto&#10;&#10;El contenido generado por IA puede ser incorrecto."/>
                    <pic:cNvPicPr/>
                  </pic:nvPicPr>
                  <pic:blipFill>
                    <a:blip r:embed="rId39"/>
                    <a:stretch>
                      <a:fillRect/>
                    </a:stretch>
                  </pic:blipFill>
                  <pic:spPr>
                    <a:xfrm>
                      <a:off x="0" y="0"/>
                      <a:ext cx="5731510" cy="3657600"/>
                    </a:xfrm>
                    <a:prstGeom prst="rect">
                      <a:avLst/>
                    </a:prstGeom>
                  </pic:spPr>
                </pic:pic>
              </a:graphicData>
            </a:graphic>
          </wp:inline>
        </w:drawing>
      </w:r>
    </w:p>
    <w:p w14:paraId="09FA4E30" w14:textId="705938E3" w:rsidR="00AC0B4D" w:rsidRDefault="00AC0B4D" w:rsidP="002C6BB1">
      <w:pPr>
        <w:spacing w:line="360" w:lineRule="auto"/>
        <w:jc w:val="center"/>
      </w:pPr>
      <w:r>
        <w:t>Anexo 27. Selección de política.</w:t>
      </w:r>
    </w:p>
    <w:p w14:paraId="5049741C" w14:textId="2CCB9D65" w:rsidR="00AC0B4D" w:rsidRDefault="00AC0B4D" w:rsidP="002C6BB1">
      <w:pPr>
        <w:spacing w:line="360" w:lineRule="auto"/>
        <w:jc w:val="center"/>
      </w:pPr>
      <w:r w:rsidRPr="00AC0B4D">
        <w:rPr>
          <w:noProof/>
        </w:rPr>
        <w:drawing>
          <wp:inline distT="0" distB="0" distL="0" distR="0" wp14:anchorId="1A61EF81" wp14:editId="2DF55E34">
            <wp:extent cx="5731510" cy="3637915"/>
            <wp:effectExtent l="0" t="0" r="2540" b="635"/>
            <wp:docPr id="158576166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61668" name="Imagen 1" descr="Interfaz de usuario gráfica, Texto&#10;&#10;El contenido generado por IA puede ser incorrecto."/>
                    <pic:cNvPicPr/>
                  </pic:nvPicPr>
                  <pic:blipFill>
                    <a:blip r:embed="rId40"/>
                    <a:stretch>
                      <a:fillRect/>
                    </a:stretch>
                  </pic:blipFill>
                  <pic:spPr>
                    <a:xfrm>
                      <a:off x="0" y="0"/>
                      <a:ext cx="5731510" cy="3637915"/>
                    </a:xfrm>
                    <a:prstGeom prst="rect">
                      <a:avLst/>
                    </a:prstGeom>
                  </pic:spPr>
                </pic:pic>
              </a:graphicData>
            </a:graphic>
          </wp:inline>
        </w:drawing>
      </w:r>
    </w:p>
    <w:p w14:paraId="1BAF023F" w14:textId="5D160082" w:rsidR="00AC0B4D" w:rsidRDefault="00AC0B4D" w:rsidP="002C6BB1">
      <w:pPr>
        <w:spacing w:line="360" w:lineRule="auto"/>
        <w:jc w:val="center"/>
      </w:pPr>
      <w:r>
        <w:t>Anexo 28. Script de enrolamiento de Linux</w:t>
      </w:r>
    </w:p>
    <w:p w14:paraId="3ED92451" w14:textId="7E7B21E1" w:rsidR="00AC0B4D" w:rsidRDefault="00AC0B4D" w:rsidP="002C6BB1">
      <w:pPr>
        <w:spacing w:line="360" w:lineRule="auto"/>
        <w:jc w:val="center"/>
      </w:pPr>
      <w:r w:rsidRPr="00AC0B4D">
        <w:rPr>
          <w:noProof/>
        </w:rPr>
        <w:lastRenderedPageBreak/>
        <w:drawing>
          <wp:inline distT="0" distB="0" distL="0" distR="0" wp14:anchorId="54CF9F6F" wp14:editId="07B07C26">
            <wp:extent cx="5905115" cy="1533525"/>
            <wp:effectExtent l="0" t="0" r="635" b="0"/>
            <wp:docPr id="9746772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77269" name="Imagen 1" descr="Texto&#10;&#10;El contenido generado por IA puede ser incorrecto."/>
                    <pic:cNvPicPr/>
                  </pic:nvPicPr>
                  <pic:blipFill>
                    <a:blip r:embed="rId41"/>
                    <a:stretch>
                      <a:fillRect/>
                    </a:stretch>
                  </pic:blipFill>
                  <pic:spPr>
                    <a:xfrm>
                      <a:off x="0" y="0"/>
                      <a:ext cx="5928771" cy="1539668"/>
                    </a:xfrm>
                    <a:prstGeom prst="rect">
                      <a:avLst/>
                    </a:prstGeom>
                  </pic:spPr>
                </pic:pic>
              </a:graphicData>
            </a:graphic>
          </wp:inline>
        </w:drawing>
      </w:r>
    </w:p>
    <w:p w14:paraId="4C0007C1" w14:textId="1B825A64" w:rsidR="00AC0B4D" w:rsidRDefault="00AC0B4D" w:rsidP="002C6BB1">
      <w:pPr>
        <w:spacing w:line="360" w:lineRule="auto"/>
        <w:jc w:val="center"/>
      </w:pPr>
      <w:r>
        <w:t xml:space="preserve">Anexo 29. Confirmación de la instalación exitosa del </w:t>
      </w:r>
      <w:proofErr w:type="spellStart"/>
      <w:r>
        <w:t>elastic</w:t>
      </w:r>
      <w:proofErr w:type="spellEnd"/>
      <w:r>
        <w:t xml:space="preserve"> </w:t>
      </w:r>
      <w:proofErr w:type="spellStart"/>
      <w:r>
        <w:t>agent</w:t>
      </w:r>
      <w:proofErr w:type="spellEnd"/>
      <w:r>
        <w:t xml:space="preserve"> en Linux</w:t>
      </w:r>
    </w:p>
    <w:p w14:paraId="1BA5E5D1" w14:textId="145FA585" w:rsidR="00AC0B4D" w:rsidRDefault="00AC0B4D" w:rsidP="002C6BB1">
      <w:pPr>
        <w:spacing w:line="360" w:lineRule="auto"/>
        <w:jc w:val="center"/>
      </w:pPr>
      <w:r w:rsidRPr="00AC0B4D">
        <w:rPr>
          <w:noProof/>
        </w:rPr>
        <w:drawing>
          <wp:inline distT="0" distB="0" distL="0" distR="0" wp14:anchorId="345DA6B9" wp14:editId="043C91A9">
            <wp:extent cx="5872037" cy="2228850"/>
            <wp:effectExtent l="0" t="0" r="0" b="0"/>
            <wp:docPr id="111150187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01871" name="Imagen 1" descr="Interfaz de usuario gráfica&#10;&#10;El contenido generado por IA puede ser incorrecto."/>
                    <pic:cNvPicPr/>
                  </pic:nvPicPr>
                  <pic:blipFill>
                    <a:blip r:embed="rId42"/>
                    <a:stretch>
                      <a:fillRect/>
                    </a:stretch>
                  </pic:blipFill>
                  <pic:spPr>
                    <a:xfrm>
                      <a:off x="0" y="0"/>
                      <a:ext cx="5876391" cy="2230503"/>
                    </a:xfrm>
                    <a:prstGeom prst="rect">
                      <a:avLst/>
                    </a:prstGeom>
                  </pic:spPr>
                </pic:pic>
              </a:graphicData>
            </a:graphic>
          </wp:inline>
        </w:drawing>
      </w:r>
    </w:p>
    <w:p w14:paraId="00D66F08" w14:textId="7B594F0F" w:rsidR="002C6BB1" w:rsidRDefault="00AC0B4D" w:rsidP="001E5DF2">
      <w:pPr>
        <w:spacing w:line="360" w:lineRule="auto"/>
        <w:jc w:val="center"/>
      </w:pPr>
      <w:r>
        <w:t>Anexo 30. Tabla donde se pueden ver los agentes</w:t>
      </w:r>
    </w:p>
    <w:p w14:paraId="200D3ED2" w14:textId="77777777" w:rsidR="00AC5E06" w:rsidRDefault="00AC5E06" w:rsidP="001E5DF2">
      <w:pPr>
        <w:spacing w:line="360" w:lineRule="auto"/>
        <w:jc w:val="center"/>
      </w:pPr>
      <w:r w:rsidRPr="00AC5E06">
        <w:rPr>
          <w:noProof/>
        </w:rPr>
        <w:drawing>
          <wp:inline distT="0" distB="0" distL="0" distR="0" wp14:anchorId="2C8C8261" wp14:editId="672E2048">
            <wp:extent cx="5736936" cy="2686050"/>
            <wp:effectExtent l="0" t="0" r="0" b="0"/>
            <wp:docPr id="17020953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9533" name="Imagen 1" descr="Captura de pantalla de un celular&#10;&#10;El contenido generado por IA puede ser incorrecto."/>
                    <pic:cNvPicPr/>
                  </pic:nvPicPr>
                  <pic:blipFill>
                    <a:blip r:embed="rId43"/>
                    <a:stretch>
                      <a:fillRect/>
                    </a:stretch>
                  </pic:blipFill>
                  <pic:spPr>
                    <a:xfrm>
                      <a:off x="0" y="0"/>
                      <a:ext cx="5748993" cy="2691695"/>
                    </a:xfrm>
                    <a:prstGeom prst="rect">
                      <a:avLst/>
                    </a:prstGeom>
                  </pic:spPr>
                </pic:pic>
              </a:graphicData>
            </a:graphic>
          </wp:inline>
        </w:drawing>
      </w:r>
    </w:p>
    <w:p w14:paraId="0ED62A1F" w14:textId="6FA174DD" w:rsidR="00AC5E06" w:rsidRDefault="00AC5E06" w:rsidP="001E5DF2">
      <w:pPr>
        <w:spacing w:line="360" w:lineRule="auto"/>
        <w:jc w:val="center"/>
      </w:pPr>
      <w:r>
        <w:t>Anexo 31. Creación de nueva política.</w:t>
      </w:r>
    </w:p>
    <w:p w14:paraId="7DCBD7E5" w14:textId="3B006B61" w:rsidR="00AC5E06" w:rsidRDefault="00AC5E06" w:rsidP="001E5DF2">
      <w:pPr>
        <w:spacing w:line="360" w:lineRule="auto"/>
        <w:jc w:val="center"/>
      </w:pPr>
      <w:r w:rsidRPr="00AC5E06">
        <w:rPr>
          <w:noProof/>
        </w:rPr>
        <w:lastRenderedPageBreak/>
        <w:drawing>
          <wp:inline distT="0" distB="0" distL="0" distR="0" wp14:anchorId="1A2446F3" wp14:editId="09A6D208">
            <wp:extent cx="3450486" cy="2838450"/>
            <wp:effectExtent l="0" t="0" r="0" b="0"/>
            <wp:docPr id="40543843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38439" name="Imagen 1" descr="Interfaz de usuario gráfica, Texto, Aplicación&#10;&#10;El contenido generado por IA puede ser incorrecto."/>
                    <pic:cNvPicPr/>
                  </pic:nvPicPr>
                  <pic:blipFill>
                    <a:blip r:embed="rId44"/>
                    <a:stretch>
                      <a:fillRect/>
                    </a:stretch>
                  </pic:blipFill>
                  <pic:spPr>
                    <a:xfrm>
                      <a:off x="0" y="0"/>
                      <a:ext cx="3463830" cy="2849427"/>
                    </a:xfrm>
                    <a:prstGeom prst="rect">
                      <a:avLst/>
                    </a:prstGeom>
                  </pic:spPr>
                </pic:pic>
              </a:graphicData>
            </a:graphic>
          </wp:inline>
        </w:drawing>
      </w:r>
    </w:p>
    <w:p w14:paraId="68BE8360" w14:textId="3D94A5CE" w:rsidR="00AC5E06" w:rsidRDefault="00AC5E06" w:rsidP="001E5DF2">
      <w:pPr>
        <w:spacing w:line="360" w:lineRule="auto"/>
        <w:jc w:val="center"/>
      </w:pPr>
      <w:r>
        <w:t>Anexo 32. Creación de política y descripción de esta.</w:t>
      </w:r>
    </w:p>
    <w:p w14:paraId="4E27571E" w14:textId="6BA185C4" w:rsidR="00736B6E" w:rsidRDefault="00736B6E" w:rsidP="001E5DF2">
      <w:pPr>
        <w:spacing w:line="360" w:lineRule="auto"/>
        <w:jc w:val="center"/>
      </w:pPr>
      <w:r w:rsidRPr="00736B6E">
        <w:rPr>
          <w:noProof/>
        </w:rPr>
        <w:drawing>
          <wp:inline distT="0" distB="0" distL="0" distR="0" wp14:anchorId="2E95A637" wp14:editId="2C69BF82">
            <wp:extent cx="5731510" cy="2378075"/>
            <wp:effectExtent l="0" t="0" r="2540" b="3175"/>
            <wp:docPr id="954494862"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94862" name="Imagen 1" descr="Pantalla de un video juego&#10;&#10;El contenido generado por IA puede ser incorrecto."/>
                    <pic:cNvPicPr/>
                  </pic:nvPicPr>
                  <pic:blipFill>
                    <a:blip r:embed="rId45"/>
                    <a:stretch>
                      <a:fillRect/>
                    </a:stretch>
                  </pic:blipFill>
                  <pic:spPr>
                    <a:xfrm>
                      <a:off x="0" y="0"/>
                      <a:ext cx="5731510" cy="2378075"/>
                    </a:xfrm>
                    <a:prstGeom prst="rect">
                      <a:avLst/>
                    </a:prstGeom>
                  </pic:spPr>
                </pic:pic>
              </a:graphicData>
            </a:graphic>
          </wp:inline>
        </w:drawing>
      </w:r>
    </w:p>
    <w:p w14:paraId="57B4F0C0" w14:textId="3863351C" w:rsidR="00736B6E" w:rsidRDefault="00736B6E" w:rsidP="001E5DF2">
      <w:pPr>
        <w:spacing w:line="360" w:lineRule="auto"/>
        <w:jc w:val="center"/>
      </w:pPr>
      <w:r>
        <w:t>Anexo 33. Modificación de política de agente</w:t>
      </w:r>
    </w:p>
    <w:p w14:paraId="0548F212" w14:textId="0B48241B" w:rsidR="00736B6E" w:rsidRDefault="00736B6E" w:rsidP="001E5DF2">
      <w:pPr>
        <w:spacing w:line="360" w:lineRule="auto"/>
        <w:jc w:val="center"/>
      </w:pPr>
      <w:r w:rsidRPr="00736B6E">
        <w:rPr>
          <w:noProof/>
        </w:rPr>
        <w:drawing>
          <wp:inline distT="0" distB="0" distL="0" distR="0" wp14:anchorId="699DDEF9" wp14:editId="297A1279">
            <wp:extent cx="5731510" cy="1287145"/>
            <wp:effectExtent l="0" t="0" r="2540" b="8255"/>
            <wp:docPr id="73540426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04263" name="Imagen 1" descr="Captura de pantalla de un celular&#10;&#10;El contenido generado por IA puede ser incorrecto."/>
                    <pic:cNvPicPr/>
                  </pic:nvPicPr>
                  <pic:blipFill>
                    <a:blip r:embed="rId46"/>
                    <a:stretch>
                      <a:fillRect/>
                    </a:stretch>
                  </pic:blipFill>
                  <pic:spPr>
                    <a:xfrm>
                      <a:off x="0" y="0"/>
                      <a:ext cx="5731510" cy="1287145"/>
                    </a:xfrm>
                    <a:prstGeom prst="rect">
                      <a:avLst/>
                    </a:prstGeom>
                  </pic:spPr>
                </pic:pic>
              </a:graphicData>
            </a:graphic>
          </wp:inline>
        </w:drawing>
      </w:r>
    </w:p>
    <w:p w14:paraId="288F45CC" w14:textId="27650956" w:rsidR="00736B6E" w:rsidRDefault="00736B6E" w:rsidP="001E5DF2">
      <w:pPr>
        <w:spacing w:line="360" w:lineRule="auto"/>
        <w:jc w:val="center"/>
      </w:pPr>
      <w:r>
        <w:t>Anexo 34. Integraciones iniciales de la política creada.</w:t>
      </w:r>
    </w:p>
    <w:p w14:paraId="44E5824A" w14:textId="2C2EFFC7" w:rsidR="0011395C" w:rsidRDefault="0011395C" w:rsidP="001E5DF2">
      <w:pPr>
        <w:spacing w:line="360" w:lineRule="auto"/>
        <w:jc w:val="center"/>
      </w:pPr>
      <w:r w:rsidRPr="0011395C">
        <w:rPr>
          <w:noProof/>
        </w:rPr>
        <w:lastRenderedPageBreak/>
        <w:drawing>
          <wp:inline distT="0" distB="0" distL="0" distR="0" wp14:anchorId="22173403" wp14:editId="1D03FADC">
            <wp:extent cx="5731510" cy="2692400"/>
            <wp:effectExtent l="0" t="0" r="2540" b="0"/>
            <wp:docPr id="30847955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9554" name="Imagen 1" descr="Captura de pantalla de un celular&#10;&#10;El contenido generado por IA puede ser incorrecto."/>
                    <pic:cNvPicPr/>
                  </pic:nvPicPr>
                  <pic:blipFill>
                    <a:blip r:embed="rId47"/>
                    <a:stretch>
                      <a:fillRect/>
                    </a:stretch>
                  </pic:blipFill>
                  <pic:spPr>
                    <a:xfrm>
                      <a:off x="0" y="0"/>
                      <a:ext cx="5731510" cy="2692400"/>
                    </a:xfrm>
                    <a:prstGeom prst="rect">
                      <a:avLst/>
                    </a:prstGeom>
                  </pic:spPr>
                </pic:pic>
              </a:graphicData>
            </a:graphic>
          </wp:inline>
        </w:drawing>
      </w:r>
    </w:p>
    <w:p w14:paraId="7F5388E5" w14:textId="5CD57C76" w:rsidR="0011395C" w:rsidRDefault="0011395C" w:rsidP="001E5DF2">
      <w:pPr>
        <w:spacing w:line="360" w:lineRule="auto"/>
        <w:jc w:val="center"/>
      </w:pPr>
      <w:r>
        <w:t xml:space="preserve">Anexo 35. </w:t>
      </w:r>
      <w:proofErr w:type="spellStart"/>
      <w:r>
        <w:t>Elastic</w:t>
      </w:r>
      <w:proofErr w:type="spellEnd"/>
      <w:r>
        <w:t xml:space="preserve"> </w:t>
      </w:r>
      <w:proofErr w:type="spellStart"/>
      <w:r>
        <w:t>Defend</w:t>
      </w:r>
      <w:proofErr w:type="spellEnd"/>
      <w:r>
        <w:t xml:space="preserve">. Encargado de detección y respuesta en los </w:t>
      </w:r>
      <w:proofErr w:type="spellStart"/>
      <w:r>
        <w:t>endpoints</w:t>
      </w:r>
      <w:proofErr w:type="spellEnd"/>
    </w:p>
    <w:p w14:paraId="064E1F3E" w14:textId="1639C8B6" w:rsidR="0011395C" w:rsidRDefault="0011395C" w:rsidP="001E5DF2">
      <w:pPr>
        <w:spacing w:line="360" w:lineRule="auto"/>
        <w:jc w:val="center"/>
      </w:pPr>
      <w:r w:rsidRPr="0011395C">
        <w:rPr>
          <w:noProof/>
        </w:rPr>
        <w:drawing>
          <wp:inline distT="0" distB="0" distL="0" distR="0" wp14:anchorId="41D5B586" wp14:editId="44ECC867">
            <wp:extent cx="5438775" cy="2594656"/>
            <wp:effectExtent l="0" t="0" r="0" b="0"/>
            <wp:docPr id="158391700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17008" name="Imagen 1" descr="Captura de pantalla de un celular&#10;&#10;El contenido generado por IA puede ser incorrecto."/>
                    <pic:cNvPicPr/>
                  </pic:nvPicPr>
                  <pic:blipFill>
                    <a:blip r:embed="rId48"/>
                    <a:stretch>
                      <a:fillRect/>
                    </a:stretch>
                  </pic:blipFill>
                  <pic:spPr>
                    <a:xfrm>
                      <a:off x="0" y="0"/>
                      <a:ext cx="5441559" cy="2595984"/>
                    </a:xfrm>
                    <a:prstGeom prst="rect">
                      <a:avLst/>
                    </a:prstGeom>
                  </pic:spPr>
                </pic:pic>
              </a:graphicData>
            </a:graphic>
          </wp:inline>
        </w:drawing>
      </w:r>
    </w:p>
    <w:p w14:paraId="7C1C6B3D" w14:textId="7F06A515" w:rsidR="0011395C" w:rsidRDefault="0011395C" w:rsidP="001E5DF2">
      <w:pPr>
        <w:spacing w:line="360" w:lineRule="auto"/>
        <w:jc w:val="center"/>
      </w:pPr>
      <w:r>
        <w:t>Anexo 36. Configuración de la integración</w:t>
      </w:r>
    </w:p>
    <w:p w14:paraId="56F21562" w14:textId="152F4ACF" w:rsidR="0011395C" w:rsidRDefault="0011395C" w:rsidP="001E5DF2">
      <w:pPr>
        <w:spacing w:line="360" w:lineRule="auto"/>
        <w:jc w:val="center"/>
      </w:pPr>
      <w:r w:rsidRPr="0011395C">
        <w:rPr>
          <w:noProof/>
        </w:rPr>
        <w:drawing>
          <wp:inline distT="0" distB="0" distL="0" distR="0" wp14:anchorId="5255949B" wp14:editId="74234D99">
            <wp:extent cx="5731510" cy="1974215"/>
            <wp:effectExtent l="0" t="0" r="2540" b="6985"/>
            <wp:docPr id="126369445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94451" name="Imagen 1" descr="Captura de pantalla de un celular&#10;&#10;El contenido generado por IA puede ser incorrecto."/>
                    <pic:cNvPicPr/>
                  </pic:nvPicPr>
                  <pic:blipFill>
                    <a:blip r:embed="rId49"/>
                    <a:stretch>
                      <a:fillRect/>
                    </a:stretch>
                  </pic:blipFill>
                  <pic:spPr>
                    <a:xfrm>
                      <a:off x="0" y="0"/>
                      <a:ext cx="5731510" cy="1974215"/>
                    </a:xfrm>
                    <a:prstGeom prst="rect">
                      <a:avLst/>
                    </a:prstGeom>
                  </pic:spPr>
                </pic:pic>
              </a:graphicData>
            </a:graphic>
          </wp:inline>
        </w:drawing>
      </w:r>
    </w:p>
    <w:p w14:paraId="513B89D3" w14:textId="3842DBFB" w:rsidR="0011395C" w:rsidRDefault="0011395C" w:rsidP="001E5DF2">
      <w:pPr>
        <w:spacing w:line="360" w:lineRule="auto"/>
        <w:jc w:val="center"/>
      </w:pPr>
      <w:r>
        <w:t>Anexo 37. Vista de integraciones realizadas en una política.</w:t>
      </w:r>
    </w:p>
    <w:p w14:paraId="30EA810E" w14:textId="3696D938" w:rsidR="00213651" w:rsidRDefault="00213651" w:rsidP="001E5DF2">
      <w:pPr>
        <w:spacing w:line="360" w:lineRule="auto"/>
        <w:jc w:val="center"/>
      </w:pPr>
      <w:r w:rsidRPr="00213651">
        <w:rPr>
          <w:noProof/>
        </w:rPr>
        <w:lastRenderedPageBreak/>
        <w:drawing>
          <wp:inline distT="0" distB="0" distL="0" distR="0" wp14:anchorId="54180AF1" wp14:editId="56D05AA0">
            <wp:extent cx="5731510" cy="2197735"/>
            <wp:effectExtent l="0" t="0" r="2540" b="0"/>
            <wp:docPr id="161773780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37808" name="Imagen 1" descr="Interfaz de usuario gráfica&#10;&#10;El contenido generado por IA puede ser incorrecto."/>
                    <pic:cNvPicPr/>
                  </pic:nvPicPr>
                  <pic:blipFill>
                    <a:blip r:embed="rId50"/>
                    <a:stretch>
                      <a:fillRect/>
                    </a:stretch>
                  </pic:blipFill>
                  <pic:spPr>
                    <a:xfrm>
                      <a:off x="0" y="0"/>
                      <a:ext cx="5731510" cy="2197735"/>
                    </a:xfrm>
                    <a:prstGeom prst="rect">
                      <a:avLst/>
                    </a:prstGeom>
                  </pic:spPr>
                </pic:pic>
              </a:graphicData>
            </a:graphic>
          </wp:inline>
        </w:drawing>
      </w:r>
    </w:p>
    <w:p w14:paraId="104A3EAD" w14:textId="2CE1AD10" w:rsidR="00213651" w:rsidRDefault="00213651" w:rsidP="001E5DF2">
      <w:pPr>
        <w:spacing w:line="360" w:lineRule="auto"/>
        <w:jc w:val="center"/>
      </w:pPr>
      <w:r>
        <w:t>Anexo 38. Cambio de política a cada agente</w:t>
      </w:r>
    </w:p>
    <w:p w14:paraId="130C6DF6" w14:textId="2AFD3C02" w:rsidR="00213651" w:rsidRDefault="00213651" w:rsidP="001E5DF2">
      <w:pPr>
        <w:spacing w:line="360" w:lineRule="auto"/>
        <w:jc w:val="center"/>
      </w:pPr>
      <w:r w:rsidRPr="00213651">
        <w:rPr>
          <w:noProof/>
        </w:rPr>
        <w:drawing>
          <wp:inline distT="0" distB="0" distL="0" distR="0" wp14:anchorId="4FF3D232" wp14:editId="6ECF5CF4">
            <wp:extent cx="4334480" cy="3067478"/>
            <wp:effectExtent l="0" t="0" r="9525" b="0"/>
            <wp:docPr id="48168349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83495" name="Imagen 1" descr="Interfaz de usuario gráfica, Texto, Aplicación&#10;&#10;El contenido generado por IA puede ser incorrecto."/>
                    <pic:cNvPicPr/>
                  </pic:nvPicPr>
                  <pic:blipFill>
                    <a:blip r:embed="rId51"/>
                    <a:stretch>
                      <a:fillRect/>
                    </a:stretch>
                  </pic:blipFill>
                  <pic:spPr>
                    <a:xfrm>
                      <a:off x="0" y="0"/>
                      <a:ext cx="4334480" cy="3067478"/>
                    </a:xfrm>
                    <a:prstGeom prst="rect">
                      <a:avLst/>
                    </a:prstGeom>
                  </pic:spPr>
                </pic:pic>
              </a:graphicData>
            </a:graphic>
          </wp:inline>
        </w:drawing>
      </w:r>
    </w:p>
    <w:p w14:paraId="192BBF5F" w14:textId="54495466" w:rsidR="00AC5E06" w:rsidRDefault="00213651" w:rsidP="001E5DF2">
      <w:pPr>
        <w:spacing w:line="360" w:lineRule="auto"/>
        <w:jc w:val="center"/>
      </w:pPr>
      <w:r>
        <w:t>Anexo 39. Asignar la nueva política de agentes a Windows.</w:t>
      </w:r>
    </w:p>
    <w:p w14:paraId="5FA200C6" w14:textId="02DF61C2" w:rsidR="00035BFB" w:rsidRDefault="00E36389" w:rsidP="001E5DF2">
      <w:pPr>
        <w:spacing w:line="360" w:lineRule="auto"/>
        <w:jc w:val="center"/>
      </w:pPr>
      <w:r w:rsidRPr="00E36389">
        <w:rPr>
          <w:noProof/>
        </w:rPr>
        <w:drawing>
          <wp:inline distT="0" distB="0" distL="0" distR="0" wp14:anchorId="4EB61084" wp14:editId="0F39C0A8">
            <wp:extent cx="5731510" cy="1561465"/>
            <wp:effectExtent l="0" t="0" r="2540" b="635"/>
            <wp:docPr id="48467711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77110" name="Imagen 1" descr="Captura de pantalla de un celular&#10;&#10;El contenido generado por IA puede ser incorrecto."/>
                    <pic:cNvPicPr/>
                  </pic:nvPicPr>
                  <pic:blipFill>
                    <a:blip r:embed="rId52"/>
                    <a:stretch>
                      <a:fillRect/>
                    </a:stretch>
                  </pic:blipFill>
                  <pic:spPr>
                    <a:xfrm>
                      <a:off x="0" y="0"/>
                      <a:ext cx="5731510" cy="1561465"/>
                    </a:xfrm>
                    <a:prstGeom prst="rect">
                      <a:avLst/>
                    </a:prstGeom>
                  </pic:spPr>
                </pic:pic>
              </a:graphicData>
            </a:graphic>
          </wp:inline>
        </w:drawing>
      </w:r>
    </w:p>
    <w:p w14:paraId="6C7F36C7" w14:textId="69CE3A02" w:rsidR="00E36389" w:rsidRDefault="00E36389" w:rsidP="001E5DF2">
      <w:pPr>
        <w:spacing w:line="360" w:lineRule="auto"/>
        <w:jc w:val="center"/>
      </w:pPr>
      <w:r>
        <w:t xml:space="preserve">Anexo 40. Alerta de Security </w:t>
      </w:r>
      <w:proofErr w:type="spellStart"/>
      <w:r>
        <w:t>Onion</w:t>
      </w:r>
      <w:proofErr w:type="spellEnd"/>
      <w:r>
        <w:t xml:space="preserve"> con </w:t>
      </w:r>
      <w:proofErr w:type="spellStart"/>
      <w:r>
        <w:t>testmyids</w:t>
      </w:r>
      <w:proofErr w:type="spellEnd"/>
      <w:r>
        <w:t>.</w:t>
      </w:r>
    </w:p>
    <w:p w14:paraId="000AF928" w14:textId="439B1724" w:rsidR="00E36389" w:rsidRDefault="00E36389" w:rsidP="001E5DF2">
      <w:pPr>
        <w:spacing w:line="360" w:lineRule="auto"/>
        <w:jc w:val="center"/>
      </w:pPr>
      <w:r w:rsidRPr="00E36389">
        <w:rPr>
          <w:noProof/>
        </w:rPr>
        <w:lastRenderedPageBreak/>
        <w:drawing>
          <wp:inline distT="0" distB="0" distL="0" distR="0" wp14:anchorId="2FD38E61" wp14:editId="32943239">
            <wp:extent cx="2514951" cy="2057687"/>
            <wp:effectExtent l="0" t="0" r="0" b="0"/>
            <wp:docPr id="1897488337"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88337" name="Imagen 1" descr="Una captura de pantalla de un celular&#10;&#10;El contenido generado por IA puede ser incorrecto."/>
                    <pic:cNvPicPr/>
                  </pic:nvPicPr>
                  <pic:blipFill>
                    <a:blip r:embed="rId53"/>
                    <a:stretch>
                      <a:fillRect/>
                    </a:stretch>
                  </pic:blipFill>
                  <pic:spPr>
                    <a:xfrm>
                      <a:off x="0" y="0"/>
                      <a:ext cx="2514951" cy="2057687"/>
                    </a:xfrm>
                    <a:prstGeom prst="rect">
                      <a:avLst/>
                    </a:prstGeom>
                  </pic:spPr>
                </pic:pic>
              </a:graphicData>
            </a:graphic>
          </wp:inline>
        </w:drawing>
      </w:r>
    </w:p>
    <w:p w14:paraId="6635FA81" w14:textId="6243FE9B" w:rsidR="00E36389" w:rsidRDefault="00E36389" w:rsidP="001E5DF2">
      <w:pPr>
        <w:spacing w:line="360" w:lineRule="auto"/>
        <w:jc w:val="center"/>
      </w:pPr>
      <w:r>
        <w:t>Anexo 41. Creación de regla para silenciar</w:t>
      </w:r>
    </w:p>
    <w:p w14:paraId="0D20F5BB" w14:textId="4F83020F" w:rsidR="00E36389" w:rsidRDefault="00E36389" w:rsidP="001E5DF2">
      <w:pPr>
        <w:spacing w:line="360" w:lineRule="auto"/>
        <w:jc w:val="center"/>
      </w:pPr>
      <w:r w:rsidRPr="00E36389">
        <w:rPr>
          <w:noProof/>
        </w:rPr>
        <w:drawing>
          <wp:inline distT="0" distB="0" distL="0" distR="0" wp14:anchorId="6FF2DE26" wp14:editId="0D920E33">
            <wp:extent cx="2524477" cy="4191585"/>
            <wp:effectExtent l="0" t="0" r="9525" b="0"/>
            <wp:docPr id="1135028888"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28888" name="Imagen 1" descr="Una captura de pantalla de un celular&#10;&#10;El contenido generado por IA puede ser incorrecto."/>
                    <pic:cNvPicPr/>
                  </pic:nvPicPr>
                  <pic:blipFill>
                    <a:blip r:embed="rId54"/>
                    <a:stretch>
                      <a:fillRect/>
                    </a:stretch>
                  </pic:blipFill>
                  <pic:spPr>
                    <a:xfrm>
                      <a:off x="0" y="0"/>
                      <a:ext cx="2524477" cy="4191585"/>
                    </a:xfrm>
                    <a:prstGeom prst="rect">
                      <a:avLst/>
                    </a:prstGeom>
                  </pic:spPr>
                </pic:pic>
              </a:graphicData>
            </a:graphic>
          </wp:inline>
        </w:drawing>
      </w:r>
    </w:p>
    <w:p w14:paraId="31D12A27" w14:textId="3B468D30" w:rsidR="00E36389" w:rsidRDefault="00E36389" w:rsidP="001E5DF2">
      <w:pPr>
        <w:spacing w:line="360" w:lineRule="auto"/>
        <w:jc w:val="center"/>
      </w:pPr>
      <w:r>
        <w:t>Anexo 42. Ajuste de dicha regla</w:t>
      </w:r>
    </w:p>
    <w:p w14:paraId="4EA3BEE9" w14:textId="40D658B0" w:rsidR="003B45A2" w:rsidRDefault="003B45A2" w:rsidP="001E5DF2">
      <w:pPr>
        <w:spacing w:line="360" w:lineRule="auto"/>
        <w:jc w:val="center"/>
      </w:pPr>
      <w:r w:rsidRPr="003B45A2">
        <w:rPr>
          <w:noProof/>
        </w:rPr>
        <w:lastRenderedPageBreak/>
        <w:drawing>
          <wp:inline distT="0" distB="0" distL="0" distR="0" wp14:anchorId="7A1539DE" wp14:editId="61880889">
            <wp:extent cx="5400040" cy="2407920"/>
            <wp:effectExtent l="0" t="0" r="0" b="0"/>
            <wp:docPr id="265488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88166" name=""/>
                    <pic:cNvPicPr/>
                  </pic:nvPicPr>
                  <pic:blipFill>
                    <a:blip r:embed="rId55"/>
                    <a:stretch>
                      <a:fillRect/>
                    </a:stretch>
                  </pic:blipFill>
                  <pic:spPr>
                    <a:xfrm>
                      <a:off x="0" y="0"/>
                      <a:ext cx="5400040" cy="2407920"/>
                    </a:xfrm>
                    <a:prstGeom prst="rect">
                      <a:avLst/>
                    </a:prstGeom>
                  </pic:spPr>
                </pic:pic>
              </a:graphicData>
            </a:graphic>
          </wp:inline>
        </w:drawing>
      </w:r>
    </w:p>
    <w:p w14:paraId="65F3253C" w14:textId="234F0839" w:rsidR="003B45A2" w:rsidRDefault="003B45A2" w:rsidP="001E5DF2">
      <w:pPr>
        <w:spacing w:line="360" w:lineRule="auto"/>
        <w:jc w:val="center"/>
      </w:pPr>
      <w:r>
        <w:t xml:space="preserve">Anexo 43. Muestra del </w:t>
      </w:r>
      <w:proofErr w:type="spellStart"/>
      <w:r>
        <w:t>dashboard</w:t>
      </w:r>
      <w:proofErr w:type="spellEnd"/>
      <w:r>
        <w:t xml:space="preserve"> principal de </w:t>
      </w:r>
      <w:proofErr w:type="spellStart"/>
      <w:r>
        <w:t>Kibana</w:t>
      </w:r>
      <w:proofErr w:type="spellEnd"/>
      <w:r>
        <w:t>.</w:t>
      </w:r>
    </w:p>
    <w:p w14:paraId="2E6E3CBC" w14:textId="02DB8E11" w:rsidR="00CE47DD" w:rsidRDefault="00CE47DD" w:rsidP="001E5DF2">
      <w:pPr>
        <w:spacing w:line="360" w:lineRule="auto"/>
        <w:jc w:val="center"/>
      </w:pPr>
      <w:r w:rsidRPr="00CE47DD">
        <w:rPr>
          <w:noProof/>
        </w:rPr>
        <w:drawing>
          <wp:inline distT="0" distB="0" distL="0" distR="0" wp14:anchorId="3BE5DE7E" wp14:editId="68BF3D99">
            <wp:extent cx="5400040" cy="908050"/>
            <wp:effectExtent l="0" t="0" r="0" b="6350"/>
            <wp:docPr id="719942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42707" name=""/>
                    <pic:cNvPicPr/>
                  </pic:nvPicPr>
                  <pic:blipFill>
                    <a:blip r:embed="rId56"/>
                    <a:stretch>
                      <a:fillRect/>
                    </a:stretch>
                  </pic:blipFill>
                  <pic:spPr>
                    <a:xfrm>
                      <a:off x="0" y="0"/>
                      <a:ext cx="5400040" cy="908050"/>
                    </a:xfrm>
                    <a:prstGeom prst="rect">
                      <a:avLst/>
                    </a:prstGeom>
                  </pic:spPr>
                </pic:pic>
              </a:graphicData>
            </a:graphic>
          </wp:inline>
        </w:drawing>
      </w:r>
    </w:p>
    <w:p w14:paraId="2EDBE0B8" w14:textId="32410F4C" w:rsidR="00596E65" w:rsidRDefault="00EC0BF9" w:rsidP="006034F7">
      <w:pPr>
        <w:spacing w:line="360" w:lineRule="auto"/>
        <w:jc w:val="center"/>
      </w:pPr>
      <w:r>
        <w:t xml:space="preserve">Anexo 44. </w:t>
      </w:r>
      <w:r w:rsidR="00596E65">
        <w:t>Hace referencia a l</w:t>
      </w:r>
      <w:r w:rsidR="009B4118">
        <w:t>a</w:t>
      </w:r>
      <w:r w:rsidR="00596E65">
        <w:t xml:space="preserve">s </w:t>
      </w:r>
      <w:proofErr w:type="spellStart"/>
      <w:r w:rsidR="00596E65">
        <w:t>queries</w:t>
      </w:r>
      <w:proofErr w:type="spellEnd"/>
      <w:r w:rsidR="00596E65">
        <w:t xml:space="preserve"> que se pueden crear.</w:t>
      </w:r>
    </w:p>
    <w:p w14:paraId="0AE95380" w14:textId="0DAA259D" w:rsidR="000C59D8" w:rsidRDefault="002F10D2" w:rsidP="006034F7">
      <w:pPr>
        <w:spacing w:line="360" w:lineRule="auto"/>
        <w:jc w:val="center"/>
      </w:pPr>
      <w:r w:rsidRPr="002F10D2">
        <w:rPr>
          <w:noProof/>
        </w:rPr>
        <w:drawing>
          <wp:inline distT="0" distB="0" distL="0" distR="0" wp14:anchorId="5371B33A" wp14:editId="31AF87F3">
            <wp:extent cx="5400040" cy="2166620"/>
            <wp:effectExtent l="0" t="0" r="0" b="5080"/>
            <wp:docPr id="39834832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48322" name="Imagen 1" descr="Interfaz de usuario gráfica, Aplicación&#10;&#10;El contenido generado por IA puede ser incorrecto."/>
                    <pic:cNvPicPr/>
                  </pic:nvPicPr>
                  <pic:blipFill>
                    <a:blip r:embed="rId57"/>
                    <a:stretch>
                      <a:fillRect/>
                    </a:stretch>
                  </pic:blipFill>
                  <pic:spPr>
                    <a:xfrm>
                      <a:off x="0" y="0"/>
                      <a:ext cx="5400040" cy="2166620"/>
                    </a:xfrm>
                    <a:prstGeom prst="rect">
                      <a:avLst/>
                    </a:prstGeom>
                  </pic:spPr>
                </pic:pic>
              </a:graphicData>
            </a:graphic>
          </wp:inline>
        </w:drawing>
      </w:r>
    </w:p>
    <w:p w14:paraId="1C299EFD" w14:textId="46F411D4" w:rsidR="002F10D2" w:rsidRDefault="002F10D2" w:rsidP="006034F7">
      <w:pPr>
        <w:spacing w:line="360" w:lineRule="auto"/>
        <w:jc w:val="center"/>
      </w:pPr>
      <w:r>
        <w:t xml:space="preserve">Anexo 45. </w:t>
      </w:r>
      <w:proofErr w:type="spellStart"/>
      <w:r>
        <w:t>Dashboard</w:t>
      </w:r>
      <w:proofErr w:type="spellEnd"/>
      <w:r>
        <w:t xml:space="preserve"> creado desde 0</w:t>
      </w:r>
    </w:p>
    <w:p w14:paraId="51809D03" w14:textId="5CAE1E79" w:rsidR="00E86CC0" w:rsidRDefault="00E86CC0" w:rsidP="006034F7">
      <w:pPr>
        <w:spacing w:line="360" w:lineRule="auto"/>
        <w:jc w:val="center"/>
      </w:pPr>
      <w:r w:rsidRPr="00E86CC0">
        <w:rPr>
          <w:noProof/>
        </w:rPr>
        <w:lastRenderedPageBreak/>
        <w:drawing>
          <wp:inline distT="0" distB="0" distL="0" distR="0" wp14:anchorId="1ED3E88B" wp14:editId="7A416311">
            <wp:extent cx="5400040" cy="3839845"/>
            <wp:effectExtent l="0" t="0" r="0" b="8255"/>
            <wp:docPr id="18761602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60239" name="Imagen 1" descr="Texto&#10;&#10;El contenido generado por IA puede ser incorrecto."/>
                    <pic:cNvPicPr/>
                  </pic:nvPicPr>
                  <pic:blipFill>
                    <a:blip r:embed="rId58"/>
                    <a:stretch>
                      <a:fillRect/>
                    </a:stretch>
                  </pic:blipFill>
                  <pic:spPr>
                    <a:xfrm>
                      <a:off x="0" y="0"/>
                      <a:ext cx="5400040" cy="3839845"/>
                    </a:xfrm>
                    <a:prstGeom prst="rect">
                      <a:avLst/>
                    </a:prstGeom>
                  </pic:spPr>
                </pic:pic>
              </a:graphicData>
            </a:graphic>
          </wp:inline>
        </w:drawing>
      </w:r>
    </w:p>
    <w:p w14:paraId="5C64AFAD" w14:textId="0A749DA0" w:rsidR="00E86CC0" w:rsidRDefault="00E86CC0" w:rsidP="006034F7">
      <w:pPr>
        <w:spacing w:line="360" w:lineRule="auto"/>
        <w:jc w:val="center"/>
      </w:pPr>
      <w:r>
        <w:t xml:space="preserve">Anexo 46. </w:t>
      </w:r>
      <w:r w:rsidR="00051DAB">
        <w:t xml:space="preserve">Configuración de exclusión en </w:t>
      </w:r>
      <w:proofErr w:type="spellStart"/>
      <w:r w:rsidR="00051DAB">
        <w:t>Sysmon</w:t>
      </w:r>
      <w:proofErr w:type="spellEnd"/>
      <w:r w:rsidR="00051DAB">
        <w:t xml:space="preserve"> para optimización de logs.</w:t>
      </w:r>
    </w:p>
    <w:p w14:paraId="59E82055" w14:textId="0DF934BE" w:rsidR="00992F5B" w:rsidRDefault="00992F5B" w:rsidP="006034F7">
      <w:pPr>
        <w:spacing w:line="360" w:lineRule="auto"/>
        <w:jc w:val="center"/>
      </w:pPr>
      <w:r w:rsidRPr="00992F5B">
        <w:rPr>
          <w:noProof/>
        </w:rPr>
        <w:drawing>
          <wp:inline distT="0" distB="0" distL="0" distR="0" wp14:anchorId="2C6906C3" wp14:editId="15D041AC">
            <wp:extent cx="5400040" cy="2566670"/>
            <wp:effectExtent l="0" t="0" r="0" b="5080"/>
            <wp:docPr id="445854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54966" name=""/>
                    <pic:cNvPicPr/>
                  </pic:nvPicPr>
                  <pic:blipFill>
                    <a:blip r:embed="rId59"/>
                    <a:stretch>
                      <a:fillRect/>
                    </a:stretch>
                  </pic:blipFill>
                  <pic:spPr>
                    <a:xfrm>
                      <a:off x="0" y="0"/>
                      <a:ext cx="5400040" cy="2566670"/>
                    </a:xfrm>
                    <a:prstGeom prst="rect">
                      <a:avLst/>
                    </a:prstGeom>
                  </pic:spPr>
                </pic:pic>
              </a:graphicData>
            </a:graphic>
          </wp:inline>
        </w:drawing>
      </w:r>
    </w:p>
    <w:p w14:paraId="0CB037E8" w14:textId="41188FDE" w:rsidR="00992F5B" w:rsidRDefault="00992F5B" w:rsidP="006034F7">
      <w:pPr>
        <w:spacing w:line="360" w:lineRule="auto"/>
        <w:jc w:val="center"/>
      </w:pPr>
      <w:r>
        <w:t xml:space="preserve">Anexo 47. </w:t>
      </w:r>
      <w:r w:rsidR="00165A32">
        <w:t>Opciones de correlación.</w:t>
      </w:r>
    </w:p>
    <w:p w14:paraId="4149C46E" w14:textId="1EE72D7D" w:rsidR="00165A32" w:rsidRDefault="00165A32" w:rsidP="006034F7">
      <w:pPr>
        <w:spacing w:line="360" w:lineRule="auto"/>
        <w:jc w:val="center"/>
      </w:pPr>
      <w:r w:rsidRPr="00165A32">
        <w:rPr>
          <w:noProof/>
        </w:rPr>
        <w:lastRenderedPageBreak/>
        <w:drawing>
          <wp:inline distT="0" distB="0" distL="0" distR="0" wp14:anchorId="25C8D1EE" wp14:editId="28A2921D">
            <wp:extent cx="5400040" cy="2399665"/>
            <wp:effectExtent l="0" t="0" r="0" b="635"/>
            <wp:docPr id="102598022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80220" name="Imagen 1" descr="Captura de pantalla de un celular&#10;&#10;El contenido generado por IA puede ser incorrecto."/>
                    <pic:cNvPicPr/>
                  </pic:nvPicPr>
                  <pic:blipFill>
                    <a:blip r:embed="rId60"/>
                    <a:stretch>
                      <a:fillRect/>
                    </a:stretch>
                  </pic:blipFill>
                  <pic:spPr>
                    <a:xfrm>
                      <a:off x="0" y="0"/>
                      <a:ext cx="5400040" cy="2399665"/>
                    </a:xfrm>
                    <a:prstGeom prst="rect">
                      <a:avLst/>
                    </a:prstGeom>
                  </pic:spPr>
                </pic:pic>
              </a:graphicData>
            </a:graphic>
          </wp:inline>
        </w:drawing>
      </w:r>
    </w:p>
    <w:p w14:paraId="55834B18" w14:textId="7BC18061" w:rsidR="00165A32" w:rsidRDefault="00165A32" w:rsidP="006034F7">
      <w:pPr>
        <w:spacing w:line="360" w:lineRule="auto"/>
        <w:jc w:val="center"/>
      </w:pPr>
      <w:r>
        <w:t>Anexo 48. Pestaña de casos</w:t>
      </w:r>
    </w:p>
    <w:p w14:paraId="1341E674" w14:textId="7E91D994" w:rsidR="000B16DB" w:rsidRDefault="000B16DB" w:rsidP="006034F7">
      <w:pPr>
        <w:spacing w:line="360" w:lineRule="auto"/>
        <w:jc w:val="center"/>
      </w:pPr>
      <w:r w:rsidRPr="000B16DB">
        <w:rPr>
          <w:noProof/>
        </w:rPr>
        <w:drawing>
          <wp:inline distT="0" distB="0" distL="0" distR="0" wp14:anchorId="3C5506F1" wp14:editId="1C8D5CF8">
            <wp:extent cx="5400040" cy="2557780"/>
            <wp:effectExtent l="0" t="0" r="0" b="0"/>
            <wp:docPr id="188265930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59303" name="Imagen 1" descr="Captura de pantalla de un celular&#10;&#10;El contenido generado por IA puede ser incorrecto."/>
                    <pic:cNvPicPr/>
                  </pic:nvPicPr>
                  <pic:blipFill>
                    <a:blip r:embed="rId61"/>
                    <a:stretch>
                      <a:fillRect/>
                    </a:stretch>
                  </pic:blipFill>
                  <pic:spPr>
                    <a:xfrm>
                      <a:off x="0" y="0"/>
                      <a:ext cx="5400040" cy="2557780"/>
                    </a:xfrm>
                    <a:prstGeom prst="rect">
                      <a:avLst/>
                    </a:prstGeom>
                  </pic:spPr>
                </pic:pic>
              </a:graphicData>
            </a:graphic>
          </wp:inline>
        </w:drawing>
      </w:r>
    </w:p>
    <w:p w14:paraId="4712C0AD" w14:textId="5F22DE7A" w:rsidR="000B16DB" w:rsidRDefault="000B16DB" w:rsidP="006034F7">
      <w:pPr>
        <w:spacing w:line="360" w:lineRule="auto"/>
        <w:jc w:val="center"/>
      </w:pPr>
      <w:r>
        <w:t>Anexo 49. Caso específico.</w:t>
      </w:r>
    </w:p>
    <w:p w14:paraId="3B1FD9A4" w14:textId="2A502FA4" w:rsidR="000B16DB" w:rsidRDefault="000B16DB" w:rsidP="006034F7">
      <w:pPr>
        <w:spacing w:line="360" w:lineRule="auto"/>
        <w:jc w:val="center"/>
      </w:pPr>
      <w:r w:rsidRPr="000B16DB">
        <w:rPr>
          <w:noProof/>
        </w:rPr>
        <w:drawing>
          <wp:inline distT="0" distB="0" distL="0" distR="0" wp14:anchorId="61406B96" wp14:editId="4064AB8C">
            <wp:extent cx="4991100" cy="2348235"/>
            <wp:effectExtent l="0" t="0" r="0" b="0"/>
            <wp:docPr id="134433025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30254" name="Imagen 1" descr="Captura de pantalla de un celular&#10;&#10;El contenido generado por IA puede ser incorrecto."/>
                    <pic:cNvPicPr/>
                  </pic:nvPicPr>
                  <pic:blipFill>
                    <a:blip r:embed="rId62"/>
                    <a:stretch>
                      <a:fillRect/>
                    </a:stretch>
                  </pic:blipFill>
                  <pic:spPr>
                    <a:xfrm>
                      <a:off x="0" y="0"/>
                      <a:ext cx="4992662" cy="2348970"/>
                    </a:xfrm>
                    <a:prstGeom prst="rect">
                      <a:avLst/>
                    </a:prstGeom>
                  </pic:spPr>
                </pic:pic>
              </a:graphicData>
            </a:graphic>
          </wp:inline>
        </w:drawing>
      </w:r>
    </w:p>
    <w:p w14:paraId="1B431A23" w14:textId="79D46AF0" w:rsidR="000B16DB" w:rsidRDefault="000B16DB" w:rsidP="006034F7">
      <w:pPr>
        <w:spacing w:line="360" w:lineRule="auto"/>
        <w:jc w:val="center"/>
      </w:pPr>
      <w:r>
        <w:t>Anexo 50. Pestaña de adjuntado de evidencia.</w:t>
      </w:r>
    </w:p>
    <w:p w14:paraId="3013F94F" w14:textId="0B138D44" w:rsidR="000B16DB" w:rsidRDefault="000B16DB" w:rsidP="006034F7">
      <w:pPr>
        <w:spacing w:line="360" w:lineRule="auto"/>
        <w:jc w:val="center"/>
      </w:pPr>
      <w:r w:rsidRPr="000B16DB">
        <w:rPr>
          <w:noProof/>
        </w:rPr>
        <w:lastRenderedPageBreak/>
        <w:drawing>
          <wp:inline distT="0" distB="0" distL="0" distR="0" wp14:anchorId="081F30E4" wp14:editId="01C9AA5D">
            <wp:extent cx="5400040" cy="3571240"/>
            <wp:effectExtent l="0" t="0" r="0" b="0"/>
            <wp:docPr id="13733883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88338" name="Imagen 1" descr="Texto&#10;&#10;El contenido generado por IA puede ser incorrecto."/>
                    <pic:cNvPicPr/>
                  </pic:nvPicPr>
                  <pic:blipFill>
                    <a:blip r:embed="rId63"/>
                    <a:stretch>
                      <a:fillRect/>
                    </a:stretch>
                  </pic:blipFill>
                  <pic:spPr>
                    <a:xfrm>
                      <a:off x="0" y="0"/>
                      <a:ext cx="5400040" cy="3571240"/>
                    </a:xfrm>
                    <a:prstGeom prst="rect">
                      <a:avLst/>
                    </a:prstGeom>
                  </pic:spPr>
                </pic:pic>
              </a:graphicData>
            </a:graphic>
          </wp:inline>
        </w:drawing>
      </w:r>
    </w:p>
    <w:p w14:paraId="73CB1955" w14:textId="30996AF5" w:rsidR="000B16DB" w:rsidRDefault="000B16DB" w:rsidP="006034F7">
      <w:pPr>
        <w:spacing w:line="360" w:lineRule="auto"/>
        <w:jc w:val="center"/>
      </w:pPr>
      <w:r>
        <w:t>Anexo 51. Pestaña de observables.</w:t>
      </w:r>
    </w:p>
    <w:p w14:paraId="56EC0C2C" w14:textId="461A6CB8" w:rsidR="000B16DB" w:rsidRDefault="000B16DB" w:rsidP="006034F7">
      <w:pPr>
        <w:spacing w:line="360" w:lineRule="auto"/>
        <w:jc w:val="center"/>
      </w:pPr>
      <w:r w:rsidRPr="000B16DB">
        <w:rPr>
          <w:noProof/>
        </w:rPr>
        <w:drawing>
          <wp:inline distT="0" distB="0" distL="0" distR="0" wp14:anchorId="7EC99918" wp14:editId="10D856FA">
            <wp:extent cx="5400040" cy="2555875"/>
            <wp:effectExtent l="0" t="0" r="0" b="0"/>
            <wp:docPr id="25125474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54743" name="Imagen 1" descr="Captura de pantalla de un celular&#10;&#10;El contenido generado por IA puede ser incorrecto."/>
                    <pic:cNvPicPr/>
                  </pic:nvPicPr>
                  <pic:blipFill>
                    <a:blip r:embed="rId64"/>
                    <a:stretch>
                      <a:fillRect/>
                    </a:stretch>
                  </pic:blipFill>
                  <pic:spPr>
                    <a:xfrm>
                      <a:off x="0" y="0"/>
                      <a:ext cx="5400040" cy="2555875"/>
                    </a:xfrm>
                    <a:prstGeom prst="rect">
                      <a:avLst/>
                    </a:prstGeom>
                  </pic:spPr>
                </pic:pic>
              </a:graphicData>
            </a:graphic>
          </wp:inline>
        </w:drawing>
      </w:r>
    </w:p>
    <w:p w14:paraId="74B1AAF9" w14:textId="0EE8DA24" w:rsidR="000B16DB" w:rsidRDefault="000B16DB" w:rsidP="006034F7">
      <w:pPr>
        <w:spacing w:line="360" w:lineRule="auto"/>
        <w:jc w:val="center"/>
      </w:pPr>
      <w:r>
        <w:t>Anexo 52. Pestaña de Eventos relacionados con el caso</w:t>
      </w:r>
    </w:p>
    <w:p w14:paraId="64043B84" w14:textId="2AE339F9" w:rsidR="000B16DB" w:rsidRDefault="000B16DB" w:rsidP="006034F7">
      <w:pPr>
        <w:spacing w:line="360" w:lineRule="auto"/>
        <w:jc w:val="center"/>
      </w:pPr>
      <w:r w:rsidRPr="000B16DB">
        <w:rPr>
          <w:noProof/>
        </w:rPr>
        <w:lastRenderedPageBreak/>
        <w:drawing>
          <wp:inline distT="0" distB="0" distL="0" distR="0" wp14:anchorId="6A33E164" wp14:editId="3F55DA19">
            <wp:extent cx="5400040" cy="3350260"/>
            <wp:effectExtent l="0" t="0" r="0" b="2540"/>
            <wp:docPr id="425776999"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76999" name="Imagen 1" descr="Una captura de pantalla de un celular&#10;&#10;El contenido generado por IA puede ser incorrecto."/>
                    <pic:cNvPicPr/>
                  </pic:nvPicPr>
                  <pic:blipFill>
                    <a:blip r:embed="rId65"/>
                    <a:stretch>
                      <a:fillRect/>
                    </a:stretch>
                  </pic:blipFill>
                  <pic:spPr>
                    <a:xfrm>
                      <a:off x="0" y="0"/>
                      <a:ext cx="5400040" cy="3350260"/>
                    </a:xfrm>
                    <a:prstGeom prst="rect">
                      <a:avLst/>
                    </a:prstGeom>
                  </pic:spPr>
                </pic:pic>
              </a:graphicData>
            </a:graphic>
          </wp:inline>
        </w:drawing>
      </w:r>
    </w:p>
    <w:p w14:paraId="19D0DC7D" w14:textId="68EE083F" w:rsidR="000B16DB" w:rsidRDefault="000B16DB" w:rsidP="006034F7">
      <w:pPr>
        <w:spacing w:line="360" w:lineRule="auto"/>
        <w:jc w:val="center"/>
      </w:pPr>
      <w:r>
        <w:t>Anexo 53. Historial de acciones realizadas en este caso.</w:t>
      </w:r>
    </w:p>
    <w:sectPr w:rsidR="000B16DB" w:rsidSect="006245B0">
      <w:footerReference w:type="default" r:id="rId66"/>
      <w:footerReference w:type="first" r:id="rId67"/>
      <w:type w:val="continuous"/>
      <w:pgSz w:w="11906" w:h="16838"/>
      <w:pgMar w:top="1417" w:right="1701" w:bottom="1417" w:left="1701"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EBB7F" w14:textId="77777777" w:rsidR="006E78D6" w:rsidRDefault="006E78D6">
      <w:pPr>
        <w:spacing w:after="0" w:line="240" w:lineRule="auto"/>
      </w:pPr>
      <w:r>
        <w:separator/>
      </w:r>
    </w:p>
  </w:endnote>
  <w:endnote w:type="continuationSeparator" w:id="0">
    <w:p w14:paraId="00A950BD" w14:textId="77777777" w:rsidR="006E78D6" w:rsidRDefault="006E7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5490C" w14:textId="6A300043" w:rsidR="00B514C4" w:rsidRPr="00BC1A60" w:rsidRDefault="00B514C4">
    <w:pPr>
      <w:pStyle w:val="Piedepgina"/>
      <w:rPr>
        <w:sz w:val="18"/>
        <w:szCs w:val="18"/>
        <w:lang w:val="es-MX"/>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97CE" w14:textId="77777777" w:rsidR="00B514C4" w:rsidRDefault="00B514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B7567" w14:textId="77777777" w:rsidR="006E78D6" w:rsidRDefault="006E78D6">
      <w:pPr>
        <w:spacing w:after="0" w:line="240" w:lineRule="auto"/>
      </w:pPr>
      <w:r>
        <w:separator/>
      </w:r>
    </w:p>
  </w:footnote>
  <w:footnote w:type="continuationSeparator" w:id="0">
    <w:p w14:paraId="206C6B74" w14:textId="77777777" w:rsidR="006E78D6" w:rsidRDefault="006E78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3B2"/>
    <w:multiLevelType w:val="multilevel"/>
    <w:tmpl w:val="83FC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D0EA4"/>
    <w:multiLevelType w:val="hybridMultilevel"/>
    <w:tmpl w:val="AF40B2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2B47165"/>
    <w:multiLevelType w:val="multilevel"/>
    <w:tmpl w:val="DF1AA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05A2D"/>
    <w:multiLevelType w:val="multilevel"/>
    <w:tmpl w:val="5B2AE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68A86"/>
    <w:multiLevelType w:val="hybridMultilevel"/>
    <w:tmpl w:val="EB2693B0"/>
    <w:lvl w:ilvl="0" w:tplc="61E03EFE">
      <w:start w:val="1"/>
      <w:numFmt w:val="bullet"/>
      <w:lvlText w:val="●"/>
      <w:lvlJc w:val="left"/>
      <w:pPr>
        <w:ind w:left="720" w:hanging="360"/>
      </w:pPr>
    </w:lvl>
    <w:lvl w:ilvl="1" w:tplc="0F7ED95A">
      <w:start w:val="1"/>
      <w:numFmt w:val="bullet"/>
      <w:lvlText w:val="○"/>
      <w:lvlJc w:val="left"/>
      <w:pPr>
        <w:ind w:left="1440" w:hanging="360"/>
      </w:pPr>
    </w:lvl>
    <w:lvl w:ilvl="2" w:tplc="005E7E50">
      <w:start w:val="1"/>
      <w:numFmt w:val="bullet"/>
      <w:lvlText w:val="■"/>
      <w:lvlJc w:val="left"/>
      <w:pPr>
        <w:ind w:left="2160" w:hanging="360"/>
      </w:pPr>
    </w:lvl>
    <w:lvl w:ilvl="3" w:tplc="2EF6DAB2">
      <w:start w:val="1"/>
      <w:numFmt w:val="bullet"/>
      <w:lvlText w:val="●"/>
      <w:lvlJc w:val="left"/>
      <w:pPr>
        <w:ind w:left="2880" w:hanging="360"/>
      </w:pPr>
    </w:lvl>
    <w:lvl w:ilvl="4" w:tplc="97643BD2">
      <w:start w:val="1"/>
      <w:numFmt w:val="bullet"/>
      <w:lvlText w:val="○"/>
      <w:lvlJc w:val="left"/>
      <w:pPr>
        <w:ind w:left="3600" w:hanging="360"/>
      </w:pPr>
    </w:lvl>
    <w:lvl w:ilvl="5" w:tplc="349A5E6A">
      <w:start w:val="1"/>
      <w:numFmt w:val="bullet"/>
      <w:lvlText w:val="■"/>
      <w:lvlJc w:val="left"/>
      <w:pPr>
        <w:ind w:left="4320" w:hanging="360"/>
      </w:pPr>
    </w:lvl>
    <w:lvl w:ilvl="6" w:tplc="75AA7C9A">
      <w:start w:val="1"/>
      <w:numFmt w:val="bullet"/>
      <w:lvlText w:val="●"/>
      <w:lvlJc w:val="left"/>
      <w:pPr>
        <w:ind w:left="5040" w:hanging="360"/>
      </w:pPr>
    </w:lvl>
    <w:lvl w:ilvl="7" w:tplc="8B5CC2B6">
      <w:start w:val="1"/>
      <w:numFmt w:val="bullet"/>
      <w:lvlText w:val="●"/>
      <w:lvlJc w:val="left"/>
      <w:pPr>
        <w:ind w:left="5760" w:hanging="360"/>
      </w:pPr>
    </w:lvl>
    <w:lvl w:ilvl="8" w:tplc="6A329770">
      <w:start w:val="1"/>
      <w:numFmt w:val="bullet"/>
      <w:lvlText w:val="●"/>
      <w:lvlJc w:val="left"/>
      <w:pPr>
        <w:ind w:left="6480" w:hanging="360"/>
      </w:pPr>
    </w:lvl>
  </w:abstractNum>
  <w:abstractNum w:abstractNumId="5" w15:restartNumberingAfterBreak="0">
    <w:nsid w:val="18633D0D"/>
    <w:multiLevelType w:val="multilevel"/>
    <w:tmpl w:val="CE5C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5282F"/>
    <w:multiLevelType w:val="hybridMultilevel"/>
    <w:tmpl w:val="9D5ECE4E"/>
    <w:lvl w:ilvl="0" w:tplc="340A000F">
      <w:start w:val="2"/>
      <w:numFmt w:val="decimal"/>
      <w:lvlText w:val="%1."/>
      <w:lvlJc w:val="left"/>
      <w:pPr>
        <w:ind w:left="1080" w:hanging="360"/>
      </w:pPr>
      <w:rPr>
        <w:rFonts w:hint="default"/>
      </w:rPr>
    </w:lvl>
    <w:lvl w:ilvl="1" w:tplc="340A0019">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22EA2134"/>
    <w:multiLevelType w:val="multilevel"/>
    <w:tmpl w:val="EF647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53815"/>
    <w:multiLevelType w:val="hybridMultilevel"/>
    <w:tmpl w:val="522A851A"/>
    <w:lvl w:ilvl="0" w:tplc="B7FCB460">
      <w:start w:val="4"/>
      <w:numFmt w:val="bullet"/>
      <w:lvlText w:val=""/>
      <w:lvlJc w:val="left"/>
      <w:pPr>
        <w:ind w:left="720" w:hanging="360"/>
      </w:pPr>
      <w:rPr>
        <w:rFonts w:ascii="Symbol" w:eastAsiaTheme="min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5061035"/>
    <w:multiLevelType w:val="hybridMultilevel"/>
    <w:tmpl w:val="CE32EEBA"/>
    <w:lvl w:ilvl="0" w:tplc="340A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 w15:restartNumberingAfterBreak="0">
    <w:nsid w:val="2715CBB4"/>
    <w:multiLevelType w:val="hybridMultilevel"/>
    <w:tmpl w:val="C178B928"/>
    <w:lvl w:ilvl="0" w:tplc="D2AC9BDE">
      <w:start w:val="1"/>
      <w:numFmt w:val="bullet"/>
      <w:lvlText w:val=""/>
      <w:lvlJc w:val="left"/>
      <w:pPr>
        <w:ind w:left="720" w:hanging="360"/>
      </w:pPr>
      <w:rPr>
        <w:rFonts w:ascii="Symbol" w:eastAsia="Symbol" w:hAnsi="Symbol" w:cs="Symbol"/>
      </w:rPr>
    </w:lvl>
    <w:lvl w:ilvl="1" w:tplc="2E6C7246">
      <w:start w:val="1"/>
      <w:numFmt w:val="bullet"/>
      <w:lvlText w:val="o"/>
      <w:lvlJc w:val="left"/>
      <w:pPr>
        <w:ind w:left="1440" w:hanging="360"/>
      </w:pPr>
      <w:rPr>
        <w:rFonts w:ascii="Courier New" w:eastAsia="Courier New" w:hAnsi="Courier New" w:cs="Courier New"/>
      </w:rPr>
    </w:lvl>
    <w:lvl w:ilvl="2" w:tplc="5F3CF11C">
      <w:start w:val="1"/>
      <w:numFmt w:val="bullet"/>
      <w:lvlText w:val=""/>
      <w:lvlJc w:val="left"/>
      <w:pPr>
        <w:ind w:left="2160" w:hanging="360"/>
      </w:pPr>
      <w:rPr>
        <w:rFonts w:ascii="Wingdings" w:eastAsia="Wingdings" w:hAnsi="Wingdings" w:cs="Wingdings"/>
      </w:rPr>
    </w:lvl>
    <w:lvl w:ilvl="3" w:tplc="7FF204C0">
      <w:start w:val="1"/>
      <w:numFmt w:val="bullet"/>
      <w:lvlText w:val=""/>
      <w:lvlJc w:val="left"/>
      <w:pPr>
        <w:ind w:left="2880" w:hanging="360"/>
      </w:pPr>
      <w:rPr>
        <w:rFonts w:ascii="Symbol" w:eastAsia="Symbol" w:hAnsi="Symbol" w:cs="Symbol"/>
      </w:rPr>
    </w:lvl>
    <w:lvl w:ilvl="4" w:tplc="A86A9966">
      <w:start w:val="1"/>
      <w:numFmt w:val="bullet"/>
      <w:lvlText w:val="o"/>
      <w:lvlJc w:val="left"/>
      <w:pPr>
        <w:ind w:left="3600" w:hanging="360"/>
      </w:pPr>
      <w:rPr>
        <w:rFonts w:ascii="Courier New" w:eastAsia="Courier New" w:hAnsi="Courier New" w:cs="Courier New"/>
      </w:rPr>
    </w:lvl>
    <w:lvl w:ilvl="5" w:tplc="790056E0">
      <w:start w:val="1"/>
      <w:numFmt w:val="bullet"/>
      <w:lvlText w:val=""/>
      <w:lvlJc w:val="left"/>
      <w:pPr>
        <w:ind w:left="4320" w:hanging="360"/>
      </w:pPr>
      <w:rPr>
        <w:rFonts w:ascii="Wingdings" w:eastAsia="Wingdings" w:hAnsi="Wingdings" w:cs="Wingdings"/>
      </w:rPr>
    </w:lvl>
    <w:lvl w:ilvl="6" w:tplc="2A58DA72">
      <w:start w:val="1"/>
      <w:numFmt w:val="bullet"/>
      <w:lvlText w:val=""/>
      <w:lvlJc w:val="left"/>
      <w:pPr>
        <w:ind w:left="5040" w:hanging="360"/>
      </w:pPr>
      <w:rPr>
        <w:rFonts w:ascii="Symbol" w:eastAsia="Symbol" w:hAnsi="Symbol" w:cs="Symbol"/>
      </w:rPr>
    </w:lvl>
    <w:lvl w:ilvl="7" w:tplc="DDFE0A18">
      <w:start w:val="1"/>
      <w:numFmt w:val="bullet"/>
      <w:lvlText w:val="o"/>
      <w:lvlJc w:val="left"/>
      <w:pPr>
        <w:ind w:left="5760" w:hanging="360"/>
      </w:pPr>
      <w:rPr>
        <w:rFonts w:ascii="Courier New" w:eastAsia="Courier New" w:hAnsi="Courier New" w:cs="Courier New"/>
      </w:rPr>
    </w:lvl>
    <w:lvl w:ilvl="8" w:tplc="C0528430">
      <w:start w:val="1"/>
      <w:numFmt w:val="bullet"/>
      <w:lvlText w:val=""/>
      <w:lvlJc w:val="left"/>
      <w:pPr>
        <w:ind w:left="6480" w:hanging="360"/>
      </w:pPr>
      <w:rPr>
        <w:rFonts w:ascii="Wingdings" w:eastAsia="Wingdings" w:hAnsi="Wingdings" w:cs="Wingdings"/>
      </w:rPr>
    </w:lvl>
  </w:abstractNum>
  <w:abstractNum w:abstractNumId="11" w15:restartNumberingAfterBreak="0">
    <w:nsid w:val="2B8007BB"/>
    <w:multiLevelType w:val="hybridMultilevel"/>
    <w:tmpl w:val="1996F7C4"/>
    <w:lvl w:ilvl="0" w:tplc="34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2" w15:restartNumberingAfterBreak="0">
    <w:nsid w:val="31B07153"/>
    <w:multiLevelType w:val="multilevel"/>
    <w:tmpl w:val="BA52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81506"/>
    <w:multiLevelType w:val="hybridMultilevel"/>
    <w:tmpl w:val="9CD07A1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4" w15:restartNumberingAfterBreak="0">
    <w:nsid w:val="39581BC5"/>
    <w:multiLevelType w:val="multilevel"/>
    <w:tmpl w:val="3600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A6EC0"/>
    <w:multiLevelType w:val="multilevel"/>
    <w:tmpl w:val="39E0D4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933A5"/>
    <w:multiLevelType w:val="multilevel"/>
    <w:tmpl w:val="0FB05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5B187B"/>
    <w:multiLevelType w:val="multilevel"/>
    <w:tmpl w:val="C22EE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D54079"/>
    <w:multiLevelType w:val="multilevel"/>
    <w:tmpl w:val="66C0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F552F"/>
    <w:multiLevelType w:val="hybridMultilevel"/>
    <w:tmpl w:val="87E018D8"/>
    <w:lvl w:ilvl="0" w:tplc="58622538">
      <w:start w:val="1"/>
      <w:numFmt w:val="decimal"/>
      <w:lvlText w:val="%1."/>
      <w:lvlJc w:val="left"/>
      <w:pPr>
        <w:ind w:left="720" w:hanging="360"/>
      </w:pPr>
    </w:lvl>
    <w:lvl w:ilvl="1" w:tplc="5BEE0F7E">
      <w:start w:val="1"/>
      <w:numFmt w:val="bullet"/>
      <w:lvlText w:val="o"/>
      <w:lvlJc w:val="left"/>
      <w:pPr>
        <w:ind w:left="1440" w:hanging="360"/>
      </w:pPr>
      <w:rPr>
        <w:rFonts w:ascii="Courier New" w:eastAsia="Courier New" w:hAnsi="Courier New" w:cs="Courier New"/>
      </w:rPr>
    </w:lvl>
    <w:lvl w:ilvl="2" w:tplc="9982A76E">
      <w:start w:val="1"/>
      <w:numFmt w:val="lowerRoman"/>
      <w:lvlText w:val="%3."/>
      <w:lvlJc w:val="right"/>
      <w:pPr>
        <w:ind w:left="2160" w:hanging="180"/>
      </w:pPr>
    </w:lvl>
    <w:lvl w:ilvl="3" w:tplc="A146A804">
      <w:start w:val="1"/>
      <w:numFmt w:val="decimal"/>
      <w:lvlText w:val="%4."/>
      <w:lvlJc w:val="left"/>
      <w:pPr>
        <w:ind w:left="2880" w:hanging="360"/>
      </w:pPr>
    </w:lvl>
    <w:lvl w:ilvl="4" w:tplc="38348E06">
      <w:start w:val="1"/>
      <w:numFmt w:val="lowerLetter"/>
      <w:lvlText w:val="%5."/>
      <w:lvlJc w:val="left"/>
      <w:pPr>
        <w:ind w:left="3600" w:hanging="360"/>
      </w:pPr>
    </w:lvl>
    <w:lvl w:ilvl="5" w:tplc="F5EC0102">
      <w:start w:val="1"/>
      <w:numFmt w:val="lowerRoman"/>
      <w:lvlText w:val="%6."/>
      <w:lvlJc w:val="right"/>
      <w:pPr>
        <w:ind w:left="4320" w:hanging="180"/>
      </w:pPr>
    </w:lvl>
    <w:lvl w:ilvl="6" w:tplc="E0BE88D8">
      <w:start w:val="1"/>
      <w:numFmt w:val="decimal"/>
      <w:lvlText w:val="%7."/>
      <w:lvlJc w:val="left"/>
      <w:pPr>
        <w:ind w:left="5040" w:hanging="360"/>
      </w:pPr>
    </w:lvl>
    <w:lvl w:ilvl="7" w:tplc="442A6866">
      <w:start w:val="1"/>
      <w:numFmt w:val="lowerLetter"/>
      <w:lvlText w:val="%8."/>
      <w:lvlJc w:val="left"/>
      <w:pPr>
        <w:ind w:left="5760" w:hanging="360"/>
      </w:pPr>
    </w:lvl>
    <w:lvl w:ilvl="8" w:tplc="8F8A31EC">
      <w:start w:val="1"/>
      <w:numFmt w:val="lowerRoman"/>
      <w:lvlText w:val="%9."/>
      <w:lvlJc w:val="right"/>
      <w:pPr>
        <w:ind w:left="6480" w:hanging="180"/>
      </w:pPr>
    </w:lvl>
  </w:abstractNum>
  <w:abstractNum w:abstractNumId="20" w15:restartNumberingAfterBreak="0">
    <w:nsid w:val="4CE0658F"/>
    <w:multiLevelType w:val="hybridMultilevel"/>
    <w:tmpl w:val="D428A05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1" w15:restartNumberingAfterBreak="0">
    <w:nsid w:val="4DF91C1F"/>
    <w:multiLevelType w:val="multilevel"/>
    <w:tmpl w:val="F256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20CF0A"/>
    <w:multiLevelType w:val="hybridMultilevel"/>
    <w:tmpl w:val="73F4F3FC"/>
    <w:lvl w:ilvl="0" w:tplc="BC940432">
      <w:start w:val="1"/>
      <w:numFmt w:val="bullet"/>
      <w:lvlText w:val=""/>
      <w:lvlJc w:val="left"/>
      <w:pPr>
        <w:ind w:left="720" w:hanging="360"/>
      </w:pPr>
      <w:rPr>
        <w:rFonts w:ascii="Symbol" w:eastAsia="Symbol" w:hAnsi="Symbol" w:cs="Symbol"/>
      </w:rPr>
    </w:lvl>
    <w:lvl w:ilvl="1" w:tplc="61FC7D4C">
      <w:start w:val="1"/>
      <w:numFmt w:val="bullet"/>
      <w:lvlText w:val="o"/>
      <w:lvlJc w:val="left"/>
      <w:pPr>
        <w:ind w:left="1440" w:hanging="360"/>
      </w:pPr>
      <w:rPr>
        <w:rFonts w:ascii="Courier New" w:eastAsia="Courier New" w:hAnsi="Courier New" w:cs="Courier New"/>
      </w:rPr>
    </w:lvl>
    <w:lvl w:ilvl="2" w:tplc="4F0E2D20">
      <w:start w:val="1"/>
      <w:numFmt w:val="bullet"/>
      <w:lvlText w:val=""/>
      <w:lvlJc w:val="left"/>
      <w:pPr>
        <w:ind w:left="2160" w:hanging="360"/>
      </w:pPr>
      <w:rPr>
        <w:rFonts w:ascii="Wingdings" w:eastAsia="Wingdings" w:hAnsi="Wingdings" w:cs="Wingdings"/>
      </w:rPr>
    </w:lvl>
    <w:lvl w:ilvl="3" w:tplc="6BA87E7C">
      <w:start w:val="1"/>
      <w:numFmt w:val="bullet"/>
      <w:lvlText w:val=""/>
      <w:lvlJc w:val="left"/>
      <w:pPr>
        <w:ind w:left="2880" w:hanging="360"/>
      </w:pPr>
      <w:rPr>
        <w:rFonts w:ascii="Symbol" w:eastAsia="Symbol" w:hAnsi="Symbol" w:cs="Symbol"/>
      </w:rPr>
    </w:lvl>
    <w:lvl w:ilvl="4" w:tplc="CC78B474">
      <w:start w:val="1"/>
      <w:numFmt w:val="bullet"/>
      <w:lvlText w:val="o"/>
      <w:lvlJc w:val="left"/>
      <w:pPr>
        <w:ind w:left="3600" w:hanging="360"/>
      </w:pPr>
      <w:rPr>
        <w:rFonts w:ascii="Courier New" w:eastAsia="Courier New" w:hAnsi="Courier New" w:cs="Courier New"/>
      </w:rPr>
    </w:lvl>
    <w:lvl w:ilvl="5" w:tplc="616A77C8">
      <w:start w:val="1"/>
      <w:numFmt w:val="bullet"/>
      <w:lvlText w:val=""/>
      <w:lvlJc w:val="left"/>
      <w:pPr>
        <w:ind w:left="4320" w:hanging="360"/>
      </w:pPr>
      <w:rPr>
        <w:rFonts w:ascii="Wingdings" w:eastAsia="Wingdings" w:hAnsi="Wingdings" w:cs="Wingdings"/>
      </w:rPr>
    </w:lvl>
    <w:lvl w:ilvl="6" w:tplc="D95AF8DC">
      <w:start w:val="1"/>
      <w:numFmt w:val="bullet"/>
      <w:lvlText w:val=""/>
      <w:lvlJc w:val="left"/>
      <w:pPr>
        <w:ind w:left="5040" w:hanging="360"/>
      </w:pPr>
      <w:rPr>
        <w:rFonts w:ascii="Symbol" w:eastAsia="Symbol" w:hAnsi="Symbol" w:cs="Symbol"/>
      </w:rPr>
    </w:lvl>
    <w:lvl w:ilvl="7" w:tplc="DBCA6B8A">
      <w:start w:val="1"/>
      <w:numFmt w:val="bullet"/>
      <w:lvlText w:val="o"/>
      <w:lvlJc w:val="left"/>
      <w:pPr>
        <w:ind w:left="5760" w:hanging="360"/>
      </w:pPr>
      <w:rPr>
        <w:rFonts w:ascii="Courier New" w:eastAsia="Courier New" w:hAnsi="Courier New" w:cs="Courier New"/>
      </w:rPr>
    </w:lvl>
    <w:lvl w:ilvl="8" w:tplc="F13AEA34">
      <w:start w:val="1"/>
      <w:numFmt w:val="bullet"/>
      <w:lvlText w:val=""/>
      <w:lvlJc w:val="left"/>
      <w:pPr>
        <w:ind w:left="6480" w:hanging="360"/>
      </w:pPr>
      <w:rPr>
        <w:rFonts w:ascii="Wingdings" w:eastAsia="Wingdings" w:hAnsi="Wingdings" w:cs="Wingdings"/>
      </w:rPr>
    </w:lvl>
  </w:abstractNum>
  <w:abstractNum w:abstractNumId="23" w15:restartNumberingAfterBreak="0">
    <w:nsid w:val="515C7E26"/>
    <w:multiLevelType w:val="multilevel"/>
    <w:tmpl w:val="9786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7D74E2"/>
    <w:multiLevelType w:val="hybridMultilevel"/>
    <w:tmpl w:val="8A9A9C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A1C3749"/>
    <w:multiLevelType w:val="hybridMultilevel"/>
    <w:tmpl w:val="C912514C"/>
    <w:lvl w:ilvl="0" w:tplc="3B0C8F52">
      <w:start w:val="1"/>
      <w:numFmt w:val="bullet"/>
      <w:lvlText w:val=""/>
      <w:lvlJc w:val="left"/>
      <w:pPr>
        <w:ind w:left="720" w:hanging="360"/>
      </w:pPr>
      <w:rPr>
        <w:rFonts w:ascii="Symbol" w:eastAsia="Symbol" w:hAnsi="Symbol" w:cs="Symbol"/>
      </w:rPr>
    </w:lvl>
    <w:lvl w:ilvl="1" w:tplc="B5E6AFF6">
      <w:start w:val="1"/>
      <w:numFmt w:val="bullet"/>
      <w:lvlText w:val="o"/>
      <w:lvlJc w:val="left"/>
      <w:pPr>
        <w:ind w:left="1440" w:hanging="360"/>
      </w:pPr>
      <w:rPr>
        <w:rFonts w:ascii="Courier New" w:eastAsia="Courier New" w:hAnsi="Courier New" w:cs="Courier New"/>
      </w:rPr>
    </w:lvl>
    <w:lvl w:ilvl="2" w:tplc="1266499A">
      <w:start w:val="1"/>
      <w:numFmt w:val="bullet"/>
      <w:lvlText w:val=""/>
      <w:lvlJc w:val="left"/>
      <w:pPr>
        <w:ind w:left="2160" w:hanging="360"/>
      </w:pPr>
      <w:rPr>
        <w:rFonts w:ascii="Wingdings" w:eastAsia="Wingdings" w:hAnsi="Wingdings" w:cs="Wingdings"/>
      </w:rPr>
    </w:lvl>
    <w:lvl w:ilvl="3" w:tplc="EEB64B9A">
      <w:start w:val="1"/>
      <w:numFmt w:val="bullet"/>
      <w:lvlText w:val=""/>
      <w:lvlJc w:val="left"/>
      <w:pPr>
        <w:ind w:left="2880" w:hanging="360"/>
      </w:pPr>
      <w:rPr>
        <w:rFonts w:ascii="Symbol" w:eastAsia="Symbol" w:hAnsi="Symbol" w:cs="Symbol"/>
      </w:rPr>
    </w:lvl>
    <w:lvl w:ilvl="4" w:tplc="C3F87E2C">
      <w:start w:val="1"/>
      <w:numFmt w:val="bullet"/>
      <w:lvlText w:val="o"/>
      <w:lvlJc w:val="left"/>
      <w:pPr>
        <w:ind w:left="3600" w:hanging="360"/>
      </w:pPr>
      <w:rPr>
        <w:rFonts w:ascii="Courier New" w:eastAsia="Courier New" w:hAnsi="Courier New" w:cs="Courier New"/>
      </w:rPr>
    </w:lvl>
    <w:lvl w:ilvl="5" w:tplc="D22ED204">
      <w:start w:val="1"/>
      <w:numFmt w:val="bullet"/>
      <w:lvlText w:val=""/>
      <w:lvlJc w:val="left"/>
      <w:pPr>
        <w:ind w:left="4320" w:hanging="360"/>
      </w:pPr>
      <w:rPr>
        <w:rFonts w:ascii="Wingdings" w:eastAsia="Wingdings" w:hAnsi="Wingdings" w:cs="Wingdings"/>
      </w:rPr>
    </w:lvl>
    <w:lvl w:ilvl="6" w:tplc="62164D78">
      <w:start w:val="1"/>
      <w:numFmt w:val="bullet"/>
      <w:lvlText w:val=""/>
      <w:lvlJc w:val="left"/>
      <w:pPr>
        <w:ind w:left="5040" w:hanging="360"/>
      </w:pPr>
      <w:rPr>
        <w:rFonts w:ascii="Symbol" w:eastAsia="Symbol" w:hAnsi="Symbol" w:cs="Symbol"/>
      </w:rPr>
    </w:lvl>
    <w:lvl w:ilvl="7" w:tplc="7FF8BEF6">
      <w:start w:val="1"/>
      <w:numFmt w:val="bullet"/>
      <w:lvlText w:val="o"/>
      <w:lvlJc w:val="left"/>
      <w:pPr>
        <w:ind w:left="5760" w:hanging="360"/>
      </w:pPr>
      <w:rPr>
        <w:rFonts w:ascii="Courier New" w:eastAsia="Courier New" w:hAnsi="Courier New" w:cs="Courier New"/>
      </w:rPr>
    </w:lvl>
    <w:lvl w:ilvl="8" w:tplc="8ECCBCE4">
      <w:start w:val="1"/>
      <w:numFmt w:val="bullet"/>
      <w:lvlText w:val=""/>
      <w:lvlJc w:val="left"/>
      <w:pPr>
        <w:ind w:left="6480" w:hanging="360"/>
      </w:pPr>
      <w:rPr>
        <w:rFonts w:ascii="Wingdings" w:eastAsia="Wingdings" w:hAnsi="Wingdings" w:cs="Wingdings"/>
      </w:rPr>
    </w:lvl>
  </w:abstractNum>
  <w:abstractNum w:abstractNumId="26" w15:restartNumberingAfterBreak="0">
    <w:nsid w:val="6318616E"/>
    <w:multiLevelType w:val="multilevel"/>
    <w:tmpl w:val="1632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A0F61"/>
    <w:multiLevelType w:val="multilevel"/>
    <w:tmpl w:val="5628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33766C"/>
    <w:multiLevelType w:val="hybridMultilevel"/>
    <w:tmpl w:val="F754D90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8792755"/>
    <w:multiLevelType w:val="hybridMultilevel"/>
    <w:tmpl w:val="2C32F7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8AD7A40"/>
    <w:multiLevelType w:val="multilevel"/>
    <w:tmpl w:val="5C44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07C53"/>
    <w:multiLevelType w:val="hybridMultilevel"/>
    <w:tmpl w:val="9D344A1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A5A3C59"/>
    <w:multiLevelType w:val="multilevel"/>
    <w:tmpl w:val="C3A0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203C4"/>
    <w:multiLevelType w:val="multilevel"/>
    <w:tmpl w:val="6CD6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7D8688"/>
    <w:multiLevelType w:val="hybridMultilevel"/>
    <w:tmpl w:val="156AF1C6"/>
    <w:lvl w:ilvl="0" w:tplc="E9A84F04">
      <w:start w:val="1"/>
      <w:numFmt w:val="bullet"/>
      <w:lvlText w:val=""/>
      <w:lvlJc w:val="left"/>
      <w:pPr>
        <w:ind w:left="720" w:hanging="360"/>
      </w:pPr>
      <w:rPr>
        <w:rFonts w:ascii="Symbol" w:eastAsia="Symbol" w:hAnsi="Symbol" w:cs="Symbol"/>
      </w:rPr>
    </w:lvl>
    <w:lvl w:ilvl="1" w:tplc="B60213EA">
      <w:start w:val="1"/>
      <w:numFmt w:val="bullet"/>
      <w:lvlText w:val="o"/>
      <w:lvlJc w:val="left"/>
      <w:pPr>
        <w:ind w:left="1440" w:hanging="360"/>
      </w:pPr>
      <w:rPr>
        <w:rFonts w:ascii="Courier New" w:eastAsia="Courier New" w:hAnsi="Courier New" w:cs="Courier New"/>
      </w:rPr>
    </w:lvl>
    <w:lvl w:ilvl="2" w:tplc="3738DA2A">
      <w:start w:val="1"/>
      <w:numFmt w:val="bullet"/>
      <w:lvlText w:val=""/>
      <w:lvlJc w:val="left"/>
      <w:pPr>
        <w:ind w:left="2160" w:hanging="360"/>
      </w:pPr>
      <w:rPr>
        <w:rFonts w:ascii="Wingdings" w:eastAsia="Wingdings" w:hAnsi="Wingdings" w:cs="Wingdings"/>
      </w:rPr>
    </w:lvl>
    <w:lvl w:ilvl="3" w:tplc="3DF07DD8">
      <w:start w:val="1"/>
      <w:numFmt w:val="bullet"/>
      <w:lvlText w:val=""/>
      <w:lvlJc w:val="left"/>
      <w:pPr>
        <w:ind w:left="2880" w:hanging="360"/>
      </w:pPr>
      <w:rPr>
        <w:rFonts w:ascii="Symbol" w:eastAsia="Symbol" w:hAnsi="Symbol" w:cs="Symbol"/>
      </w:rPr>
    </w:lvl>
    <w:lvl w:ilvl="4" w:tplc="4BB252F2">
      <w:start w:val="1"/>
      <w:numFmt w:val="bullet"/>
      <w:lvlText w:val="o"/>
      <w:lvlJc w:val="left"/>
      <w:pPr>
        <w:ind w:left="3600" w:hanging="360"/>
      </w:pPr>
      <w:rPr>
        <w:rFonts w:ascii="Courier New" w:eastAsia="Courier New" w:hAnsi="Courier New" w:cs="Courier New"/>
      </w:rPr>
    </w:lvl>
    <w:lvl w:ilvl="5" w:tplc="780E1182">
      <w:start w:val="1"/>
      <w:numFmt w:val="bullet"/>
      <w:lvlText w:val=""/>
      <w:lvlJc w:val="left"/>
      <w:pPr>
        <w:ind w:left="4320" w:hanging="360"/>
      </w:pPr>
      <w:rPr>
        <w:rFonts w:ascii="Wingdings" w:eastAsia="Wingdings" w:hAnsi="Wingdings" w:cs="Wingdings"/>
      </w:rPr>
    </w:lvl>
    <w:lvl w:ilvl="6" w:tplc="1292D872">
      <w:start w:val="1"/>
      <w:numFmt w:val="bullet"/>
      <w:lvlText w:val=""/>
      <w:lvlJc w:val="left"/>
      <w:pPr>
        <w:ind w:left="5040" w:hanging="360"/>
      </w:pPr>
      <w:rPr>
        <w:rFonts w:ascii="Symbol" w:eastAsia="Symbol" w:hAnsi="Symbol" w:cs="Symbol"/>
      </w:rPr>
    </w:lvl>
    <w:lvl w:ilvl="7" w:tplc="2468220A">
      <w:start w:val="1"/>
      <w:numFmt w:val="bullet"/>
      <w:lvlText w:val="o"/>
      <w:lvlJc w:val="left"/>
      <w:pPr>
        <w:ind w:left="5760" w:hanging="360"/>
      </w:pPr>
      <w:rPr>
        <w:rFonts w:ascii="Courier New" w:eastAsia="Courier New" w:hAnsi="Courier New" w:cs="Courier New"/>
      </w:rPr>
    </w:lvl>
    <w:lvl w:ilvl="8" w:tplc="45DEE540">
      <w:start w:val="1"/>
      <w:numFmt w:val="bullet"/>
      <w:lvlText w:val=""/>
      <w:lvlJc w:val="left"/>
      <w:pPr>
        <w:ind w:left="6480" w:hanging="360"/>
      </w:pPr>
      <w:rPr>
        <w:rFonts w:ascii="Wingdings" w:eastAsia="Wingdings" w:hAnsi="Wingdings" w:cs="Wingdings"/>
      </w:rPr>
    </w:lvl>
  </w:abstractNum>
  <w:abstractNum w:abstractNumId="35" w15:restartNumberingAfterBreak="0">
    <w:nsid w:val="75FA412E"/>
    <w:multiLevelType w:val="hybridMultilevel"/>
    <w:tmpl w:val="C9B6EA4E"/>
    <w:lvl w:ilvl="0" w:tplc="731C85FC">
      <w:start w:val="1"/>
      <w:numFmt w:val="bullet"/>
      <w:lvlText w:val=""/>
      <w:lvlJc w:val="left"/>
      <w:pPr>
        <w:ind w:left="720" w:hanging="360"/>
      </w:pPr>
      <w:rPr>
        <w:rFonts w:ascii="Symbol" w:eastAsia="Symbol" w:hAnsi="Symbol" w:cs="Symbol"/>
      </w:rPr>
    </w:lvl>
    <w:lvl w:ilvl="1" w:tplc="8D765A68">
      <w:start w:val="1"/>
      <w:numFmt w:val="bullet"/>
      <w:lvlText w:val="o"/>
      <w:lvlJc w:val="left"/>
      <w:pPr>
        <w:ind w:left="1440" w:hanging="360"/>
      </w:pPr>
      <w:rPr>
        <w:rFonts w:ascii="Courier New" w:eastAsia="Courier New" w:hAnsi="Courier New" w:cs="Courier New"/>
      </w:rPr>
    </w:lvl>
    <w:lvl w:ilvl="2" w:tplc="B0FEA2CA">
      <w:start w:val="1"/>
      <w:numFmt w:val="bullet"/>
      <w:lvlText w:val=""/>
      <w:lvlJc w:val="left"/>
      <w:pPr>
        <w:ind w:left="2160" w:hanging="360"/>
      </w:pPr>
      <w:rPr>
        <w:rFonts w:ascii="Wingdings" w:eastAsia="Wingdings" w:hAnsi="Wingdings" w:cs="Wingdings"/>
      </w:rPr>
    </w:lvl>
    <w:lvl w:ilvl="3" w:tplc="CF46455C">
      <w:start w:val="1"/>
      <w:numFmt w:val="bullet"/>
      <w:lvlText w:val=""/>
      <w:lvlJc w:val="left"/>
      <w:pPr>
        <w:ind w:left="2880" w:hanging="360"/>
      </w:pPr>
      <w:rPr>
        <w:rFonts w:ascii="Symbol" w:eastAsia="Symbol" w:hAnsi="Symbol" w:cs="Symbol"/>
      </w:rPr>
    </w:lvl>
    <w:lvl w:ilvl="4" w:tplc="3BC4182C">
      <w:start w:val="1"/>
      <w:numFmt w:val="bullet"/>
      <w:lvlText w:val="o"/>
      <w:lvlJc w:val="left"/>
      <w:pPr>
        <w:ind w:left="3600" w:hanging="360"/>
      </w:pPr>
      <w:rPr>
        <w:rFonts w:ascii="Courier New" w:eastAsia="Courier New" w:hAnsi="Courier New" w:cs="Courier New"/>
      </w:rPr>
    </w:lvl>
    <w:lvl w:ilvl="5" w:tplc="921EEFCA">
      <w:start w:val="1"/>
      <w:numFmt w:val="bullet"/>
      <w:lvlText w:val=""/>
      <w:lvlJc w:val="left"/>
      <w:pPr>
        <w:ind w:left="4320" w:hanging="360"/>
      </w:pPr>
      <w:rPr>
        <w:rFonts w:ascii="Wingdings" w:eastAsia="Wingdings" w:hAnsi="Wingdings" w:cs="Wingdings"/>
      </w:rPr>
    </w:lvl>
    <w:lvl w:ilvl="6" w:tplc="C9CC2CF6">
      <w:start w:val="1"/>
      <w:numFmt w:val="bullet"/>
      <w:lvlText w:val=""/>
      <w:lvlJc w:val="left"/>
      <w:pPr>
        <w:ind w:left="5040" w:hanging="360"/>
      </w:pPr>
      <w:rPr>
        <w:rFonts w:ascii="Symbol" w:eastAsia="Symbol" w:hAnsi="Symbol" w:cs="Symbol"/>
      </w:rPr>
    </w:lvl>
    <w:lvl w:ilvl="7" w:tplc="20A48A82">
      <w:start w:val="1"/>
      <w:numFmt w:val="bullet"/>
      <w:lvlText w:val="o"/>
      <w:lvlJc w:val="left"/>
      <w:pPr>
        <w:ind w:left="5760" w:hanging="360"/>
      </w:pPr>
      <w:rPr>
        <w:rFonts w:ascii="Courier New" w:eastAsia="Courier New" w:hAnsi="Courier New" w:cs="Courier New"/>
      </w:rPr>
    </w:lvl>
    <w:lvl w:ilvl="8" w:tplc="0DC22180">
      <w:start w:val="1"/>
      <w:numFmt w:val="bullet"/>
      <w:lvlText w:val=""/>
      <w:lvlJc w:val="left"/>
      <w:pPr>
        <w:ind w:left="6480" w:hanging="360"/>
      </w:pPr>
      <w:rPr>
        <w:rFonts w:ascii="Wingdings" w:eastAsia="Wingdings" w:hAnsi="Wingdings" w:cs="Wingdings"/>
      </w:rPr>
    </w:lvl>
  </w:abstractNum>
  <w:num w:numId="1" w16cid:durableId="724184736">
    <w:abstractNumId w:val="4"/>
    <w:lvlOverride w:ilvl="0">
      <w:startOverride w:val="1"/>
    </w:lvlOverride>
  </w:num>
  <w:num w:numId="2" w16cid:durableId="622616389">
    <w:abstractNumId w:val="35"/>
  </w:num>
  <w:num w:numId="3" w16cid:durableId="1692494318">
    <w:abstractNumId w:val="10"/>
  </w:num>
  <w:num w:numId="4" w16cid:durableId="471945896">
    <w:abstractNumId w:val="19"/>
  </w:num>
  <w:num w:numId="5" w16cid:durableId="301813095">
    <w:abstractNumId w:val="22"/>
  </w:num>
  <w:num w:numId="6" w16cid:durableId="2039817663">
    <w:abstractNumId w:val="34"/>
  </w:num>
  <w:num w:numId="7" w16cid:durableId="1765413255">
    <w:abstractNumId w:val="25"/>
  </w:num>
  <w:num w:numId="8" w16cid:durableId="489372281">
    <w:abstractNumId w:val="27"/>
  </w:num>
  <w:num w:numId="9" w16cid:durableId="1346857068">
    <w:abstractNumId w:val="6"/>
  </w:num>
  <w:num w:numId="10" w16cid:durableId="654070796">
    <w:abstractNumId w:val="30"/>
  </w:num>
  <w:num w:numId="11" w16cid:durableId="1146701222">
    <w:abstractNumId w:val="2"/>
  </w:num>
  <w:num w:numId="12" w16cid:durableId="2084598741">
    <w:abstractNumId w:val="33"/>
  </w:num>
  <w:num w:numId="13" w16cid:durableId="706367365">
    <w:abstractNumId w:val="0"/>
  </w:num>
  <w:num w:numId="14" w16cid:durableId="270669712">
    <w:abstractNumId w:val="13"/>
  </w:num>
  <w:num w:numId="15" w16cid:durableId="1604730979">
    <w:abstractNumId w:val="20"/>
  </w:num>
  <w:num w:numId="16" w16cid:durableId="1107306791">
    <w:abstractNumId w:val="31"/>
  </w:num>
  <w:num w:numId="17" w16cid:durableId="1107427378">
    <w:abstractNumId w:val="4"/>
  </w:num>
  <w:num w:numId="18" w16cid:durableId="1719671381">
    <w:abstractNumId w:val="9"/>
  </w:num>
  <w:num w:numId="19" w16cid:durableId="874199540">
    <w:abstractNumId w:val="11"/>
  </w:num>
  <w:num w:numId="20" w16cid:durableId="1821537663">
    <w:abstractNumId w:val="8"/>
  </w:num>
  <w:num w:numId="21" w16cid:durableId="1682704630">
    <w:abstractNumId w:val="7"/>
  </w:num>
  <w:num w:numId="22" w16cid:durableId="608590731">
    <w:abstractNumId w:val="3"/>
  </w:num>
  <w:num w:numId="23" w16cid:durableId="1944917448">
    <w:abstractNumId w:val="24"/>
  </w:num>
  <w:num w:numId="24" w16cid:durableId="1672492090">
    <w:abstractNumId w:val="15"/>
  </w:num>
  <w:num w:numId="25" w16cid:durableId="1231307407">
    <w:abstractNumId w:val="23"/>
  </w:num>
  <w:num w:numId="26" w16cid:durableId="1031539606">
    <w:abstractNumId w:val="5"/>
  </w:num>
  <w:num w:numId="27" w16cid:durableId="1535196225">
    <w:abstractNumId w:val="17"/>
  </w:num>
  <w:num w:numId="28" w16cid:durableId="93674307">
    <w:abstractNumId w:val="21"/>
  </w:num>
  <w:num w:numId="29" w16cid:durableId="1790051584">
    <w:abstractNumId w:val="1"/>
  </w:num>
  <w:num w:numId="30" w16cid:durableId="430858357">
    <w:abstractNumId w:val="26"/>
  </w:num>
  <w:num w:numId="31" w16cid:durableId="6493773">
    <w:abstractNumId w:val="18"/>
  </w:num>
  <w:num w:numId="32" w16cid:durableId="946934250">
    <w:abstractNumId w:val="12"/>
  </w:num>
  <w:num w:numId="33" w16cid:durableId="934217212">
    <w:abstractNumId w:val="32"/>
  </w:num>
  <w:num w:numId="34" w16cid:durableId="64574010">
    <w:abstractNumId w:val="14"/>
  </w:num>
  <w:num w:numId="35" w16cid:durableId="584874381">
    <w:abstractNumId w:val="28"/>
  </w:num>
  <w:num w:numId="36" w16cid:durableId="252520486">
    <w:abstractNumId w:val="16"/>
  </w:num>
  <w:num w:numId="37" w16cid:durableId="49561171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22D"/>
    <w:rsid w:val="00035BFB"/>
    <w:rsid w:val="00040512"/>
    <w:rsid w:val="0005043D"/>
    <w:rsid w:val="00051DAB"/>
    <w:rsid w:val="00074453"/>
    <w:rsid w:val="0008040A"/>
    <w:rsid w:val="000877D6"/>
    <w:rsid w:val="00095599"/>
    <w:rsid w:val="000B16DB"/>
    <w:rsid w:val="000C59D8"/>
    <w:rsid w:val="000C6B36"/>
    <w:rsid w:val="000CB6E5"/>
    <w:rsid w:val="000D0353"/>
    <w:rsid w:val="000D578E"/>
    <w:rsid w:val="00107A72"/>
    <w:rsid w:val="00110576"/>
    <w:rsid w:val="0011395C"/>
    <w:rsid w:val="001203A8"/>
    <w:rsid w:val="00156766"/>
    <w:rsid w:val="00165A32"/>
    <w:rsid w:val="001734A1"/>
    <w:rsid w:val="00181E13"/>
    <w:rsid w:val="001875E2"/>
    <w:rsid w:val="001A4EDB"/>
    <w:rsid w:val="001A5B4E"/>
    <w:rsid w:val="001B5CD0"/>
    <w:rsid w:val="001C26C8"/>
    <w:rsid w:val="001C3A23"/>
    <w:rsid w:val="001E5DF2"/>
    <w:rsid w:val="001E6094"/>
    <w:rsid w:val="00213651"/>
    <w:rsid w:val="00221CEC"/>
    <w:rsid w:val="00224BD7"/>
    <w:rsid w:val="00246D3E"/>
    <w:rsid w:val="00254F41"/>
    <w:rsid w:val="00264AFD"/>
    <w:rsid w:val="00270FF0"/>
    <w:rsid w:val="00280E44"/>
    <w:rsid w:val="002A547E"/>
    <w:rsid w:val="002A67EC"/>
    <w:rsid w:val="002B7C5F"/>
    <w:rsid w:val="002C53D5"/>
    <w:rsid w:val="002C6BB1"/>
    <w:rsid w:val="002D4DB0"/>
    <w:rsid w:val="002F10D2"/>
    <w:rsid w:val="002F6FF3"/>
    <w:rsid w:val="00331759"/>
    <w:rsid w:val="003A566D"/>
    <w:rsid w:val="003A6F18"/>
    <w:rsid w:val="003B45A2"/>
    <w:rsid w:val="003E723F"/>
    <w:rsid w:val="004107AE"/>
    <w:rsid w:val="00433E7D"/>
    <w:rsid w:val="00434E39"/>
    <w:rsid w:val="00455B9A"/>
    <w:rsid w:val="00462FDB"/>
    <w:rsid w:val="0047021E"/>
    <w:rsid w:val="0047047A"/>
    <w:rsid w:val="0047546C"/>
    <w:rsid w:val="0047605C"/>
    <w:rsid w:val="004A36EE"/>
    <w:rsid w:val="004B1F4C"/>
    <w:rsid w:val="004B2DB8"/>
    <w:rsid w:val="004C0ED5"/>
    <w:rsid w:val="00501095"/>
    <w:rsid w:val="00501865"/>
    <w:rsid w:val="00504A1F"/>
    <w:rsid w:val="00510EAA"/>
    <w:rsid w:val="005118DC"/>
    <w:rsid w:val="00526846"/>
    <w:rsid w:val="00527A7A"/>
    <w:rsid w:val="005449C2"/>
    <w:rsid w:val="0055197E"/>
    <w:rsid w:val="00554139"/>
    <w:rsid w:val="00556C35"/>
    <w:rsid w:val="0056422D"/>
    <w:rsid w:val="00564D74"/>
    <w:rsid w:val="00566E1F"/>
    <w:rsid w:val="005919A4"/>
    <w:rsid w:val="00596E65"/>
    <w:rsid w:val="005A2828"/>
    <w:rsid w:val="005C30EC"/>
    <w:rsid w:val="005F62D7"/>
    <w:rsid w:val="006034F7"/>
    <w:rsid w:val="006245B0"/>
    <w:rsid w:val="00634B01"/>
    <w:rsid w:val="006612A4"/>
    <w:rsid w:val="0068343F"/>
    <w:rsid w:val="006B6C67"/>
    <w:rsid w:val="006C2050"/>
    <w:rsid w:val="006C59BE"/>
    <w:rsid w:val="006D41B5"/>
    <w:rsid w:val="006D4A0A"/>
    <w:rsid w:val="006D511C"/>
    <w:rsid w:val="006E1CA8"/>
    <w:rsid w:val="006E3CB5"/>
    <w:rsid w:val="006E4BF5"/>
    <w:rsid w:val="006E78D6"/>
    <w:rsid w:val="006F114E"/>
    <w:rsid w:val="00736B6E"/>
    <w:rsid w:val="007516A6"/>
    <w:rsid w:val="007C61BA"/>
    <w:rsid w:val="007D0DEB"/>
    <w:rsid w:val="007D7A3E"/>
    <w:rsid w:val="007D7A83"/>
    <w:rsid w:val="007F764E"/>
    <w:rsid w:val="00825AF4"/>
    <w:rsid w:val="00837D55"/>
    <w:rsid w:val="008578AB"/>
    <w:rsid w:val="008A1F67"/>
    <w:rsid w:val="008A4092"/>
    <w:rsid w:val="008B5A75"/>
    <w:rsid w:val="008B7CCE"/>
    <w:rsid w:val="008F0254"/>
    <w:rsid w:val="009155CA"/>
    <w:rsid w:val="00922F63"/>
    <w:rsid w:val="00953427"/>
    <w:rsid w:val="00992F5B"/>
    <w:rsid w:val="009A594D"/>
    <w:rsid w:val="009A59C3"/>
    <w:rsid w:val="009B4118"/>
    <w:rsid w:val="009F10A3"/>
    <w:rsid w:val="00A02835"/>
    <w:rsid w:val="00A46FBB"/>
    <w:rsid w:val="00A66EBC"/>
    <w:rsid w:val="00A71FBD"/>
    <w:rsid w:val="00A7414D"/>
    <w:rsid w:val="00A76B32"/>
    <w:rsid w:val="00A80B64"/>
    <w:rsid w:val="00A85189"/>
    <w:rsid w:val="00AA00A3"/>
    <w:rsid w:val="00AB1405"/>
    <w:rsid w:val="00AB1EBB"/>
    <w:rsid w:val="00AB424A"/>
    <w:rsid w:val="00AB5997"/>
    <w:rsid w:val="00AB6687"/>
    <w:rsid w:val="00AC0B4D"/>
    <w:rsid w:val="00AC2D45"/>
    <w:rsid w:val="00AC5E06"/>
    <w:rsid w:val="00AF789B"/>
    <w:rsid w:val="00B04FE0"/>
    <w:rsid w:val="00B07E13"/>
    <w:rsid w:val="00B32B97"/>
    <w:rsid w:val="00B333B0"/>
    <w:rsid w:val="00B421D8"/>
    <w:rsid w:val="00B47F45"/>
    <w:rsid w:val="00B514C4"/>
    <w:rsid w:val="00B6701B"/>
    <w:rsid w:val="00B70037"/>
    <w:rsid w:val="00B93481"/>
    <w:rsid w:val="00B937AA"/>
    <w:rsid w:val="00B97E59"/>
    <w:rsid w:val="00BC1A60"/>
    <w:rsid w:val="00BC44AE"/>
    <w:rsid w:val="00BC776C"/>
    <w:rsid w:val="00BD1D66"/>
    <w:rsid w:val="00BE5554"/>
    <w:rsid w:val="00C22D67"/>
    <w:rsid w:val="00C35BB4"/>
    <w:rsid w:val="00C839B6"/>
    <w:rsid w:val="00C86F68"/>
    <w:rsid w:val="00C949A8"/>
    <w:rsid w:val="00CA7440"/>
    <w:rsid w:val="00CC7BE0"/>
    <w:rsid w:val="00CE47DD"/>
    <w:rsid w:val="00CE506F"/>
    <w:rsid w:val="00D05B65"/>
    <w:rsid w:val="00D34AA9"/>
    <w:rsid w:val="00D5413B"/>
    <w:rsid w:val="00D55E11"/>
    <w:rsid w:val="00D905EB"/>
    <w:rsid w:val="00DA3F86"/>
    <w:rsid w:val="00DB141C"/>
    <w:rsid w:val="00DE46A3"/>
    <w:rsid w:val="00E07832"/>
    <w:rsid w:val="00E23384"/>
    <w:rsid w:val="00E264DD"/>
    <w:rsid w:val="00E279D7"/>
    <w:rsid w:val="00E35F0A"/>
    <w:rsid w:val="00E36389"/>
    <w:rsid w:val="00E85055"/>
    <w:rsid w:val="00E86CC0"/>
    <w:rsid w:val="00E94B3C"/>
    <w:rsid w:val="00EB125E"/>
    <w:rsid w:val="00EB32B9"/>
    <w:rsid w:val="00EB3CC0"/>
    <w:rsid w:val="00EC0BF9"/>
    <w:rsid w:val="00ED4B9F"/>
    <w:rsid w:val="00ED6AE2"/>
    <w:rsid w:val="00EE4B11"/>
    <w:rsid w:val="00F20ABF"/>
    <w:rsid w:val="00F31D07"/>
    <w:rsid w:val="00F3676E"/>
    <w:rsid w:val="00F42208"/>
    <w:rsid w:val="00F620E1"/>
    <w:rsid w:val="00F84B09"/>
    <w:rsid w:val="00F96D80"/>
    <w:rsid w:val="00FA2218"/>
    <w:rsid w:val="00FA300B"/>
    <w:rsid w:val="00FB1DA8"/>
    <w:rsid w:val="00FC4DBE"/>
    <w:rsid w:val="00FD5A57"/>
    <w:rsid w:val="00FF6942"/>
    <w:rsid w:val="02FB0F08"/>
    <w:rsid w:val="03989CCD"/>
    <w:rsid w:val="03ED2B49"/>
    <w:rsid w:val="0461238E"/>
    <w:rsid w:val="048631A2"/>
    <w:rsid w:val="05C4DA5B"/>
    <w:rsid w:val="05CB7296"/>
    <w:rsid w:val="069F0443"/>
    <w:rsid w:val="06CF475A"/>
    <w:rsid w:val="075A86E7"/>
    <w:rsid w:val="07D57E8E"/>
    <w:rsid w:val="08DACA6C"/>
    <w:rsid w:val="095C00F7"/>
    <w:rsid w:val="0963F765"/>
    <w:rsid w:val="09744285"/>
    <w:rsid w:val="09875D66"/>
    <w:rsid w:val="098CF534"/>
    <w:rsid w:val="0A466C8C"/>
    <w:rsid w:val="0ABB0D15"/>
    <w:rsid w:val="0ABD6CA2"/>
    <w:rsid w:val="0AD14B31"/>
    <w:rsid w:val="0AEE3BDB"/>
    <w:rsid w:val="0AF49755"/>
    <w:rsid w:val="0B913877"/>
    <w:rsid w:val="0BB67CDB"/>
    <w:rsid w:val="0BC8196C"/>
    <w:rsid w:val="0BCFAEBD"/>
    <w:rsid w:val="0C8A9350"/>
    <w:rsid w:val="0D00A36D"/>
    <w:rsid w:val="0D1494EC"/>
    <w:rsid w:val="0DCA8356"/>
    <w:rsid w:val="0E002E02"/>
    <w:rsid w:val="0E5F3B3D"/>
    <w:rsid w:val="0F0E4CEB"/>
    <w:rsid w:val="10082023"/>
    <w:rsid w:val="100F2DF2"/>
    <w:rsid w:val="10363052"/>
    <w:rsid w:val="1062A1CA"/>
    <w:rsid w:val="10D89C99"/>
    <w:rsid w:val="10DA5686"/>
    <w:rsid w:val="113932FC"/>
    <w:rsid w:val="11D9319D"/>
    <w:rsid w:val="127C21DE"/>
    <w:rsid w:val="12A06468"/>
    <w:rsid w:val="12D5A109"/>
    <w:rsid w:val="12EE839E"/>
    <w:rsid w:val="137BF080"/>
    <w:rsid w:val="1389FCBC"/>
    <w:rsid w:val="138EEF35"/>
    <w:rsid w:val="13A3BC36"/>
    <w:rsid w:val="13D3DF1B"/>
    <w:rsid w:val="13E0F3C9"/>
    <w:rsid w:val="140CA56B"/>
    <w:rsid w:val="1474D8A5"/>
    <w:rsid w:val="147E8753"/>
    <w:rsid w:val="15303210"/>
    <w:rsid w:val="153D4DA1"/>
    <w:rsid w:val="159B3284"/>
    <w:rsid w:val="15D61A74"/>
    <w:rsid w:val="15E77584"/>
    <w:rsid w:val="164DD3E3"/>
    <w:rsid w:val="16B8609F"/>
    <w:rsid w:val="16FDE2C6"/>
    <w:rsid w:val="1712CC75"/>
    <w:rsid w:val="1763A9F5"/>
    <w:rsid w:val="179C33AE"/>
    <w:rsid w:val="17B1F5F8"/>
    <w:rsid w:val="17C1D821"/>
    <w:rsid w:val="17CE1C68"/>
    <w:rsid w:val="186D4DED"/>
    <w:rsid w:val="18B61DA8"/>
    <w:rsid w:val="18C61F3F"/>
    <w:rsid w:val="193C5649"/>
    <w:rsid w:val="19723D62"/>
    <w:rsid w:val="198E861D"/>
    <w:rsid w:val="19CE8717"/>
    <w:rsid w:val="1A0DB892"/>
    <w:rsid w:val="1A458756"/>
    <w:rsid w:val="1B64FB46"/>
    <w:rsid w:val="1B83A0AF"/>
    <w:rsid w:val="1BEB9393"/>
    <w:rsid w:val="1C488336"/>
    <w:rsid w:val="1C697997"/>
    <w:rsid w:val="1C88ACC1"/>
    <w:rsid w:val="1CE90C72"/>
    <w:rsid w:val="1CF586B0"/>
    <w:rsid w:val="1D3865B6"/>
    <w:rsid w:val="1D77E21C"/>
    <w:rsid w:val="1D913E43"/>
    <w:rsid w:val="1DE64FF4"/>
    <w:rsid w:val="1E050138"/>
    <w:rsid w:val="1E1BBA95"/>
    <w:rsid w:val="1E1EEF38"/>
    <w:rsid w:val="1E2AC0D6"/>
    <w:rsid w:val="1E5FC766"/>
    <w:rsid w:val="1EAAEA5D"/>
    <w:rsid w:val="1F114537"/>
    <w:rsid w:val="1F47049F"/>
    <w:rsid w:val="1F571462"/>
    <w:rsid w:val="200ABD77"/>
    <w:rsid w:val="208B9963"/>
    <w:rsid w:val="219B7F7C"/>
    <w:rsid w:val="228744A4"/>
    <w:rsid w:val="22FF6D3A"/>
    <w:rsid w:val="2383C704"/>
    <w:rsid w:val="2391F45A"/>
    <w:rsid w:val="2395423A"/>
    <w:rsid w:val="23B29E91"/>
    <w:rsid w:val="23F71D34"/>
    <w:rsid w:val="241E9DDF"/>
    <w:rsid w:val="24348B85"/>
    <w:rsid w:val="24790592"/>
    <w:rsid w:val="248446B2"/>
    <w:rsid w:val="24887285"/>
    <w:rsid w:val="2553B1FC"/>
    <w:rsid w:val="25706249"/>
    <w:rsid w:val="25855A44"/>
    <w:rsid w:val="258B2728"/>
    <w:rsid w:val="264E4DB7"/>
    <w:rsid w:val="26A09C93"/>
    <w:rsid w:val="26ED2D31"/>
    <w:rsid w:val="26EF589F"/>
    <w:rsid w:val="271DF292"/>
    <w:rsid w:val="2747F6DE"/>
    <w:rsid w:val="27B95D71"/>
    <w:rsid w:val="280D7C7C"/>
    <w:rsid w:val="280D9E1D"/>
    <w:rsid w:val="2936D241"/>
    <w:rsid w:val="29450BD2"/>
    <w:rsid w:val="296EF587"/>
    <w:rsid w:val="29E4809A"/>
    <w:rsid w:val="2A181ACD"/>
    <w:rsid w:val="2A84D3F4"/>
    <w:rsid w:val="2B0FD6DF"/>
    <w:rsid w:val="2B23DA0E"/>
    <w:rsid w:val="2B9FCD55"/>
    <w:rsid w:val="2C33EC5B"/>
    <w:rsid w:val="2CC36985"/>
    <w:rsid w:val="2D4EAFFB"/>
    <w:rsid w:val="2D65AC40"/>
    <w:rsid w:val="2D6C6E2B"/>
    <w:rsid w:val="2D6F8A86"/>
    <w:rsid w:val="2DB7B317"/>
    <w:rsid w:val="2DB87B2D"/>
    <w:rsid w:val="2E8D8356"/>
    <w:rsid w:val="2E9832DE"/>
    <w:rsid w:val="2EA0EFB2"/>
    <w:rsid w:val="2EED86DB"/>
    <w:rsid w:val="2EF20FA5"/>
    <w:rsid w:val="2EF93984"/>
    <w:rsid w:val="2EFF53E8"/>
    <w:rsid w:val="2F2DC80B"/>
    <w:rsid w:val="2F3A89DC"/>
    <w:rsid w:val="2F70D55E"/>
    <w:rsid w:val="2F75A197"/>
    <w:rsid w:val="2F90F4AD"/>
    <w:rsid w:val="2F9389DC"/>
    <w:rsid w:val="304AADE1"/>
    <w:rsid w:val="30595B3A"/>
    <w:rsid w:val="310B7B4D"/>
    <w:rsid w:val="31539383"/>
    <w:rsid w:val="31770D98"/>
    <w:rsid w:val="319F9328"/>
    <w:rsid w:val="31F7E6D6"/>
    <w:rsid w:val="320C473D"/>
    <w:rsid w:val="3226ECCB"/>
    <w:rsid w:val="32BF3D82"/>
    <w:rsid w:val="332EDF0F"/>
    <w:rsid w:val="33361709"/>
    <w:rsid w:val="337F6844"/>
    <w:rsid w:val="33CEB9AD"/>
    <w:rsid w:val="33FBD5F1"/>
    <w:rsid w:val="33FE1BC0"/>
    <w:rsid w:val="341442F2"/>
    <w:rsid w:val="343BEFA7"/>
    <w:rsid w:val="34C20FB4"/>
    <w:rsid w:val="34C8997F"/>
    <w:rsid w:val="34CBAEF6"/>
    <w:rsid w:val="34ED577C"/>
    <w:rsid w:val="35232CD0"/>
    <w:rsid w:val="35730297"/>
    <w:rsid w:val="357C9D8B"/>
    <w:rsid w:val="3586F160"/>
    <w:rsid w:val="359265B9"/>
    <w:rsid w:val="35AC5CAD"/>
    <w:rsid w:val="35B71EB6"/>
    <w:rsid w:val="361B5C73"/>
    <w:rsid w:val="361BA72E"/>
    <w:rsid w:val="367B2386"/>
    <w:rsid w:val="37545864"/>
    <w:rsid w:val="37782BAB"/>
    <w:rsid w:val="37B0BDF7"/>
    <w:rsid w:val="37E60AB0"/>
    <w:rsid w:val="38547332"/>
    <w:rsid w:val="390293AD"/>
    <w:rsid w:val="39840CF5"/>
    <w:rsid w:val="39A52451"/>
    <w:rsid w:val="39C9F021"/>
    <w:rsid w:val="39FECF09"/>
    <w:rsid w:val="3A345EFD"/>
    <w:rsid w:val="3A52B89D"/>
    <w:rsid w:val="3A71FBE5"/>
    <w:rsid w:val="3AB084E8"/>
    <w:rsid w:val="3B0BAD8D"/>
    <w:rsid w:val="3BA8FBA3"/>
    <w:rsid w:val="3BB9C123"/>
    <w:rsid w:val="3C55F9D8"/>
    <w:rsid w:val="3D357284"/>
    <w:rsid w:val="3D4BB8DB"/>
    <w:rsid w:val="3D74DECF"/>
    <w:rsid w:val="3D96FB67"/>
    <w:rsid w:val="3E0B5F42"/>
    <w:rsid w:val="3EA71E15"/>
    <w:rsid w:val="3ED3E411"/>
    <w:rsid w:val="3F4C28A6"/>
    <w:rsid w:val="3F8335A2"/>
    <w:rsid w:val="3F8E31BA"/>
    <w:rsid w:val="3FA878B9"/>
    <w:rsid w:val="400714C9"/>
    <w:rsid w:val="40BD8407"/>
    <w:rsid w:val="40F86B0B"/>
    <w:rsid w:val="415DACDB"/>
    <w:rsid w:val="417BB2F5"/>
    <w:rsid w:val="418B3964"/>
    <w:rsid w:val="4258EC5F"/>
    <w:rsid w:val="4259708B"/>
    <w:rsid w:val="42AE7166"/>
    <w:rsid w:val="437D4BEE"/>
    <w:rsid w:val="44167559"/>
    <w:rsid w:val="443F0E89"/>
    <w:rsid w:val="44513273"/>
    <w:rsid w:val="44560F80"/>
    <w:rsid w:val="449CAC8F"/>
    <w:rsid w:val="44EBBCDE"/>
    <w:rsid w:val="45689238"/>
    <w:rsid w:val="4572C68E"/>
    <w:rsid w:val="458DA99C"/>
    <w:rsid w:val="45DBDD1E"/>
    <w:rsid w:val="460C0B25"/>
    <w:rsid w:val="467D978E"/>
    <w:rsid w:val="46B24AC7"/>
    <w:rsid w:val="46F17DEB"/>
    <w:rsid w:val="47370840"/>
    <w:rsid w:val="47431370"/>
    <w:rsid w:val="477EA084"/>
    <w:rsid w:val="4795933F"/>
    <w:rsid w:val="4797C5FE"/>
    <w:rsid w:val="47BA6F14"/>
    <w:rsid w:val="4815958B"/>
    <w:rsid w:val="4880233E"/>
    <w:rsid w:val="488DB6FA"/>
    <w:rsid w:val="49113C93"/>
    <w:rsid w:val="49597C58"/>
    <w:rsid w:val="4964C0EB"/>
    <w:rsid w:val="49C4774E"/>
    <w:rsid w:val="49F70088"/>
    <w:rsid w:val="4A6CDE54"/>
    <w:rsid w:val="4AFDD5E9"/>
    <w:rsid w:val="4B647DB4"/>
    <w:rsid w:val="4B9BBE1F"/>
    <w:rsid w:val="4C1F2B01"/>
    <w:rsid w:val="4C92F357"/>
    <w:rsid w:val="4D388AA2"/>
    <w:rsid w:val="4DBBA599"/>
    <w:rsid w:val="4E4F68F5"/>
    <w:rsid w:val="4E5BB906"/>
    <w:rsid w:val="4E5EEAAC"/>
    <w:rsid w:val="4EB82533"/>
    <w:rsid w:val="4F247C1A"/>
    <w:rsid w:val="4FA9E0D7"/>
    <w:rsid w:val="50023618"/>
    <w:rsid w:val="503B68F3"/>
    <w:rsid w:val="503C7A60"/>
    <w:rsid w:val="50593E80"/>
    <w:rsid w:val="513FA904"/>
    <w:rsid w:val="51B4A19A"/>
    <w:rsid w:val="521D2B6F"/>
    <w:rsid w:val="522FAA25"/>
    <w:rsid w:val="525EEF37"/>
    <w:rsid w:val="532E3738"/>
    <w:rsid w:val="53E11A3F"/>
    <w:rsid w:val="53EBCA3B"/>
    <w:rsid w:val="540BDD5D"/>
    <w:rsid w:val="5437EA91"/>
    <w:rsid w:val="5460A12C"/>
    <w:rsid w:val="54B30044"/>
    <w:rsid w:val="551B2FAF"/>
    <w:rsid w:val="55D7D445"/>
    <w:rsid w:val="56D4E619"/>
    <w:rsid w:val="57689BD2"/>
    <w:rsid w:val="57EF204C"/>
    <w:rsid w:val="5839BEA0"/>
    <w:rsid w:val="589EC460"/>
    <w:rsid w:val="58EC064C"/>
    <w:rsid w:val="58F58C7D"/>
    <w:rsid w:val="599A4313"/>
    <w:rsid w:val="599F76B2"/>
    <w:rsid w:val="59B4D5DC"/>
    <w:rsid w:val="59C5636E"/>
    <w:rsid w:val="59E807D4"/>
    <w:rsid w:val="5A542C09"/>
    <w:rsid w:val="5AC1D8A0"/>
    <w:rsid w:val="5BC2D04C"/>
    <w:rsid w:val="5C9FEF62"/>
    <w:rsid w:val="5D5D56BA"/>
    <w:rsid w:val="5DC2E030"/>
    <w:rsid w:val="5E4E1B88"/>
    <w:rsid w:val="5E6187CE"/>
    <w:rsid w:val="5E8D7C4E"/>
    <w:rsid w:val="5F7D65EA"/>
    <w:rsid w:val="608F8E5D"/>
    <w:rsid w:val="60FFA7C2"/>
    <w:rsid w:val="6155D65E"/>
    <w:rsid w:val="61C27EAD"/>
    <w:rsid w:val="61EA7881"/>
    <w:rsid w:val="6302F1E0"/>
    <w:rsid w:val="63358CC3"/>
    <w:rsid w:val="636B6B42"/>
    <w:rsid w:val="63739F25"/>
    <w:rsid w:val="638A3984"/>
    <w:rsid w:val="6397C220"/>
    <w:rsid w:val="64127204"/>
    <w:rsid w:val="641922C6"/>
    <w:rsid w:val="641A8CE7"/>
    <w:rsid w:val="6453964D"/>
    <w:rsid w:val="64DD2455"/>
    <w:rsid w:val="64E9C413"/>
    <w:rsid w:val="64F34BA5"/>
    <w:rsid w:val="650BA4AA"/>
    <w:rsid w:val="652FB937"/>
    <w:rsid w:val="6580FF2D"/>
    <w:rsid w:val="661D6ABB"/>
    <w:rsid w:val="662A8017"/>
    <w:rsid w:val="66425281"/>
    <w:rsid w:val="664B84EF"/>
    <w:rsid w:val="6683D782"/>
    <w:rsid w:val="66F14ABB"/>
    <w:rsid w:val="673794D0"/>
    <w:rsid w:val="674F4215"/>
    <w:rsid w:val="67730DCD"/>
    <w:rsid w:val="67995B0A"/>
    <w:rsid w:val="67AE5F35"/>
    <w:rsid w:val="67B90EC2"/>
    <w:rsid w:val="67E54AB1"/>
    <w:rsid w:val="680AD4F5"/>
    <w:rsid w:val="68380EBD"/>
    <w:rsid w:val="6851E720"/>
    <w:rsid w:val="68612870"/>
    <w:rsid w:val="6879C602"/>
    <w:rsid w:val="68CA308A"/>
    <w:rsid w:val="68CEC970"/>
    <w:rsid w:val="6935DA26"/>
    <w:rsid w:val="69AE9EAD"/>
    <w:rsid w:val="6A2660E6"/>
    <w:rsid w:val="6A369BAE"/>
    <w:rsid w:val="6A3ACCCD"/>
    <w:rsid w:val="6A631694"/>
    <w:rsid w:val="6A634839"/>
    <w:rsid w:val="6AAE2B91"/>
    <w:rsid w:val="6B049848"/>
    <w:rsid w:val="6B26C590"/>
    <w:rsid w:val="6B50A595"/>
    <w:rsid w:val="6B5F2376"/>
    <w:rsid w:val="6B9F6E9D"/>
    <w:rsid w:val="6BB7AF3E"/>
    <w:rsid w:val="6BF01AEC"/>
    <w:rsid w:val="6C66EC14"/>
    <w:rsid w:val="6C6ADBC5"/>
    <w:rsid w:val="6C7335EC"/>
    <w:rsid w:val="6CD9CE96"/>
    <w:rsid w:val="6D1A631C"/>
    <w:rsid w:val="6D7ED488"/>
    <w:rsid w:val="6D8E4DF1"/>
    <w:rsid w:val="6DBA2F90"/>
    <w:rsid w:val="6DF2214B"/>
    <w:rsid w:val="6EC14F45"/>
    <w:rsid w:val="6F77EDBF"/>
    <w:rsid w:val="6F8EDB28"/>
    <w:rsid w:val="6F910E23"/>
    <w:rsid w:val="6FA2AD68"/>
    <w:rsid w:val="6FD0AD16"/>
    <w:rsid w:val="6FEFD155"/>
    <w:rsid w:val="6FF1E3B9"/>
    <w:rsid w:val="708F016D"/>
    <w:rsid w:val="708F8D97"/>
    <w:rsid w:val="709B1F70"/>
    <w:rsid w:val="70F8AB23"/>
    <w:rsid w:val="70FF9E27"/>
    <w:rsid w:val="71141E61"/>
    <w:rsid w:val="71352A66"/>
    <w:rsid w:val="714C8E9A"/>
    <w:rsid w:val="7172AEB4"/>
    <w:rsid w:val="7192DB3F"/>
    <w:rsid w:val="71EB4EA6"/>
    <w:rsid w:val="72732F39"/>
    <w:rsid w:val="72AF9D42"/>
    <w:rsid w:val="72CA1184"/>
    <w:rsid w:val="730DA5C6"/>
    <w:rsid w:val="73A181EC"/>
    <w:rsid w:val="73ABE5BF"/>
    <w:rsid w:val="7436CE7E"/>
    <w:rsid w:val="74A0DEB2"/>
    <w:rsid w:val="74B1BD44"/>
    <w:rsid w:val="74F2E9AD"/>
    <w:rsid w:val="754B1258"/>
    <w:rsid w:val="7627AEAB"/>
    <w:rsid w:val="7630B87E"/>
    <w:rsid w:val="764B4E8E"/>
    <w:rsid w:val="76716211"/>
    <w:rsid w:val="767DDE50"/>
    <w:rsid w:val="773DA36F"/>
    <w:rsid w:val="77791916"/>
    <w:rsid w:val="77B30ADE"/>
    <w:rsid w:val="77EC8873"/>
    <w:rsid w:val="780FD02A"/>
    <w:rsid w:val="78949B10"/>
    <w:rsid w:val="78FD90F9"/>
    <w:rsid w:val="79380D1B"/>
    <w:rsid w:val="79741038"/>
    <w:rsid w:val="797D6CE3"/>
    <w:rsid w:val="79B92B35"/>
    <w:rsid w:val="79C85BE3"/>
    <w:rsid w:val="7A2659C8"/>
    <w:rsid w:val="7A4460BB"/>
    <w:rsid w:val="7A5F3652"/>
    <w:rsid w:val="7A68FCDD"/>
    <w:rsid w:val="7A8A8B9E"/>
    <w:rsid w:val="7AA15AE2"/>
    <w:rsid w:val="7AF37E34"/>
    <w:rsid w:val="7B11E955"/>
    <w:rsid w:val="7B8BD178"/>
    <w:rsid w:val="7B92F741"/>
    <w:rsid w:val="7C09894D"/>
    <w:rsid w:val="7C23D26E"/>
    <w:rsid w:val="7C5ED4B0"/>
    <w:rsid w:val="7C669F12"/>
    <w:rsid w:val="7C9195CB"/>
    <w:rsid w:val="7CC00606"/>
    <w:rsid w:val="7D170397"/>
    <w:rsid w:val="7D32A622"/>
    <w:rsid w:val="7D9BD8C8"/>
    <w:rsid w:val="7E06C74A"/>
    <w:rsid w:val="7EA14C31"/>
    <w:rsid w:val="7F57DAED"/>
    <w:rsid w:val="7FDEFBB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824FF"/>
  <w15:docId w15:val="{A9E77FB5-57B6-4BFE-BF18-4898CA6BF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80D7C7C"/>
    <w:rPr>
      <w:lang w:val="es-CL"/>
    </w:rPr>
  </w:style>
  <w:style w:type="paragraph" w:styleId="Ttulo1">
    <w:name w:val="heading 1"/>
    <w:basedOn w:val="Normal"/>
    <w:next w:val="Normal"/>
    <w:link w:val="Ttulo1Car"/>
    <w:uiPriority w:val="9"/>
    <w:qFormat/>
    <w:rsid w:val="280D7C7C"/>
    <w:pPr>
      <w:keepNext/>
      <w:keepLines/>
      <w:spacing w:before="360" w:after="80"/>
      <w:outlineLvl w:val="0"/>
    </w:pPr>
    <w:rPr>
      <w:rFonts w:asciiTheme="majorHAnsi" w:eastAsiaTheme="majorEastAsia" w:hAnsiTheme="majorHAnsi" w:cstheme="majorBidi"/>
      <w:color w:val="0F4761"/>
      <w:sz w:val="40"/>
      <w:szCs w:val="40"/>
    </w:rPr>
  </w:style>
  <w:style w:type="paragraph" w:styleId="Ttulo2">
    <w:name w:val="heading 2"/>
    <w:basedOn w:val="Normal"/>
    <w:next w:val="Normal"/>
    <w:link w:val="Ttulo2Car"/>
    <w:uiPriority w:val="9"/>
    <w:unhideWhenUsed/>
    <w:qFormat/>
    <w:rsid w:val="280D7C7C"/>
    <w:pPr>
      <w:keepNext/>
      <w:keepLines/>
      <w:spacing w:before="160" w:after="80"/>
      <w:outlineLvl w:val="1"/>
    </w:pPr>
    <w:rPr>
      <w:rFonts w:asciiTheme="majorHAnsi" w:eastAsiaTheme="majorEastAsia" w:hAnsiTheme="majorHAnsi" w:cstheme="majorBidi"/>
      <w:color w:val="0F4761"/>
      <w:sz w:val="32"/>
      <w:szCs w:val="32"/>
    </w:rPr>
  </w:style>
  <w:style w:type="paragraph" w:styleId="Ttulo3">
    <w:name w:val="heading 3"/>
    <w:basedOn w:val="Normal"/>
    <w:next w:val="Normal"/>
    <w:link w:val="Ttulo3Car"/>
    <w:uiPriority w:val="9"/>
    <w:unhideWhenUsed/>
    <w:qFormat/>
    <w:rsid w:val="280D7C7C"/>
    <w:pPr>
      <w:keepNext/>
      <w:keepLines/>
      <w:spacing w:before="160" w:after="80"/>
      <w:outlineLvl w:val="2"/>
    </w:pPr>
    <w:rPr>
      <w:rFonts w:eastAsiaTheme="majorEastAsia" w:cstheme="majorBidi"/>
      <w:color w:val="0F4761"/>
      <w:sz w:val="28"/>
      <w:szCs w:val="28"/>
    </w:rPr>
  </w:style>
  <w:style w:type="paragraph" w:styleId="Ttulo4">
    <w:name w:val="heading 4"/>
    <w:basedOn w:val="Normal"/>
    <w:next w:val="Normal"/>
    <w:link w:val="Ttulo4Car"/>
    <w:uiPriority w:val="9"/>
    <w:unhideWhenUsed/>
    <w:qFormat/>
    <w:rsid w:val="280D7C7C"/>
    <w:pPr>
      <w:keepNext/>
      <w:keepLines/>
      <w:spacing w:before="80" w:after="40"/>
      <w:outlineLvl w:val="3"/>
    </w:pPr>
    <w:rPr>
      <w:rFonts w:eastAsiaTheme="majorEastAsia" w:cstheme="majorBidi"/>
      <w:i/>
      <w:iCs/>
      <w:color w:val="0F4761"/>
    </w:rPr>
  </w:style>
  <w:style w:type="paragraph" w:styleId="Ttulo5">
    <w:name w:val="heading 5"/>
    <w:basedOn w:val="Normal"/>
    <w:next w:val="Normal"/>
    <w:link w:val="Ttulo5Car"/>
    <w:uiPriority w:val="9"/>
    <w:unhideWhenUsed/>
    <w:qFormat/>
    <w:rsid w:val="280D7C7C"/>
    <w:pPr>
      <w:keepNext/>
      <w:keepLines/>
      <w:spacing w:before="80" w:after="40"/>
      <w:outlineLvl w:val="4"/>
    </w:pPr>
    <w:rPr>
      <w:rFonts w:eastAsiaTheme="majorEastAsia" w:cstheme="majorBidi"/>
      <w:color w:val="0F4761"/>
    </w:rPr>
  </w:style>
  <w:style w:type="paragraph" w:styleId="Ttulo6">
    <w:name w:val="heading 6"/>
    <w:basedOn w:val="Normal"/>
    <w:next w:val="Normal"/>
    <w:link w:val="Ttulo6Car"/>
    <w:uiPriority w:val="9"/>
    <w:unhideWhenUsed/>
    <w:qFormat/>
    <w:rsid w:val="280D7C7C"/>
    <w:pPr>
      <w:keepNext/>
      <w:keepLines/>
      <w:spacing w:before="40" w:after="0"/>
      <w:outlineLvl w:val="5"/>
    </w:pPr>
    <w:rPr>
      <w:rFonts w:eastAsiaTheme="majorEastAsia" w:cstheme="majorBidi"/>
      <w:i/>
      <w:iCs/>
      <w:color w:val="84D567" w:themeColor="accent6" w:themeTint="A6"/>
    </w:rPr>
  </w:style>
  <w:style w:type="paragraph" w:styleId="Ttulo7">
    <w:name w:val="heading 7"/>
    <w:basedOn w:val="Normal"/>
    <w:next w:val="Normal"/>
    <w:link w:val="Ttulo7Car"/>
    <w:uiPriority w:val="9"/>
    <w:unhideWhenUsed/>
    <w:qFormat/>
    <w:rsid w:val="280D7C7C"/>
    <w:pPr>
      <w:keepNext/>
      <w:keepLines/>
      <w:spacing w:before="40" w:after="0"/>
      <w:outlineLvl w:val="6"/>
    </w:pPr>
    <w:rPr>
      <w:rFonts w:eastAsiaTheme="majorEastAsia" w:cstheme="majorBidi"/>
      <w:color w:val="84D567" w:themeColor="accent6" w:themeTint="A6"/>
    </w:rPr>
  </w:style>
  <w:style w:type="paragraph" w:styleId="Ttulo8">
    <w:name w:val="heading 8"/>
    <w:basedOn w:val="Normal"/>
    <w:next w:val="Normal"/>
    <w:link w:val="Ttulo8Car"/>
    <w:uiPriority w:val="9"/>
    <w:unhideWhenUsed/>
    <w:qFormat/>
    <w:rsid w:val="280D7C7C"/>
    <w:pPr>
      <w:keepNext/>
      <w:keepLines/>
      <w:spacing w:after="0"/>
      <w:outlineLvl w:val="7"/>
    </w:pPr>
    <w:rPr>
      <w:rFonts w:eastAsiaTheme="majorEastAsia" w:cstheme="majorBidi"/>
      <w:i/>
      <w:iCs/>
      <w:color w:val="272727"/>
    </w:rPr>
  </w:style>
  <w:style w:type="paragraph" w:styleId="Ttulo9">
    <w:name w:val="heading 9"/>
    <w:basedOn w:val="Normal"/>
    <w:next w:val="Normal"/>
    <w:link w:val="Ttulo9Car"/>
    <w:uiPriority w:val="9"/>
    <w:unhideWhenUsed/>
    <w:qFormat/>
    <w:rsid w:val="280D7C7C"/>
    <w:pPr>
      <w:keepNext/>
      <w:keepLines/>
      <w:spacing w:after="0"/>
      <w:outlineLvl w:val="8"/>
    </w:pPr>
    <w:rPr>
      <w:rFonts w:eastAsiaTheme="majorEastAsia" w:cstheme="majorBidi"/>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sz w:val="32"/>
      <w:szCs w:val="32"/>
    </w:rPr>
  </w:style>
  <w:style w:type="character" w:customStyle="1" w:styleId="Ttulo3Car">
    <w:name w:val="Título 3 Car"/>
    <w:basedOn w:val="Fuentedeprrafopredeter"/>
    <w:link w:val="Ttulo3"/>
    <w:uiPriority w:val="9"/>
    <w:rPr>
      <w:rFonts w:eastAsiaTheme="majorEastAsia" w:cstheme="majorBidi"/>
      <w:color w:val="0F4761"/>
      <w:sz w:val="28"/>
      <w:szCs w:val="28"/>
    </w:rPr>
  </w:style>
  <w:style w:type="character" w:customStyle="1" w:styleId="Ttulo4Car">
    <w:name w:val="Título 4 Car"/>
    <w:basedOn w:val="Fuentedeprrafopredeter"/>
    <w:link w:val="Ttulo4"/>
    <w:uiPriority w:val="9"/>
    <w:rPr>
      <w:rFonts w:eastAsiaTheme="majorEastAsia" w:cstheme="majorBidi"/>
      <w:i/>
      <w:iCs/>
      <w:color w:val="0F4761"/>
    </w:rPr>
  </w:style>
  <w:style w:type="character" w:customStyle="1" w:styleId="Ttulo5Car">
    <w:name w:val="Título 5 Car"/>
    <w:basedOn w:val="Fuentedeprrafopredeter"/>
    <w:link w:val="Ttulo5"/>
    <w:uiPriority w:val="9"/>
    <w:rPr>
      <w:rFonts w:eastAsiaTheme="majorEastAsia" w:cstheme="majorBidi"/>
      <w:color w:val="0F4761"/>
    </w:rPr>
  </w:style>
  <w:style w:type="character" w:customStyle="1" w:styleId="Ttulo6Car">
    <w:name w:val="Título 6 Car"/>
    <w:basedOn w:val="Fuentedeprrafopredeter"/>
    <w:link w:val="Ttulo6"/>
    <w:uiPriority w:val="9"/>
    <w:rPr>
      <w:rFonts w:eastAsiaTheme="majorEastAsia" w:cstheme="majorBidi"/>
      <w:i/>
      <w:iCs/>
      <w:color w:val="595959"/>
    </w:rPr>
  </w:style>
  <w:style w:type="character" w:customStyle="1" w:styleId="Ttulo7Car">
    <w:name w:val="Título 7 Car"/>
    <w:basedOn w:val="Fuentedeprrafopredeter"/>
    <w:link w:val="Ttulo7"/>
    <w:uiPriority w:val="9"/>
    <w:rPr>
      <w:rFonts w:eastAsiaTheme="majorEastAsia" w:cstheme="majorBidi"/>
      <w:color w:val="595959"/>
    </w:rPr>
  </w:style>
  <w:style w:type="character" w:customStyle="1" w:styleId="Ttulo8Car">
    <w:name w:val="Título 8 Car"/>
    <w:basedOn w:val="Fuentedeprrafopredeter"/>
    <w:link w:val="Ttulo8"/>
    <w:uiPriority w:val="9"/>
    <w:rPr>
      <w:rFonts w:eastAsiaTheme="majorEastAsia" w:cstheme="majorBidi"/>
      <w:i/>
      <w:iCs/>
      <w:color w:val="272727"/>
    </w:rPr>
  </w:style>
  <w:style w:type="character" w:customStyle="1" w:styleId="Ttulo9Car">
    <w:name w:val="Título 9 Car"/>
    <w:basedOn w:val="Fuentedeprrafopredeter"/>
    <w:link w:val="Ttulo9"/>
    <w:uiPriority w:val="9"/>
    <w:rPr>
      <w:rFonts w:eastAsiaTheme="majorEastAsia" w:cstheme="majorBidi"/>
      <w:color w:val="272727"/>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rsid w:val="280D7C7C"/>
    <w:pPr>
      <w:spacing w:after="80" w:line="240" w:lineRule="auto"/>
      <w:contextualSpacing/>
    </w:pPr>
    <w:rPr>
      <w:rFonts w:asciiTheme="majorHAnsi" w:eastAsiaTheme="majorEastAsia" w:hAnsiTheme="majorHAnsi" w:cstheme="majorBidi"/>
      <w:sz w:val="56"/>
      <w:szCs w:val="56"/>
    </w:rPr>
  </w:style>
  <w:style w:type="character" w:customStyle="1" w:styleId="SubttuloCar">
    <w:name w:val="Subtítulo Car"/>
    <w:basedOn w:val="Fuentedeprrafopredeter"/>
    <w:link w:val="Subttulo"/>
    <w:uiPriority w:val="11"/>
    <w:rPr>
      <w:rFonts w:eastAsiaTheme="majorEastAsia" w:cstheme="majorBidi"/>
      <w:color w:val="595959"/>
      <w:spacing w:val="15"/>
      <w:sz w:val="28"/>
      <w:szCs w:val="28"/>
    </w:rPr>
  </w:style>
  <w:style w:type="paragraph" w:styleId="Subttulo">
    <w:name w:val="Subtitle"/>
    <w:basedOn w:val="Normal"/>
    <w:next w:val="Normal"/>
    <w:link w:val="SubttuloCar"/>
    <w:uiPriority w:val="11"/>
    <w:qFormat/>
    <w:rsid w:val="280D7C7C"/>
    <w:rPr>
      <w:rFonts w:eastAsiaTheme="majorEastAsia" w:cstheme="majorBidi"/>
      <w:color w:val="84D567" w:themeColor="accent6" w:themeTint="A6"/>
      <w:sz w:val="28"/>
      <w:szCs w:val="28"/>
    </w:rPr>
  </w:style>
  <w:style w:type="character" w:styleId="nfasisintenso">
    <w:name w:val="Intense Emphasis"/>
    <w:basedOn w:val="Fuentedeprrafopredeter"/>
    <w:uiPriority w:val="21"/>
    <w:qFormat/>
    <w:rPr>
      <w:i/>
      <w:iCs/>
      <w:color w:val="0F4761"/>
    </w:rPr>
  </w:style>
  <w:style w:type="character" w:customStyle="1" w:styleId="CitaCar">
    <w:name w:val="Cita Car"/>
    <w:basedOn w:val="Fuentedeprrafopredeter"/>
    <w:link w:val="Cita"/>
    <w:uiPriority w:val="29"/>
    <w:rPr>
      <w:i/>
      <w:iCs/>
      <w:color w:val="404040"/>
    </w:rPr>
  </w:style>
  <w:style w:type="paragraph" w:styleId="Cita">
    <w:name w:val="Quote"/>
    <w:basedOn w:val="Normal"/>
    <w:next w:val="Normal"/>
    <w:link w:val="CitaCar"/>
    <w:uiPriority w:val="29"/>
    <w:qFormat/>
    <w:rsid w:val="280D7C7C"/>
    <w:pPr>
      <w:spacing w:before="160"/>
      <w:jc w:val="center"/>
    </w:pPr>
    <w:rPr>
      <w:i/>
      <w:iCs/>
      <w:color w:val="71CF50" w:themeColor="accent6" w:themeTint="BF"/>
    </w:rPr>
  </w:style>
  <w:style w:type="character" w:customStyle="1" w:styleId="CitadestacadaCar">
    <w:name w:val="Cita destacada Car"/>
    <w:basedOn w:val="Fuentedeprrafopredeter"/>
    <w:link w:val="Citadestacada"/>
    <w:uiPriority w:val="30"/>
    <w:rPr>
      <w:i/>
      <w:iCs/>
      <w:color w:val="0F4761"/>
    </w:rPr>
  </w:style>
  <w:style w:type="paragraph" w:styleId="Citadestacada">
    <w:name w:val="Intense Quote"/>
    <w:basedOn w:val="Normal"/>
    <w:next w:val="Normal"/>
    <w:link w:val="CitadestacadaCar"/>
    <w:uiPriority w:val="30"/>
    <w:qFormat/>
    <w:rsid w:val="280D7C7C"/>
    <w:pPr>
      <w:pBdr>
        <w:top w:val="single" w:sz="4" w:space="10" w:color="0F4761"/>
        <w:bottom w:val="single" w:sz="4" w:space="10" w:color="0F4761"/>
      </w:pBdr>
      <w:spacing w:before="360" w:after="360"/>
      <w:ind w:left="864" w:right="864"/>
      <w:jc w:val="center"/>
    </w:pPr>
    <w:rPr>
      <w:i/>
      <w:iCs/>
      <w:color w:val="0F4761"/>
    </w:rPr>
  </w:style>
  <w:style w:type="character" w:styleId="Referenciaintensa">
    <w:name w:val="Intense Reference"/>
    <w:basedOn w:val="Fuentedeprrafopredeter"/>
    <w:uiPriority w:val="32"/>
    <w:qFormat/>
    <w:rPr>
      <w:b/>
      <w:bCs/>
      <w:smallCaps/>
      <w:color w:val="0F4761"/>
      <w:spacing w:val="5"/>
    </w:rPr>
  </w:style>
  <w:style w:type="table" w:styleId="Tablaconcuadrcula">
    <w:name w:val="Table Grid"/>
    <w:basedOn w:val="Tabla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4-nfasis1">
    <w:name w:val="Grid Table 4 Accent 1"/>
    <w:basedOn w:val="Tabla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ipervnculo">
    <w:name w:val="Hyperlink"/>
    <w:basedOn w:val="Fuentedeprrafopredeter"/>
    <w:uiPriority w:val="99"/>
    <w:unhideWhenUsed/>
    <w:rPr>
      <w:color w:val="0563C1"/>
      <w:u w:val="single"/>
    </w:rPr>
  </w:style>
  <w:style w:type="paragraph" w:styleId="Prrafodelista">
    <w:name w:val="List Paragraph"/>
    <w:basedOn w:val="Normal"/>
    <w:uiPriority w:val="34"/>
    <w:qFormat/>
    <w:rsid w:val="280D7C7C"/>
    <w:pPr>
      <w:ind w:left="720"/>
      <w:contextualSpacing/>
    </w:pPr>
  </w:style>
  <w:style w:type="paragraph" w:customStyle="1" w:styleId="Code">
    <w:name w:val="Code"/>
    <w:basedOn w:val="Normal"/>
    <w:next w:val="Normal"/>
    <w:uiPriority w:val="35"/>
    <w:qFormat/>
    <w:rsid w:val="280D7C7C"/>
    <w:pPr>
      <w:spacing w:before="160"/>
      <w:contextualSpacing/>
    </w:pPr>
    <w:rPr>
      <w:i/>
      <w:iCs/>
      <w:color w:val="71CF50" w:themeColor="accent6" w:themeTint="BF"/>
    </w:rPr>
  </w:style>
  <w:style w:type="paragraph" w:styleId="Textonotapie">
    <w:name w:val="footnote text"/>
    <w:basedOn w:val="Normal"/>
    <w:link w:val="TextonotapieCar"/>
    <w:uiPriority w:val="99"/>
    <w:semiHidden/>
    <w:unhideWhenUsed/>
    <w:rsid w:val="280D7C7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17A41"/>
    <w:rPr>
      <w:sz w:val="20"/>
      <w:szCs w:val="20"/>
    </w:rPr>
  </w:style>
  <w:style w:type="character" w:styleId="Refdenotaalpie">
    <w:name w:val="footnote reference"/>
    <w:basedOn w:val="Fuentedeprrafopredeter"/>
    <w:uiPriority w:val="99"/>
    <w:semiHidden/>
    <w:unhideWhenUsed/>
    <w:rsid w:val="00C17A41"/>
    <w:rPr>
      <w:vertAlign w:val="superscript"/>
    </w:rPr>
  </w:style>
  <w:style w:type="paragraph" w:styleId="TDC2">
    <w:name w:val="toc 2"/>
    <w:basedOn w:val="Normal"/>
    <w:next w:val="Normal"/>
    <w:uiPriority w:val="39"/>
    <w:unhideWhenUsed/>
    <w:rsid w:val="280D7C7C"/>
    <w:pPr>
      <w:spacing w:after="100"/>
      <w:ind w:left="220"/>
    </w:pPr>
  </w:style>
  <w:style w:type="paragraph" w:styleId="TDC3">
    <w:name w:val="toc 3"/>
    <w:basedOn w:val="Normal"/>
    <w:next w:val="Normal"/>
    <w:uiPriority w:val="39"/>
    <w:unhideWhenUsed/>
    <w:rsid w:val="280D7C7C"/>
    <w:pPr>
      <w:spacing w:after="100"/>
      <w:ind w:left="440"/>
    </w:pPr>
  </w:style>
  <w:style w:type="paragraph" w:styleId="Encabezado">
    <w:name w:val="header"/>
    <w:basedOn w:val="Normal"/>
    <w:uiPriority w:val="99"/>
    <w:unhideWhenUsed/>
    <w:rsid w:val="208B9963"/>
    <w:pPr>
      <w:tabs>
        <w:tab w:val="center" w:pos="4680"/>
        <w:tab w:val="right" w:pos="9360"/>
      </w:tabs>
      <w:spacing w:after="0" w:line="240" w:lineRule="auto"/>
    </w:pPr>
  </w:style>
  <w:style w:type="paragraph" w:styleId="Piedepgina">
    <w:name w:val="footer"/>
    <w:basedOn w:val="Normal"/>
    <w:uiPriority w:val="99"/>
    <w:unhideWhenUsed/>
    <w:rsid w:val="208B9963"/>
    <w:pPr>
      <w:tabs>
        <w:tab w:val="center" w:pos="4680"/>
        <w:tab w:val="right" w:pos="9360"/>
      </w:tabs>
      <w:spacing w:after="0" w:line="240" w:lineRule="auto"/>
    </w:pPr>
  </w:style>
  <w:style w:type="paragraph" w:styleId="Sinespaciado">
    <w:name w:val="No Spacing"/>
    <w:link w:val="SinespaciadoCar"/>
    <w:uiPriority w:val="1"/>
    <w:qFormat/>
    <w:rsid w:val="001C3A23"/>
    <w:pPr>
      <w:spacing w:after="0" w:line="240" w:lineRule="auto"/>
    </w:pPr>
    <w:rPr>
      <w:sz w:val="22"/>
      <w:szCs w:val="22"/>
      <w:lang w:val="es-CL" w:eastAsia="es-CL"/>
    </w:rPr>
  </w:style>
  <w:style w:type="character" w:customStyle="1" w:styleId="SinespaciadoCar">
    <w:name w:val="Sin espaciado Car"/>
    <w:basedOn w:val="Fuentedeprrafopredeter"/>
    <w:link w:val="Sinespaciado"/>
    <w:uiPriority w:val="1"/>
    <w:rsid w:val="001C3A23"/>
    <w:rPr>
      <w:sz w:val="22"/>
      <w:szCs w:val="22"/>
      <w:lang w:val="es-CL" w:eastAsia="es-CL"/>
    </w:rPr>
  </w:style>
  <w:style w:type="paragraph" w:styleId="NormalWeb">
    <w:name w:val="Normal (Web)"/>
    <w:basedOn w:val="Normal"/>
    <w:uiPriority w:val="99"/>
    <w:unhideWhenUsed/>
    <w:rsid w:val="00BD1D66"/>
    <w:pPr>
      <w:spacing w:before="100" w:beforeAutospacing="1" w:after="100" w:afterAutospacing="1" w:line="240" w:lineRule="auto"/>
    </w:pPr>
    <w:rPr>
      <w:rFonts w:ascii="Times New Roman" w:eastAsia="Times New Roman" w:hAnsi="Times New Roman" w:cs="Times New Roman"/>
      <w:lang w:eastAsia="es-CL"/>
    </w:rPr>
  </w:style>
  <w:style w:type="character" w:styleId="Textoennegrita">
    <w:name w:val="Strong"/>
    <w:basedOn w:val="Fuentedeprrafopredeter"/>
    <w:uiPriority w:val="22"/>
    <w:qFormat/>
    <w:rsid w:val="00BD1D66"/>
    <w:rPr>
      <w:b/>
      <w:bCs/>
    </w:rPr>
  </w:style>
  <w:style w:type="paragraph" w:styleId="HTMLconformatoprevio">
    <w:name w:val="HTML Preformatted"/>
    <w:basedOn w:val="Normal"/>
    <w:link w:val="HTMLconformatoprevioCar"/>
    <w:uiPriority w:val="99"/>
    <w:semiHidden/>
    <w:unhideWhenUsed/>
    <w:rsid w:val="00BD1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L"/>
    </w:rPr>
  </w:style>
  <w:style w:type="character" w:customStyle="1" w:styleId="HTMLconformatoprevioCar">
    <w:name w:val="HTML con formato previo Car"/>
    <w:basedOn w:val="Fuentedeprrafopredeter"/>
    <w:link w:val="HTMLconformatoprevio"/>
    <w:uiPriority w:val="99"/>
    <w:semiHidden/>
    <w:rsid w:val="00BD1D66"/>
    <w:rPr>
      <w:rFonts w:ascii="Courier New" w:eastAsia="Times New Roman" w:hAnsi="Courier New" w:cs="Courier New"/>
      <w:sz w:val="20"/>
      <w:szCs w:val="20"/>
      <w:lang w:val="es-CL" w:eastAsia="es-CL"/>
    </w:rPr>
  </w:style>
  <w:style w:type="character" w:styleId="CdigoHTML">
    <w:name w:val="HTML Code"/>
    <w:basedOn w:val="Fuentedeprrafopredeter"/>
    <w:uiPriority w:val="99"/>
    <w:semiHidden/>
    <w:unhideWhenUsed/>
    <w:rsid w:val="00BD1D66"/>
    <w:rPr>
      <w:rFonts w:ascii="Courier New" w:eastAsia="Times New Roman" w:hAnsi="Courier New" w:cs="Courier New"/>
      <w:sz w:val="20"/>
      <w:szCs w:val="20"/>
    </w:rPr>
  </w:style>
  <w:style w:type="character" w:customStyle="1" w:styleId="hljs-comment">
    <w:name w:val="hljs-comment"/>
    <w:basedOn w:val="Fuentedeprrafopredeter"/>
    <w:rsid w:val="00BD1D66"/>
  </w:style>
  <w:style w:type="character" w:styleId="nfasis">
    <w:name w:val="Emphasis"/>
    <w:basedOn w:val="Fuentedeprrafopredeter"/>
    <w:uiPriority w:val="20"/>
    <w:qFormat/>
    <w:rsid w:val="001C26C8"/>
    <w:rPr>
      <w:i/>
      <w:iCs/>
    </w:rPr>
  </w:style>
  <w:style w:type="character" w:styleId="Mencinsinresolver">
    <w:name w:val="Unresolved Mention"/>
    <w:basedOn w:val="Fuentedeprrafopredeter"/>
    <w:uiPriority w:val="99"/>
    <w:semiHidden/>
    <w:unhideWhenUsed/>
    <w:rsid w:val="00A80B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footer" Target="footer2.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Valentín Letelier 1373, Of. 708.</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991D33C2EA49D747A1FEAE79B547839B" ma:contentTypeVersion="4" ma:contentTypeDescription="Create a new document." ma:contentTypeScope="" ma:versionID="566118ccdc22b26f1ea1265187745d99">
  <xsd:schema xmlns:xsd="http://www.w3.org/2001/XMLSchema" xmlns:xs="http://www.w3.org/2001/XMLSchema" xmlns:p="http://schemas.microsoft.com/office/2006/metadata/properties" xmlns:ns3="656b4576-67b5-42a4-8313-cff6b037d4ec" targetNamespace="http://schemas.microsoft.com/office/2006/metadata/properties" ma:root="true" ma:fieldsID="b02a8bf2ce6f6a0ee19c4859bb0890e6" ns3:_="">
    <xsd:import namespace="656b4576-67b5-42a4-8313-cff6b037d4e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6b4576-67b5-42a4-8313-cff6b037d4e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7B533E-4851-4876-8B01-FA227A84C903}">
  <ds:schemaRefs>
    <ds:schemaRef ds:uri="http://schemas.openxmlformats.org/officeDocument/2006/bibliography"/>
  </ds:schemaRefs>
</ds:datastoreItem>
</file>

<file path=customXml/itemProps3.xml><?xml version="1.0" encoding="utf-8"?>
<ds:datastoreItem xmlns:ds="http://schemas.openxmlformats.org/officeDocument/2006/customXml" ds:itemID="{84475520-996E-41C4-A17A-B0AE9A737DF7}">
  <ds:schemaRefs>
    <ds:schemaRef ds:uri="http://schemas.microsoft.com/sharepoint/v3/contenttype/forms"/>
  </ds:schemaRefs>
</ds:datastoreItem>
</file>

<file path=customXml/itemProps4.xml><?xml version="1.0" encoding="utf-8"?>
<ds:datastoreItem xmlns:ds="http://schemas.openxmlformats.org/officeDocument/2006/customXml" ds:itemID="{96099D7C-FF1F-4CBD-9FF3-E951024217C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9246143-678F-4C7F-8E99-C1EE5B495B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6b4576-67b5-42a4-8313-cff6b037d4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Pages>
  <Words>3328</Words>
  <Characters>18775</Characters>
  <Application>Microsoft Office Word</Application>
  <DocSecurity>0</DocSecurity>
  <Lines>447</Lines>
  <Paragraphs>221</Paragraphs>
  <ScaleCrop>false</ScaleCrop>
  <HeadingPairs>
    <vt:vector size="2" baseType="variant">
      <vt:variant>
        <vt:lpstr>Título</vt:lpstr>
      </vt:variant>
      <vt:variant>
        <vt:i4>1</vt:i4>
      </vt:variant>
    </vt:vector>
  </HeadingPairs>
  <TitlesOfParts>
    <vt:vector size="1" baseType="lpstr">
      <vt:lpstr>Implementación de Security onion en un entorno de laboratorio</vt:lpstr>
    </vt:vector>
  </TitlesOfParts>
  <Company>Bigniss spa</Company>
  <LinksUpToDate>false</LinksUpToDate>
  <CharactersWithSpaces>21882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 Security onion en un entorno de laboratorio</dc:title>
  <dc:subject/>
  <dc:creator>Miguel Eduardo Pérez Franquiz</dc:creator>
  <cp:keywords/>
  <dc:description/>
  <cp:lastModifiedBy>Miguel Pérez</cp:lastModifiedBy>
  <cp:revision>8</cp:revision>
  <dcterms:created xsi:type="dcterms:W3CDTF">2025-12-01T19:25:00Z</dcterms:created>
  <dcterms:modified xsi:type="dcterms:W3CDTF">2025-12-11T17:50:00Z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0x010100991D33C2EA49D747A1FEAE79B547839B</vt:lpwstr>
  </property>
</Properties>
</file>