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4.png" ContentType="image/png"/>
  <Override PartName="/word/media/rId51.png" ContentType="image/png"/>
  <Override PartName="/word/media/rId53.png" ContentType="image/png"/>
  <Override PartName="/word/media/rId55.png" ContentType="image/png"/>
  <Override PartName="/word/media/rId56.png" ContentType="image/png"/>
  <Override PartName="/word/media/rId57.png" ContentType="image/png"/>
  <Override PartName="/word/media/rId60.png" ContentType="image/png"/>
  <Override PartName="/word/media/rId64.png" ContentType="image/png"/>
  <Override PartName="/word/media/rId30.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602</w:t>
      </w:r>
      <w:r>
        <w:t xml:space="preserve"> </w:t>
      </w:r>
      <w:r>
        <w:t xml:space="preserve">Assignment</w:t>
      </w:r>
      <w:r>
        <w:t xml:space="preserve"> </w:t>
      </w:r>
      <w:r>
        <w:t xml:space="preserve">2</w:t>
      </w:r>
    </w:p>
    <w:p>
      <w:pPr>
        <w:pStyle w:val="Author"/>
      </w:pPr>
      <w:r>
        <w:t xml:space="preserve">Michael</w:t>
      </w:r>
      <w:r>
        <w:t xml:space="preserve"> </w:t>
      </w:r>
      <w:r>
        <w:t xml:space="preserve">Ellsworth,</w:t>
      </w:r>
      <w:r>
        <w:t xml:space="preserve"> </w:t>
      </w:r>
      <w:r>
        <w:t xml:space="preserve">ID</w:t>
      </w:r>
      <w:r>
        <w:t xml:space="preserve"> </w:t>
      </w:r>
      <w:r>
        <w:t xml:space="preserve">30101253</w:t>
      </w:r>
    </w:p>
    <w:p>
      <w:pPr>
        <w:pStyle w:val="Date"/>
      </w:pPr>
      <w:r>
        <w:t xml:space="preserve">September</w:t>
      </w:r>
      <w:r>
        <w:t xml:space="preserve"> </w:t>
      </w:r>
      <w:r>
        <w:t xml:space="preserve">23,</w:t>
      </w:r>
      <w:r>
        <w:t xml:space="preserve"> </w:t>
      </w:r>
      <w:r>
        <w:t xml:space="preserve">2019</w:t>
      </w:r>
    </w:p>
    <w:p>
      <w:pPr>
        <w:pStyle w:val="Heading3"/>
      </w:pPr>
      <w:bookmarkStart w:id="21" w:name="question-1"/>
      <w:bookmarkEnd w:id="21"/>
      <w:r>
        <w:t xml:space="preserve">Question 1</w:t>
      </w:r>
    </w:p>
    <w:p>
      <w:pPr>
        <w:pStyle w:val="FirstParagraph"/>
      </w:pPr>
      <w:r>
        <w:rPr>
          <w:i/>
        </w:rPr>
        <w:t xml:space="preserve">Refer to Question 11 from Assignment 1:</w:t>
      </w:r>
    </w:p>
    <w:p>
      <w:pPr>
        <w:pStyle w:val="Heading4"/>
      </w:pPr>
      <w:bookmarkStart w:id="22" w:name="a."/>
      <w:bookmarkEnd w:id="22"/>
      <w:r>
        <w:t xml:space="preserve">a.</w:t>
      </w:r>
    </w:p>
    <w:p>
      <w:pPr>
        <w:pStyle w:val="FirstParagraph"/>
      </w:pPr>
      <w:r>
        <w:rPr>
          <w:i/>
        </w:rPr>
        <w:t xml:space="preserve">Compute the probability that another random sample of the same size will produce a sample mean that is at least the same value as this particular sample produces.</w:t>
      </w:r>
      <w:r>
        <w:t xml:space="preserve"> </w:t>
      </w:r>
      <m:oMath>
        <m:r>
          <m:t>P</m:t>
        </m:r>
        <m:r>
          <m:t>(</m:t>
        </m:r>
        <m:bar>
          <m:barPr>
            <m:pos m:val="top"/>
          </m:barPr>
          <m:e>
            <m:r>
              <m:t>X</m:t>
            </m:r>
          </m:e>
        </m:bar>
        <m:r>
          <m:t>&gt;</m:t>
        </m:r>
        <m:r>
          <m:t>5.6875</m:t>
        </m:r>
        <m:r>
          <m:t>)</m:t>
        </m:r>
      </m:oMath>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5.6875</w:t>
      </w:r>
      <w:r>
        <w:rPr>
          <w:rStyle w:val="NormalTok"/>
        </w:rPr>
        <w:t xml:space="preserve">, </w:t>
      </w:r>
      <w:r>
        <w:rPr>
          <w:rStyle w:val="DataTypeTok"/>
        </w:rPr>
        <w:t xml:space="preserve">mean =</w:t>
      </w:r>
      <w:r>
        <w:rPr>
          <w:rStyle w:val="NormalTok"/>
        </w:rPr>
        <w:t xml:space="preserve"> </w:t>
      </w:r>
      <w:r>
        <w:rPr>
          <w:rStyle w:val="DecValTok"/>
        </w:rPr>
        <w:t xml:space="preserve">5</w:t>
      </w:r>
      <w:r>
        <w:rPr>
          <w:rStyle w:val="NormalTok"/>
        </w:rPr>
        <w:t xml:space="preserve">, </w:t>
      </w:r>
      <w:r>
        <w:rPr>
          <w:rStyle w:val="DataTypeTok"/>
        </w:rPr>
        <w:t xml:space="preserve">sd =</w:t>
      </w:r>
      <w:r>
        <w:rPr>
          <w:rStyle w:val="NormalTok"/>
        </w:rPr>
        <w:t xml:space="preserve"> </w:t>
      </w:r>
      <w:r>
        <w:rPr>
          <w:rStyle w:val="FloatTok"/>
        </w:rPr>
        <w:t xml:space="preserve">1.5</w:t>
      </w:r>
      <w:r>
        <w:rPr>
          <w:rStyle w:val="OperatorTok"/>
        </w:rPr>
        <w:t xml:space="preserve">/</w:t>
      </w:r>
      <w:r>
        <w:rPr>
          <w:rStyle w:val="DecValTok"/>
        </w:rPr>
        <w:t xml:space="preserve">12</w:t>
      </w:r>
      <w:r>
        <w:rPr>
          <w:rStyle w:val="OperatorTok"/>
        </w:rPr>
        <w:t xml:space="preserve">**</w:t>
      </w:r>
      <w:r>
        <w:rPr>
          <w:rStyle w:val="FloatTok"/>
        </w:rPr>
        <w:t xml:space="preserve">0.5</w:t>
      </w:r>
      <w:r>
        <w:rPr>
          <w:rStyle w:val="NormalTok"/>
        </w:rPr>
        <w:t xml:space="preserve">)</w:t>
      </w:r>
    </w:p>
    <w:p>
      <w:pPr>
        <w:pStyle w:val="SourceCode"/>
      </w:pPr>
      <w:r>
        <w:rPr>
          <w:rStyle w:val="VerbatimChar"/>
        </w:rPr>
        <w:t xml:space="preserve">## [1] 0.0561756</w:t>
      </w:r>
    </w:p>
    <w:p>
      <w:pPr>
        <w:pStyle w:val="Heading4"/>
      </w:pPr>
      <w:bookmarkStart w:id="23" w:name="b."/>
      <w:bookmarkEnd w:id="23"/>
      <w:r>
        <w:t xml:space="preserve">b.</w:t>
      </w:r>
    </w:p>
    <w:p>
      <w:pPr>
        <w:pStyle w:val="FirstParagraph"/>
      </w:pPr>
      <w:r>
        <w:rPr>
          <w:i/>
        </w:rPr>
        <w:t xml:space="preserve">Observe the value of the sample standard deviation</w:t>
      </w:r>
      <w:r>
        <w:t xml:space="preserve"> </w:t>
      </w:r>
      <m:oMath>
        <m:r>
          <m:t>S</m:t>
        </m:r>
      </m:oMath>
      <w:r>
        <w:t xml:space="preserve"> </w:t>
      </w:r>
      <w:r>
        <w:rPr>
          <w:i/>
        </w:rPr>
        <w:t xml:space="preserve">(which you computed in Exercise 11 of Assignment 1): Compute the probability that another random sample (again, of the same size) will yield a sample standard deviation that is between 0.5 hours and 1 hour.</w:t>
      </w:r>
      <w:r>
        <w:t xml:space="preserve"> </w:t>
      </w:r>
      <m:oMath>
        <m:r>
          <m:t>P</m:t>
        </m:r>
        <m:r>
          <m:t>(</m:t>
        </m:r>
        <m:r>
          <m:t>0.5</m:t>
        </m:r>
        <m:r>
          <m:t>&lt;</m:t>
        </m:r>
        <m:r>
          <m:t>S</m:t>
        </m:r>
        <m:r>
          <m:t>&lt;</m:t>
        </m:r>
        <m:r>
          <m:t>1</m:t>
        </m:r>
        <m:r>
          <m:t>)</m:t>
        </m:r>
      </m:oMath>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r>
                  <m:t>0.5</m:t>
                </m:r>
                <m:r>
                  <m:t>≤</m:t>
                </m:r>
                <m:r>
                  <m:t>S</m:t>
                </m:r>
                <m:r>
                  <m:t>≤</m:t>
                </m:r>
                <m:r>
                  <m:t>1</m:t>
                </m:r>
                <m:r>
                  <m:t>)</m:t>
                </m:r>
                <m:r>
                  <m:t>=</m:t>
                </m:r>
              </m:e>
              <m:e>
                <m:r>
                  <m:t>P</m:t>
                </m:r>
                <m:r>
                  <m:t>(</m:t>
                </m:r>
                <m:sSup>
                  <m:e>
                    <m:r>
                      <m:t>0.5</m:t>
                    </m:r>
                  </m:e>
                  <m:sup>
                    <m:r>
                      <m:t>2</m:t>
                    </m:r>
                  </m:sup>
                </m:sSup>
                <m:r>
                  <m:t>≤</m:t>
                </m:r>
                <m:sSup>
                  <m:e>
                    <m:r>
                      <m:t>S</m:t>
                    </m:r>
                  </m:e>
                  <m:sup>
                    <m:r>
                      <m:t>2</m:t>
                    </m:r>
                  </m:sup>
                </m:sSup>
                <m:r>
                  <m:t>≤</m:t>
                </m:r>
                <m:sSup>
                  <m:e>
                    <m:r>
                      <m:t>1</m:t>
                    </m:r>
                  </m:e>
                  <m:sup>
                    <m:r>
                      <m:t>2</m:t>
                    </m:r>
                  </m:sup>
                </m:sSup>
                <m:r>
                  <m:t>)</m:t>
                </m:r>
              </m:e>
            </m:mr>
            <m:mr>
              <m:e>
                <m:r>
                  <m:t>=</m:t>
                </m:r>
              </m:e>
              <m:e>
                <m:r>
                  <m:t>P</m:t>
                </m:r>
                <m:d>
                  <m:dPr>
                    <m:begChr m:val="("/>
                    <m:endChr m:val=")"/>
                    <m:grow/>
                  </m:dPr>
                  <m:e>
                    <m:f>
                      <m:fPr>
                        <m:type m:val="bar"/>
                      </m:fPr>
                      <m:num>
                        <m:r>
                          <m:t>(</m:t>
                        </m:r>
                        <m:r>
                          <m:t>n</m:t>
                        </m:r>
                        <m:r>
                          <m:t>−</m:t>
                        </m:r>
                        <m:r>
                          <m:t>1</m:t>
                        </m:r>
                        <m:r>
                          <m:t>)</m:t>
                        </m:r>
                        <m:r>
                          <m:t>*</m:t>
                        </m:r>
                        <m:sSup>
                          <m:e>
                            <m:r>
                              <m:t>0.5</m:t>
                            </m:r>
                          </m:e>
                          <m:sup>
                            <m:r>
                              <m:t>2</m:t>
                            </m:r>
                          </m:sup>
                        </m:sSup>
                      </m:num>
                      <m:den>
                        <m:sSup>
                          <m:e>
                            <m:r>
                              <m:t>σ</m:t>
                            </m:r>
                          </m:e>
                          <m:sup>
                            <m:r>
                              <m:t>2</m:t>
                            </m:r>
                          </m:sup>
                        </m:sSup>
                      </m:den>
                    </m:f>
                    <m:r>
                      <m:t>≤</m:t>
                    </m:r>
                    <m:f>
                      <m:fPr>
                        <m:type m:val="bar"/>
                      </m:fPr>
                      <m:num>
                        <m:r>
                          <m:t>(</m:t>
                        </m:r>
                        <m:r>
                          <m:t>n</m:t>
                        </m:r>
                        <m:r>
                          <m:t>−</m:t>
                        </m:r>
                        <m:r>
                          <m:t>1</m:t>
                        </m:r>
                        <m:r>
                          <m:t>)</m:t>
                        </m:r>
                        <m:r>
                          <m:t>*</m:t>
                        </m:r>
                        <m:sSup>
                          <m:e>
                            <m:r>
                              <m:t>S</m:t>
                            </m:r>
                          </m:e>
                          <m:sup>
                            <m:r>
                              <m:t>2</m:t>
                            </m:r>
                          </m:sup>
                        </m:sSup>
                      </m:num>
                      <m:den>
                        <m:sSup>
                          <m:e>
                            <m:r>
                              <m:t>σ</m:t>
                            </m:r>
                          </m:e>
                          <m:sup>
                            <m:r>
                              <m:t>2</m:t>
                            </m:r>
                          </m:sup>
                        </m:sSup>
                      </m:den>
                    </m:f>
                    <m:r>
                      <m:t>≤</m:t>
                    </m:r>
                    <m:f>
                      <m:fPr>
                        <m:type m:val="bar"/>
                      </m:fPr>
                      <m:num>
                        <m:r>
                          <m:t>(</m:t>
                        </m:r>
                        <m:r>
                          <m:t>n</m:t>
                        </m:r>
                        <m:r>
                          <m:t>−</m:t>
                        </m:r>
                        <m:r>
                          <m:t>1</m:t>
                        </m:r>
                        <m:r>
                          <m:t>)</m:t>
                        </m:r>
                        <m:r>
                          <m:t>*</m:t>
                        </m:r>
                        <m:sSup>
                          <m:e>
                            <m:r>
                              <m:t>1</m:t>
                            </m:r>
                          </m:e>
                          <m:sup>
                            <m:r>
                              <m:t>2</m:t>
                            </m:r>
                          </m:sup>
                        </m:sSup>
                      </m:num>
                      <m:den>
                        <m:sSup>
                          <m:e>
                            <m:r>
                              <m:t>σ</m:t>
                            </m:r>
                          </m:e>
                          <m:sup>
                            <m:r>
                              <m:t>2</m:t>
                            </m:r>
                          </m:sup>
                        </m:sSup>
                      </m:den>
                    </m:f>
                  </m:e>
                </m:d>
              </m:e>
            </m:mr>
            <m:mr>
              <m:e>
                <m:r>
                  <m:t>=</m:t>
                </m:r>
              </m:e>
              <m:e>
                <m:r>
                  <m:t>P</m:t>
                </m:r>
                <m:d>
                  <m:dPr>
                    <m:begChr m:val="("/>
                    <m:endChr m:val=")"/>
                    <m:grow/>
                  </m:dPr>
                  <m:e>
                    <m:f>
                      <m:fPr>
                        <m:type m:val="bar"/>
                      </m:fPr>
                      <m:num>
                        <m:r>
                          <m:t>(</m:t>
                        </m:r>
                        <m:r>
                          <m:t>12</m:t>
                        </m:r>
                        <m:r>
                          <m:t>−</m:t>
                        </m:r>
                        <m:r>
                          <m:t>1</m:t>
                        </m:r>
                        <m:r>
                          <m:t>)</m:t>
                        </m:r>
                        <m:r>
                          <m:t>*</m:t>
                        </m:r>
                        <m:sSup>
                          <m:e>
                            <m:r>
                              <m:t>0.5</m:t>
                            </m:r>
                          </m:e>
                          <m:sup>
                            <m:r>
                              <m:t>2</m:t>
                            </m:r>
                          </m:sup>
                        </m:sSup>
                      </m:num>
                      <m:den>
                        <m:sSup>
                          <m:e>
                            <m:r>
                              <m:t>1.5</m:t>
                            </m:r>
                          </m:e>
                          <m:sup>
                            <m:r>
                              <m:t>2</m:t>
                            </m:r>
                          </m:sup>
                        </m:sSup>
                      </m:den>
                    </m:f>
                    <m:r>
                      <m:t>≤</m:t>
                    </m:r>
                    <m:sSubSup>
                      <m:e>
                        <m:r>
                          <m:t>χ</m:t>
                        </m:r>
                      </m:e>
                      <m:sub>
                        <m:r>
                          <m:t>12</m:t>
                        </m:r>
                        <m:r>
                          <m:t>−</m:t>
                        </m:r>
                        <m:r>
                          <m:t>1</m:t>
                        </m:r>
                      </m:sub>
                      <m:sup>
                        <m:r>
                          <m:t>2</m:t>
                        </m:r>
                      </m:sup>
                    </m:sSubSup>
                    <m:r>
                      <m:t>≤</m:t>
                    </m:r>
                    <m:f>
                      <m:fPr>
                        <m:type m:val="bar"/>
                      </m:fPr>
                      <m:num>
                        <m:r>
                          <m:t>(</m:t>
                        </m:r>
                        <m:r>
                          <m:t>12</m:t>
                        </m:r>
                        <m:r>
                          <m:t>−</m:t>
                        </m:r>
                        <m:r>
                          <m:t>1</m:t>
                        </m:r>
                        <m:r>
                          <m:t>)</m:t>
                        </m:r>
                        <m:r>
                          <m:t>*</m:t>
                        </m:r>
                        <m:sSup>
                          <m:e>
                            <m:r>
                              <m:t>1</m:t>
                            </m:r>
                          </m:e>
                          <m:sup>
                            <m:r>
                              <m:t>2</m:t>
                            </m:r>
                          </m:sup>
                        </m:sSup>
                      </m:num>
                      <m:den>
                        <m:sSup>
                          <m:e>
                            <m:r>
                              <m:t>1.5</m:t>
                            </m:r>
                          </m:e>
                          <m:sup>
                            <m:r>
                              <m:t>2</m:t>
                            </m:r>
                          </m:sup>
                        </m:sSup>
                      </m:den>
                    </m:f>
                  </m:e>
                </m:d>
              </m:e>
            </m:mr>
            <m:mr>
              <m:e>
                <m:r>
                  <m:t>=</m:t>
                </m:r>
              </m:e>
              <m:e>
                <m:r>
                  <m:t>P</m:t>
                </m:r>
                <m:r>
                  <m:t>(</m:t>
                </m:r>
                <m:r>
                  <m:t>1.22</m:t>
                </m:r>
                <m:r>
                  <m:t>≤</m:t>
                </m:r>
                <m:sSubSup>
                  <m:e>
                    <m:r>
                      <m:t>χ</m:t>
                    </m:r>
                  </m:e>
                  <m:sub>
                    <m:r>
                      <m:t>11</m:t>
                    </m:r>
                  </m:sub>
                  <m:sup>
                    <m:r>
                      <m:t>2</m:t>
                    </m:r>
                  </m:sup>
                </m:sSubSup>
                <m:r>
                  <m:t>≤</m:t>
                </m:r>
                <m:r>
                  <m:t>4.89</m:t>
                </m:r>
                <m:r>
                  <m:t>)</m:t>
                </m:r>
              </m:e>
            </m:mr>
            <m:mr>
              <m:e>
                <m:r>
                  <m:t>=</m:t>
                </m:r>
              </m:e>
              <m:e>
                <m:limLow>
                  <m:e>
                    <m:limLow>
                      <m:e>
                        <m:r>
                          <m:t>P</m:t>
                        </m:r>
                        <m:r>
                          <m:t>(</m:t>
                        </m:r>
                        <m:sSubSup>
                          <m:e>
                            <m:r>
                              <m:t>χ</m:t>
                            </m:r>
                          </m:e>
                          <m:sub>
                            <m:r>
                              <m:t>11</m:t>
                            </m:r>
                          </m:sub>
                          <m:sup>
                            <m:r>
                              <m:t>2</m:t>
                            </m:r>
                          </m:sup>
                        </m:sSubSup>
                        <m:r>
                          <m:t>≤</m:t>
                        </m:r>
                        <m:r>
                          <m:t>4.89</m:t>
                        </m:r>
                        <m:r>
                          <m:t>)</m:t>
                        </m:r>
                      </m:e>
                      <m:lim>
                        <m:r>
                          <m:t>⏟</m:t>
                        </m:r>
                      </m:lim>
                    </m:limLow>
                  </m:e>
                  <m:lim>
                    <m:r>
                      <m:rPr>
                        <m:sty m:val="p"/>
                      </m:rPr>
                      <m:t>pchisq(4.89, 11)</m:t>
                    </m:r>
                  </m:lim>
                </m:limLow>
                <m:r>
                  <m:t>−</m:t>
                </m:r>
                <m:limLow>
                  <m:e>
                    <m:limLow>
                      <m:e>
                        <m:r>
                          <m:t>P</m:t>
                        </m:r>
                        <m:r>
                          <m:t>(</m:t>
                        </m:r>
                        <m:sSubSup>
                          <m:e>
                            <m:r>
                              <m:t>χ</m:t>
                            </m:r>
                          </m:e>
                          <m:sub>
                            <m:r>
                              <m:t>11</m:t>
                            </m:r>
                          </m:sub>
                          <m:sup>
                            <m:r>
                              <m:t>2</m:t>
                            </m:r>
                          </m:sup>
                        </m:sSubSup>
                        <m:r>
                          <m:t>≤</m:t>
                        </m:r>
                        <m:r>
                          <m:t>1.22</m:t>
                        </m:r>
                        <m:r>
                          <m:t>)</m:t>
                        </m:r>
                      </m:e>
                      <m:lim>
                        <m:r>
                          <m:t>⏟</m:t>
                        </m:r>
                      </m:lim>
                    </m:limLow>
                  </m:e>
                  <m:lim>
                    <m:r>
                      <m:rPr>
                        <m:sty m:val="p"/>
                      </m:rPr>
                      <m:t>pchisq(1.2, 11)</m:t>
                    </m:r>
                  </m:lim>
                </m:limLow>
              </m:e>
            </m:mr>
            <m:mr>
              <m:e>
                <m:r>
                  <m:t>=</m:t>
                </m:r>
              </m:e>
              <m:e>
                <m:r>
                  <m:t>0.06343368</m:t>
                </m:r>
              </m:e>
            </m:mr>
            <m:mr>
              <m:e>
                <m:r>
                  <m:t>≈</m:t>
                </m:r>
              </m:e>
              <m:e>
                <m:r>
                  <m:t>0.0634</m:t>
                </m:r>
              </m:e>
            </m:mr>
          </m:m>
        </m:oMath>
      </m:oMathPara>
    </w:p>
    <w:p>
      <w:pPr>
        <w:pStyle w:val="SourceCode"/>
      </w:pPr>
      <w:r>
        <w:rPr>
          <w:rStyle w:val="KeywordTok"/>
        </w:rPr>
        <w:t xml:space="preserve">pchisq</w:t>
      </w:r>
      <w:r>
        <w:rPr>
          <w:rStyle w:val="NormalTok"/>
        </w:rPr>
        <w:t xml:space="preserve">((</w:t>
      </w:r>
      <w:r>
        <w:rPr>
          <w:rStyle w:val="DecValTok"/>
        </w:rPr>
        <w:t xml:space="preserve">12</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FloatTok"/>
        </w:rPr>
        <w:t xml:space="preserve">1.5</w:t>
      </w:r>
      <w:r>
        <w:rPr>
          <w:rStyle w:val="OperatorTok"/>
        </w:rPr>
        <w:t xml:space="preserve">**</w:t>
      </w:r>
      <w:r>
        <w:rPr>
          <w:rStyle w:val="DecValTok"/>
        </w:rPr>
        <w:t xml:space="preserve">2</w:t>
      </w:r>
      <w:r>
        <w:rPr>
          <w:rStyle w:val="NormalTok"/>
        </w:rPr>
        <w:t xml:space="preserve">, </w:t>
      </w:r>
      <w:r>
        <w:rPr>
          <w:rStyle w:val="DecValTok"/>
        </w:rPr>
        <w:t xml:space="preserve">11</w:t>
      </w:r>
      <w:r>
        <w:rPr>
          <w:rStyle w:val="NormalTok"/>
        </w:rPr>
        <w:t xml:space="preserve">) </w:t>
      </w:r>
      <w:r>
        <w:rPr>
          <w:rStyle w:val="OperatorTok"/>
        </w:rPr>
        <w:t xml:space="preserve">-</w:t>
      </w:r>
      <w:r>
        <w:rPr>
          <w:rStyle w:val="StringTok"/>
        </w:rPr>
        <w:t xml:space="preserve"> </w:t>
      </w:r>
      <w:r>
        <w:rPr>
          <w:rStyle w:val="KeywordTok"/>
        </w:rPr>
        <w:t xml:space="preserve">pchisq</w:t>
      </w:r>
      <w:r>
        <w:rPr>
          <w:rStyle w:val="NormalTok"/>
        </w:rPr>
        <w:t xml:space="preserve">((</w:t>
      </w:r>
      <w:r>
        <w:rPr>
          <w:rStyle w:val="DecValTok"/>
        </w:rPr>
        <w:t xml:space="preserve">12</w:t>
      </w:r>
      <w:r>
        <w:rPr>
          <w:rStyle w:val="OperatorTok"/>
        </w:rPr>
        <w:t xml:space="preserve">-</w:t>
      </w:r>
      <w:r>
        <w:rPr>
          <w:rStyle w:val="DecValTok"/>
        </w:rPr>
        <w:t xml:space="preserve">1</w:t>
      </w:r>
      <w:r>
        <w:rPr>
          <w:rStyle w:val="NormalTok"/>
        </w:rPr>
        <w:t xml:space="preserve">)</w:t>
      </w:r>
      <w:r>
        <w:rPr>
          <w:rStyle w:val="OperatorTok"/>
        </w:rPr>
        <w:t xml:space="preserve">*</w:t>
      </w:r>
      <w:r>
        <w:rPr>
          <w:rStyle w:val="FloatTok"/>
        </w:rPr>
        <w:t xml:space="preserve">0.5</w:t>
      </w:r>
      <w:r>
        <w:rPr>
          <w:rStyle w:val="OperatorTok"/>
        </w:rPr>
        <w:t xml:space="preserve">**</w:t>
      </w:r>
      <w:r>
        <w:rPr>
          <w:rStyle w:val="DecValTok"/>
        </w:rPr>
        <w:t xml:space="preserve">2</w:t>
      </w:r>
      <w:r>
        <w:rPr>
          <w:rStyle w:val="OperatorTok"/>
        </w:rPr>
        <w:t xml:space="preserve">/</w:t>
      </w:r>
      <w:r>
        <w:rPr>
          <w:rStyle w:val="FloatTok"/>
        </w:rPr>
        <w:t xml:space="preserve">1.5</w:t>
      </w:r>
      <w:r>
        <w:rPr>
          <w:rStyle w:val="OperatorTok"/>
        </w:rPr>
        <w:t xml:space="preserve">**</w:t>
      </w:r>
      <w:r>
        <w:rPr>
          <w:rStyle w:val="DecValTok"/>
        </w:rPr>
        <w:t xml:space="preserve">2</w:t>
      </w:r>
      <w:r>
        <w:rPr>
          <w:rStyle w:val="NormalTok"/>
        </w:rPr>
        <w:t xml:space="preserve">, </w:t>
      </w:r>
      <w:r>
        <w:rPr>
          <w:rStyle w:val="DecValTok"/>
        </w:rPr>
        <w:t xml:space="preserve">11</w:t>
      </w:r>
      <w:r>
        <w:rPr>
          <w:rStyle w:val="NormalTok"/>
        </w:rPr>
        <w:t xml:space="preserve">)</w:t>
      </w:r>
    </w:p>
    <w:p>
      <w:pPr>
        <w:pStyle w:val="SourceCode"/>
      </w:pPr>
      <w:r>
        <w:rPr>
          <w:rStyle w:val="VerbatimChar"/>
        </w:rPr>
        <w:t xml:space="preserve">## [1] 0.06343368</w:t>
      </w:r>
    </w:p>
    <w:p>
      <w:pPr>
        <w:pStyle w:val="Heading3"/>
      </w:pPr>
      <w:bookmarkStart w:id="24" w:name="question-2"/>
      <w:bookmarkEnd w:id="24"/>
      <w:r>
        <w:t xml:space="preserve">Question 2</w:t>
      </w:r>
    </w:p>
    <w:p>
      <w:pPr>
        <w:pStyle w:val="FirstParagraph"/>
      </w:pPr>
      <w:r>
        <w:rPr>
          <w:i/>
        </w:rPr>
        <w:t xml:space="preserve">A recent poll</w:t>
      </w:r>
      <w:r>
        <w:rPr>
          <w:rStyle w:val="FootnoteReference"/>
        </w:rPr>
        <w:footnoteReference w:id="25"/>
      </w:r>
      <w:r>
        <w:rPr>
          <w:i/>
        </w:rPr>
        <w:t xml:space="preserve"> </w:t>
      </w:r>
      <w:r>
        <w:rPr>
          <w:i/>
        </w:rPr>
        <w:t xml:space="preserve">found that 4 in 5 Canadians, or 80%, support</w:t>
      </w:r>
      <w:r>
        <w:rPr>
          <w:i/>
        </w:rPr>
        <w:t xml:space="preserve"> </w:t>
      </w:r>
      <w:r>
        <w:rPr>
          <w:i/>
        </w:rPr>
        <w:t xml:space="preserve">“</w:t>
      </w:r>
      <w:r>
        <w:rPr>
          <w:i/>
        </w:rPr>
        <w:t xml:space="preserve">Canada’s Foreign Minister’s decision to call for the release of human-rights activists detained in Saudi Arabia</w:t>
      </w:r>
      <w:r>
        <w:rPr>
          <w:i/>
        </w:rPr>
        <w:t xml:space="preserve">”</w:t>
      </w:r>
      <w:r>
        <w:rPr>
          <w:i/>
        </w:rPr>
        <w:t xml:space="preserve">.</w:t>
      </w:r>
    </w:p>
    <w:p>
      <w:pPr>
        <w:pStyle w:val="Heading4"/>
      </w:pPr>
      <w:bookmarkStart w:id="27" w:name="a.-1"/>
      <w:bookmarkEnd w:id="27"/>
      <w:r>
        <w:t xml:space="preserve">a.</w:t>
      </w:r>
    </w:p>
    <w:p>
      <w:pPr>
        <w:pStyle w:val="FirstParagraph"/>
      </w:pPr>
      <w:r>
        <w:rPr>
          <w:i/>
        </w:rPr>
        <w:t xml:space="preserve">State the mean and standard deviation of the disribution of</w:t>
      </w:r>
      <w:r>
        <w:t xml:space="preserve"> </w:t>
      </w:r>
      <m:oMath>
        <m:groupChr>
          <m:groupChrPr>
            <m:chr m:val="ˆ"/>
            <m:pos m:val="top"/>
            <m:vertJc m:val="bot"/>
          </m:groupChrPr>
          <m:e>
            <m:r>
              <m:t>p</m:t>
            </m:r>
          </m:e>
        </m:groupChr>
      </m:oMath>
      <w:r>
        <w:rPr>
          <w:i/>
        </w:rPr>
        <w:t xml:space="preserve">, based on a random sample of</w:t>
      </w:r>
      <w:r>
        <w:rPr>
          <w:i/>
        </w:rPr>
        <w:t xml:space="preserve"> </w:t>
      </w:r>
      <m:oMath>
        <m:r>
          <m:t>n</m:t>
        </m:r>
        <m:r>
          <m:t>=</m:t>
        </m:r>
        <m:r>
          <m:t>500</m:t>
        </m:r>
      </m:oMath>
      <w:r>
        <w:rPr>
          <w:i/>
        </w:rPr>
        <w:t xml:space="preserve"> </w:t>
      </w:r>
      <w:r>
        <w:rPr>
          <w:i/>
        </w:rPr>
        <w:t xml:space="preserve">Canadians, presuming</w:t>
      </w:r>
      <w:r>
        <w:t xml:space="preserve"> </w:t>
      </w:r>
      <m:oMath>
        <m:r>
          <m:t>p</m:t>
        </m:r>
        <m:r>
          <m:t>=</m:t>
        </m:r>
        <m:r>
          <m:t>0.80</m:t>
        </m:r>
      </m:oMath>
      <w:r>
        <w:t xml:space="preserve">.</w:t>
      </w:r>
    </w:p>
    <w:p>
      <w:pPr>
        <w:pStyle w:val="BodyText"/>
      </w:pPr>
      <w:r>
        <w:t xml:space="preserve">The mean and standard deviation of the distribution of</w:t>
      </w:r>
      <w:r>
        <w:t xml:space="preserve"> </w:t>
      </w:r>
      <m:oMath>
        <m:groupChr>
          <m:groupChrPr>
            <m:chr m:val="ˆ"/>
            <m:pos m:val="top"/>
            <m:vertJc m:val="bot"/>
          </m:groupChrPr>
          <m:e>
            <m:r>
              <m:t>p</m:t>
            </m:r>
          </m:e>
        </m:groupChr>
      </m:oMath>
      <w:r>
        <w:t xml:space="preserve"> </w:t>
      </w:r>
      <w:r>
        <w:t xml:space="preserve">is:</w:t>
      </w:r>
    </w:p>
    <w:p>
      <w:pPr>
        <w:pStyle w:val="BodyText"/>
      </w:pPr>
      <m:oMathPara>
        <m:oMathParaPr>
          <m:jc m:val="center"/>
        </m:oMathParaPr>
        <m:oMath>
          <m:sSub>
            <m:e>
              <m:r>
                <m:t>μ</m:t>
              </m:r>
            </m:e>
            <m:sub>
              <m:groupChr>
                <m:groupChrPr>
                  <m:chr m:val="ˆ"/>
                  <m:pos m:val="top"/>
                  <m:vertJc m:val="bot"/>
                </m:groupChrPr>
                <m:e>
                  <m:r>
                    <m:t>p</m:t>
                  </m:r>
                </m:e>
              </m:groupChr>
            </m:sub>
          </m:sSub>
          <m:r>
            <m:t>=</m:t>
          </m:r>
          <m:r>
            <m:t>0.80</m:t>
          </m:r>
        </m:oMath>
      </m:oMathPara>
    </w:p>
    <w:p>
      <w:pPr>
        <w:pStyle w:val="FirstParagraph"/>
      </w:pPr>
      <m:oMathPara>
        <m:oMathParaPr>
          <m:jc m:val="center"/>
        </m:oMathParaPr>
        <m:oMath>
          <m:sSub>
            <m:e>
              <m:r>
                <m:t>σ</m:t>
              </m:r>
            </m:e>
            <m:sub>
              <m:groupChr>
                <m:groupChrPr>
                  <m:chr m:val="ˆ"/>
                  <m:pos m:val="top"/>
                  <m:vertJc m:val="bot"/>
                </m:groupChrPr>
                <m:e>
                  <m:r>
                    <m:t>p</m:t>
                  </m:r>
                </m:e>
              </m:groupChr>
            </m:sub>
          </m:sSub>
          <m:r>
            <m:t>=</m:t>
          </m:r>
          <m:rad>
            <m:radPr>
              <m:degHide m:val="1"/>
            </m:radPr>
            <m:deg/>
            <m:e>
              <m:f>
                <m:fPr>
                  <m:type m:val="bar"/>
                </m:fPr>
                <m:num>
                  <m:r>
                    <m:t>0.80</m:t>
                  </m:r>
                  <m:r>
                    <m:t>(</m:t>
                  </m:r>
                  <m:r>
                    <m:t>1</m:t>
                  </m:r>
                  <m:r>
                    <m:t>−</m:t>
                  </m:r>
                  <m:r>
                    <m:t>0.80</m:t>
                  </m:r>
                  <m:r>
                    <m:t>)</m:t>
                  </m:r>
                </m:num>
                <m:den>
                  <m:r>
                    <m:t>500</m:t>
                  </m:r>
                </m:den>
              </m:f>
            </m:e>
          </m:rad>
          <m:r>
            <m:t>≈</m:t>
          </m:r>
          <m:r>
            <m:t>0.0179</m:t>
          </m:r>
        </m:oMath>
      </m:oMathPara>
    </w:p>
    <w:p>
      <w:pPr>
        <w:pStyle w:val="Heading4"/>
      </w:pPr>
      <w:bookmarkStart w:id="28" w:name="b.-1"/>
      <w:bookmarkEnd w:id="28"/>
      <w:r>
        <w:t xml:space="preserve">b.</w:t>
      </w:r>
    </w:p>
    <w:p>
      <w:pPr>
        <w:pStyle w:val="FirstParagraph"/>
      </w:pPr>
      <w:r>
        <w:rPr>
          <w:i/>
        </w:rPr>
        <w:t xml:space="preserve">A sample of</w:t>
      </w:r>
      <w:r>
        <w:rPr>
          <w:i/>
        </w:rPr>
        <w:t xml:space="preserve"> </w:t>
      </w:r>
      <m:oMath>
        <m:r>
          <m:t>n</m:t>
        </m:r>
        <m:r>
          <m:t>=</m:t>
        </m:r>
        <m:r>
          <m:t>500</m:t>
        </m:r>
      </m:oMath>
      <w:r>
        <w:rPr>
          <w:i/>
        </w:rPr>
        <w:t xml:space="preserve"> </w:t>
      </w:r>
      <w:r>
        <w:rPr>
          <w:i/>
        </w:rPr>
        <w:t xml:space="preserve">Canadians revealed that 374, or</w:t>
      </w:r>
      <w:r>
        <w:t xml:space="preserve"> </w:t>
      </w:r>
      <m:oMath>
        <m:groupChr>
          <m:groupChrPr>
            <m:chr m:val="ˆ"/>
            <m:pos m:val="top"/>
            <m:vertJc m:val="bot"/>
          </m:groupChrPr>
          <m:e>
            <m:r>
              <m:t>p</m:t>
            </m:r>
          </m:e>
        </m:groupChr>
        <m:r>
          <m:t>=</m:t>
        </m:r>
        <m:f>
          <m:fPr>
            <m:type m:val="bar"/>
          </m:fPr>
          <m:num>
            <m:r>
              <m:t>374</m:t>
            </m:r>
          </m:num>
          <m:den>
            <m:r>
              <m:t>500</m:t>
            </m:r>
          </m:den>
        </m:f>
        <m:r>
          <m:t>=</m:t>
        </m:r>
        <m:r>
          <m:t>0.748</m:t>
        </m:r>
      </m:oMath>
      <w:r>
        <w:rPr>
          <w:i/>
        </w:rPr>
        <w:t xml:space="preserve">, supported the Foreign Minister’s decision to call for Saudi Arabia to release human-rights activists detained. How likely is this outcome? Compute the probability of a sample of</w:t>
      </w:r>
      <w:r>
        <w:t xml:space="preserve"> </w:t>
      </w:r>
      <m:oMath>
        <m:r>
          <m:t>n</m:t>
        </m:r>
        <m:r>
          <m:t>=</m:t>
        </m:r>
        <m:r>
          <m:t>500</m:t>
        </m:r>
      </m:oMath>
      <w:r>
        <w:t xml:space="preserve"> </w:t>
      </w:r>
      <w:r>
        <w:rPr>
          <w:i/>
        </w:rPr>
        <w:t xml:space="preserve">producing a sample proportion that is less than or equal to what was observed.</w:t>
      </w:r>
    </w:p>
    <w:p>
      <w:pPr>
        <w:pStyle w:val="SourceCode"/>
      </w:pPr>
      <w:r>
        <w:rPr>
          <w:rStyle w:val="KeywordTok"/>
        </w:rPr>
        <w:t xml:space="preserve">pnorm</w:t>
      </w:r>
      <w:r>
        <w:rPr>
          <w:rStyle w:val="NormalTok"/>
        </w:rPr>
        <w:t xml:space="preserve">(</w:t>
      </w:r>
      <w:r>
        <w:rPr>
          <w:rStyle w:val="DecValTok"/>
        </w:rPr>
        <w:t xml:space="preserve">374</w:t>
      </w:r>
      <w:r>
        <w:rPr>
          <w:rStyle w:val="OperatorTok"/>
        </w:rPr>
        <w:t xml:space="preserve">/</w:t>
      </w:r>
      <w:r>
        <w:rPr>
          <w:rStyle w:val="DecValTok"/>
        </w:rPr>
        <w:t xml:space="preserve">500</w:t>
      </w:r>
      <w:r>
        <w:rPr>
          <w:rStyle w:val="NormalTok"/>
        </w:rPr>
        <w:t xml:space="preserve">, </w:t>
      </w:r>
      <w:r>
        <w:rPr>
          <w:rStyle w:val="DataTypeTok"/>
        </w:rPr>
        <w:t xml:space="preserve">mean =</w:t>
      </w:r>
      <w:r>
        <w:rPr>
          <w:rStyle w:val="NormalTok"/>
        </w:rPr>
        <w:t xml:space="preserve"> </w:t>
      </w:r>
      <w:r>
        <w:rPr>
          <w:rStyle w:val="FloatTok"/>
        </w:rPr>
        <w:t xml:space="preserve">0.8</w:t>
      </w:r>
      <w:r>
        <w:rPr>
          <w:rStyle w:val="NormalTok"/>
        </w:rPr>
        <w:t xml:space="preserve">, </w:t>
      </w:r>
      <w:r>
        <w:rPr>
          <w:rStyle w:val="DataTypeTok"/>
        </w:rPr>
        <w:t xml:space="preserve">sd =</w:t>
      </w:r>
      <w:r>
        <w:rPr>
          <w:rStyle w:val="NormalTok"/>
        </w:rPr>
        <w:t xml:space="preserve"> (</w:t>
      </w:r>
      <w:r>
        <w:rPr>
          <w:rStyle w:val="FloatTok"/>
        </w:rPr>
        <w:t xml:space="preserve">0.8</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0.8</w:t>
      </w:r>
      <w:r>
        <w:rPr>
          <w:rStyle w:val="NormalTok"/>
        </w:rPr>
        <w:t xml:space="preserve">)</w:t>
      </w:r>
      <w:r>
        <w:rPr>
          <w:rStyle w:val="OperatorTok"/>
        </w:rPr>
        <w:t xml:space="preserve">/</w:t>
      </w:r>
      <w:r>
        <w:rPr>
          <w:rStyle w:val="DecValTok"/>
        </w:rPr>
        <w:t xml:space="preserve">500</w:t>
      </w:r>
      <w:r>
        <w:rPr>
          <w:rStyle w:val="NormalTok"/>
        </w:rPr>
        <w:t xml:space="preserve">)</w:t>
      </w:r>
      <w:r>
        <w:rPr>
          <w:rStyle w:val="OperatorTok"/>
        </w:rPr>
        <w:t xml:space="preserve">**</w:t>
      </w:r>
      <w:r>
        <w:rPr>
          <w:rStyle w:val="FloatTok"/>
        </w:rPr>
        <w:t xml:space="preserve">0.5</w:t>
      </w:r>
      <w:r>
        <w:rPr>
          <w:rStyle w:val="NormalTok"/>
        </w:rPr>
        <w:t xml:space="preserve">)</w:t>
      </w:r>
    </w:p>
    <w:p>
      <w:pPr>
        <w:pStyle w:val="SourceCode"/>
      </w:pPr>
      <w:r>
        <w:rPr>
          <w:rStyle w:val="VerbatimChar"/>
        </w:rPr>
        <w:t xml:space="preserve">## [1] 0.001825217</w:t>
      </w:r>
    </w:p>
    <w:p>
      <w:pPr>
        <w:pStyle w:val="FirstParagraph"/>
      </w:pPr>
      <m:oMath>
        <m:r>
          <m:t>P</m:t>
        </m:r>
        <m:r>
          <m:t>(</m:t>
        </m:r>
        <m:groupChr>
          <m:groupChrPr>
            <m:chr m:val="ˆ"/>
            <m:pos m:val="top"/>
            <m:vertJc m:val="bot"/>
          </m:groupChrPr>
          <m:e>
            <m:r>
              <m:t>p</m:t>
            </m:r>
          </m:e>
        </m:groupChr>
        <m:r>
          <m:t>≤</m:t>
        </m:r>
        <m:r>
          <m:t>0.748</m:t>
        </m:r>
        <m:r>
          <m:t>)</m:t>
        </m:r>
        <m:r>
          <m:t>=</m:t>
        </m:r>
        <m:r>
          <m:t>0.001825217</m:t>
        </m:r>
        <m:r>
          <m:t>≈</m:t>
        </m:r>
        <m:r>
          <m:t>0.002</m:t>
        </m:r>
      </m:oMath>
    </w:p>
    <w:p>
      <w:pPr>
        <w:pStyle w:val="Heading4"/>
      </w:pPr>
      <w:bookmarkStart w:id="29" w:name="c."/>
      <w:bookmarkEnd w:id="29"/>
      <w:r>
        <w:t xml:space="preserve">c.</w:t>
      </w:r>
    </w:p>
    <w:p>
      <w:pPr>
        <w:pStyle w:val="FirstParagraph"/>
      </w:pPr>
      <w:r>
        <w:rPr>
          <w:i/>
        </w:rPr>
        <w:t xml:space="preserve">Consider the steps and associated R Code required to generate a distribution of the sample proportion,</w:t>
      </w:r>
      <w:r>
        <w:t xml:space="preserve"> </w:t>
      </w:r>
      <m:oMath>
        <m:groupChr>
          <m:groupChrPr>
            <m:chr m:val="ˆ"/>
            <m:pos m:val="top"/>
            <m:vertJc m:val="bot"/>
          </m:groupChrPr>
          <m:e>
            <m:r>
              <m:t>p</m:t>
            </m:r>
          </m:e>
        </m:groupChr>
      </m:oMath>
      <w:r>
        <w:rPr>
          <w:i/>
        </w:rPr>
        <w:t xml:space="preserve">, when sampling</w:t>
      </w:r>
      <w:r>
        <w:t xml:space="preserve"> </w:t>
      </w:r>
      <m:oMath>
        <m:r>
          <m:t>n</m:t>
        </m:r>
        <m:r>
          <m:t>=</m:t>
        </m:r>
        <m:r>
          <m:t>500</m:t>
        </m:r>
      </m:oMath>
      <w:r>
        <w:t xml:space="preserve"> </w:t>
      </w:r>
      <w:r>
        <w:rPr>
          <w:i/>
        </w:rPr>
        <w:t xml:space="preserve">Canadians to determine national support for the Foreign Minister’s decision to call for the release of human-rights activists detained in Saudi Arabia. Create, then run your code to determine the proportion of your</w:t>
      </w:r>
      <w:r>
        <w:t xml:space="preserve"> </w:t>
      </w:r>
      <m:oMath>
        <m:groupChr>
          <m:groupChrPr>
            <m:chr m:val="ˆ"/>
            <m:pos m:val="top"/>
            <m:vertJc m:val="bot"/>
          </m:groupChrPr>
          <m:e>
            <m:r>
              <m:t>p</m:t>
            </m:r>
          </m:e>
        </m:groupChr>
      </m:oMath>
      <w:r>
        <w:rPr>
          <w:i/>
        </w:rPr>
        <w:t xml:space="preserve">s that are less than or equal to 0.748. Provide this proportion.</w:t>
      </w:r>
      <w:r>
        <w:t xml:space="preserve"> </w:t>
      </w:r>
      <w:r>
        <w:rPr>
          <w:i/>
        </w:rPr>
        <w:t xml:space="preserve">(Hint: You are computing an empirical probability.)</w:t>
      </w:r>
    </w:p>
    <w:p>
      <w:pPr>
        <w:pStyle w:val="SourceCode"/>
      </w:pPr>
      <w:r>
        <w:rPr>
          <w:rStyle w:val="NormalTok"/>
        </w:rPr>
        <w:t xml:space="preserve">ntimes_2c &lt;-</w:t>
      </w:r>
      <w:r>
        <w:rPr>
          <w:rStyle w:val="StringTok"/>
        </w:rPr>
        <w:t xml:space="preserve"> </w:t>
      </w:r>
      <w:r>
        <w:rPr>
          <w:rStyle w:val="DecValTok"/>
        </w:rPr>
        <w:t xml:space="preserve">1000</w:t>
      </w:r>
      <w:r>
        <w:br w:type="textWrapping"/>
      </w:r>
      <w:r>
        <w:rPr>
          <w:rStyle w:val="NormalTok"/>
        </w:rPr>
        <w:t xml:space="preserve">downsize_vector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80</w:t>
      </w:r>
      <w:r>
        <w:rPr>
          <w:rStyle w:val="NormalTok"/>
        </w:rPr>
        <w:t xml:space="preserve">))</w:t>
      </w:r>
      <w:r>
        <w:br w:type="textWrapping"/>
      </w:r>
      <w:r>
        <w:rPr>
          <w:rStyle w:val="NormalTok"/>
        </w:rPr>
        <w:t xml:space="preserve">bootstrap_2c =</w:t>
      </w:r>
      <w:r>
        <w:rPr>
          <w:rStyle w:val="StringTok"/>
        </w:rPr>
        <w:t xml:space="preserve"> </w:t>
      </w:r>
      <w:r>
        <w:rPr>
          <w:rStyle w:val="KeywordTok"/>
        </w:rPr>
        <w:t xml:space="preserve">do</w:t>
      </w:r>
      <w:r>
        <w:rPr>
          <w:rStyle w:val="NormalTok"/>
        </w:rPr>
        <w:t xml:space="preserve">(ntimes_2c) </w:t>
      </w:r>
      <w:r>
        <w:rPr>
          <w:rStyle w:val="OperatorTok"/>
        </w:rPr>
        <w:t xml:space="preserve">*</w:t>
      </w:r>
      <w:r>
        <w:rPr>
          <w:rStyle w:val="StringTok"/>
        </w:rPr>
        <w:t xml:space="preserve"> </w:t>
      </w:r>
      <w:r>
        <w:rPr>
          <w:rStyle w:val="KeywordTok"/>
        </w:rPr>
        <w:t xml:space="preserve">mean</w:t>
      </w:r>
      <w:r>
        <w:rPr>
          <w:rStyle w:val="NormalTok"/>
        </w:rPr>
        <w:t xml:space="preserve">(</w:t>
      </w:r>
      <w:r>
        <w:rPr>
          <w:rStyle w:val="KeywordTok"/>
        </w:rPr>
        <w:t xml:space="preserve">sample</w:t>
      </w:r>
      <w:r>
        <w:rPr>
          <w:rStyle w:val="NormalTok"/>
        </w:rPr>
        <w:t xml:space="preserve">(downsize_vector, </w:t>
      </w:r>
      <w:r>
        <w:rPr>
          <w:rStyle w:val="DataTypeTok"/>
        </w:rPr>
        <w:t xml:space="preserve">size =</w:t>
      </w:r>
      <w:r>
        <w:rPr>
          <w:rStyle w:val="NormalTok"/>
        </w:rPr>
        <w:t xml:space="preserve"> </w:t>
      </w:r>
      <w:r>
        <w:rPr>
          <w:rStyle w:val="DecValTok"/>
        </w:rPr>
        <w:t xml:space="preserve">500</w:t>
      </w:r>
      <w:r>
        <w:rPr>
          <w:rStyle w:val="NormalTok"/>
        </w:rPr>
        <w:t xml:space="preserve">,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bootstrap_2c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(mean))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'red'</w:t>
      </w:r>
      <w:r>
        <w:rPr>
          <w:rStyle w:val="NormalTok"/>
        </w:rPr>
        <w:t xml:space="preserve">, </w:t>
      </w:r>
      <w:r>
        <w:rPr>
          <w:rStyle w:val="DataTypeTok"/>
        </w:rPr>
        <w:t xml:space="preserve">fill=</w:t>
      </w:r>
      <w:r>
        <w:rPr>
          <w:rStyle w:val="StringTok"/>
        </w:rPr>
        <w:t xml:space="preserve">'blue'</w:t>
      </w:r>
      <w:r>
        <w:rPr>
          <w:rStyle w:val="NormalTok"/>
        </w:rPr>
        <w:t xml:space="preserve">, </w:t>
      </w:r>
      <w:r>
        <w:rPr>
          <w:rStyle w:val="DataTypeTok"/>
        </w:rPr>
        <w:t xml:space="preserve">binwidth=</w:t>
      </w:r>
      <w:r>
        <w:rPr>
          <w:rStyle w:val="FloatTok"/>
        </w:rPr>
        <w:t xml:space="preserve">0.01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"Values of Bootstrap Statistic"</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Bootstrap Statistic"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TwoFall2019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proportion_2c &lt;-</w:t>
      </w:r>
      <w:r>
        <w:rPr>
          <w:rStyle w:val="StringTok"/>
        </w:rPr>
        <w:t xml:space="preserve"> </w:t>
      </w:r>
      <w:r>
        <w:rPr>
          <w:rStyle w:val="NormalTok"/>
        </w:rPr>
        <w:t xml:space="preserve">bootstrap_2c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(mean </w:t>
      </w:r>
      <w:r>
        <w:rPr>
          <w:rStyle w:val="OperatorTok"/>
        </w:rPr>
        <w:t xml:space="preserve">&lt;=</w:t>
      </w:r>
      <w:r>
        <w:rPr>
          <w:rStyle w:val="StringTok"/>
        </w:rPr>
        <w:t xml:space="preserve"> </w:t>
      </w:r>
      <w:r>
        <w:rPr>
          <w:rStyle w:val="DecValTok"/>
        </w:rPr>
        <w:t xml:space="preserve">374</w:t>
      </w:r>
      <w:r>
        <w:rPr>
          <w:rStyle w:val="OperatorTok"/>
        </w:rPr>
        <w:t xml:space="preserve">/</w:t>
      </w:r>
      <w:r>
        <w:rPr>
          <w:rStyle w:val="DecValTok"/>
        </w:rPr>
        <w:t xml:space="preserve">500</w:t>
      </w:r>
      <w:r>
        <w:rPr>
          <w:rStyle w:val="NormalTok"/>
        </w:rPr>
        <w:t xml:space="preserv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rPr>
          <w:rStyle w:val="OperatorTok"/>
        </w:rPr>
        <w:t xml:space="preserve">/</w:t>
      </w:r>
      <w:r>
        <w:rPr>
          <w:rStyle w:val="NormalTok"/>
        </w:rPr>
        <w:t xml:space="preserve">ntimes_2c</w:t>
      </w:r>
      <w:r>
        <w:br w:type="textWrapping"/>
      </w:r>
      <w:r>
        <w:rPr>
          <w:rStyle w:val="KeywordTok"/>
        </w:rPr>
        <w:t xml:space="preserve">pull</w:t>
      </w:r>
      <w:r>
        <w:rPr>
          <w:rStyle w:val="NormalTok"/>
        </w:rPr>
        <w:t xml:space="preserve">(proportion_2c, n)</w:t>
      </w:r>
    </w:p>
    <w:p>
      <w:pPr>
        <w:pStyle w:val="SourceCode"/>
      </w:pPr>
      <w:r>
        <w:rPr>
          <w:rStyle w:val="VerbatimChar"/>
        </w:rPr>
        <w:t xml:space="preserve">## [1] 0.003</w:t>
      </w:r>
    </w:p>
    <w:p>
      <w:pPr>
        <w:pStyle w:val="Heading3"/>
      </w:pPr>
      <w:bookmarkStart w:id="31" w:name="question-3"/>
      <w:bookmarkEnd w:id="31"/>
      <w:r>
        <w:t xml:space="preserve">Question 3</w:t>
      </w:r>
    </w:p>
    <w:p>
      <w:pPr>
        <w:pStyle w:val="FirstParagraph"/>
      </w:pPr>
      <w:r>
        <w:rPr>
          <w:i/>
        </w:rPr>
        <w:t xml:space="preserve">Billy plays purchases one 6-49 lottery ticket every week and keeps track of the number of</w:t>
      </w:r>
      <w:r>
        <w:rPr>
          <w:i/>
        </w:rPr>
        <w:t xml:space="preserve"> </w:t>
      </w:r>
      <w:r>
        <w:rPr>
          <w:i/>
        </w:rPr>
        <w:t xml:space="preserve">“</w:t>
      </w:r>
      <w:r>
        <w:rPr>
          <w:i/>
        </w:rPr>
        <w:t xml:space="preserve">matches</w:t>
      </w:r>
      <w:r>
        <w:rPr>
          <w:i/>
        </w:rPr>
        <w:t xml:space="preserve">”</w:t>
      </w:r>
      <w:r>
        <w:rPr>
          <w:i/>
        </w:rPr>
        <w:t xml:space="preserve">" he has on each of his tickets. To be clear, a</w:t>
      </w:r>
      <w:r>
        <w:rPr>
          <w:i/>
        </w:rPr>
        <w:t xml:space="preserve"> </w:t>
      </w:r>
      <w:r>
        <w:rPr>
          <w:i/>
        </w:rPr>
        <w:t xml:space="preserve">“</w:t>
      </w:r>
      <w:r>
        <w:rPr>
          <w:i/>
        </w:rPr>
        <w:t xml:space="preserve">match</w:t>
      </w:r>
      <w:r>
        <w:rPr>
          <w:i/>
        </w:rPr>
        <w:t xml:space="preserve">”</w:t>
      </w:r>
      <w:r>
        <w:rPr>
          <w:i/>
        </w:rPr>
        <w:t xml:space="preserve"> </w:t>
      </w:r>
      <w:r>
        <w:rPr>
          <w:i/>
        </w:rPr>
        <w:t xml:space="preserve">will occur when a number on his ticket matches a number that appears in the winning combination. A random variable</w:t>
      </w:r>
      <w:r>
        <w:t xml:space="preserve"> </w:t>
      </w:r>
      <m:oMath>
        <m:r>
          <m:t>X</m:t>
        </m:r>
      </m:oMath>
      <w:r>
        <w:t xml:space="preserve"> </w:t>
      </w:r>
      <w:r>
        <w:rPr>
          <w:i/>
        </w:rPr>
        <w:t xml:space="preserve">that keeps track of the number of matching numbers Billy experiences per week has the probability distribution function with a mean and standard deviation of</w:t>
      </w:r>
    </w:p>
    <w:p>
      <w:pPr>
        <w:pStyle w:val="BodyText"/>
      </w:pPr>
      <m:oMathPara>
        <m:oMathParaPr>
          <m:jc m:val="center"/>
        </m:oMathParaPr>
        <m:oMath>
          <m:r>
            <m:t>P</m:t>
          </m:r>
          <m:r>
            <m:t>(</m:t>
          </m:r>
          <m:r>
            <m:t>X</m:t>
          </m:r>
          <m:r>
            <m:t>=</m:t>
          </m:r>
          <m:r>
            <m:t>x</m:t>
          </m:r>
          <m:r>
            <m:t>)</m:t>
          </m:r>
          <m:r>
            <m:t>=</m:t>
          </m:r>
          <m:f>
            <m:fPr>
              <m:type m:val="bar"/>
            </m:fPr>
            <m:num>
              <m:d>
                <m:dPr>
                  <m:begChr m:val="("/>
                  <m:endChr m:val=")"/>
                  <m:grow/>
                </m:dPr>
                <m:e>
                  <m:f>
                    <m:fPr>
                      <m:type m:val="noBar"/>
                    </m:fPr>
                    <m:num>
                      <m:r>
                        <m:t>6</m:t>
                      </m:r>
                    </m:num>
                    <m:den>
                      <m:r>
                        <m:t>x</m:t>
                      </m:r>
                    </m:den>
                  </m:f>
                </m:e>
              </m:d>
              <m:d>
                <m:dPr>
                  <m:begChr m:val="("/>
                  <m:endChr m:val=")"/>
                  <m:grow/>
                </m:dPr>
                <m:e>
                  <m:f>
                    <m:fPr>
                      <m:type m:val="noBar"/>
                    </m:fPr>
                    <m:num>
                      <m:r>
                        <m:t>43</m:t>
                      </m:r>
                    </m:num>
                    <m:den>
                      <m:r>
                        <m:t>6</m:t>
                      </m:r>
                      <m:r>
                        <m:t>−</m:t>
                      </m:r>
                      <m:r>
                        <m:t>x</m:t>
                      </m:r>
                    </m:den>
                  </m:f>
                </m:e>
              </m:d>
            </m:num>
            <m:den>
              <m:d>
                <m:dPr>
                  <m:begChr m:val="("/>
                  <m:endChr m:val=")"/>
                  <m:grow/>
                </m:dPr>
                <m:e>
                  <m:f>
                    <m:fPr>
                      <m:type m:val="noBar"/>
                    </m:fPr>
                    <m:num>
                      <m:r>
                        <m:t>49</m:t>
                      </m:r>
                    </m:num>
                    <m:den>
                      <m:r>
                        <m:t>6</m:t>
                      </m:r>
                    </m:den>
                  </m:f>
                </m:e>
              </m:d>
            </m:den>
          </m:f>
          <m:r>
            <m:t> </m:t>
          </m:r>
          <m:r>
            <m:t> </m:t>
          </m:r>
          <m:r>
            <m:t> </m:t>
          </m:r>
          <m:r>
            <m:t> </m:t>
          </m:r>
          <m:r>
            <m:t>x</m:t>
          </m:r>
          <m:r>
            <m:t>=</m:t>
          </m:r>
          <m:r>
            <m:t>0</m:t>
          </m:r>
          <m:r>
            <m:t>,</m:t>
          </m:r>
          <m:r>
            <m:t>1</m:t>
          </m:r>
          <m:r>
            <m:t>,</m:t>
          </m:r>
          <m:r>
            <m:t>2</m:t>
          </m:r>
          <m:r>
            <m:t>,</m:t>
          </m:r>
          <m:r>
            <m:t>3</m:t>
          </m:r>
          <m:r>
            <m:t>,</m:t>
          </m:r>
          <m:r>
            <m:t>4</m:t>
          </m:r>
          <m:r>
            <m:t>,</m:t>
          </m:r>
          <m:r>
            <m:t>5</m:t>
          </m:r>
          <m:r>
            <m:t>,</m:t>
          </m:r>
          <m:r>
            <m:t>6</m:t>
          </m:r>
          <m:r>
            <m:t>.</m:t>
          </m:r>
        </m:oMath>
      </m:oMathPara>
    </w:p>
    <w:p>
      <w:pPr>
        <w:pStyle w:val="FirstParagraph"/>
      </w:pPr>
      <m:oMathPara>
        <m:oMathParaPr>
          <m:jc m:val="center"/>
        </m:oMathParaPr>
        <m:oMath>
          <m:r>
            <m:t>E</m:t>
          </m:r>
          <m:r>
            <m:t>(</m:t>
          </m:r>
          <m:r>
            <m:t>X</m:t>
          </m:r>
          <m:r>
            <m:t>)</m:t>
          </m:r>
          <m:r>
            <m:t>=</m:t>
          </m:r>
          <m:sSub>
            <m:e>
              <m:r>
                <m:t>μ</m:t>
              </m:r>
            </m:e>
            <m:sub>
              <m:r>
                <m:t>X</m:t>
              </m:r>
            </m:sub>
          </m:sSub>
          <m:r>
            <m:t>=</m:t>
          </m:r>
          <m:f>
            <m:fPr>
              <m:type m:val="bar"/>
            </m:fPr>
            <m:num>
              <m:r>
                <m:t>36</m:t>
              </m:r>
            </m:num>
            <m:den>
              <m:r>
                <m:t>49</m:t>
              </m:r>
            </m:den>
          </m:f>
          <m:r>
            <m:t>=</m:t>
          </m:r>
          <m:r>
            <m:t>0.7347</m:t>
          </m:r>
          <m:r>
            <m:t> </m:t>
          </m:r>
          <m:r>
            <m:t> </m:t>
          </m:r>
          <m:r>
            <m:t> </m:t>
          </m:r>
          <m:r>
            <m:rPr>
              <m:sty m:val="p"/>
            </m:rPr>
            <m:t>and</m:t>
          </m:r>
          <m:r>
            <m:t> </m:t>
          </m:r>
          <m:r>
            <m:t> </m:t>
          </m:r>
          <m:r>
            <m:t> </m:t>
          </m:r>
          <m:r>
            <m:t>S</m:t>
          </m:r>
          <m:r>
            <m:t>D</m:t>
          </m:r>
          <m:r>
            <m:t>(</m:t>
          </m:r>
          <m:r>
            <m:t>X</m:t>
          </m:r>
          <m:r>
            <m:t>)</m:t>
          </m:r>
          <m:r>
            <m:t>=</m:t>
          </m:r>
          <m:sSub>
            <m:e>
              <m:r>
                <m:t>σ</m:t>
              </m:r>
            </m:e>
            <m:sub>
              <m:r>
                <m:t>X</m:t>
              </m:r>
            </m:sub>
          </m:sSub>
          <m:r>
            <m:t>=</m:t>
          </m:r>
          <m:r>
            <m:t>0.4179</m:t>
          </m:r>
        </m:oMath>
      </m:oMathPara>
    </w:p>
    <w:p>
      <w:pPr>
        <w:pStyle w:val="FirstParagraph"/>
      </w:pPr>
      <w:r>
        <w:rPr>
          <w:i/>
        </w:rPr>
        <w:t xml:space="preserve">Billy claims that in a year (52 weeks), on average, he manages to have at least one matching number on his 6-49 ticket. What do you think about Billy’s claim? Provide a brief commentary about Billy’s claim using your current knowledge of statistics and probability theory.</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w:t>
      </w:r>
      <w:r>
        <w:rPr>
          <w:rStyle w:val="FloatTok"/>
        </w:rPr>
        <w:t xml:space="preserve">0.7347</w:t>
      </w:r>
      <w:r>
        <w:rPr>
          <w:rStyle w:val="NormalTok"/>
        </w:rPr>
        <w:t xml:space="preserve">, </w:t>
      </w:r>
      <w:r>
        <w:rPr>
          <w:rStyle w:val="DataTypeTok"/>
        </w:rPr>
        <w:t xml:space="preserve">sd =</w:t>
      </w:r>
      <w:r>
        <w:rPr>
          <w:rStyle w:val="NormalTok"/>
        </w:rPr>
        <w:t xml:space="preserve"> </w:t>
      </w:r>
      <w:r>
        <w:rPr>
          <w:rStyle w:val="FloatTok"/>
        </w:rPr>
        <w:t xml:space="preserve">0.4179</w:t>
      </w:r>
      <w:r>
        <w:rPr>
          <w:rStyle w:val="OperatorTok"/>
        </w:rPr>
        <w:t xml:space="preserve">/</w:t>
      </w:r>
      <w:r>
        <w:rPr>
          <w:rStyle w:val="NormalTok"/>
        </w:rPr>
        <w:t xml:space="preserve">(</w:t>
      </w:r>
      <w:r>
        <w:rPr>
          <w:rStyle w:val="DecValTok"/>
        </w:rPr>
        <w:t xml:space="preserve">52</w:t>
      </w:r>
      <w:r>
        <w:rPr>
          <w:rStyle w:val="OperatorTok"/>
        </w:rPr>
        <w:t xml:space="preserve">**</w:t>
      </w:r>
      <w:r>
        <w:rPr>
          <w:rStyle w:val="FloatTok"/>
        </w:rPr>
        <w:t xml:space="preserve">0.5</w:t>
      </w:r>
      <w:r>
        <w:rPr>
          <w:rStyle w:val="NormalTok"/>
        </w:rPr>
        <w:t xml:space="preserve">))</w:t>
      </w:r>
    </w:p>
    <w:p>
      <w:pPr>
        <w:pStyle w:val="SourceCode"/>
      </w:pPr>
      <w:r>
        <w:rPr>
          <w:rStyle w:val="VerbatimChar"/>
        </w:rPr>
        <w:t xml:space="preserve">## [1] 2.348306e-06</w:t>
      </w:r>
    </w:p>
    <w:p>
      <w:pPr>
        <w:pStyle w:val="FirstParagraph"/>
      </w:pPr>
      <m:oMath>
        <m:r>
          <m:t>P</m:t>
        </m:r>
        <m:r>
          <m:t>(</m:t>
        </m:r>
        <m:bar>
          <m:barPr>
            <m:pos m:val="top"/>
          </m:barPr>
          <m:e>
            <m:r>
              <m:t>X</m:t>
            </m:r>
          </m:e>
        </m:bar>
        <m:r>
          <m:t>≥</m:t>
        </m:r>
        <m:r>
          <m:t>1</m:t>
        </m:r>
        <m:r>
          <m:t>)</m:t>
        </m:r>
        <m:r>
          <m:t>=</m:t>
        </m:r>
        <m:r>
          <m:t>0.000002348</m:t>
        </m:r>
        <m:r>
          <m:t>≈</m:t>
        </m:r>
        <m:r>
          <m:t>0.000002</m:t>
        </m:r>
      </m:oMath>
    </w:p>
    <w:p>
      <w:pPr>
        <w:pStyle w:val="BodyText"/>
      </w:pPr>
      <w:r>
        <w:t xml:space="preserve">Billy is either extraordinarily lucky or he is full of it. His claim is highly improbable.</w:t>
      </w:r>
    </w:p>
    <w:p>
      <w:pPr>
        <w:pStyle w:val="Heading3"/>
      </w:pPr>
      <w:bookmarkStart w:id="32" w:name="question-4"/>
      <w:bookmarkEnd w:id="32"/>
      <w:r>
        <w:t xml:space="preserve">Question 4</w:t>
      </w:r>
    </w:p>
    <w:p>
      <w:pPr>
        <w:pStyle w:val="FirstParagraph"/>
      </w:pPr>
      <w:r>
        <w:rPr>
          <w:i/>
        </w:rPr>
        <w:t xml:space="preserve">A common measure of toxicity for any pollutant is the concentration of the pollutant that will kill half of the test species in a given amount of time (usually about 96 hours for the fish species). This measurement is called the LC50, which refers to the lethal concentration killing 50% of the test species).</w:t>
      </w:r>
      <w:r>
        <w:t xml:space="preserve"> </w:t>
      </w:r>
      <w:r>
        <w:t xml:space="preserve"> </w:t>
      </w:r>
      <w:r>
        <w:t xml:space="preserve"> </w:t>
      </w:r>
      <w:r>
        <w:rPr>
          <w:i/>
        </w:rPr>
        <w:t xml:space="preserve">The Environmental Protection Agency has collected data on LC50 measurements for certain chemicals likely to be found in freshwater and lakes. For a certain species of fish, the LC50 measurements (in parts per million) for DDT in 12 experiments to determine the LC50</w:t>
      </w:r>
      <w:r>
        <w:rPr>
          <w:i/>
        </w:rPr>
        <w:t xml:space="preserve"> </w:t>
      </w:r>
      <w:r>
        <w:rPr>
          <w:i/>
        </w:rPr>
        <w:t xml:space="preserve">“</w:t>
      </w:r>
      <w:r>
        <w:rPr>
          <w:i/>
        </w:rPr>
        <w:t xml:space="preserve">dose</w:t>
      </w:r>
      <w:r>
        <w:rPr>
          <w:i/>
        </w:rPr>
        <w:t xml:space="preserve">”</w:t>
      </w:r>
      <w:r>
        <w:rPr>
          <w:i/>
        </w:rPr>
        <w:t xml:space="preserve"> </w:t>
      </w:r>
      <w:r>
        <w:rPr>
          <w:i/>
        </w:rPr>
        <w:t xml:space="preserve">are</w:t>
      </w:r>
    </w:p>
    <w:p>
      <w:pPr>
        <w:pStyle w:val="BodyText"/>
      </w:pPr>
      <m:oMathPara>
        <m:oMathParaPr>
          <m:jc m:val="center"/>
        </m:oMathParaPr>
        <m:oMath>
          <m:r>
            <m:t>16</m:t>
          </m:r>
          <m:r>
            <m:t>,</m:t>
          </m:r>
          <m:r>
            <m:t>5</m:t>
          </m:r>
          <m:r>
            <m:t>,</m:t>
          </m:r>
          <m:r>
            <m:t>21</m:t>
          </m:r>
          <m:r>
            <m:t>,</m:t>
          </m:r>
          <m:r>
            <m:t>19</m:t>
          </m:r>
          <m:r>
            <m:t>,</m:t>
          </m:r>
          <m:r>
            <m:t>10</m:t>
          </m:r>
          <m:r>
            <m:t>,</m:t>
          </m:r>
          <m:r>
            <m:t>5</m:t>
          </m:r>
          <m:r>
            <m:t>,</m:t>
          </m:r>
          <m:r>
            <m:t>8</m:t>
          </m:r>
          <m:r>
            <m:t>,</m:t>
          </m:r>
          <m:r>
            <m:t>2</m:t>
          </m:r>
          <m:r>
            <m:t>,</m:t>
          </m:r>
          <m:r>
            <m:t>7</m:t>
          </m:r>
          <m:r>
            <m:t>,</m:t>
          </m:r>
          <m:r>
            <m:t>2</m:t>
          </m:r>
          <m:r>
            <m:t>,</m:t>
          </m:r>
          <m:r>
            <m:t>4</m:t>
          </m:r>
          <m:r>
            <m:t>,</m:t>
          </m:r>
          <m:r>
            <m:t>9</m:t>
          </m:r>
        </m:oMath>
      </m:oMathPara>
    </w:p>
    <w:p>
      <w:pPr>
        <w:pStyle w:val="Heading4"/>
      </w:pPr>
      <w:bookmarkStart w:id="33" w:name="a.-2"/>
      <w:bookmarkEnd w:id="33"/>
      <w:r>
        <w:t xml:space="preserve">a.</w:t>
      </w:r>
    </w:p>
    <w:p>
      <w:pPr>
        <w:pStyle w:val="FirstParagraph"/>
      </w:pPr>
      <w:r>
        <w:rPr>
          <w:i/>
        </w:rPr>
        <w:t xml:space="preserve">Use R studio to create the bootstrap distribution of the sample mean</w:t>
      </w:r>
      <w:r>
        <w:t xml:space="preserve"> </w:t>
      </w:r>
      <m:oMath>
        <m:bar>
          <m:barPr>
            <m:pos m:val="top"/>
          </m:barPr>
          <m:e>
            <m:r>
              <m:t>X</m:t>
            </m:r>
          </m:e>
        </m:bar>
      </m:oMath>
      <w:r>
        <w:rPr>
          <w:i/>
        </w:rPr>
        <w:t xml:space="preserve">. Use 2000 resamples in your work.</w:t>
      </w:r>
    </w:p>
    <w:p>
      <w:pPr>
        <w:pStyle w:val="SourceCode"/>
      </w:pPr>
      <w:r>
        <w:rPr>
          <w:rStyle w:val="NormalTok"/>
        </w:rPr>
        <w:t xml:space="preserve">ntimes_4a =</w:t>
      </w:r>
      <w:r>
        <w:rPr>
          <w:rStyle w:val="StringTok"/>
        </w:rPr>
        <w:t xml:space="preserve"> </w:t>
      </w:r>
      <w:r>
        <w:rPr>
          <w:rStyle w:val="DecValTok"/>
        </w:rPr>
        <w:t xml:space="preserve">2000</w:t>
      </w:r>
      <w:r>
        <w:rPr>
          <w:rStyle w:val="NormalTok"/>
        </w:rPr>
        <w:t xml:space="preserve">  </w:t>
      </w:r>
      <w:r>
        <w:rPr>
          <w:rStyle w:val="CommentTok"/>
        </w:rPr>
        <w:t xml:space="preserve">#number of times to resample</w:t>
      </w:r>
      <w:r>
        <w:br w:type="textWrapping"/>
      </w:r>
      <w:r>
        <w:rPr>
          <w:rStyle w:val="NormalTok"/>
        </w:rPr>
        <w:t xml:space="preserve">nsize_4a =</w:t>
      </w:r>
      <w:r>
        <w:rPr>
          <w:rStyle w:val="StringTok"/>
        </w:rPr>
        <w:t xml:space="preserve"> </w:t>
      </w:r>
      <w:r>
        <w:rPr>
          <w:rStyle w:val="DecValTok"/>
        </w:rPr>
        <w:t xml:space="preserve">12</w:t>
      </w:r>
      <w:r>
        <w:rPr>
          <w:rStyle w:val="NormalTok"/>
        </w:rPr>
        <w:t xml:space="preserve"> </w:t>
      </w:r>
      <w:r>
        <w:rPr>
          <w:rStyle w:val="CommentTok"/>
        </w:rPr>
        <w:t xml:space="preserve">#sample size</w:t>
      </w:r>
      <w:r>
        <w:br w:type="textWrapping"/>
      </w:r>
      <w:r>
        <w:rPr>
          <w:rStyle w:val="NormalTok"/>
        </w:rPr>
        <w:t xml:space="preserve">LC50_sample =</w:t>
      </w:r>
      <w:r>
        <w:rPr>
          <w:rStyle w:val="StringTok"/>
        </w:rPr>
        <w:t xml:space="preserve"> </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5</w:t>
      </w:r>
      <w:r>
        <w:rPr>
          <w:rStyle w:val="NormalTok"/>
        </w:rPr>
        <w:t xml:space="preserve">, </w:t>
      </w:r>
      <w:r>
        <w:rPr>
          <w:rStyle w:val="DecValTok"/>
        </w:rPr>
        <w:t xml:space="preserve">21</w:t>
      </w:r>
      <w:r>
        <w:rPr>
          <w:rStyle w:val="NormalTok"/>
        </w:rPr>
        <w:t xml:space="preserve">, </w:t>
      </w:r>
      <w:r>
        <w:rPr>
          <w:rStyle w:val="DecValTok"/>
        </w:rPr>
        <w:t xml:space="preserve">19</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type="textWrapping"/>
      </w:r>
      <w:r>
        <w:rPr>
          <w:rStyle w:val="NormalTok"/>
        </w:rPr>
        <w:t xml:space="preserve">bootstrap_4a =</w:t>
      </w:r>
      <w:r>
        <w:rPr>
          <w:rStyle w:val="StringTok"/>
        </w:rPr>
        <w:t xml:space="preserve"> </w:t>
      </w:r>
      <w:r>
        <w:rPr>
          <w:rStyle w:val="KeywordTok"/>
        </w:rPr>
        <w:t xml:space="preserve">do</w:t>
      </w:r>
      <w:r>
        <w:rPr>
          <w:rStyle w:val="NormalTok"/>
        </w:rPr>
        <w:t xml:space="preserve">(ntimes_4a) </w:t>
      </w:r>
      <w:r>
        <w:rPr>
          <w:rStyle w:val="OperatorTok"/>
        </w:rPr>
        <w:t xml:space="preserve">*</w:t>
      </w:r>
      <w:r>
        <w:rPr>
          <w:rStyle w:val="StringTok"/>
        </w:rPr>
        <w:t xml:space="preserve"> </w:t>
      </w:r>
      <w:r>
        <w:rPr>
          <w:rStyle w:val="KeywordTok"/>
        </w:rPr>
        <w:t xml:space="preserve">mean</w:t>
      </w:r>
      <w:r>
        <w:rPr>
          <w:rStyle w:val="NormalTok"/>
        </w:rPr>
        <w:t xml:space="preserve">(</w:t>
      </w:r>
      <w:r>
        <w:rPr>
          <w:rStyle w:val="KeywordTok"/>
        </w:rPr>
        <w:t xml:space="preserve">sample</w:t>
      </w:r>
      <w:r>
        <w:rPr>
          <w:rStyle w:val="NormalTok"/>
        </w:rPr>
        <w:t xml:space="preserve">(LC50_sample, </w:t>
      </w:r>
      <w:r>
        <w:rPr>
          <w:rStyle w:val="DataTypeTok"/>
        </w:rPr>
        <w:t xml:space="preserve">size =</w:t>
      </w:r>
      <w:r>
        <w:rPr>
          <w:rStyle w:val="NormalTok"/>
        </w:rPr>
        <w:t xml:space="preserve"> nsize_4a,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bootstrap_4a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(mean))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'red'</w:t>
      </w:r>
      <w:r>
        <w:rPr>
          <w:rStyle w:val="NormalTok"/>
        </w:rPr>
        <w:t xml:space="preserve">, </w:t>
      </w:r>
      <w:r>
        <w:rPr>
          <w:rStyle w:val="DataTypeTok"/>
        </w:rPr>
        <w:t xml:space="preserve">fill=</w:t>
      </w:r>
      <w:r>
        <w:rPr>
          <w:rStyle w:val="StringTok"/>
        </w:rPr>
        <w:t xml:space="preserve">'blue'</w:t>
      </w:r>
      <w:r>
        <w:rPr>
          <w:rStyle w:val="NormalTok"/>
        </w:rPr>
        <w:t xml:space="preserve">, </w:t>
      </w:r>
      <w:r>
        <w:rPr>
          <w:rStyle w:val="DataTypeTok"/>
        </w:rPr>
        <w:t xml:space="preserve">binwidth=</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"Values of Bootstrap Statistic"</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Bootstrap Statistic: Sample Mean (n = 12)"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TwoFall2019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5" w:name="b.-2"/>
      <w:bookmarkEnd w:id="35"/>
      <w:r>
        <w:t xml:space="preserve">b.</w:t>
      </w:r>
    </w:p>
    <w:p>
      <w:pPr>
        <w:pStyle w:val="FirstParagraph"/>
      </w:pPr>
      <w:r>
        <w:rPr>
          <w:i/>
        </w:rPr>
        <w:t xml:space="preserve">From your result in (a), find a 95% confidence interval for</w:t>
      </w:r>
      <w:r>
        <w:t xml:space="preserve"> </w:t>
      </w:r>
      <m:oMath>
        <m:r>
          <m:t>μ</m:t>
        </m:r>
      </m:oMath>
      <w:r>
        <w:t xml:space="preserve">,</w:t>
      </w:r>
      <w:r>
        <w:t xml:space="preserve"> </w:t>
      </w:r>
      <w:r>
        <w:rPr>
          <w:i/>
        </w:rPr>
        <w:t xml:space="preserve">the mean LC50 measurement for DDT. Interpret the meaning of your interval in the</w:t>
      </w:r>
      <w:r>
        <w:rPr>
          <w:i/>
        </w:rPr>
        <w:t xml:space="preserve"> </w:t>
      </w:r>
      <w:r>
        <w:rPr>
          <w:b/>
          <w:i/>
        </w:rPr>
        <w:t xml:space="preserve">context of these data</w:t>
      </w:r>
      <w:r>
        <w:rPr>
          <w:i/>
        </w:rPr>
        <w:t xml:space="preserve">.</w:t>
      </w:r>
    </w:p>
    <w:p>
      <w:pPr>
        <w:pStyle w:val="SourceCode"/>
      </w:pPr>
      <w:r>
        <w:rPr>
          <w:rStyle w:val="NormalTok"/>
        </w:rPr>
        <w:t xml:space="preserve">LC50_</w:t>
      </w:r>
      <w:r>
        <w:rPr>
          <w:rStyle w:val="DecValTok"/>
        </w:rPr>
        <w:t xml:space="preserve">95</w:t>
      </w:r>
      <w:r>
        <w:rPr>
          <w:rStyle w:val="NormalTok"/>
        </w:rPr>
        <w:t xml:space="preserve"> &lt;-</w:t>
      </w:r>
      <w:r>
        <w:rPr>
          <w:rStyle w:val="StringTok"/>
        </w:rPr>
        <w:t xml:space="preserve"> </w:t>
      </w:r>
      <w:r>
        <w:rPr>
          <w:rStyle w:val="KeywordTok"/>
        </w:rPr>
        <w:t xml:space="preserve">qdata</w:t>
      </w:r>
      <w:r>
        <w:rPr>
          <w:rStyle w:val="NormalTok"/>
        </w:rPr>
        <w:t xml:space="preserve">(</w:t>
      </w:r>
      <w:r>
        <w:rPr>
          <w:rStyle w:val="OperatorTok"/>
        </w:rPr>
        <w:t xml:space="preserve">~</w:t>
      </w:r>
      <w:r>
        <w:rPr>
          <w:rStyle w:val="NormalTok"/>
        </w:rPr>
        <w:t xml:space="preserve">mean,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ataTypeTok"/>
        </w:rPr>
        <w:t xml:space="preserve">data =</w:t>
      </w:r>
      <w:r>
        <w:rPr>
          <w:rStyle w:val="NormalTok"/>
        </w:rPr>
        <w:t xml:space="preserve"> bootstrap_4a)</w:t>
      </w:r>
      <w:r>
        <w:br w:type="textWrapping"/>
      </w:r>
      <w:r>
        <w:rPr>
          <w:rStyle w:val="KeywordTok"/>
        </w:rPr>
        <w:t xml:space="preserve">cat</w:t>
      </w:r>
      <w:r>
        <w:rPr>
          <w:rStyle w:val="NormalTok"/>
        </w:rPr>
        <w:t xml:space="preserve">(</w:t>
      </w:r>
      <w:r>
        <w:rPr>
          <w:rStyle w:val="StringTok"/>
        </w:rPr>
        <w:t xml:space="preserve">"The lower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(LC50_</w:t>
      </w:r>
      <w:r>
        <w:rPr>
          <w:rStyle w:val="DecValTok"/>
        </w:rPr>
        <w:t xml:space="preserve">95</w:t>
      </w:r>
      <w:r>
        <w:rPr>
          <w:rStyle w:val="OperatorTok"/>
        </w:rPr>
        <w:t xml:space="preserve">$</w:t>
      </w:r>
      <w:r>
        <w:rPr>
          <w:rStyle w:val="NormalTok"/>
        </w:rPr>
        <w:t xml:space="preserve">quantile[</w:t>
      </w:r>
      <w:r>
        <w:rPr>
          <w:rStyle w:val="DecVal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"and the upper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(LC50_</w:t>
      </w:r>
      <w:r>
        <w:rPr>
          <w:rStyle w:val="DecValTok"/>
        </w:rPr>
        <w:t xml:space="preserve">95</w:t>
      </w:r>
      <w:r>
        <w:rPr>
          <w:rStyle w:val="OperatorTok"/>
        </w:rPr>
        <w:t xml:space="preserve">$</w:t>
      </w:r>
      <w:r>
        <w:rPr>
          <w:rStyle w:val="NormalTok"/>
        </w:rPr>
        <w:t xml:space="preserve">quantile[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The lower bound of the 95% confidence interval is 5.67 and the upper bound of the 95% confidence interval is 12.5</w:t>
      </w:r>
    </w:p>
    <w:p>
      <w:pPr>
        <w:pStyle w:val="FirstParagraph"/>
      </w:pPr>
      <w:r>
        <w:t xml:space="preserve">The 95% confidence interval for</w:t>
      </w:r>
      <w:r>
        <w:t xml:space="preserve"> </w:t>
      </w:r>
      <m:oMath>
        <m:r>
          <m:t>μ</m:t>
        </m:r>
      </m:oMath>
      <w:r>
        <w:t xml:space="preserve"> </w:t>
      </w:r>
      <w:r>
        <w:t xml:space="preserve">is:</w:t>
      </w:r>
      <w:r>
        <w:t xml:space="preserve"> </w:t>
      </w:r>
      <m:oMath>
        <m:r>
          <m:t>5.58</m:t>
        </m:r>
        <m:r>
          <m:t>≤</m:t>
        </m:r>
        <m:r>
          <m:t>μ</m:t>
        </m:r>
        <m:r>
          <m:t>≤</m:t>
        </m:r>
        <m:r>
          <m:t>12.59</m:t>
        </m:r>
      </m:oMath>
      <w:r>
        <w:t xml:space="preserve"> </w:t>
      </w:r>
      <w:r>
        <w:t xml:space="preserve">(from this particular run of the bootstrap). This is the 95% confidence interval of the mean concentration of DDT that kills half of a species following 96 hours of exposure.</w:t>
      </w:r>
    </w:p>
    <w:p>
      <w:pPr>
        <w:pStyle w:val="Heading4"/>
      </w:pPr>
      <w:bookmarkStart w:id="36" w:name="c.-1"/>
      <w:bookmarkEnd w:id="36"/>
      <w:r>
        <w:t xml:space="preserve">c.</w:t>
      </w:r>
    </w:p>
    <w:p>
      <w:pPr>
        <w:pStyle w:val="FirstParagraph"/>
      </w:pPr>
      <w:r>
        <w:rPr>
          <w:i/>
        </w:rPr>
        <w:t xml:space="preserve">Compute the 95% confidence interval for</w:t>
      </w:r>
      <w:r>
        <w:t xml:space="preserve"> </w:t>
      </w:r>
      <m:oMath>
        <m:r>
          <m:t>μ</m:t>
        </m:r>
      </m:oMath>
      <w:r>
        <w:t xml:space="preserve"> </w:t>
      </w:r>
      <w:r>
        <w:rPr>
          <w:i/>
        </w:rPr>
        <w:t xml:space="preserve">using the</w:t>
      </w:r>
      <w:r>
        <w:rPr>
          <w:i/>
        </w:rPr>
        <w:t xml:space="preserve"> </w:t>
      </w:r>
      <m:oMath>
        <m:r>
          <m:t>t</m:t>
        </m:r>
      </m:oMath>
      <w:r>
        <w:rPr>
          <w:i/>
        </w:rPr>
        <w:t xml:space="preserve">-version of confidence interval. Ensure you appropriately present your finding/result.</w:t>
      </w:r>
    </w:p>
    <w:p>
      <w:pPr>
        <w:pStyle w:val="SourceCode"/>
      </w:pPr>
      <w:r>
        <w:rPr>
          <w:rStyle w:val="NormalTok"/>
        </w:rPr>
        <w:t xml:space="preserve">LC50_df =</w:t>
      </w:r>
      <w:r>
        <w:rPr>
          <w:rStyle w:val="StringTok"/>
        </w:rPr>
        <w:t xml:space="preserve"> </w:t>
      </w:r>
      <w:r>
        <w:rPr>
          <w:rStyle w:val="KeywordTok"/>
        </w:rPr>
        <w:t xml:space="preserve">data.frame</w:t>
      </w:r>
      <w:r>
        <w:rPr>
          <w:rStyle w:val="NormalTok"/>
        </w:rPr>
        <w:t xml:space="preserve">(</w:t>
      </w:r>
      <w:r>
        <w:rPr>
          <w:rStyle w:val="DataTypeTok"/>
        </w:rPr>
        <w:t xml:space="preserve">LC50_sample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5</w:t>
      </w:r>
      <w:r>
        <w:rPr>
          <w:rStyle w:val="NormalTok"/>
        </w:rPr>
        <w:t xml:space="preserve">, </w:t>
      </w:r>
      <w:r>
        <w:rPr>
          <w:rStyle w:val="DecValTok"/>
        </w:rPr>
        <w:t xml:space="preserve">21</w:t>
      </w:r>
      <w:r>
        <w:rPr>
          <w:rStyle w:val="NormalTok"/>
        </w:rPr>
        <w:t xml:space="preserve">, </w:t>
      </w:r>
      <w:r>
        <w:rPr>
          <w:rStyle w:val="DecValTok"/>
        </w:rPr>
        <w:t xml:space="preserve">19</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type="textWrapping"/>
      </w:r>
      <w:r>
        <w:rPr>
          <w:rStyle w:val="NormalTok"/>
        </w:rPr>
        <w:t xml:space="preserve">LC50_mean =</w:t>
      </w:r>
      <w:r>
        <w:rPr>
          <w:rStyle w:val="StringTok"/>
        </w:rPr>
        <w:t xml:space="preserve"> </w:t>
      </w:r>
      <w:r>
        <w:rPr>
          <w:rStyle w:val="KeywordTok"/>
        </w:rPr>
        <w:t xml:space="preserve">favstats</w:t>
      </w:r>
      <w:r>
        <w:rPr>
          <w:rStyle w:val="NormalTok"/>
        </w:rPr>
        <w:t xml:space="preserve">(</w:t>
      </w:r>
      <w:r>
        <w:rPr>
          <w:rStyle w:val="OperatorTok"/>
        </w:rPr>
        <w:t xml:space="preserve">~</w:t>
      </w:r>
      <w:r>
        <w:rPr>
          <w:rStyle w:val="NormalTok"/>
        </w:rPr>
        <w:t xml:space="preserve">LC50_sample, </w:t>
      </w:r>
      <w:r>
        <w:rPr>
          <w:rStyle w:val="DataTypeTok"/>
        </w:rPr>
        <w:t xml:space="preserve">data =</w:t>
      </w:r>
      <w:r>
        <w:rPr>
          <w:rStyle w:val="NormalTok"/>
        </w:rPr>
        <w:t xml:space="preserve"> LC50_df)</w:t>
      </w:r>
      <w:r>
        <w:rPr>
          <w:rStyle w:val="OperatorTok"/>
        </w:rPr>
        <w:t xml:space="preserve">$</w:t>
      </w:r>
      <w:r>
        <w:rPr>
          <w:rStyle w:val="NormalTok"/>
        </w:rPr>
        <w:t xml:space="preserve">mean  </w:t>
      </w:r>
      <w:r>
        <w:rPr>
          <w:rStyle w:val="CommentTok"/>
        </w:rPr>
        <w:t xml:space="preserve">#assigns sample mean to meanbill</w:t>
      </w:r>
      <w:r>
        <w:br w:type="textWrapping"/>
      </w:r>
      <w:r>
        <w:rPr>
          <w:rStyle w:val="NormalTok"/>
        </w:rPr>
        <w:t xml:space="preserve">LC50_sd =</w:t>
      </w:r>
      <w:r>
        <w:rPr>
          <w:rStyle w:val="StringTok"/>
        </w:rPr>
        <w:t xml:space="preserve"> </w:t>
      </w:r>
      <w:r>
        <w:rPr>
          <w:rStyle w:val="KeywordTok"/>
        </w:rPr>
        <w:t xml:space="preserve">favstats</w:t>
      </w:r>
      <w:r>
        <w:rPr>
          <w:rStyle w:val="NormalTok"/>
        </w:rPr>
        <w:t xml:space="preserve">(</w:t>
      </w:r>
      <w:r>
        <w:rPr>
          <w:rStyle w:val="OperatorTok"/>
        </w:rPr>
        <w:t xml:space="preserve">~</w:t>
      </w:r>
      <w:r>
        <w:rPr>
          <w:rStyle w:val="NormalTok"/>
        </w:rPr>
        <w:t xml:space="preserve">LC50_sample, </w:t>
      </w:r>
      <w:r>
        <w:rPr>
          <w:rStyle w:val="DataTypeTok"/>
        </w:rPr>
        <w:t xml:space="preserve">data =</w:t>
      </w:r>
      <w:r>
        <w:rPr>
          <w:rStyle w:val="NormalTok"/>
        </w:rPr>
        <w:t xml:space="preserve"> LC50_df)</w:t>
      </w:r>
      <w:r>
        <w:rPr>
          <w:rStyle w:val="OperatorTok"/>
        </w:rPr>
        <w:t xml:space="preserve">$</w:t>
      </w:r>
      <w:r>
        <w:rPr>
          <w:rStyle w:val="NormalTok"/>
        </w:rPr>
        <w:t xml:space="preserve">sd  </w:t>
      </w:r>
      <w:r>
        <w:rPr>
          <w:rStyle w:val="CommentTok"/>
        </w:rPr>
        <w:t xml:space="preserve">#assigns sample standard deviation to sdbill</w:t>
      </w:r>
      <w:r>
        <w:br w:type="textWrapping"/>
      </w:r>
      <w:r>
        <w:rPr>
          <w:rStyle w:val="NormalTok"/>
        </w:rPr>
        <w:t xml:space="preserve">LC50_lbave =</w:t>
      </w:r>
      <w:r>
        <w:rPr>
          <w:rStyle w:val="StringTok"/>
        </w:rPr>
        <w:t xml:space="preserve"> </w:t>
      </w:r>
      <w:r>
        <w:rPr>
          <w:rStyle w:val="NormalTok"/>
        </w:rPr>
        <w:t xml:space="preserve">LC50_mean </w:t>
      </w:r>
      <w:r>
        <w:rPr>
          <w:rStyle w:val="OperatorTok"/>
        </w:rPr>
        <w:t xml:space="preserve">-</w:t>
      </w:r>
      <w:r>
        <w:rPr>
          <w:rStyle w:val="StringTok"/>
        </w:rPr>
        <w:t xml:space="preserve"> </w:t>
      </w:r>
      <w:r>
        <w:rPr>
          <w:rStyle w:val="NormalTok"/>
        </w:rPr>
        <w:t xml:space="preserve">(</w:t>
      </w:r>
      <w:r>
        <w:rPr>
          <w:rStyle w:val="KeywordTok"/>
        </w:rPr>
        <w:t xml:space="preserve">qt</w:t>
      </w:r>
      <w:r>
        <w:rPr>
          <w:rStyle w:val="NormalTok"/>
        </w:rPr>
        <w:t xml:space="preserve">(</w:t>
      </w:r>
      <w:r>
        <w:rPr>
          <w:rStyle w:val="FloatTok"/>
        </w:rPr>
        <w:t xml:space="preserve">0.975</w:t>
      </w:r>
      <w:r>
        <w:rPr>
          <w:rStyle w:val="NormalTok"/>
        </w:rPr>
        <w:t xml:space="preserve">, nsize_4a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(LC50_sd)</w:t>
      </w:r>
      <w:r>
        <w:rPr>
          <w:rStyle w:val="OperatorTok"/>
        </w:rPr>
        <w:t xml:space="preserve">/</w:t>
      </w:r>
      <w:r>
        <w:rPr>
          <w:rStyle w:val="KeywordTok"/>
        </w:rPr>
        <w:t xml:space="preserve">sqrt</w:t>
      </w:r>
      <w:r>
        <w:rPr>
          <w:rStyle w:val="NormalTok"/>
        </w:rPr>
        <w:t xml:space="preserve">(nsize_4a))</w:t>
      </w:r>
      <w:r>
        <w:br w:type="textWrapping"/>
      </w:r>
      <w:r>
        <w:rPr>
          <w:rStyle w:val="NormalTok"/>
        </w:rPr>
        <w:t xml:space="preserve">LC50_ubave =</w:t>
      </w:r>
      <w:r>
        <w:rPr>
          <w:rStyle w:val="StringTok"/>
        </w:rPr>
        <w:t xml:space="preserve"> </w:t>
      </w:r>
      <w:r>
        <w:rPr>
          <w:rStyle w:val="NormalTok"/>
        </w:rPr>
        <w:t xml:space="preserve">LC50_mean </w:t>
      </w:r>
      <w:r>
        <w:rPr>
          <w:rStyle w:val="OperatorTok"/>
        </w:rPr>
        <w:t xml:space="preserve">+</w:t>
      </w:r>
      <w:r>
        <w:rPr>
          <w:rStyle w:val="StringTok"/>
        </w:rPr>
        <w:t xml:space="preserve"> </w:t>
      </w:r>
      <w:r>
        <w:rPr>
          <w:rStyle w:val="NormalTok"/>
        </w:rPr>
        <w:t xml:space="preserve">(</w:t>
      </w:r>
      <w:r>
        <w:rPr>
          <w:rStyle w:val="KeywordTok"/>
        </w:rPr>
        <w:t xml:space="preserve">qt</w:t>
      </w:r>
      <w:r>
        <w:rPr>
          <w:rStyle w:val="NormalTok"/>
        </w:rPr>
        <w:t xml:space="preserve">(</w:t>
      </w:r>
      <w:r>
        <w:rPr>
          <w:rStyle w:val="FloatTok"/>
        </w:rPr>
        <w:t xml:space="preserve">0.975</w:t>
      </w:r>
      <w:r>
        <w:rPr>
          <w:rStyle w:val="NormalTok"/>
        </w:rPr>
        <w:t xml:space="preserve">, nsize_4a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(LC50_sd)</w:t>
      </w:r>
      <w:r>
        <w:rPr>
          <w:rStyle w:val="OperatorTok"/>
        </w:rPr>
        <w:t xml:space="preserve">/</w:t>
      </w:r>
      <w:r>
        <w:rPr>
          <w:rStyle w:val="KeywordTok"/>
        </w:rPr>
        <w:t xml:space="preserve">sqrt</w:t>
      </w:r>
      <w:r>
        <w:rPr>
          <w:rStyle w:val="NormalTok"/>
        </w:rPr>
        <w:t xml:space="preserve">(nsize_4a))</w:t>
      </w:r>
      <w:r>
        <w:br w:type="textWrapping"/>
      </w:r>
      <w:r>
        <w:rPr>
          <w:rStyle w:val="KeywordTok"/>
        </w:rPr>
        <w:t xml:space="preserve">cat</w:t>
      </w:r>
      <w:r>
        <w:rPr>
          <w:rStyle w:val="NormalTok"/>
        </w:rPr>
        <w:t xml:space="preserve">(</w:t>
      </w:r>
      <w:r>
        <w:rPr>
          <w:rStyle w:val="StringTok"/>
        </w:rPr>
        <w:t xml:space="preserve">"The lower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(LC50_lbave,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"and the upper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(LC50_ubave,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The lower bound of the 95% confidence interval is 4.92 and the upper bound of the 95% confidence interval is 13.08</w:t>
      </w:r>
    </w:p>
    <w:p>
      <w:pPr>
        <w:pStyle w:val="FirstParagraph"/>
      </w:pPr>
      <w:r>
        <w:t xml:space="preserve">The 95% confidence interval for</w:t>
      </w:r>
      <w:r>
        <w:t xml:space="preserve"> </w:t>
      </w:r>
      <m:oMath>
        <m:r>
          <m:t>μ</m:t>
        </m:r>
      </m:oMath>
      <w:r>
        <w:t xml:space="preserve"> </w:t>
      </w:r>
      <w:r>
        <w:t xml:space="preserve">is:</w:t>
      </w:r>
      <w:r>
        <w:t xml:space="preserve"> </w:t>
      </w:r>
      <m:oMath>
        <m:r>
          <m:t>4.92</m:t>
        </m:r>
        <m:r>
          <m:t>≤</m:t>
        </m:r>
        <m:r>
          <m:t>μ</m:t>
        </m:r>
        <m:r>
          <m:t>≤</m:t>
        </m:r>
        <m:r>
          <m:t>13.08</m:t>
        </m:r>
      </m:oMath>
    </w:p>
    <w:p>
      <w:pPr>
        <w:pStyle w:val="Heading4"/>
      </w:pPr>
      <w:bookmarkStart w:id="37" w:name="d."/>
      <w:bookmarkEnd w:id="37"/>
      <w:r>
        <w:t xml:space="preserve">d.</w:t>
      </w:r>
    </w:p>
    <w:p>
      <w:pPr>
        <w:pStyle w:val="FirstParagraph"/>
      </w:pPr>
      <w:r>
        <w:rPr>
          <w:i/>
        </w:rPr>
        <w:t xml:space="preserve">Compare your results in parts (b) and (c). If you were to report one of these confidence intervals, which would you report? Explain your answer.</w:t>
      </w:r>
    </w:p>
    <w:p>
      <w:pPr>
        <w:pStyle w:val="BodyText"/>
      </w:pPr>
      <w:r>
        <w:t xml:space="preserve">The reported confidence interval should be the bootstrap interval calculated in part (b). This methodology does not require the the data to follow a normal distribution, which is required in the</w:t>
      </w:r>
      <w:r>
        <w:t xml:space="preserve"> </w:t>
      </w:r>
      <m:oMath>
        <m:r>
          <m:t>t</m:t>
        </m:r>
      </m:oMath>
      <w:r>
        <w:t xml:space="preserve"> </w:t>
      </w:r>
      <w:r>
        <w:t xml:space="preserve">version of the confidence interval.</w:t>
      </w:r>
    </w:p>
    <w:p>
      <w:pPr>
        <w:pStyle w:val="Heading4"/>
      </w:pPr>
      <w:bookmarkStart w:id="38" w:name="e."/>
      <w:bookmarkEnd w:id="38"/>
      <w:r>
        <w:t xml:space="preserve">e.</w:t>
      </w:r>
    </w:p>
    <w:p>
      <w:pPr>
        <w:pStyle w:val="FirstParagraph"/>
      </w:pPr>
      <w:r>
        <w:rPr>
          <w:i/>
        </w:rPr>
        <w:t xml:space="preserve">The confidence interval you computed in part (c) is valid provided a certain condition holds. Use ggplot() to create a graph that is used to check this condition. From your plot, can you infer that this condition is satisfied? Explain.</w:t>
      </w:r>
    </w:p>
    <w:p>
      <w:pPr>
        <w:pStyle w:val="BodyText"/>
      </w:pPr>
      <w:r>
        <w:t xml:space="preserve">Since the majority of the points on the following Normal Probability Plot fall along a straight line, we can say that this data conforms to a Normal probability model.</w:t>
      </w:r>
    </w:p>
    <w:p>
      <w:pPr>
        <w:pStyle w:val="SourceCode"/>
      </w:pPr>
      <w:r>
        <w:rPr>
          <w:rStyle w:val="NormalTok"/>
        </w:rPr>
        <w:t xml:space="preserve">LC50_df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LC50_sample)) </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stat_qqline</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TwoFall2019_files/figure-docx/unnamed-chunk-10-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p>
    <w:p>
      <w:pPr>
        <w:pStyle w:val="Heading3"/>
      </w:pPr>
      <w:bookmarkStart w:id="40" w:name="question-5"/>
      <w:bookmarkEnd w:id="40"/>
      <w:r>
        <w:t xml:space="preserve">Question 5</w:t>
      </w:r>
    </w:p>
    <w:p>
      <w:pPr>
        <w:pStyle w:val="FirstParagraph"/>
      </w:pPr>
      <w:r>
        <w:rPr>
          <w:i/>
        </w:rPr>
        <w:t xml:space="preserve">Ipsos Reid recently reported</w:t>
      </w:r>
      <w:r>
        <w:rPr>
          <w:rStyle w:val="FootnoteReference"/>
        </w:rPr>
        <w:footnoteReference w:id="41"/>
      </w:r>
      <w:r>
        <w:rPr>
          <w:i/>
        </w:rPr>
        <w:t xml:space="preserve"> </w:t>
      </w:r>
      <w:r>
        <w:rPr>
          <w:i/>
        </w:rPr>
        <w:t xml:space="preserve">on a survey conducted on</w:t>
      </w:r>
      <w:r>
        <w:rPr>
          <w:i/>
        </w:rPr>
        <w:t xml:space="preserve"> </w:t>
      </w:r>
      <w:r>
        <w:rPr>
          <w:i/>
        </w:rPr>
        <w:t xml:space="preserve">“</w:t>
      </w:r>
      <w:r>
        <w:rPr>
          <w:i/>
        </w:rPr>
        <w:t xml:space="preserve">Baby-Boomer</w:t>
      </w:r>
      <w:r>
        <w:rPr>
          <w:i/>
        </w:rPr>
        <w:t xml:space="preserve">”</w:t>
      </w:r>
      <w:r>
        <w:rPr>
          <w:i/>
        </w:rPr>
        <w:t xml:space="preserve"> </w:t>
      </w:r>
      <w:r>
        <w:rPr>
          <w:i/>
        </w:rPr>
        <w:t xml:space="preserve">Canadians (Canadians aged 55 or older) homeowners and found that of</w:t>
      </w:r>
      <w:r>
        <w:t xml:space="preserve"> </w:t>
      </w:r>
      <m:oMath>
        <m:r>
          <m:t>n</m:t>
        </m:r>
        <m:r>
          <m:t>=</m:t>
        </m:r>
        <m:r>
          <m:t>1866</m:t>
        </m:r>
      </m:oMath>
      <w:r>
        <w:t xml:space="preserve"> </w:t>
      </w:r>
      <w:r>
        <w:rPr>
          <w:i/>
        </w:rPr>
        <w:t xml:space="preserve">who have either downsized their home or plan to downsize their home, 571 indicates they either downsized or plan to downsize to take the equity out of their home to live comfortably in retirement.</w:t>
      </w:r>
    </w:p>
    <w:p>
      <w:pPr>
        <w:pStyle w:val="Heading4"/>
      </w:pPr>
      <w:bookmarkStart w:id="42" w:name="a.-3"/>
      <w:bookmarkEnd w:id="42"/>
      <w:r>
        <w:t xml:space="preserve">a.</w:t>
      </w:r>
    </w:p>
    <w:p>
      <w:pPr>
        <w:pStyle w:val="FirstParagraph"/>
      </w:pPr>
      <w:r>
        <w:rPr>
          <w:i/>
        </w:rPr>
        <w:t xml:space="preserve">Compute a 95% confidence interval for</w:t>
      </w:r>
      <w:r>
        <w:rPr>
          <w:i/>
        </w:rPr>
        <w:t xml:space="preserve"> </w:t>
      </w:r>
      <m:oMath>
        <m:r>
          <m:t>p</m:t>
        </m:r>
      </m:oMath>
      <w:r>
        <w:rPr>
          <w:i/>
        </w:rPr>
        <w:t xml:space="preserve">, the proportion of all Canadians aged 55 years or older homeowners who have either downsized or plan to downsize to take equity out of their home to live comfortably in retirement.</w:t>
      </w:r>
    </w:p>
    <w:p>
      <w:pPr>
        <w:pStyle w:val="SourceCode"/>
      </w:pPr>
      <w:r>
        <w:rPr>
          <w:rStyle w:val="NormalTok"/>
        </w:rPr>
        <w:t xml:space="preserve">downsize_stats &lt;-</w:t>
      </w:r>
      <w:r>
        <w:rPr>
          <w:rStyle w:val="StringTok"/>
        </w:rPr>
        <w:t xml:space="preserve"> </w:t>
      </w:r>
      <w:r>
        <w:rPr>
          <w:rStyle w:val="KeywordTok"/>
        </w:rPr>
        <w:t xml:space="preserve">binom.confint</w:t>
      </w:r>
      <w:r>
        <w:rPr>
          <w:rStyle w:val="NormalTok"/>
        </w:rPr>
        <w:t xml:space="preserve">(</w:t>
      </w:r>
      <w:r>
        <w:rPr>
          <w:rStyle w:val="DecValTok"/>
        </w:rPr>
        <w:t xml:space="preserve">571</w:t>
      </w:r>
      <w:r>
        <w:rPr>
          <w:rStyle w:val="NormalTok"/>
        </w:rPr>
        <w:t xml:space="preserve">, </w:t>
      </w:r>
      <w:r>
        <w:rPr>
          <w:rStyle w:val="DecValTok"/>
        </w:rPr>
        <w:t xml:space="preserve">1866</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 </w:t>
      </w:r>
      <w:r>
        <w:rPr>
          <w:rStyle w:val="DataTypeTok"/>
        </w:rPr>
        <w:t xml:space="preserve">method=</w:t>
      </w:r>
      <w:r>
        <w:rPr>
          <w:rStyle w:val="StringTok"/>
        </w:rPr>
        <w:t xml:space="preserve">"agresti-coull"</w:t>
      </w:r>
      <w:r>
        <w:rPr>
          <w:rStyle w:val="NormalTok"/>
        </w:rPr>
        <w:t xml:space="preserve">)</w:t>
      </w:r>
      <w:r>
        <w:br w:type="textWrapping"/>
      </w:r>
      <w:r>
        <w:rPr>
          <w:rStyle w:val="KeywordTok"/>
        </w:rPr>
        <w:t xml:space="preserve">cat</w:t>
      </w:r>
      <w:r>
        <w:rPr>
          <w:rStyle w:val="NormalTok"/>
        </w:rPr>
        <w:t xml:space="preserve">(</w:t>
      </w:r>
      <w:r>
        <w:rPr>
          <w:rStyle w:val="StringTok"/>
        </w:rPr>
        <w:t xml:space="preserve">"The lower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(downsize_stats</w:t>
      </w:r>
      <w:r>
        <w:rPr>
          <w:rStyle w:val="OperatorTok"/>
        </w:rPr>
        <w:t xml:space="preserve">$</w:t>
      </w:r>
      <w:r>
        <w:rPr>
          <w:rStyle w:val="NormalTok"/>
        </w:rPr>
        <w:t xml:space="preserve">lower,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"and the upper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(downsize_stats</w:t>
      </w:r>
      <w:r>
        <w:rPr>
          <w:rStyle w:val="OperatorTok"/>
        </w:rPr>
        <w:t xml:space="preserve">$</w:t>
      </w:r>
      <w:r>
        <w:rPr>
          <w:rStyle w:val="NormalTok"/>
        </w:rPr>
        <w:t xml:space="preserve">upper,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The lower bound of the 95% confidence interval is 0.29 and the upper bound of the 95% confidence interval is 0.33</w:t>
      </w:r>
    </w:p>
    <w:p>
      <w:pPr>
        <w:pStyle w:val="FirstParagraph"/>
      </w:pPr>
      <w:r>
        <w:t xml:space="preserve">The 95% confidence interval for</w:t>
      </w:r>
      <w:r>
        <w:t xml:space="preserve"> </w:t>
      </w:r>
      <m:oMath>
        <m:r>
          <m:t>p</m:t>
        </m:r>
      </m:oMath>
      <w:r>
        <w:t xml:space="preserve"> </w:t>
      </w:r>
      <w:r>
        <w:t xml:space="preserve">is:</w:t>
      </w:r>
      <w:r>
        <w:t xml:space="preserve"> </w:t>
      </w:r>
      <m:oMath>
        <m:r>
          <m:t>0.29</m:t>
        </m:r>
        <m:r>
          <m:t>≤</m:t>
        </m:r>
        <m:r>
          <m:t>μ</m:t>
        </m:r>
        <m:r>
          <m:t>≤</m:t>
        </m:r>
        <m:r>
          <m:t>0.33</m:t>
        </m:r>
      </m:oMath>
    </w:p>
    <w:p>
      <w:pPr>
        <w:pStyle w:val="Heading4"/>
      </w:pPr>
      <w:bookmarkStart w:id="43" w:name="b.-3"/>
      <w:bookmarkEnd w:id="43"/>
      <w:r>
        <w:t xml:space="preserve">b.</w:t>
      </w:r>
    </w:p>
    <w:p>
      <w:pPr>
        <w:pStyle w:val="FirstParagraph"/>
      </w:pPr>
      <w:r>
        <w:rPr>
          <w:i/>
        </w:rPr>
        <w:t xml:space="preserve">Similar to your work in Question 4(b), create the distribution of the bootstrap statistic</w:t>
      </w:r>
      <w:r>
        <w:t xml:space="preserve"> </w:t>
      </w:r>
      <m:oMath>
        <m:groupChr>
          <m:groupChrPr>
            <m:chr m:val="ˆ"/>
            <m:pos m:val="top"/>
            <m:vertJc m:val="bot"/>
          </m:groupChrPr>
          <m:e>
            <m:r>
              <m:t>p</m:t>
            </m:r>
          </m:e>
        </m:groupChr>
      </m:oMath>
      <w:r>
        <w:t xml:space="preserve">.</w:t>
      </w:r>
    </w:p>
    <w:p>
      <w:pPr>
        <w:pStyle w:val="SourceCode"/>
      </w:pPr>
      <w:r>
        <w:rPr>
          <w:rStyle w:val="NormalTok"/>
        </w:rPr>
        <w:t xml:space="preserve">downsize_vector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1866</w:t>
      </w:r>
      <w:r>
        <w:rPr>
          <w:rStyle w:val="NormalTok"/>
        </w:rPr>
        <w:t xml:space="preserve"> </w:t>
      </w:r>
      <w:r>
        <w:rPr>
          <w:rStyle w:val="OperatorTok"/>
        </w:rPr>
        <w:t xml:space="preserve">-</w:t>
      </w:r>
      <w:r>
        <w:rPr>
          <w:rStyle w:val="StringTok"/>
        </w:rPr>
        <w:t xml:space="preserve"> </w:t>
      </w:r>
      <w:r>
        <w:rPr>
          <w:rStyle w:val="DecValTok"/>
        </w:rPr>
        <w:t xml:space="preserve">571</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571</w:t>
      </w:r>
      <w:r>
        <w:rPr>
          <w:rStyle w:val="NormalTok"/>
        </w:rPr>
        <w:t xml:space="preserve">))</w:t>
      </w:r>
      <w:r>
        <w:br w:type="textWrapping"/>
      </w:r>
      <w:r>
        <w:rPr>
          <w:rStyle w:val="NormalTok"/>
        </w:rPr>
        <w:t xml:space="preserve">nsize =</w:t>
      </w:r>
      <w:r>
        <w:rPr>
          <w:rStyle w:val="StringTok"/>
        </w:rPr>
        <w:t xml:space="preserve"> </w:t>
      </w:r>
      <w:r>
        <w:rPr>
          <w:rStyle w:val="KeywordTok"/>
        </w:rPr>
        <w:t xml:space="preserve">length</w:t>
      </w:r>
      <w:r>
        <w:rPr>
          <w:rStyle w:val="NormalTok"/>
        </w:rPr>
        <w:t xml:space="preserve">(downsize_vector)</w:t>
      </w:r>
      <w:r>
        <w:br w:type="textWrapping"/>
      </w:r>
      <w:r>
        <w:rPr>
          <w:rStyle w:val="NormalTok"/>
        </w:rPr>
        <w:t xml:space="preserve">bootstrap_5b =</w:t>
      </w:r>
      <w:r>
        <w:rPr>
          <w:rStyle w:val="StringTok"/>
        </w:rPr>
        <w:t xml:space="preserve"> </w:t>
      </w:r>
      <w:r>
        <w:rPr>
          <w:rStyle w:val="KeywordTok"/>
        </w:rPr>
        <w:t xml:space="preserve">do</w:t>
      </w:r>
      <w:r>
        <w:rPr>
          <w:rStyle w:val="NormalTok"/>
        </w:rPr>
        <w:t xml:space="preserve">(</w:t>
      </w:r>
      <w:r>
        <w:rPr>
          <w:rStyle w:val="DecValTok"/>
        </w:rPr>
        <w:t xml:space="preserve">1000</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w:t>
      </w:r>
      <w:r>
        <w:rPr>
          <w:rStyle w:val="KeywordTok"/>
        </w:rPr>
        <w:t xml:space="preserve">resample</w:t>
      </w:r>
      <w:r>
        <w:rPr>
          <w:rStyle w:val="NormalTok"/>
        </w:rPr>
        <w:t xml:space="preserve">(downsize_vector, nsize)) </w:t>
      </w:r>
      <w:r>
        <w:br w:type="textWrapping"/>
      </w:r>
      <w:r>
        <w:rPr>
          <w:rStyle w:val="NormalTok"/>
        </w:rPr>
        <w:t xml:space="preserve">bootstrap_5b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mean))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binwidth =</w:t>
      </w:r>
      <w:r>
        <w:rPr>
          <w:rStyle w:val="NormalTok"/>
        </w:rPr>
        <w:t xml:space="preserve"> </w:t>
      </w:r>
      <w:r>
        <w:rPr>
          <w:rStyle w:val="FloatTok"/>
        </w:rPr>
        <w:t xml:space="preserve">0.005</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"Bootstrap Statistic - Sample Proportion"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Bootstrap Statistic - Sample Proportion"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TwoFall2019_files/figure-docx/unnamed-chunk-12-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5" w:name="c.-2"/>
      <w:bookmarkEnd w:id="45"/>
      <w:r>
        <w:t xml:space="preserve">c.</w:t>
      </w:r>
    </w:p>
    <w:p>
      <w:pPr>
        <w:pStyle w:val="FirstParagraph"/>
      </w:pPr>
      <w:r>
        <w:rPr>
          <w:i/>
        </w:rPr>
        <w:t xml:space="preserve">From your result in (b), compute the 95% confidence interval for</w:t>
      </w:r>
      <w:r>
        <w:rPr>
          <w:i/>
        </w:rPr>
        <w:t xml:space="preserve"> </w:t>
      </w:r>
      <m:oMath>
        <m:r>
          <m:t>p</m:t>
        </m:r>
      </m:oMath>
      <w:r>
        <w:rPr>
          <w:i/>
        </w:rPr>
        <w:t xml:space="preserve">.</w:t>
      </w:r>
    </w:p>
    <w:p>
      <w:pPr>
        <w:pStyle w:val="SourceCode"/>
      </w:pPr>
      <w:r>
        <w:rPr>
          <w:rStyle w:val="NormalTok"/>
        </w:rPr>
        <w:t xml:space="preserve">downsize_</w:t>
      </w:r>
      <w:r>
        <w:rPr>
          <w:rStyle w:val="DecValTok"/>
        </w:rPr>
        <w:t xml:space="preserve">95</w:t>
      </w:r>
      <w:r>
        <w:rPr>
          <w:rStyle w:val="NormalTok"/>
        </w:rPr>
        <w:t xml:space="preserve"> &lt;-</w:t>
      </w:r>
      <w:r>
        <w:rPr>
          <w:rStyle w:val="StringTok"/>
        </w:rPr>
        <w:t xml:space="preserve"> </w:t>
      </w:r>
      <w:r>
        <w:rPr>
          <w:rStyle w:val="KeywordTok"/>
        </w:rPr>
        <w:t xml:space="preserve">qdata</w:t>
      </w:r>
      <w:r>
        <w:rPr>
          <w:rStyle w:val="NormalTok"/>
        </w:rPr>
        <w:t xml:space="preserve">(</w:t>
      </w:r>
      <w:r>
        <w:rPr>
          <w:rStyle w:val="OperatorTok"/>
        </w:rPr>
        <w:t xml:space="preserve">~</w:t>
      </w:r>
      <w:r>
        <w:rPr>
          <w:rStyle w:val="NormalTok"/>
        </w:rPr>
        <w:t xml:space="preserve">mean,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ataTypeTok"/>
        </w:rPr>
        <w:t xml:space="preserve">data =</w:t>
      </w:r>
      <w:r>
        <w:rPr>
          <w:rStyle w:val="NormalTok"/>
        </w:rPr>
        <w:t xml:space="preserve"> bootstrap_5b)</w:t>
      </w:r>
      <w:r>
        <w:br w:type="textWrapping"/>
      </w:r>
      <w:r>
        <w:rPr>
          <w:rStyle w:val="KeywordTok"/>
        </w:rPr>
        <w:t xml:space="preserve">cat</w:t>
      </w:r>
      <w:r>
        <w:rPr>
          <w:rStyle w:val="NormalTok"/>
        </w:rPr>
        <w:t xml:space="preserve">(</w:t>
      </w:r>
      <w:r>
        <w:rPr>
          <w:rStyle w:val="StringTok"/>
        </w:rPr>
        <w:t xml:space="preserve">"The lower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(downsize_</w:t>
      </w:r>
      <w:r>
        <w:rPr>
          <w:rStyle w:val="DecValTok"/>
        </w:rPr>
        <w:t xml:space="preserve">95</w:t>
      </w:r>
      <w:r>
        <w:rPr>
          <w:rStyle w:val="OperatorTok"/>
        </w:rPr>
        <w:t xml:space="preserve">$</w:t>
      </w:r>
      <w:r>
        <w:rPr>
          <w:rStyle w:val="NormalTok"/>
        </w:rPr>
        <w:t xml:space="preserve">quantile[</w:t>
      </w:r>
      <w:r>
        <w:rPr>
          <w:rStyle w:val="DecVal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"and the upper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(downsize_</w:t>
      </w:r>
      <w:r>
        <w:rPr>
          <w:rStyle w:val="DecValTok"/>
        </w:rPr>
        <w:t xml:space="preserve">95</w:t>
      </w:r>
      <w:r>
        <w:rPr>
          <w:rStyle w:val="OperatorTok"/>
        </w:rPr>
        <w:t xml:space="preserve">$</w:t>
      </w:r>
      <w:r>
        <w:rPr>
          <w:rStyle w:val="NormalTok"/>
        </w:rPr>
        <w:t xml:space="preserve">quantile[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The lower bound of the 95% confidence interval is 0.28 and the upper bound of the 95% confidence interval is 0.33</w:t>
      </w:r>
    </w:p>
    <w:p>
      <w:pPr>
        <w:pStyle w:val="FirstParagraph"/>
      </w:pPr>
      <w:r>
        <w:t xml:space="preserve">The 95% confidence interval for</w:t>
      </w:r>
      <w:r>
        <w:t xml:space="preserve"> </w:t>
      </w:r>
      <m:oMath>
        <m:r>
          <m:t>p</m:t>
        </m:r>
      </m:oMath>
      <w:r>
        <w:t xml:space="preserve"> </w:t>
      </w:r>
      <w:r>
        <w:t xml:space="preserve">is:</w:t>
      </w:r>
      <w:r>
        <w:t xml:space="preserve"> </w:t>
      </w:r>
      <m:oMath>
        <m:r>
          <m:t>0.29</m:t>
        </m:r>
        <m:r>
          <m:t>≤</m:t>
        </m:r>
        <m:r>
          <m:t>μ</m:t>
        </m:r>
        <m:r>
          <m:t>≤</m:t>
        </m:r>
        <m:r>
          <m:t>0.33</m:t>
        </m:r>
      </m:oMath>
    </w:p>
    <w:p>
      <w:pPr>
        <w:pStyle w:val="Heading4"/>
      </w:pPr>
      <w:bookmarkStart w:id="46" w:name="d.-1"/>
      <w:bookmarkEnd w:id="46"/>
      <w:r>
        <w:t xml:space="preserve">d.</w:t>
      </w:r>
    </w:p>
    <w:p>
      <w:pPr>
        <w:pStyle w:val="FirstParagraph"/>
      </w:pPr>
      <w:r>
        <w:rPr>
          <w:i/>
        </w:rPr>
        <w:t xml:space="preserve">compare your results in (a) and (c). which interval should you report? Report the interval and interpret its meaning on the context of these data.</w:t>
      </w:r>
    </w:p>
    <w:p>
      <w:pPr>
        <w:pStyle w:val="BodyText"/>
      </w:pPr>
      <w:r>
        <w:t xml:space="preserve">Since the calculated intervals are very similar in (a) and (c) (equal to two decimal points), either could be reported. In this case, it can be said with 95% accuracy that the proportion of all Canadians aged 55 years or older homeowners who have either downsized or plan to downsize to take equity out of their home to live comfortably in retirement, is between 29% and 33%.</w:t>
      </w:r>
    </w:p>
    <w:p>
      <w:pPr>
        <w:pStyle w:val="BodyText"/>
      </w:pPr>
      <m:oMathPara>
        <m:oMathParaPr>
          <m:jc m:val="center"/>
        </m:oMathParaPr>
        <m:oMath>
          <m:r>
            <m:t>0.29</m:t>
          </m:r>
          <m:r>
            <m:t>≤</m:t>
          </m:r>
          <m:r>
            <m:t>p</m:t>
          </m:r>
          <m:r>
            <m:t>≤</m:t>
          </m:r>
          <m:r>
            <m:t>0.33</m:t>
          </m:r>
        </m:oMath>
      </m:oMathPara>
    </w:p>
    <w:p>
      <w:pPr>
        <w:pStyle w:val="FirstParagraph"/>
      </w:pPr>
      <w:r>
        <w:t xml:space="preserve"> </w:t>
      </w:r>
    </w:p>
    <w:p>
      <w:pPr>
        <w:pStyle w:val="Heading3"/>
      </w:pPr>
      <w:bookmarkStart w:id="47" w:name="question-6"/>
      <w:bookmarkEnd w:id="47"/>
      <w:r>
        <w:t xml:space="preserve">Question 6</w:t>
      </w:r>
    </w:p>
    <w:p>
      <w:pPr>
        <w:pStyle w:val="FirstParagraph"/>
      </w:pPr>
      <w:r>
        <w:rPr>
          <w:i/>
        </w:rPr>
        <w:t xml:space="preserve">Does one’s educational level influence their opinion about vaccinations? A recent Angus Reid</w:t>
      </w:r>
      <w:r>
        <w:rPr>
          <w:rStyle w:val="FootnoteReference"/>
        </w:rPr>
        <w:footnoteReference w:id="48"/>
      </w:r>
      <w:r>
        <w:rPr>
          <w:i/>
        </w:rPr>
        <w:t xml:space="preserve"> </w:t>
      </w:r>
      <w:r>
        <w:rPr>
          <w:i/>
        </w:rPr>
        <w:t xml:space="preserve">survey was taken. Each person sampled was asked to respond to the statement</w:t>
      </w:r>
      <w:r>
        <w:rPr>
          <w:i/>
        </w:rPr>
        <w:t xml:space="preserve"> </w:t>
      </w:r>
      <w:r>
        <w:rPr>
          <w:i/>
        </w:rPr>
        <w:t xml:space="preserve">“</w:t>
      </w:r>
      <w:r>
        <w:rPr>
          <w:i/>
        </w:rPr>
        <w:t xml:space="preserve">The science around vaccinations isn’t clear.</w:t>
      </w:r>
      <w:r>
        <w:rPr>
          <w:i/>
        </w:rPr>
        <w:t xml:space="preserve">”</w:t>
      </w:r>
      <w:r>
        <w:t xml:space="preserve"> </w:t>
      </w:r>
      <w:r>
        <w:t xml:space="preserve"> </w:t>
      </w:r>
      <w:r>
        <w:t xml:space="preserve"> </w:t>
      </w:r>
      <w:r>
        <w:rPr>
          <w:i/>
        </w:rPr>
        <w:t xml:space="preserve">Respondents either</w:t>
      </w:r>
      <w:r>
        <w:rPr>
          <w:i/>
        </w:rPr>
        <w:t xml:space="preserve"> </w:t>
      </w:r>
      <w:r>
        <w:rPr>
          <w:i/>
        </w:rPr>
        <w:t xml:space="preserve">“</w:t>
      </w:r>
      <w:r>
        <w:rPr>
          <w:i/>
        </w:rPr>
        <w:t xml:space="preserve">strongly agree</w:t>
      </w:r>
      <w:r>
        <w:rPr>
          <w:i/>
        </w:rPr>
        <w:t xml:space="preserve">”</w:t>
      </w:r>
      <w:r>
        <w:rPr>
          <w:i/>
        </w:rPr>
        <w:t xml:space="preserve">,</w:t>
      </w:r>
      <w:r>
        <w:rPr>
          <w:i/>
        </w:rPr>
        <w:t xml:space="preserve"> </w:t>
      </w:r>
      <w:r>
        <w:rPr>
          <w:i/>
        </w:rPr>
        <w:t xml:space="preserve">“</w:t>
      </w:r>
      <w:r>
        <w:rPr>
          <w:i/>
        </w:rPr>
        <w:t xml:space="preserve">moderately agree</w:t>
      </w:r>
      <w:r>
        <w:rPr>
          <w:i/>
        </w:rPr>
        <w:t xml:space="preserve">”</w:t>
      </w:r>
      <w:r>
        <w:rPr>
          <w:i/>
        </w:rPr>
        <w:t xml:space="preserve">,</w:t>
      </w:r>
      <w:r>
        <w:rPr>
          <w:i/>
        </w:rPr>
        <w:t xml:space="preserve"> </w:t>
      </w:r>
      <w:r>
        <w:rPr>
          <w:i/>
        </w:rPr>
        <w:t xml:space="preserve">“</w:t>
      </w:r>
      <w:r>
        <w:rPr>
          <w:i/>
        </w:rPr>
        <w:t xml:space="preserve">moderately disagree</w:t>
      </w:r>
      <w:r>
        <w:rPr>
          <w:i/>
        </w:rPr>
        <w:t xml:space="preserve">”</w:t>
      </w:r>
      <w:r>
        <w:rPr>
          <w:i/>
        </w:rPr>
        <w:t xml:space="preserve">, or</w:t>
      </w:r>
      <w:r>
        <w:rPr>
          <w:i/>
        </w:rPr>
        <w:t xml:space="preserve"> </w:t>
      </w:r>
      <w:r>
        <w:rPr>
          <w:i/>
        </w:rPr>
        <w:t xml:space="preserve">“</w:t>
      </w:r>
      <w:r>
        <w:rPr>
          <w:i/>
        </w:rPr>
        <w:t xml:space="preserve">strongly disagree</w:t>
      </w:r>
      <w:r>
        <w:rPr>
          <w:i/>
        </w:rPr>
        <w:t xml:space="preserve">”</w:t>
      </w:r>
      <w:r>
        <w:rPr>
          <w:i/>
        </w:rPr>
        <w:t xml:space="preserve">. The sample was partitioned by level of education.</w:t>
      </w:r>
    </w:p>
    <w:p>
      <w:pPr>
        <w:pStyle w:val="BodyText"/>
      </w:pPr>
      <w:r>
        <w:rPr>
          <w:i/>
        </w:rPr>
        <w:t xml:space="preserve">There were</w:t>
      </w:r>
      <w:r>
        <w:t xml:space="preserve"> </w:t>
      </w:r>
      <m:oMath>
        <m:r>
          <m:t>n</m:t>
        </m:r>
        <m:r>
          <m:t>=</m:t>
        </m:r>
        <m:r>
          <m:t>670</m:t>
        </m:r>
      </m:oMath>
      <w:r>
        <w:t xml:space="preserve"> </w:t>
      </w:r>
      <w:r>
        <w:rPr>
          <w:i/>
        </w:rPr>
        <w:t xml:space="preserve">respondants who’s highest level of education was high school or less, of which 348</w:t>
      </w:r>
      <w:r>
        <w:rPr>
          <w:i/>
        </w:rPr>
        <w:t xml:space="preserve"> </w:t>
      </w:r>
      <w:r>
        <w:rPr>
          <w:i/>
        </w:rPr>
        <w:t xml:space="preserve">“</w:t>
      </w:r>
      <w:r>
        <w:rPr>
          <w:i/>
        </w:rPr>
        <w:t xml:space="preserve">disagreed</w:t>
      </w:r>
      <w:r>
        <w:rPr>
          <w:i/>
        </w:rPr>
        <w:t xml:space="preserve">”</w:t>
      </w:r>
      <w:r>
        <w:rPr>
          <w:i/>
        </w:rPr>
        <w:t xml:space="preserve"> </w:t>
      </w:r>
      <w:r>
        <w:rPr>
          <w:i/>
        </w:rPr>
        <w:t xml:space="preserve">(moderately disagree or stongly disagree). There were also</w:t>
      </w:r>
      <w:r>
        <w:t xml:space="preserve"> </w:t>
      </w:r>
      <m:oMath>
        <m:r>
          <m:t>n</m:t>
        </m:r>
        <m:r>
          <m:t>=</m:t>
        </m:r>
        <m:r>
          <m:t>376</m:t>
        </m:r>
      </m:oMath>
      <w:r>
        <w:t xml:space="preserve"> </w:t>
      </w:r>
      <w:r>
        <w:rPr>
          <w:i/>
        </w:rPr>
        <w:t xml:space="preserve">who’s highest level of education was at least an undergraduate university eduction. Of these, 274 diagreed.</w:t>
      </w:r>
      <w:r>
        <w:t xml:space="preserve"> </w:t>
      </w:r>
      <w:r>
        <w:t xml:space="preserve"> </w:t>
      </w:r>
    </w:p>
    <w:p>
      <w:pPr>
        <w:pStyle w:val="Heading4"/>
      </w:pPr>
      <w:bookmarkStart w:id="50" w:name="a.-4"/>
      <w:bookmarkEnd w:id="50"/>
      <w:r>
        <w:t xml:space="preserve">a.</w:t>
      </w:r>
    </w:p>
    <w:p>
      <w:pPr>
        <w:pStyle w:val="FirstParagraph"/>
      </w:pPr>
      <w:r>
        <w:rPr>
          <w:i/>
        </w:rPr>
        <w:t xml:space="preserve">Consider the population consisting of all persons, who’s highest level of education was high school or less and the bootstrap statistic</w:t>
      </w:r>
      <w:r>
        <w:t xml:space="preserve"> </w:t>
      </w:r>
      <m:oMath>
        <m:sSub>
          <m:e>
            <m:groupChr>
              <m:groupChrPr>
                <m:chr m:val="ˆ"/>
                <m:pos m:val="top"/>
                <m:vertJc m:val="bot"/>
              </m:groupChrPr>
              <m:e>
                <m:r>
                  <m:t>p</m:t>
                </m:r>
              </m:e>
            </m:groupChr>
          </m:e>
          <m:sub>
            <m:r>
              <m:t>H</m:t>
            </m:r>
            <m:r>
              <m:t>S</m:t>
            </m:r>
          </m:sub>
        </m:sSub>
      </m:oMath>
      <w:r>
        <w:t xml:space="preserve">.</w:t>
      </w:r>
      <w:r>
        <w:t xml:space="preserve"> </w:t>
      </w:r>
      <w:r>
        <w:rPr>
          <w:i/>
        </w:rPr>
        <w:t xml:space="preserve">Using 2000 iterations/replications, create a bootstrap distribution of</w:t>
      </w:r>
      <w:r>
        <w:t xml:space="preserve"> </w:t>
      </w:r>
      <m:oMath>
        <m:sSub>
          <m:e>
            <m:groupChr>
              <m:groupChrPr>
                <m:chr m:val="ˆ"/>
                <m:pos m:val="top"/>
                <m:vertJc m:val="bot"/>
              </m:groupChrPr>
              <m:e>
                <m:r>
                  <m:t>p</m:t>
                </m:r>
              </m:e>
            </m:groupChr>
          </m:e>
          <m:sub>
            <m:r>
              <m:t>H</m:t>
            </m:r>
            <m:r>
              <m:t>S</m:t>
            </m:r>
          </m:sub>
        </m:sSub>
      </m:oMath>
      <w:r>
        <w:t xml:space="preserve">.</w:t>
      </w:r>
      <w:r>
        <w:t xml:space="preserve"> </w:t>
      </w:r>
      <w:r>
        <w:rPr>
          <w:i/>
        </w:rPr>
        <w:t xml:space="preserve">Display your distribution.</w:t>
      </w:r>
    </w:p>
    <w:p>
      <w:pPr>
        <w:pStyle w:val="SourceCode"/>
      </w:pPr>
      <w:r>
        <w:rPr>
          <w:rStyle w:val="NormalTok"/>
        </w:rPr>
        <w:t xml:space="preserve">hs_vector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376</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670</w:t>
      </w:r>
      <w:r>
        <w:rPr>
          <w:rStyle w:val="NormalTok"/>
        </w:rPr>
        <w:t xml:space="preserve">))</w:t>
      </w:r>
      <w:r>
        <w:br w:type="textWrapping"/>
      </w:r>
      <w:r>
        <w:rPr>
          <w:rStyle w:val="NormalTok"/>
        </w:rPr>
        <w:t xml:space="preserve">bootstrap_6a =</w:t>
      </w:r>
      <w:r>
        <w:rPr>
          <w:rStyle w:val="StringTok"/>
        </w:rPr>
        <w:t xml:space="preserve"> </w:t>
      </w:r>
      <w:r>
        <w:rPr>
          <w:rStyle w:val="KeywordTok"/>
        </w:rPr>
        <w:t xml:space="preserve">do</w:t>
      </w:r>
      <w:r>
        <w:rPr>
          <w:rStyle w:val="NormalTok"/>
        </w:rPr>
        <w:t xml:space="preserve">(</w:t>
      </w:r>
      <w:r>
        <w:rPr>
          <w:rStyle w:val="DecValTok"/>
        </w:rPr>
        <w:t xml:space="preserve">2000</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w:t>
      </w:r>
      <w:r>
        <w:rPr>
          <w:rStyle w:val="KeywordTok"/>
        </w:rPr>
        <w:t xml:space="preserve">resample</w:t>
      </w:r>
      <w:r>
        <w:rPr>
          <w:rStyle w:val="NormalTok"/>
        </w:rPr>
        <w:t xml:space="preserve">(hs_vector, </w:t>
      </w:r>
      <w:r>
        <w:rPr>
          <w:rStyle w:val="DecValTok"/>
        </w:rPr>
        <w:t xml:space="preserve">376</w:t>
      </w:r>
      <w:r>
        <w:rPr>
          <w:rStyle w:val="NormalTok"/>
        </w:rPr>
        <w:t xml:space="preserve"> </w:t>
      </w:r>
      <w:r>
        <w:rPr>
          <w:rStyle w:val="OperatorTok"/>
        </w:rPr>
        <w:t xml:space="preserve">+</w:t>
      </w:r>
      <w:r>
        <w:rPr>
          <w:rStyle w:val="StringTok"/>
        </w:rPr>
        <w:t xml:space="preserve"> </w:t>
      </w:r>
      <w:r>
        <w:rPr>
          <w:rStyle w:val="DecValTok"/>
        </w:rPr>
        <w:t xml:space="preserve">670</w:t>
      </w:r>
      <w:r>
        <w:rPr>
          <w:rStyle w:val="NormalTok"/>
        </w:rPr>
        <w:t xml:space="preserve">))</w:t>
      </w:r>
      <w:r>
        <w:br w:type="textWrapping"/>
      </w:r>
      <w:r>
        <w:rPr>
          <w:rStyle w:val="NormalTok"/>
        </w:rPr>
        <w:t xml:space="preserve">bootstrap_6a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mean))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binwidth =</w:t>
      </w:r>
      <w:r>
        <w:rPr>
          <w:rStyle w:val="NormalTok"/>
        </w:rPr>
        <w:t xml:space="preserve"> </w:t>
      </w:r>
      <w:r>
        <w:rPr>
          <w:rStyle w:val="FloatTok"/>
        </w:rPr>
        <w:t xml:space="preserve">0.01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"Bootstrap Statistic - Sample Proportion"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Bootstrap Statistic - Sample Proportion"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TwoFall2019_files/figure-docx/unnamed-chunk-14-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2" w:name="b.-4"/>
      <w:bookmarkEnd w:id="52"/>
      <w:r>
        <w:t xml:space="preserve">b.</w:t>
      </w:r>
    </w:p>
    <w:p>
      <w:pPr>
        <w:pStyle w:val="FirstParagraph"/>
      </w:pPr>
      <w:r>
        <w:rPr>
          <w:i/>
        </w:rPr>
        <w:t xml:space="preserve">Now consider a</w:t>
      </w:r>
      <w:r>
        <w:rPr>
          <w:i/>
        </w:rPr>
        <w:t xml:space="preserve"> </w:t>
      </w:r>
      <w:r>
        <w:rPr>
          <w:b/>
          <w:i/>
        </w:rPr>
        <w:t xml:space="preserve">different</w:t>
      </w:r>
      <w:r>
        <w:rPr>
          <w:i/>
        </w:rPr>
        <w:t xml:space="preserve"> </w:t>
      </w:r>
      <w:r>
        <w:rPr>
          <w:i/>
        </w:rPr>
        <w:t xml:space="preserve">population that consits of all persons who’s highest level of education was at least an undergraduate degree. Repeat part (a), creating a bootstrap distribution for</w:t>
      </w:r>
      <w:r>
        <w:t xml:space="preserve"> </w:t>
      </w:r>
      <m:oMath>
        <m:sSub>
          <m:e>
            <m:groupChr>
              <m:groupChrPr>
                <m:chr m:val="ˆ"/>
                <m:pos m:val="top"/>
                <m:vertJc m:val="bot"/>
              </m:groupChrPr>
              <m:e>
                <m:r>
                  <m:t>p</m:t>
                </m:r>
              </m:e>
            </m:groupChr>
          </m:e>
          <m:sub>
            <m:r>
              <m:t>U</m:t>
            </m:r>
            <m:r>
              <m:t>n</m:t>
            </m:r>
            <m:r>
              <m:t>i</m:t>
            </m:r>
          </m:sub>
        </m:sSub>
      </m:oMath>
      <w:r>
        <w:t xml:space="preserve">.</w:t>
      </w:r>
      <w:r>
        <w:t xml:space="preserve"> </w:t>
      </w:r>
      <w:r>
        <w:rPr>
          <w:i/>
        </w:rPr>
        <w:t xml:space="preserve">(Again, display your distribution).</w:t>
      </w:r>
    </w:p>
    <w:p>
      <w:pPr>
        <w:pStyle w:val="SourceCode"/>
      </w:pPr>
      <w:r>
        <w:rPr>
          <w:rStyle w:val="NormalTok"/>
        </w:rPr>
        <w:t xml:space="preserve">hs_vector2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670</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376</w:t>
      </w:r>
      <w:r>
        <w:rPr>
          <w:rStyle w:val="NormalTok"/>
        </w:rPr>
        <w:t xml:space="preserve">))</w:t>
      </w:r>
      <w:r>
        <w:br w:type="textWrapping"/>
      </w:r>
      <w:r>
        <w:rPr>
          <w:rStyle w:val="NormalTok"/>
        </w:rPr>
        <w:t xml:space="preserve">bootstrap_6b =</w:t>
      </w:r>
      <w:r>
        <w:rPr>
          <w:rStyle w:val="StringTok"/>
        </w:rPr>
        <w:t xml:space="preserve"> </w:t>
      </w:r>
      <w:r>
        <w:rPr>
          <w:rStyle w:val="KeywordTok"/>
        </w:rPr>
        <w:t xml:space="preserve">do</w:t>
      </w:r>
      <w:r>
        <w:rPr>
          <w:rStyle w:val="NormalTok"/>
        </w:rPr>
        <w:t xml:space="preserve">(</w:t>
      </w:r>
      <w:r>
        <w:rPr>
          <w:rStyle w:val="DecValTok"/>
        </w:rPr>
        <w:t xml:space="preserve">2000</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w:t>
      </w:r>
      <w:r>
        <w:rPr>
          <w:rStyle w:val="KeywordTok"/>
        </w:rPr>
        <w:t xml:space="preserve">resample</w:t>
      </w:r>
      <w:r>
        <w:rPr>
          <w:rStyle w:val="NormalTok"/>
        </w:rPr>
        <w:t xml:space="preserve">(hs_vector2, </w:t>
      </w:r>
      <w:r>
        <w:rPr>
          <w:rStyle w:val="DecValTok"/>
        </w:rPr>
        <w:t xml:space="preserve">376</w:t>
      </w:r>
      <w:r>
        <w:rPr>
          <w:rStyle w:val="NormalTok"/>
        </w:rPr>
        <w:t xml:space="preserve"> </w:t>
      </w:r>
      <w:r>
        <w:rPr>
          <w:rStyle w:val="OperatorTok"/>
        </w:rPr>
        <w:t xml:space="preserve">+</w:t>
      </w:r>
      <w:r>
        <w:rPr>
          <w:rStyle w:val="StringTok"/>
        </w:rPr>
        <w:t xml:space="preserve"> </w:t>
      </w:r>
      <w:r>
        <w:rPr>
          <w:rStyle w:val="DecValTok"/>
        </w:rPr>
        <w:t xml:space="preserve">670</w:t>
      </w:r>
      <w:r>
        <w:rPr>
          <w:rStyle w:val="NormalTok"/>
        </w:rPr>
        <w:t xml:space="preserve">))</w:t>
      </w:r>
      <w:r>
        <w:br w:type="textWrapping"/>
      </w:r>
      <w:r>
        <w:rPr>
          <w:rStyle w:val="NormalTok"/>
        </w:rPr>
        <w:t xml:space="preserve">bootstrap_6b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mean))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binwidth =</w:t>
      </w:r>
      <w:r>
        <w:rPr>
          <w:rStyle w:val="NormalTok"/>
        </w:rPr>
        <w:t xml:space="preserve"> </w:t>
      </w:r>
      <w:r>
        <w:rPr>
          <w:rStyle w:val="FloatTok"/>
        </w:rPr>
        <w:t xml:space="preserve">0.01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"Bootstrap Statistic - Sample Proportion"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Bootstrap Statistic - Sample Proportion"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TwoFall2019_files/figure-docx/unnamed-chunk-15-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4" w:name="c.-3"/>
      <w:bookmarkEnd w:id="54"/>
      <w:r>
        <w:t xml:space="preserve">c.</w:t>
      </w:r>
    </w:p>
    <w:p>
      <w:pPr>
        <w:pStyle w:val="FirstParagraph"/>
      </w:pPr>
      <w:r>
        <w:rPr>
          <w:i/>
        </w:rPr>
        <w:t xml:space="preserve">You wish to estimate</w:t>
      </w:r>
      <w:r>
        <w:t xml:space="preserve"> </w:t>
      </w:r>
      <m:oMath>
        <m:sSub>
          <m:e>
            <m:r>
              <m:t>p</m:t>
            </m:r>
          </m:e>
          <m:sub>
            <m:r>
              <m:t>U</m:t>
            </m:r>
            <m:r>
              <m:t>n</m:t>
            </m:r>
            <m:r>
              <m:t>i</m:t>
            </m:r>
          </m:sub>
        </m:sSub>
        <m:r>
          <m:t>−</m:t>
        </m:r>
        <m:sSub>
          <m:e>
            <m:r>
              <m:t>p</m:t>
            </m:r>
          </m:e>
          <m:sub>
            <m:r>
              <m:t>H</m:t>
            </m:r>
            <m:r>
              <m:t>S</m:t>
            </m:r>
          </m:sub>
        </m:sSub>
      </m:oMath>
      <w:r>
        <w:rPr>
          <w:i/>
        </w:rPr>
        <w:t xml:space="preserve">, the difference between the proportion of all university-educated Canadians who disagree that the science of vaccinations isn’t clear and the proportion of all Canadians who’s highest level of completed education is high school who believe the same. You wish to have 95% confidence in your result. Think about the code you created to generate the bootstrap distributions on parts (a) and (b). Modify your code to create a distribution of the bootstrap statisic</w:t>
      </w:r>
      <w:r>
        <w:t xml:space="preserve"> </w:t>
      </w:r>
      <m:oMath>
        <m:sSub>
          <m:e>
            <m:groupChr>
              <m:groupChrPr>
                <m:chr m:val="ˆ"/>
                <m:pos m:val="top"/>
                <m:vertJc m:val="bot"/>
              </m:groupChrPr>
              <m:e>
                <m:r>
                  <m:t>p</m:t>
                </m:r>
              </m:e>
            </m:groupChr>
          </m:e>
          <m:sub>
            <m:r>
              <m:t>H</m:t>
            </m:r>
            <m:r>
              <m:t>S</m:t>
            </m:r>
          </m:sub>
        </m:sSub>
        <m:r>
          <m:t>−</m:t>
        </m:r>
        <m:sSub>
          <m:e>
            <m:groupChr>
              <m:groupChrPr>
                <m:chr m:val="ˆ"/>
                <m:pos m:val="top"/>
                <m:vertJc m:val="bot"/>
              </m:groupChrPr>
              <m:e>
                <m:r>
                  <m:t>p</m:t>
                </m:r>
              </m:e>
            </m:groupChr>
          </m:e>
          <m:sub>
            <m:r>
              <m:t>U</m:t>
            </m:r>
            <m:r>
              <m:t>n</m:t>
            </m:r>
            <m:r>
              <m:t>i</m:t>
            </m:r>
          </m:sub>
        </m:sSub>
      </m:oMath>
      <w:r>
        <w:t xml:space="preserve">.</w:t>
      </w:r>
    </w:p>
    <w:p>
      <w:pPr>
        <w:pStyle w:val="SourceCode"/>
      </w:pPr>
      <w:r>
        <w:rPr>
          <w:rStyle w:val="CommentTok"/>
        </w:rPr>
        <w:t xml:space="preserve"># Distribution of the proportion of high school educated respondents who disagree</w:t>
      </w:r>
      <w:r>
        <w:br w:type="textWrapping"/>
      </w:r>
      <w:r>
        <w:rPr>
          <w:rStyle w:val="NormalTok"/>
        </w:rPr>
        <w:t xml:space="preserve">hs_vector3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670</w:t>
      </w:r>
      <w:r>
        <w:rPr>
          <w:rStyle w:val="NormalTok"/>
        </w:rPr>
        <w:t xml:space="preserve"> </w:t>
      </w:r>
      <w:r>
        <w:rPr>
          <w:rStyle w:val="OperatorTok"/>
        </w:rPr>
        <w:t xml:space="preserve">-</w:t>
      </w:r>
      <w:r>
        <w:rPr>
          <w:rStyle w:val="StringTok"/>
        </w:rPr>
        <w:t xml:space="preserve"> </w:t>
      </w:r>
      <w:r>
        <w:rPr>
          <w:rStyle w:val="DecValTok"/>
        </w:rPr>
        <w:t xml:space="preserve">348</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348</w:t>
      </w:r>
      <w:r>
        <w:rPr>
          <w:rStyle w:val="NormalTok"/>
        </w:rPr>
        <w:t xml:space="preserve">))</w:t>
      </w:r>
      <w:r>
        <w:br w:type="textWrapping"/>
      </w:r>
      <w:r>
        <w:rPr>
          <w:rStyle w:val="NormalTok"/>
        </w:rPr>
        <w:t xml:space="preserve">bootstrap_6c =</w:t>
      </w:r>
      <w:r>
        <w:rPr>
          <w:rStyle w:val="StringTok"/>
        </w:rPr>
        <w:t xml:space="preserve"> </w:t>
      </w:r>
      <w:r>
        <w:rPr>
          <w:rStyle w:val="KeywordTok"/>
        </w:rPr>
        <w:t xml:space="preserve">do</w:t>
      </w:r>
      <w:r>
        <w:rPr>
          <w:rStyle w:val="NormalTok"/>
        </w:rPr>
        <w:t xml:space="preserve">(</w:t>
      </w:r>
      <w:r>
        <w:rPr>
          <w:rStyle w:val="DecValTok"/>
        </w:rPr>
        <w:t xml:space="preserve">2000</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w:t>
      </w:r>
      <w:r>
        <w:rPr>
          <w:rStyle w:val="KeywordTok"/>
        </w:rPr>
        <w:t xml:space="preserve">resample</w:t>
      </w:r>
      <w:r>
        <w:rPr>
          <w:rStyle w:val="NormalTok"/>
        </w:rPr>
        <w:t xml:space="preserve">(hs_vector3, </w:t>
      </w:r>
      <w:r>
        <w:rPr>
          <w:rStyle w:val="DecValTok"/>
        </w:rPr>
        <w:t xml:space="preserve">670</w:t>
      </w:r>
      <w:r>
        <w:rPr>
          <w:rStyle w:val="NormalTok"/>
        </w:rPr>
        <w:t xml:space="preserve">))</w:t>
      </w:r>
      <w:r>
        <w:br w:type="textWrapping"/>
      </w:r>
      <w:r>
        <w:rPr>
          <w:rStyle w:val="NormalTok"/>
        </w:rPr>
        <w:t xml:space="preserve">bootstrap_6c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mean))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binwidth =</w:t>
      </w:r>
      <w:r>
        <w:rPr>
          <w:rStyle w:val="NormalTok"/>
        </w:rPr>
        <w:t xml:space="preserve"> </w:t>
      </w:r>
      <w:r>
        <w:rPr>
          <w:rStyle w:val="FloatTok"/>
        </w:rPr>
        <w:t xml:space="preserve">0.01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"Bootstrap Statistic - Sample Proportion"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Bootstrap Statistic - Sample Proportion"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TwoFall2019_files/figure-docx/unnamed-chunk-16-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Distribution of the proportion of university educated respondents who disagree</w:t>
      </w:r>
      <w:r>
        <w:br w:type="textWrapping"/>
      </w:r>
      <w:r>
        <w:rPr>
          <w:rStyle w:val="NormalTok"/>
        </w:rPr>
        <w:t xml:space="preserve">hs_vector4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376</w:t>
      </w:r>
      <w:r>
        <w:rPr>
          <w:rStyle w:val="NormalTok"/>
        </w:rPr>
        <w:t xml:space="preserve"> </w:t>
      </w:r>
      <w:r>
        <w:rPr>
          <w:rStyle w:val="OperatorTok"/>
        </w:rPr>
        <w:t xml:space="preserve">-</w:t>
      </w:r>
      <w:r>
        <w:rPr>
          <w:rStyle w:val="StringTok"/>
        </w:rPr>
        <w:t xml:space="preserve"> </w:t>
      </w:r>
      <w:r>
        <w:rPr>
          <w:rStyle w:val="DecValTok"/>
        </w:rPr>
        <w:t xml:space="preserve">274</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274</w:t>
      </w:r>
      <w:r>
        <w:rPr>
          <w:rStyle w:val="NormalTok"/>
        </w:rPr>
        <w:t xml:space="preserve">))</w:t>
      </w:r>
      <w:r>
        <w:br w:type="textWrapping"/>
      </w:r>
      <w:r>
        <w:rPr>
          <w:rStyle w:val="NormalTok"/>
        </w:rPr>
        <w:t xml:space="preserve">bootstrap_6c2 =</w:t>
      </w:r>
      <w:r>
        <w:rPr>
          <w:rStyle w:val="StringTok"/>
        </w:rPr>
        <w:t xml:space="preserve"> </w:t>
      </w:r>
      <w:r>
        <w:rPr>
          <w:rStyle w:val="KeywordTok"/>
        </w:rPr>
        <w:t xml:space="preserve">do</w:t>
      </w:r>
      <w:r>
        <w:rPr>
          <w:rStyle w:val="NormalTok"/>
        </w:rPr>
        <w:t xml:space="preserve">(</w:t>
      </w:r>
      <w:r>
        <w:rPr>
          <w:rStyle w:val="DecValTok"/>
        </w:rPr>
        <w:t xml:space="preserve">2000</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w:t>
      </w:r>
      <w:r>
        <w:rPr>
          <w:rStyle w:val="KeywordTok"/>
        </w:rPr>
        <w:t xml:space="preserve">resample</w:t>
      </w:r>
      <w:r>
        <w:rPr>
          <w:rStyle w:val="NormalTok"/>
        </w:rPr>
        <w:t xml:space="preserve">(hs_vector4, </w:t>
      </w:r>
      <w:r>
        <w:rPr>
          <w:rStyle w:val="DecValTok"/>
        </w:rPr>
        <w:t xml:space="preserve">376</w:t>
      </w:r>
      <w:r>
        <w:rPr>
          <w:rStyle w:val="NormalTok"/>
        </w:rPr>
        <w:t xml:space="preserve">))</w:t>
      </w:r>
      <w:r>
        <w:br w:type="textWrapping"/>
      </w:r>
      <w:r>
        <w:rPr>
          <w:rStyle w:val="NormalTok"/>
        </w:rPr>
        <w:t xml:space="preserve">bootstrap_6c2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mean))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binwidth =</w:t>
      </w:r>
      <w:r>
        <w:rPr>
          <w:rStyle w:val="NormalTok"/>
        </w:rPr>
        <w:t xml:space="preserve"> </w:t>
      </w:r>
      <w:r>
        <w:rPr>
          <w:rStyle w:val="FloatTok"/>
        </w:rPr>
        <w:t xml:space="preserve">0.01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"Bootstrap Statistic - Sample Proportion"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Bootstrap Statistic - Sample Proportion"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TwoFall2019_files/figure-docx/unnamed-chunk-16-2.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Combining these together to create phat uni - phat hs</w:t>
      </w:r>
      <w:r>
        <w:br w:type="textWrapping"/>
      </w:r>
      <w:r>
        <w:rPr>
          <w:rStyle w:val="NormalTok"/>
        </w:rPr>
        <w:t xml:space="preserve">bootstrap_6c3 =</w:t>
      </w:r>
      <w:r>
        <w:rPr>
          <w:rStyle w:val="StringTok"/>
        </w:rPr>
        <w:t xml:space="preserve"> </w:t>
      </w:r>
      <w:r>
        <w:rPr>
          <w:rStyle w:val="KeywordTok"/>
        </w:rPr>
        <w:t xml:space="preserve">do</w:t>
      </w:r>
      <w:r>
        <w:rPr>
          <w:rStyle w:val="NormalTok"/>
        </w:rPr>
        <w:t xml:space="preserve">(</w:t>
      </w:r>
      <w:r>
        <w:rPr>
          <w:rStyle w:val="DecValTok"/>
        </w:rPr>
        <w:t xml:space="preserve">2000</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mean</w:t>
      </w:r>
      <w:r>
        <w:rPr>
          <w:rStyle w:val="NormalTok"/>
        </w:rPr>
        <w:t xml:space="preserve">(</w:t>
      </w:r>
      <w:r>
        <w:rPr>
          <w:rStyle w:val="KeywordTok"/>
        </w:rPr>
        <w:t xml:space="preserve">resample</w:t>
      </w:r>
      <w:r>
        <w:rPr>
          <w:rStyle w:val="NormalTok"/>
        </w:rPr>
        <w:t xml:space="preserve">(hs_vector4, </w:t>
      </w:r>
      <w:r>
        <w:rPr>
          <w:rStyle w:val="DecValTok"/>
        </w:rPr>
        <w:t xml:space="preserve">376</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w:t>
      </w:r>
      <w:r>
        <w:rPr>
          <w:rStyle w:val="KeywordTok"/>
        </w:rPr>
        <w:t xml:space="preserve">resample</w:t>
      </w:r>
      <w:r>
        <w:rPr>
          <w:rStyle w:val="NormalTok"/>
        </w:rPr>
        <w:t xml:space="preserve">(hs_vector3, </w:t>
      </w:r>
      <w:r>
        <w:rPr>
          <w:rStyle w:val="DecValTok"/>
        </w:rPr>
        <w:t xml:space="preserve">670</w:t>
      </w:r>
      <w:r>
        <w:rPr>
          <w:rStyle w:val="NormalTok"/>
        </w:rPr>
        <w:t xml:space="preserve">)))</w:t>
      </w:r>
      <w:r>
        <w:br w:type="textWrapping"/>
      </w:r>
      <w:r>
        <w:rPr>
          <w:rStyle w:val="NormalTok"/>
        </w:rPr>
        <w:t xml:space="preserve">bootstrap_6c3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result))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binwidth =</w:t>
      </w:r>
      <w:r>
        <w:rPr>
          <w:rStyle w:val="NormalTok"/>
        </w:rPr>
        <w:t xml:space="preserve"> </w:t>
      </w:r>
      <w:r>
        <w:rPr>
          <w:rStyle w:val="FloatTok"/>
        </w:rPr>
        <w:t xml:space="preserve">0.01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"Bootstrap Statistic - Sample Proportion"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Bootstrap Statistic - Sample Proportion"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TwoFall2019_files/figure-docx/unnamed-chunk-16-3.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8" w:name="d.-2"/>
      <w:bookmarkEnd w:id="58"/>
      <w:r>
        <w:t xml:space="preserve">d.</w:t>
      </w:r>
    </w:p>
    <w:p>
      <w:pPr>
        <w:pStyle w:val="FirstParagraph"/>
      </w:pPr>
      <w:r>
        <w:rPr>
          <w:i/>
        </w:rPr>
        <w:t xml:space="preserve">Consider your finding in part (c). Compute the 95% bootstrap interval for</w:t>
      </w:r>
      <w:r>
        <w:t xml:space="preserve"> </w:t>
      </w:r>
      <m:oMath>
        <m:sSub>
          <m:e>
            <m:r>
              <m:t>p</m:t>
            </m:r>
          </m:e>
          <m:sub>
            <m:r>
              <m:t>H</m:t>
            </m:r>
            <m:r>
              <m:t>S</m:t>
            </m:r>
          </m:sub>
        </m:sSub>
        <m:r>
          <m:t>−</m:t>
        </m:r>
        <m:sSub>
          <m:e>
            <m:r>
              <m:t>p</m:t>
            </m:r>
          </m:e>
          <m:sub>
            <m:r>
              <m:t>U</m:t>
            </m:r>
            <m:r>
              <m:t>n</m:t>
            </m:r>
            <m:r>
              <m:t>i</m:t>
            </m:r>
          </m:sub>
        </m:sSub>
      </m:oMath>
      <w:r>
        <w:t xml:space="preserve">.</w:t>
      </w:r>
      <w:r>
        <w:t xml:space="preserve"> </w:t>
      </w:r>
      <w:r>
        <w:rPr>
          <w:i/>
        </w:rPr>
        <w:t xml:space="preserve">What can you infer from your result? Does a proportion of person with at most a high school education who disagree the science around vaccinations isn’t clear greater than the similar proportion of persons with at least an undergraduate university degree? Justify your conclusion.</w:t>
      </w:r>
    </w:p>
    <w:p>
      <w:pPr>
        <w:pStyle w:val="SourceCode"/>
      </w:pPr>
      <w:r>
        <w:rPr>
          <w:rStyle w:val="NormalTok"/>
        </w:rPr>
        <w:t xml:space="preserve">hs_uni_disagree_</w:t>
      </w:r>
      <w:r>
        <w:rPr>
          <w:rStyle w:val="DecValTok"/>
        </w:rPr>
        <w:t xml:space="preserve">95</w:t>
      </w:r>
      <w:r>
        <w:rPr>
          <w:rStyle w:val="NormalTok"/>
        </w:rPr>
        <w:t xml:space="preserve"> &lt;-</w:t>
      </w:r>
      <w:r>
        <w:rPr>
          <w:rStyle w:val="StringTok"/>
        </w:rPr>
        <w:t xml:space="preserve"> </w:t>
      </w:r>
      <w:r>
        <w:rPr>
          <w:rStyle w:val="KeywordTok"/>
        </w:rPr>
        <w:t xml:space="preserve">qdata</w:t>
      </w:r>
      <w:r>
        <w:rPr>
          <w:rStyle w:val="NormalTok"/>
        </w:rPr>
        <w:t xml:space="preserve">(</w:t>
      </w:r>
      <w:r>
        <w:rPr>
          <w:rStyle w:val="OperatorTok"/>
        </w:rPr>
        <w:t xml:space="preserve">~</w:t>
      </w:r>
      <w:r>
        <w:rPr>
          <w:rStyle w:val="NormalTok"/>
        </w:rPr>
        <w:t xml:space="preserve">result,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ataTypeTok"/>
        </w:rPr>
        <w:t xml:space="preserve">data =</w:t>
      </w:r>
      <w:r>
        <w:rPr>
          <w:rStyle w:val="NormalTok"/>
        </w:rPr>
        <w:t xml:space="preserve"> bootstrap_6c3)</w:t>
      </w:r>
      <w:r>
        <w:br w:type="textWrapping"/>
      </w:r>
      <w:r>
        <w:rPr>
          <w:rStyle w:val="KeywordTok"/>
        </w:rPr>
        <w:t xml:space="preserve">cat</w:t>
      </w:r>
      <w:r>
        <w:rPr>
          <w:rStyle w:val="NormalTok"/>
        </w:rPr>
        <w:t xml:space="preserve">(</w:t>
      </w:r>
      <w:r>
        <w:rPr>
          <w:rStyle w:val="StringTok"/>
        </w:rPr>
        <w:t xml:space="preserve">"The lower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(hs_uni_disagree_</w:t>
      </w:r>
      <w:r>
        <w:rPr>
          <w:rStyle w:val="DecValTok"/>
        </w:rPr>
        <w:t xml:space="preserve">95</w:t>
      </w:r>
      <w:r>
        <w:rPr>
          <w:rStyle w:val="OperatorTok"/>
        </w:rPr>
        <w:t xml:space="preserve">$</w:t>
      </w:r>
      <w:r>
        <w:rPr>
          <w:rStyle w:val="NormalTok"/>
        </w:rPr>
        <w:t xml:space="preserve">quantile[</w:t>
      </w:r>
      <w:r>
        <w:rPr>
          <w:rStyle w:val="DecVal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"and the upper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(hs_uni_disagree_</w:t>
      </w:r>
      <w:r>
        <w:rPr>
          <w:rStyle w:val="DecValTok"/>
        </w:rPr>
        <w:t xml:space="preserve">95</w:t>
      </w:r>
      <w:r>
        <w:rPr>
          <w:rStyle w:val="OperatorTok"/>
        </w:rPr>
        <w:t xml:space="preserve">$</w:t>
      </w:r>
      <w:r>
        <w:rPr>
          <w:rStyle w:val="NormalTok"/>
        </w:rPr>
        <w:t xml:space="preserve">quantile[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The lower bound of the 95% confidence interval is 0.15 and the upper bound of the 95% confidence interval is 0.27</w:t>
      </w:r>
    </w:p>
    <w:p>
      <w:pPr>
        <w:pStyle w:val="FirstParagraph"/>
      </w:pPr>
      <m:oMathPara>
        <m:oMathParaPr>
          <m:jc m:val="center"/>
        </m:oMathParaPr>
        <m:oMath>
          <m:r>
            <m:t>0.15</m:t>
          </m:r>
          <m:r>
            <m:t>≤</m:t>
          </m:r>
          <m:sSub>
            <m:e>
              <m:r>
                <m:t>p</m:t>
              </m:r>
            </m:e>
            <m:sub>
              <m:r>
                <m:t>U</m:t>
              </m:r>
              <m:r>
                <m:t>n</m:t>
              </m:r>
              <m:r>
                <m:t>i</m:t>
              </m:r>
            </m:sub>
          </m:sSub>
          <m:r>
            <m:t>−</m:t>
          </m:r>
          <m:sSub>
            <m:e>
              <m:r>
                <m:t>p</m:t>
              </m:r>
            </m:e>
            <m:sub>
              <m:r>
                <m:t>H</m:t>
              </m:r>
              <m:r>
                <m:t>S</m:t>
              </m:r>
            </m:sub>
          </m:sSub>
          <m:r>
            <m:t>≤</m:t>
          </m:r>
          <m:r>
            <m:t>0.27</m:t>
          </m:r>
        </m:oMath>
      </m:oMathPara>
    </w:p>
    <w:p>
      <w:pPr>
        <w:pStyle w:val="FirstParagraph"/>
      </w:pPr>
      <w:r>
        <w:t xml:space="preserve">From the result, we can infer that the probability of people with a university education responding that they disagree that the science isn’t clear around vaccinations is higher than the probability of people with a high school education. This is because the lower bound of the 95% confidence interval calculated above is higher than 0. In addition, we can say the probability that people disagree that the science isn’t around vaccinations is 15% to 27% higher in university students than high school students.</w:t>
      </w:r>
    </w:p>
    <w:p>
      <w:pPr>
        <w:pStyle w:val="BodyText"/>
      </w:pPr>
      <w:r>
        <w:t xml:space="preserve"> </w:t>
      </w:r>
    </w:p>
    <w:p>
      <w:pPr>
        <w:pStyle w:val="Heading3"/>
      </w:pPr>
      <w:bookmarkStart w:id="59" w:name="question-7"/>
      <w:bookmarkEnd w:id="59"/>
      <w:r>
        <w:t xml:space="preserve">Question 7</w:t>
      </w:r>
    </w:p>
    <w:p>
      <w:pPr>
        <w:pStyle w:val="FirstParagraph"/>
      </w:pPr>
      <w:r>
        <w:rPr>
          <w:i/>
        </w:rPr>
        <w:t xml:space="preserve">Refer to the data encountered in Question 4 of this assignment. Create a bootstrap distribution of the sample median</w:t>
      </w:r>
      <w:r>
        <w:t xml:space="preserve"> </w:t>
      </w:r>
      <m:oMath>
        <m:groupChr>
          <m:groupChrPr>
            <m:chr m:val="˜"/>
            <m:pos m:val="top"/>
            <m:vertJc m:val="bot"/>
          </m:groupChrPr>
          <m:e>
            <m:r>
              <m:t>X</m:t>
            </m:r>
          </m:e>
        </m:groupChr>
      </m:oMath>
      <w:r>
        <w:rPr>
          <w:i/>
        </w:rPr>
        <w:t xml:space="preserve">, using the same number of replications as you did in Question 4. From this find a 99% confidence interval for the population median,</w:t>
      </w:r>
      <w:r>
        <w:t xml:space="preserve"> </w:t>
      </w:r>
      <m:oMath>
        <m:groupChr>
          <m:groupChrPr>
            <m:chr m:val="˜"/>
            <m:pos m:val="top"/>
            <m:vertJc m:val="bot"/>
          </m:groupChrPr>
          <m:e>
            <m:r>
              <m:t>μ</m:t>
            </m:r>
          </m:e>
        </m:groupChr>
      </m:oMath>
      <w:r>
        <w:rPr>
          <w:i/>
        </w:rPr>
        <w:t xml:space="preserve">. Interpret your finding in the context of these data.</w:t>
      </w:r>
    </w:p>
    <w:p>
      <w:pPr>
        <w:pStyle w:val="SourceCode"/>
      </w:pPr>
      <w:r>
        <w:rPr>
          <w:rStyle w:val="NormalTok"/>
        </w:rPr>
        <w:t xml:space="preserve">bootstrap_</w:t>
      </w:r>
      <w:r>
        <w:rPr>
          <w:rStyle w:val="DecValTok"/>
        </w:rPr>
        <w:t xml:space="preserve">7</w:t>
      </w:r>
      <w:r>
        <w:rPr>
          <w:rStyle w:val="NormalTok"/>
        </w:rPr>
        <w:t xml:space="preserve"> =</w:t>
      </w:r>
      <w:r>
        <w:rPr>
          <w:rStyle w:val="StringTok"/>
        </w:rPr>
        <w:t xml:space="preserve"> </w:t>
      </w:r>
      <w:r>
        <w:rPr>
          <w:rStyle w:val="KeywordTok"/>
        </w:rPr>
        <w:t xml:space="preserve">do</w:t>
      </w:r>
      <w:r>
        <w:rPr>
          <w:rStyle w:val="NormalTok"/>
        </w:rPr>
        <w:t xml:space="preserve">(ntimes_4a) </w:t>
      </w:r>
      <w:r>
        <w:rPr>
          <w:rStyle w:val="OperatorTok"/>
        </w:rPr>
        <w:t xml:space="preserve">*</w:t>
      </w:r>
      <w:r>
        <w:rPr>
          <w:rStyle w:val="StringTok"/>
        </w:rPr>
        <w:t xml:space="preserve"> </w:t>
      </w:r>
      <w:r>
        <w:rPr>
          <w:rStyle w:val="KeywordTok"/>
        </w:rPr>
        <w:t xml:space="preserve">median</w:t>
      </w:r>
      <w:r>
        <w:rPr>
          <w:rStyle w:val="NormalTok"/>
        </w:rPr>
        <w:t xml:space="preserve">(</w:t>
      </w:r>
      <w:r>
        <w:rPr>
          <w:rStyle w:val="KeywordTok"/>
        </w:rPr>
        <w:t xml:space="preserve">resample</w:t>
      </w:r>
      <w:r>
        <w:rPr>
          <w:rStyle w:val="NormalTok"/>
        </w:rPr>
        <w:t xml:space="preserve">(LC50_sample, </w:t>
      </w:r>
      <w:r>
        <w:rPr>
          <w:rStyle w:val="DataTypeTok"/>
        </w:rPr>
        <w:t xml:space="preserve">n =</w:t>
      </w:r>
      <w:r>
        <w:rPr>
          <w:rStyle w:val="NormalTok"/>
        </w:rPr>
        <w:t xml:space="preserve"> nsize_4a))</w:t>
      </w:r>
      <w:r>
        <w:br w:type="textWrapping"/>
      </w:r>
      <w:r>
        <w:rPr>
          <w:rStyle w:val="NormalTok"/>
        </w:rPr>
        <w:t xml:space="preserve">bootstrap_</w:t>
      </w:r>
      <w:r>
        <w:rPr>
          <w:rStyle w:val="DecValTok"/>
        </w:rPr>
        <w:t xml:space="preserve">7</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(median))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'red'</w:t>
      </w:r>
      <w:r>
        <w:rPr>
          <w:rStyle w:val="NormalTok"/>
        </w:rPr>
        <w:t xml:space="preserve">, </w:t>
      </w:r>
      <w:r>
        <w:rPr>
          <w:rStyle w:val="DataTypeTok"/>
        </w:rPr>
        <w:t xml:space="preserve">fill=</w:t>
      </w:r>
      <w:r>
        <w:rPr>
          <w:rStyle w:val="StringTok"/>
        </w:rPr>
        <w:t xml:space="preserve">'blue'</w:t>
      </w:r>
      <w:r>
        <w:rPr>
          <w:rStyle w:val="NormalTok"/>
        </w:rPr>
        <w:t xml:space="preserve">, </w:t>
      </w:r>
      <w:r>
        <w:rPr>
          <w:rStyle w:val="DataTypeTok"/>
        </w:rPr>
        <w:t xml:space="preserve">binwidth=</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"Values of Bootstrap Statistic"</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Bootstrap Statistic: Sample Median (n = 12)"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TwoFall2019_files/figure-docx/unnamed-chunk-18-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LC50_median_</w:t>
      </w:r>
      <w:r>
        <w:rPr>
          <w:rStyle w:val="DecValTok"/>
        </w:rPr>
        <w:t xml:space="preserve">99</w:t>
      </w:r>
      <w:r>
        <w:rPr>
          <w:rStyle w:val="NormalTok"/>
        </w:rPr>
        <w:t xml:space="preserve"> &lt;-</w:t>
      </w:r>
      <w:r>
        <w:rPr>
          <w:rStyle w:val="StringTok"/>
        </w:rPr>
        <w:t xml:space="preserve"> </w:t>
      </w:r>
      <w:r>
        <w:rPr>
          <w:rStyle w:val="KeywordTok"/>
        </w:rPr>
        <w:t xml:space="preserve">qdata</w:t>
      </w:r>
      <w:r>
        <w:rPr>
          <w:rStyle w:val="NormalTok"/>
        </w:rPr>
        <w:t xml:space="preserve">(</w:t>
      </w:r>
      <w:r>
        <w:rPr>
          <w:rStyle w:val="OperatorTok"/>
        </w:rPr>
        <w:t xml:space="preserve">~</w:t>
      </w:r>
      <w:r>
        <w:rPr>
          <w:rStyle w:val="NormalTok"/>
        </w:rPr>
        <w:t xml:space="preserve">median, </w:t>
      </w:r>
      <w:r>
        <w:rPr>
          <w:rStyle w:val="KeywordTok"/>
        </w:rPr>
        <w:t xml:space="preserve">c</w:t>
      </w:r>
      <w:r>
        <w:rPr>
          <w:rStyle w:val="NormalTok"/>
        </w:rPr>
        <w:t xml:space="preserve">(</w:t>
      </w:r>
      <w:r>
        <w:rPr>
          <w:rStyle w:val="FloatTok"/>
        </w:rPr>
        <w:t xml:space="preserve">0.005</w:t>
      </w:r>
      <w:r>
        <w:rPr>
          <w:rStyle w:val="NormalTok"/>
        </w:rPr>
        <w:t xml:space="preserve">, </w:t>
      </w:r>
      <w:r>
        <w:rPr>
          <w:rStyle w:val="FloatTok"/>
        </w:rPr>
        <w:t xml:space="preserve">0.995</w:t>
      </w:r>
      <w:r>
        <w:rPr>
          <w:rStyle w:val="NormalTok"/>
        </w:rPr>
        <w:t xml:space="preserve">), </w:t>
      </w:r>
      <w:r>
        <w:rPr>
          <w:rStyle w:val="DataTypeTok"/>
        </w:rPr>
        <w:t xml:space="preserve">data =</w:t>
      </w:r>
      <w:r>
        <w:rPr>
          <w:rStyle w:val="NormalTok"/>
        </w:rPr>
        <w:t xml:space="preserve"> bootstrap_</w:t>
      </w:r>
      <w:r>
        <w:rPr>
          <w:rStyle w:val="DecValTok"/>
        </w:rPr>
        <w:t xml:space="preserve">7</w:t>
      </w:r>
      <w:r>
        <w:rPr>
          <w:rStyle w:val="NormalTok"/>
        </w:rPr>
        <w:t xml:space="preserve">)</w:t>
      </w:r>
      <w:r>
        <w:br w:type="textWrapping"/>
      </w:r>
      <w:r>
        <w:rPr>
          <w:rStyle w:val="KeywordTok"/>
        </w:rPr>
        <w:t xml:space="preserve">cat</w:t>
      </w:r>
      <w:r>
        <w:rPr>
          <w:rStyle w:val="NormalTok"/>
        </w:rPr>
        <w:t xml:space="preserve">(</w:t>
      </w:r>
      <w:r>
        <w:rPr>
          <w:rStyle w:val="StringTok"/>
        </w:rPr>
        <w:t xml:space="preserve">"The lower bound of the 99%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(LC50_median_</w:t>
      </w:r>
      <w:r>
        <w:rPr>
          <w:rStyle w:val="DecValTok"/>
        </w:rPr>
        <w:t xml:space="preserve">99</w:t>
      </w:r>
      <w:r>
        <w:rPr>
          <w:rStyle w:val="OperatorTok"/>
        </w:rPr>
        <w:t xml:space="preserve">$</w:t>
      </w:r>
      <w:r>
        <w:rPr>
          <w:rStyle w:val="NormalTok"/>
        </w:rPr>
        <w:t xml:space="preserve">quantile[</w:t>
      </w:r>
      <w:r>
        <w:rPr>
          <w:rStyle w:val="DecVal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"and the upper bound of the 99%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(LC50_median_</w:t>
      </w:r>
      <w:r>
        <w:rPr>
          <w:rStyle w:val="DecValTok"/>
        </w:rPr>
        <w:t xml:space="preserve">99</w:t>
      </w:r>
      <w:r>
        <w:rPr>
          <w:rStyle w:val="OperatorTok"/>
        </w:rPr>
        <w:t xml:space="preserve">$</w:t>
      </w:r>
      <w:r>
        <w:rPr>
          <w:rStyle w:val="NormalTok"/>
        </w:rPr>
        <w:t xml:space="preserve">quantile[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The lower bound of the 99% confidence interval is 3 and the upper bound of the 99% confidence interval is 16</w:t>
      </w:r>
    </w:p>
    <w:p>
      <w:pPr>
        <w:pStyle w:val="FirstParagraph"/>
      </w:pPr>
      <w:r>
        <w:t xml:space="preserve">The 99% bootstrap interval for</w:t>
      </w:r>
      <w:r>
        <w:t xml:space="preserve"> </w:t>
      </w:r>
      <m:oMath>
        <m:groupChr>
          <m:groupChrPr>
            <m:chr m:val="˜"/>
            <m:pos m:val="top"/>
            <m:vertJc m:val="bot"/>
          </m:groupChrPr>
          <m:e>
            <m:r>
              <m:t>μ</m:t>
            </m:r>
          </m:e>
        </m:groupChr>
      </m:oMath>
      <w:r>
        <w:t xml:space="preserve"> </w:t>
      </w:r>
      <w:r>
        <w:t xml:space="preserve">is:</w:t>
      </w:r>
      <w:r>
        <w:t xml:space="preserve"> </w:t>
      </w:r>
      <m:oMath>
        <m:r>
          <m:t>4</m:t>
        </m:r>
        <m:r>
          <m:t>≤</m:t>
        </m:r>
        <m:groupChr>
          <m:groupChrPr>
            <m:chr m:val="˜"/>
            <m:pos m:val="top"/>
            <m:vertJc m:val="bot"/>
          </m:groupChrPr>
          <m:e>
            <m:r>
              <m:t>μ</m:t>
            </m:r>
          </m:e>
        </m:groupChr>
        <m:r>
          <m:t>≤</m:t>
        </m:r>
        <m:r>
          <m:t>16</m:t>
        </m:r>
      </m:oMath>
    </w:p>
    <w:p>
      <w:pPr>
        <w:pStyle w:val="BodyText"/>
      </w:pPr>
      <w:r>
        <w:t xml:space="preserve">In order to have 99% confidence in the population median</w:t>
      </w:r>
      <w:r>
        <w:t xml:space="preserve"> </w:t>
      </w:r>
      <m:oMath>
        <m:groupChr>
          <m:groupChrPr>
            <m:chr m:val="˜"/>
            <m:pos m:val="top"/>
            <m:vertJc m:val="bot"/>
          </m:groupChrPr>
          <m:e>
            <m:r>
              <m:t>μ</m:t>
            </m:r>
          </m:e>
        </m:groupChr>
      </m:oMath>
      <w:r>
        <w:t xml:space="preserve">, the range needs to be relatively large. This is likely due to the small sample size.</w:t>
      </w:r>
    </w:p>
    <w:p>
      <w:pPr>
        <w:pStyle w:val="BodyText"/>
      </w:pPr>
      <w:r>
        <w:t xml:space="preserve"> </w:t>
      </w:r>
    </w:p>
    <w:p>
      <w:pPr>
        <w:pStyle w:val="Heading3"/>
      </w:pPr>
      <w:bookmarkStart w:id="61" w:name="question-8"/>
      <w:bookmarkEnd w:id="61"/>
      <w:r>
        <w:t xml:space="preserve">Question 8</w:t>
      </w:r>
    </w:p>
    <w:p>
      <w:pPr>
        <w:pStyle w:val="FirstParagraph"/>
      </w:pPr>
      <w:r>
        <w:rPr>
          <w:i/>
        </w:rPr>
        <w:t xml:space="preserve">The most recent poll taken of the Canadian voting preference of their local MP for the various national political parties found that of</w:t>
      </w:r>
      <w:r>
        <w:t xml:space="preserve"> </w:t>
      </w:r>
      <m:oMath>
        <m:r>
          <m:t>n</m:t>
        </m:r>
        <m:r>
          <m:t>=</m:t>
        </m:r>
        <m:r>
          <m:t>1003</m:t>
        </m:r>
      </m:oMath>
      <w:r>
        <w:t xml:space="preserve"> </w:t>
      </w:r>
      <w:r>
        <w:rPr>
          <w:i/>
        </w:rPr>
        <w:t xml:space="preserve">randomly chosen</w:t>
      </w:r>
      <w:r>
        <w:rPr>
          <w:i/>
        </w:rPr>
        <w:t xml:space="preserve"> </w:t>
      </w:r>
      <w:r>
        <w:rPr>
          <w:b/>
          <w:i/>
        </w:rPr>
        <w:t xml:space="preserve">decided</w:t>
      </w:r>
      <w:r>
        <w:rPr>
          <w:i/>
        </w:rPr>
        <w:t xml:space="preserve"> </w:t>
      </w:r>
      <w:r>
        <w:rPr>
          <w:i/>
        </w:rPr>
        <w:t xml:space="preserve">Canadian voters, 346 would support their Conservative Party MP-candidate, 341 would support their Liberal Party MP-candidate, 126 would support their NDP MP-candidate, 106 would support their Green Party MP-candidate, and 84 would support their Bloc Quebecois MP-candidate.</w:t>
      </w:r>
    </w:p>
    <w:p>
      <w:pPr>
        <w:pStyle w:val="Heading4"/>
      </w:pPr>
      <w:bookmarkStart w:id="62" w:name="a.-5"/>
      <w:bookmarkEnd w:id="62"/>
      <w:r>
        <w:t xml:space="preserve">a.</w:t>
      </w:r>
    </w:p>
    <w:p>
      <w:pPr>
        <w:pStyle w:val="FirstParagraph"/>
      </w:pPr>
      <w:r>
        <w:rPr>
          <w:i/>
        </w:rPr>
        <w:t xml:space="preserve">Compute the 95% confidence interval for</w:t>
      </w:r>
      <w:r>
        <w:t xml:space="preserve"> </w:t>
      </w:r>
      <m:oMath>
        <m:r>
          <m:t>p</m:t>
        </m:r>
      </m:oMath>
      <w:r>
        <w:rPr>
          <w:i/>
        </w:rPr>
        <w:t xml:space="preserve">, the proportion of all Canadians that will vote for their respective NDP MP-candidate.</w:t>
      </w:r>
    </w:p>
    <w:p>
      <w:pPr>
        <w:pStyle w:val="SourceCode"/>
      </w:pPr>
      <w:r>
        <w:rPr>
          <w:rStyle w:val="NormalTok"/>
        </w:rPr>
        <w:t xml:space="preserve">CPC &lt;-</w:t>
      </w:r>
      <w:r>
        <w:rPr>
          <w:rStyle w:val="StringTok"/>
        </w:rPr>
        <w:t xml:space="preserve"> </w:t>
      </w:r>
      <w:r>
        <w:rPr>
          <w:rStyle w:val="DecValTok"/>
        </w:rPr>
        <w:t xml:space="preserve">346</w:t>
      </w:r>
      <w:r>
        <w:br w:type="textWrapping"/>
      </w:r>
      <w:r>
        <w:rPr>
          <w:rStyle w:val="NormalTok"/>
        </w:rPr>
        <w:t xml:space="preserve">LPC &lt;-</w:t>
      </w:r>
      <w:r>
        <w:rPr>
          <w:rStyle w:val="StringTok"/>
        </w:rPr>
        <w:t xml:space="preserve"> </w:t>
      </w:r>
      <w:r>
        <w:rPr>
          <w:rStyle w:val="DecValTok"/>
        </w:rPr>
        <w:t xml:space="preserve">341</w:t>
      </w:r>
      <w:r>
        <w:br w:type="textWrapping"/>
      </w:r>
      <w:r>
        <w:rPr>
          <w:rStyle w:val="NormalTok"/>
        </w:rPr>
        <w:t xml:space="preserve">NDP &lt;-</w:t>
      </w:r>
      <w:r>
        <w:rPr>
          <w:rStyle w:val="StringTok"/>
        </w:rPr>
        <w:t xml:space="preserve"> </w:t>
      </w:r>
      <w:r>
        <w:rPr>
          <w:rStyle w:val="DecValTok"/>
        </w:rPr>
        <w:t xml:space="preserve">126</w:t>
      </w:r>
      <w:r>
        <w:br w:type="textWrapping"/>
      </w:r>
      <w:r>
        <w:rPr>
          <w:rStyle w:val="NormalTok"/>
        </w:rPr>
        <w:t xml:space="preserve">GPC &lt;-</w:t>
      </w:r>
      <w:r>
        <w:rPr>
          <w:rStyle w:val="StringTok"/>
        </w:rPr>
        <w:t xml:space="preserve"> </w:t>
      </w:r>
      <w:r>
        <w:rPr>
          <w:rStyle w:val="DecValTok"/>
        </w:rPr>
        <w:t xml:space="preserve">106</w:t>
      </w:r>
      <w:r>
        <w:br w:type="textWrapping"/>
      </w:r>
      <w:r>
        <w:rPr>
          <w:rStyle w:val="NormalTok"/>
        </w:rPr>
        <w:t xml:space="preserve">BQ &lt;-</w:t>
      </w:r>
      <w:r>
        <w:rPr>
          <w:rStyle w:val="StringTok"/>
        </w:rPr>
        <w:t xml:space="preserve"> </w:t>
      </w:r>
      <w:r>
        <w:rPr>
          <w:rStyle w:val="DecValTok"/>
        </w:rPr>
        <w:t xml:space="preserve">84</w:t>
      </w:r>
      <w:r>
        <w:br w:type="textWrapping"/>
      </w:r>
      <w:r>
        <w:rPr>
          <w:rStyle w:val="NormalTok"/>
        </w:rPr>
        <w:t xml:space="preserve">total &lt;-</w:t>
      </w:r>
      <w:r>
        <w:rPr>
          <w:rStyle w:val="StringTok"/>
        </w:rPr>
        <w:t xml:space="preserve"> </w:t>
      </w:r>
      <w:r>
        <w:rPr>
          <w:rStyle w:val="DecValTok"/>
        </w:rPr>
        <w:t xml:space="preserve">1003</w:t>
      </w:r>
      <w:r>
        <w:br w:type="textWrapping"/>
      </w:r>
      <w:r>
        <w:br w:type="textWrapping"/>
      </w:r>
      <w:r>
        <w:rPr>
          <w:rStyle w:val="NormalTok"/>
        </w:rPr>
        <w:t xml:space="preserve">NDP_stats &lt;-</w:t>
      </w:r>
      <w:r>
        <w:rPr>
          <w:rStyle w:val="StringTok"/>
        </w:rPr>
        <w:t xml:space="preserve"> </w:t>
      </w:r>
      <w:r>
        <w:rPr>
          <w:rStyle w:val="KeywordTok"/>
        </w:rPr>
        <w:t xml:space="preserve">binom.confint</w:t>
      </w:r>
      <w:r>
        <w:rPr>
          <w:rStyle w:val="NormalTok"/>
        </w:rPr>
        <w:t xml:space="preserve">(NDP, total, </w:t>
      </w:r>
      <w:r>
        <w:rPr>
          <w:rStyle w:val="DataTypeTok"/>
        </w:rPr>
        <w:t xml:space="preserve">conf.level =</w:t>
      </w:r>
      <w:r>
        <w:rPr>
          <w:rStyle w:val="NormalTok"/>
        </w:rPr>
        <w:t xml:space="preserve"> </w:t>
      </w:r>
      <w:r>
        <w:rPr>
          <w:rStyle w:val="FloatTok"/>
        </w:rPr>
        <w:t xml:space="preserve">0.95</w:t>
      </w:r>
      <w:r>
        <w:rPr>
          <w:rStyle w:val="NormalTok"/>
        </w:rPr>
        <w:t xml:space="preserve">, </w:t>
      </w:r>
      <w:r>
        <w:rPr>
          <w:rStyle w:val="DataTypeTok"/>
        </w:rPr>
        <w:t xml:space="preserve">method =</w:t>
      </w:r>
      <w:r>
        <w:rPr>
          <w:rStyle w:val="NormalTok"/>
        </w:rPr>
        <w:t xml:space="preserve"> </w:t>
      </w:r>
      <w:r>
        <w:rPr>
          <w:rStyle w:val="StringTok"/>
        </w:rPr>
        <w:t xml:space="preserve">"agresti-coull"</w:t>
      </w:r>
      <w:r>
        <w:rPr>
          <w:rStyle w:val="NormalTok"/>
        </w:rPr>
        <w:t xml:space="preserve">)</w:t>
      </w:r>
      <w:r>
        <w:br w:type="textWrapping"/>
      </w:r>
      <w:r>
        <w:rPr>
          <w:rStyle w:val="KeywordTok"/>
        </w:rPr>
        <w:t xml:space="preserve">cat</w:t>
      </w:r>
      <w:r>
        <w:rPr>
          <w:rStyle w:val="NormalTok"/>
        </w:rPr>
        <w:t xml:space="preserve">(</w:t>
      </w:r>
      <w:r>
        <w:rPr>
          <w:rStyle w:val="StringTok"/>
        </w:rPr>
        <w:t xml:space="preserve">"The lower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(NDP_stats</w:t>
      </w:r>
      <w:r>
        <w:rPr>
          <w:rStyle w:val="OperatorTok"/>
        </w:rPr>
        <w:t xml:space="preserve">$</w:t>
      </w:r>
      <w:r>
        <w:rPr>
          <w:rStyle w:val="NormalTok"/>
        </w:rPr>
        <w:t xml:space="preserve">lower,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"and the upper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(NDP_stats</w:t>
      </w:r>
      <w:r>
        <w:rPr>
          <w:rStyle w:val="OperatorTok"/>
        </w:rPr>
        <w:t xml:space="preserve">$</w:t>
      </w:r>
      <w:r>
        <w:rPr>
          <w:rStyle w:val="NormalTok"/>
        </w:rPr>
        <w:t xml:space="preserve">upper,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The lower bound of the 95% confidence interval is 0.11 and the upper bound of the 95% confidence interval is 0.15</w:t>
      </w:r>
    </w:p>
    <w:p>
      <w:pPr>
        <w:pStyle w:val="FirstParagraph"/>
      </w:pPr>
      <m:oMathPara>
        <m:oMathParaPr>
          <m:jc m:val="center"/>
        </m:oMathParaPr>
        <m:oMath>
          <m:r>
            <m:t>0.11</m:t>
          </m:r>
          <m:r>
            <m:t>≤</m:t>
          </m:r>
          <m:sSub>
            <m:e>
              <m:r>
                <m:t>p</m:t>
              </m:r>
            </m:e>
            <m:sub>
              <m:r>
                <m:t>N</m:t>
              </m:r>
              <m:r>
                <m:t>D</m:t>
              </m:r>
              <m:r>
                <m:t>P</m:t>
              </m:r>
            </m:sub>
          </m:sSub>
          <m:r>
            <m:t>≤</m:t>
          </m:r>
          <m:r>
            <m:t>0.15</m:t>
          </m:r>
        </m:oMath>
      </m:oMathPara>
    </w:p>
    <w:p>
      <w:pPr>
        <w:pStyle w:val="Heading4"/>
      </w:pPr>
      <w:bookmarkStart w:id="63" w:name="b.-5"/>
      <w:bookmarkEnd w:id="63"/>
      <w:r>
        <w:t xml:space="preserve">b.</w:t>
      </w:r>
    </w:p>
    <w:p>
      <w:pPr>
        <w:pStyle w:val="FirstParagraph"/>
      </w:pPr>
      <w:r>
        <w:rPr>
          <w:i/>
        </w:rPr>
        <w:t xml:space="preserve">Consider the bootstrap statistic</w:t>
      </w:r>
      <w:r>
        <w:t xml:space="preserve"> </w:t>
      </w:r>
      <m:oMath>
        <m:groupChr>
          <m:groupChrPr>
            <m:chr m:val="˜"/>
            <m:pos m:val="top"/>
            <m:vertJc m:val="bot"/>
          </m:groupChrPr>
          <m:e>
            <m:r>
              <m:t>p</m:t>
            </m:r>
          </m:e>
        </m:groupChr>
        <m:r>
          <m:t>=</m:t>
        </m:r>
        <m:f>
          <m:fPr>
            <m:type m:val="bar"/>
          </m:fPr>
          <m:num>
            <m:sSub>
              <m:e>
                <m:r>
                  <m:t>X</m:t>
                </m:r>
              </m:e>
              <m:sub>
                <m:r>
                  <m:t>N</m:t>
                </m:r>
                <m:r>
                  <m:t>D</m:t>
                </m:r>
                <m:r>
                  <m:t>P</m:t>
                </m:r>
              </m:sub>
            </m:sSub>
            <m:r>
              <m:t>+</m:t>
            </m:r>
            <m:r>
              <m:t>2</m:t>
            </m:r>
          </m:num>
          <m:den>
            <m:r>
              <m:t>n</m:t>
            </m:r>
            <m:r>
              <m:t>+</m:t>
            </m:r>
            <m:r>
              <m:t>4</m:t>
            </m:r>
          </m:den>
        </m:f>
      </m:oMath>
      <w:r>
        <w:t xml:space="preserve">.</w:t>
      </w:r>
      <w:r>
        <w:t xml:space="preserve"> </w:t>
      </w:r>
      <w:r>
        <w:rPr>
          <w:i/>
        </w:rPr>
        <w:t xml:space="preserve">Write the R code that will generate a bootstrap distribution for</w:t>
      </w:r>
      <w:r>
        <w:t xml:space="preserve"> </w:t>
      </w:r>
      <m:oMath>
        <m:groupChr>
          <m:groupChrPr>
            <m:chr m:val="˜"/>
            <m:pos m:val="top"/>
            <m:vertJc m:val="bot"/>
          </m:groupChrPr>
          <m:e>
            <m:r>
              <m:t>p</m:t>
            </m:r>
          </m:e>
        </m:groupChr>
      </m:oMath>
      <w:r>
        <w:rPr>
          <w:i/>
        </w:rPr>
        <w:t xml:space="preserve">. Use 2000 as the number of replications/iterations.</w:t>
      </w:r>
    </w:p>
    <w:p>
      <w:pPr>
        <w:pStyle w:val="SourceCode"/>
      </w:pPr>
      <w:r>
        <w:rPr>
          <w:rStyle w:val="NormalTok"/>
        </w:rPr>
        <w:t xml:space="preserve">ntimes_8b &lt;-</w:t>
      </w:r>
      <w:r>
        <w:rPr>
          <w:rStyle w:val="StringTok"/>
        </w:rPr>
        <w:t xml:space="preserve"> </w:t>
      </w:r>
      <w:r>
        <w:rPr>
          <w:rStyle w:val="DecValTok"/>
        </w:rPr>
        <w:t xml:space="preserve">2000</w:t>
      </w:r>
      <w:r>
        <w:br w:type="textWrapping"/>
      </w:r>
      <w:r>
        <w:rPr>
          <w:rStyle w:val="NormalTok"/>
        </w:rPr>
        <w:t xml:space="preserve">ptilde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(x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(total </w:t>
      </w:r>
      <w:r>
        <w:rPr>
          <w:rStyle w:val="OperatorTok"/>
        </w:rPr>
        <w:t xml:space="preserve">+</w:t>
      </w:r>
      <w:r>
        <w:rPr>
          <w:rStyle w:val="StringTok"/>
        </w:rPr>
        <w:t xml:space="preserve"> </w:t>
      </w:r>
      <w:r>
        <w:rPr>
          <w:rStyle w:val="DecValTok"/>
        </w:rPr>
        <w:t xml:space="preserve">4</w:t>
      </w:r>
      <w:r>
        <w:rPr>
          <w:rStyle w:val="NormalTok"/>
        </w:rPr>
        <w:t xml:space="preserve">)</w:t>
      </w:r>
      <w:r>
        <w:br w:type="textWrapping"/>
      </w:r>
      <w:r>
        <w:rPr>
          <w:rStyle w:val="NormalTok"/>
        </w:rPr>
        <w:t xml:space="preserve">}</w:t>
      </w:r>
      <w:r>
        <w:br w:type="textWrapping"/>
      </w:r>
      <w:r>
        <w:rPr>
          <w:rStyle w:val="NormalTok"/>
        </w:rPr>
        <w:t xml:space="preserve">NDP_vector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(total </w:t>
      </w:r>
      <w:r>
        <w:rPr>
          <w:rStyle w:val="OperatorTok"/>
        </w:rPr>
        <w:t xml:space="preserve">-</w:t>
      </w:r>
      <w:r>
        <w:rPr>
          <w:rStyle w:val="StringTok"/>
        </w:rPr>
        <w:t xml:space="preserve"> </w:t>
      </w:r>
      <w:r>
        <w:rPr>
          <w:rStyle w:val="NormalTok"/>
        </w:rPr>
        <w:t xml:space="preserve">NDP)), </w:t>
      </w:r>
      <w:r>
        <w:rPr>
          <w:rStyle w:val="KeywordTok"/>
        </w:rPr>
        <w:t xml:space="preserve">rep</w:t>
      </w:r>
      <w:r>
        <w:rPr>
          <w:rStyle w:val="NormalTok"/>
        </w:rPr>
        <w:t xml:space="preserve">(</w:t>
      </w:r>
      <w:r>
        <w:rPr>
          <w:rStyle w:val="DecValTok"/>
        </w:rPr>
        <w:t xml:space="preserve">1</w:t>
      </w:r>
      <w:r>
        <w:rPr>
          <w:rStyle w:val="NormalTok"/>
        </w:rPr>
        <w:t xml:space="preserve">, NDP))</w:t>
      </w:r>
      <w:r>
        <w:br w:type="textWrapping"/>
      </w:r>
      <w:r>
        <w:rPr>
          <w:rStyle w:val="NormalTok"/>
        </w:rPr>
        <w:t xml:space="preserve">bootstrap_8b &lt;-</w:t>
      </w:r>
      <w:r>
        <w:rPr>
          <w:rStyle w:val="StringTok"/>
        </w:rPr>
        <w:t xml:space="preserve"> </w:t>
      </w:r>
      <w:r>
        <w:rPr>
          <w:rStyle w:val="KeywordTok"/>
        </w:rPr>
        <w:t xml:space="preserve">do</w:t>
      </w:r>
      <w:r>
        <w:rPr>
          <w:rStyle w:val="NormalTok"/>
        </w:rPr>
        <w:t xml:space="preserve">(ntimes_8b) </w:t>
      </w:r>
      <w:r>
        <w:rPr>
          <w:rStyle w:val="OperatorTok"/>
        </w:rPr>
        <w:t xml:space="preserve">*</w:t>
      </w:r>
      <w:r>
        <w:rPr>
          <w:rStyle w:val="StringTok"/>
        </w:rPr>
        <w:t xml:space="preserve"> </w:t>
      </w:r>
      <w:r>
        <w:rPr>
          <w:rStyle w:val="KeywordTok"/>
        </w:rPr>
        <w:t xml:space="preserve">ptilde</w:t>
      </w:r>
      <w:r>
        <w:rPr>
          <w:rStyle w:val="NormalTok"/>
        </w:rPr>
        <w:t xml:space="preserve">(</w:t>
      </w:r>
      <w:r>
        <w:rPr>
          <w:rStyle w:val="KeywordTok"/>
        </w:rPr>
        <w:t xml:space="preserve">sum</w:t>
      </w:r>
      <w:r>
        <w:rPr>
          <w:rStyle w:val="NormalTok"/>
        </w:rPr>
        <w:t xml:space="preserve">(</w:t>
      </w:r>
      <w:r>
        <w:rPr>
          <w:rStyle w:val="KeywordTok"/>
        </w:rPr>
        <w:t xml:space="preserve">resample</w:t>
      </w:r>
      <w:r>
        <w:rPr>
          <w:rStyle w:val="NormalTok"/>
        </w:rPr>
        <w:t xml:space="preserve">(NDP_vector, </w:t>
      </w:r>
      <w:r>
        <w:rPr>
          <w:rStyle w:val="DataTypeTok"/>
        </w:rPr>
        <w:t xml:space="preserve">n =</w:t>
      </w:r>
      <w:r>
        <w:rPr>
          <w:rStyle w:val="NormalTok"/>
        </w:rPr>
        <w:t xml:space="preserve"> total)))</w:t>
      </w:r>
      <w:r>
        <w:br w:type="textWrapping"/>
      </w:r>
      <w:r>
        <w:rPr>
          <w:rStyle w:val="NormalTok"/>
        </w:rPr>
        <w:t xml:space="preserve">bootstrap_8b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(ptilde))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'red'</w:t>
      </w:r>
      <w:r>
        <w:rPr>
          <w:rStyle w:val="NormalTok"/>
        </w:rPr>
        <w:t xml:space="preserve">, </w:t>
      </w:r>
      <w:r>
        <w:rPr>
          <w:rStyle w:val="DataTypeTok"/>
        </w:rPr>
        <w:t xml:space="preserve">fill=</w:t>
      </w:r>
      <w:r>
        <w:rPr>
          <w:rStyle w:val="StringTok"/>
        </w:rPr>
        <w:t xml:space="preserve">'blue'</w:t>
      </w:r>
      <w:r>
        <w:rPr>
          <w:rStyle w:val="NormalTok"/>
        </w:rPr>
        <w:t xml:space="preserve">, </w:t>
      </w:r>
      <w:r>
        <w:rPr>
          <w:rStyle w:val="DataTypeTok"/>
        </w:rPr>
        <w:t xml:space="preserve">binwidth=</w:t>
      </w:r>
      <w:r>
        <w:rPr>
          <w:rStyle w:val="FloatTok"/>
        </w:rPr>
        <w:t xml:space="preserve">0.005</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"Values of Bootstrap Statistic"</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Bootstrap Statistic"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llsworthAssignmentTwoFall2019_files/figure-docx/unnamed-chunk-20-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65" w:name="c.-4"/>
      <w:bookmarkEnd w:id="65"/>
      <w:r>
        <w:t xml:space="preserve">c.</w:t>
      </w:r>
    </w:p>
    <w:p>
      <w:pPr>
        <w:pStyle w:val="FirstParagraph"/>
      </w:pPr>
      <w:r>
        <w:rPr>
          <w:i/>
        </w:rPr>
        <w:t xml:space="preserve">From your result in part (b), compute a 95% confidence interval for p.</w:t>
      </w:r>
    </w:p>
    <w:p>
      <w:pPr>
        <w:pStyle w:val="SourceCode"/>
      </w:pPr>
      <w:r>
        <w:rPr>
          <w:rStyle w:val="NormalTok"/>
        </w:rPr>
        <w:t xml:space="preserve">NDP_ptilde_</w:t>
      </w:r>
      <w:r>
        <w:rPr>
          <w:rStyle w:val="DecValTok"/>
        </w:rPr>
        <w:t xml:space="preserve">95</w:t>
      </w:r>
      <w:r>
        <w:rPr>
          <w:rStyle w:val="NormalTok"/>
        </w:rPr>
        <w:t xml:space="preserve"> &lt;-</w:t>
      </w:r>
      <w:r>
        <w:rPr>
          <w:rStyle w:val="StringTok"/>
        </w:rPr>
        <w:t xml:space="preserve"> </w:t>
      </w:r>
      <w:r>
        <w:rPr>
          <w:rStyle w:val="KeywordTok"/>
        </w:rPr>
        <w:t xml:space="preserve">qdata</w:t>
      </w:r>
      <w:r>
        <w:rPr>
          <w:rStyle w:val="NormalTok"/>
        </w:rPr>
        <w:t xml:space="preserve">(</w:t>
      </w:r>
      <w:r>
        <w:rPr>
          <w:rStyle w:val="OperatorTok"/>
        </w:rPr>
        <w:t xml:space="preserve">~</w:t>
      </w:r>
      <w:r>
        <w:rPr>
          <w:rStyle w:val="NormalTok"/>
        </w:rPr>
        <w:t xml:space="preserve">ptilde,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ataTypeTok"/>
        </w:rPr>
        <w:t xml:space="preserve">data =</w:t>
      </w:r>
      <w:r>
        <w:rPr>
          <w:rStyle w:val="NormalTok"/>
        </w:rPr>
        <w:t xml:space="preserve"> bootstrap_8b)</w:t>
      </w:r>
      <w:r>
        <w:br w:type="textWrapping"/>
      </w:r>
      <w:r>
        <w:rPr>
          <w:rStyle w:val="KeywordTok"/>
        </w:rPr>
        <w:t xml:space="preserve">cat</w:t>
      </w:r>
      <w:r>
        <w:rPr>
          <w:rStyle w:val="NormalTok"/>
        </w:rPr>
        <w:t xml:space="preserve">(</w:t>
      </w:r>
      <w:r>
        <w:rPr>
          <w:rStyle w:val="StringTok"/>
        </w:rPr>
        <w:t xml:space="preserve">"The lower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(NDP_ptilde_</w:t>
      </w:r>
      <w:r>
        <w:rPr>
          <w:rStyle w:val="DecValTok"/>
        </w:rPr>
        <w:t xml:space="preserve">95</w:t>
      </w:r>
      <w:r>
        <w:rPr>
          <w:rStyle w:val="OperatorTok"/>
        </w:rPr>
        <w:t xml:space="preserve">$</w:t>
      </w:r>
      <w:r>
        <w:rPr>
          <w:rStyle w:val="NormalTok"/>
        </w:rPr>
        <w:t xml:space="preserve">quantile[</w:t>
      </w:r>
      <w:r>
        <w:rPr>
          <w:rStyle w:val="DecVal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"and the upper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(NDP_ptilde_</w:t>
      </w:r>
      <w:r>
        <w:rPr>
          <w:rStyle w:val="DecValTok"/>
        </w:rPr>
        <w:t xml:space="preserve">95</w:t>
      </w:r>
      <w:r>
        <w:rPr>
          <w:rStyle w:val="OperatorTok"/>
        </w:rPr>
        <w:t xml:space="preserve">$</w:t>
      </w:r>
      <w:r>
        <w:rPr>
          <w:rStyle w:val="NormalTok"/>
        </w:rPr>
        <w:t xml:space="preserve">quantile[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The lower bound of the 95% confidence interval is 0.11 and the upper bound of the 95% confidence interval is 0.15</w:t>
      </w:r>
    </w:p>
    <w:p>
      <w:pPr>
        <w:pStyle w:val="FirstParagraph"/>
      </w:pPr>
      <m:oMathPara>
        <m:oMathParaPr>
          <m:jc m:val="center"/>
        </m:oMathParaPr>
        <m:oMath>
          <m:r>
            <m:t>0.11</m:t>
          </m:r>
          <m:r>
            <m:t>≤</m:t>
          </m:r>
          <m:sSub>
            <m:e>
              <m:r>
                <m:t>p</m:t>
              </m:r>
            </m:e>
            <m:sub>
              <m:r>
                <m:t>N</m:t>
              </m:r>
              <m:r>
                <m:t>D</m:t>
              </m:r>
              <m:r>
                <m:t>P</m:t>
              </m:r>
            </m:sub>
          </m:sSub>
          <m:r>
            <m:t>≤</m:t>
          </m:r>
          <m:r>
            <m:t>0.15</m:t>
          </m:r>
        </m:oMath>
      </m:oMathPara>
    </w:p>
    <w:p>
      <w:pPr>
        <w:pStyle w:val="Heading4"/>
      </w:pPr>
      <w:bookmarkStart w:id="66" w:name="d.-3"/>
      <w:bookmarkEnd w:id="66"/>
      <w:r>
        <w:t xml:space="preserve">d.</w:t>
      </w:r>
    </w:p>
    <w:p>
      <w:pPr>
        <w:pStyle w:val="FirstParagraph"/>
      </w:pPr>
      <w:r>
        <w:rPr>
          <w:i/>
        </w:rPr>
        <w:t xml:space="preserve">Consider your results in parts (a) and (c). What can you infer about the proportion Canadians voting in the upcoming 2019 Federal Election that will vote for their Liberal Party MP-candidate?</w:t>
      </w:r>
    </w:p>
    <w:p>
      <w:pPr>
        <w:pStyle w:val="BodyText"/>
      </w:pPr>
      <w:r>
        <w:t xml:space="preserve">Nothing - our results in parts (a) and (c) were looking primarily at the NDP and since there are others parties other than the Liberal Party and the NDP, we cannot use the results effectively. If the purpose of this question was to infer about the proportion of Candians voting for their NDP candidate, then we can infer that between ~11 to 15% of all Canadians will vote for the NDP with 95% confidence.</w:t>
      </w:r>
    </w:p>
    <w:p>
      <w:pPr>
        <w:pStyle w:val="BodyText"/>
      </w:pP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https://www.ipsos.com/en-ca/news-polls/HomeEquity-Bank-Downsizing-Poll-Sept-19-2018</w:t>
        </w:r>
      </w:hyperlink>
    </w:p>
  </w:footnote>
  <w:footnote w:id="41">
    <w:p>
      <w:pPr>
        <w:pStyle w:val="FootnoteText"/>
      </w:pPr>
      <w:r>
        <w:rPr>
          <w:rStyle w:val="FootnoteReference"/>
        </w:rPr>
        <w:footnoteRef/>
      </w:r>
      <w:r>
        <w:t xml:space="preserve"> </w:t>
      </w:r>
      <w:hyperlink r:id="rId26">
        <w:r>
          <w:rPr>
            <w:rStyle w:val="Hyperlink"/>
          </w:rPr>
          <w:t xml:space="preserve">https://www.ipsos.com/en-ca/news-polls/HomeEquity-Bank-Downsizing-Poll-Sept-19-2018</w:t>
        </w:r>
      </w:hyperlink>
    </w:p>
  </w:footnote>
  <w:footnote w:id="48">
    <w:p>
      <w:pPr>
        <w:pStyle w:val="FootnoteText"/>
      </w:pPr>
      <w:r>
        <w:rPr>
          <w:rStyle w:val="FootnoteReference"/>
        </w:rPr>
        <w:footnoteRef/>
      </w:r>
      <w:r>
        <w:t xml:space="preserve"> </w:t>
      </w:r>
      <w:hyperlink r:id="rId49">
        <w:r>
          <w:rPr>
            <w:rStyle w:val="Hyperlink"/>
          </w:rPr>
          <w:t xml:space="preserve">http://angusreid.org/wp-content/uploads/2015/02/2015.02.13-Vaccinations.pdf</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1c58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49" Target="http://angusreid.org/wp-content/uploads/2015/02/2015.02.13-Vaccinations.pdf" TargetMode="External" /><Relationship Type="http://schemas.openxmlformats.org/officeDocument/2006/relationships/hyperlink" Id="rId26" Target="https://www.ipsos.com/en-ca/news-polls/HomeEquity-Bank-Downsizing-Poll-Sept-19-2018" TargetMode="External" /></Relationships>
</file>

<file path=word/_rels/footnotes.xml.rels><?xml version="1.0" encoding="UTF-8"?>
<Relationships xmlns="http://schemas.openxmlformats.org/package/2006/relationships"><Relationship Type="http://schemas.openxmlformats.org/officeDocument/2006/relationships/hyperlink" Id="rId49" Target="http://angusreid.org/wp-content/uploads/2015/02/2015.02.13-Vaccinations.pdf" TargetMode="External" /><Relationship Type="http://schemas.openxmlformats.org/officeDocument/2006/relationships/hyperlink" Id="rId26" Target="https://www.ipsos.com/en-ca/news-polls/HomeEquity-Bank-Downsizing-Poll-Sept-19-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602 Assignment 2</dc:title>
  <dc:creator>Michael Ellsworth, ID 30101253</dc:creator>
  <dcterms:created xsi:type="dcterms:W3CDTF">2019-09-24T03:47:11Z</dcterms:created>
  <dcterms:modified xsi:type="dcterms:W3CDTF">2019-09-24T03:47:11Z</dcterms:modified>
</cp:coreProperties>
</file>