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pStyle w:val="1"/>
        <w:spacing w:line="240" w:lineRule="auto" w:before="0" w:after="0"/>
      </w:pPr>
      <w:bookmarkStart w:name="rYFU-1635666592765" w:id="1"/>
      <w:bookmarkEnd w:id="1"/>
      <w:r>
        <w:rPr>
          <w:rFonts w:ascii="微软雅黑" w:hAnsi="微软雅黑" w:cs="微软雅黑" w:eastAsia="微软雅黑"/>
          <w:b w:val="true"/>
          <w:sz w:val="42"/>
        </w:rPr>
        <w:t>对话框简介</w:t>
      </w:r>
    </w:p>
    <w:p>
      <w:pPr/>
      <w:bookmarkStart w:name="vG8l-1635666654184" w:id="2"/>
      <w:bookmarkEnd w:id="2"/>
      <w:r>
        <w:rPr>
          <w:color w:val="666666"/>
          <w:sz w:val="22"/>
        </w:rPr>
        <w:t>很多不能或者不适合放入主窗口的功能组件都必须放在对话框中设置</w:t>
      </w:r>
    </w:p>
    <w:p>
      <w:pPr/>
      <w:bookmarkStart w:name="q6hl-1635666667812" w:id="3"/>
      <w:bookmarkEnd w:id="3"/>
      <w:r>
        <w:rPr>
          <w:color w:val="666666"/>
          <w:sz w:val="22"/>
        </w:rPr>
        <w:t>用于实现短期任务或者简洁的用户交互</w:t>
      </w:r>
    </w:p>
    <w:p>
      <w:pPr>
        <w:pStyle w:val="2"/>
        <w:spacing w:line="240" w:lineRule="auto" w:before="0" w:after="0"/>
      </w:pPr>
      <w:bookmarkStart w:name="peGS-1636124224157" w:id="4"/>
      <w:bookmarkEnd w:id="4"/>
    </w:p>
    <w:p>
      <w:pPr>
        <w:pStyle w:val="1"/>
        <w:spacing w:line="240" w:lineRule="auto" w:before="0" w:after="0"/>
      </w:pPr>
      <w:bookmarkStart w:name="Rab6-1636124224286" w:id="5"/>
      <w:bookmarkEnd w:id="5"/>
      <w:r>
        <w:rPr>
          <w:rFonts w:ascii="微软雅黑" w:hAnsi="微软雅黑" w:cs="微软雅黑" w:eastAsia="微软雅黑"/>
          <w:b w:val="true"/>
          <w:color w:val="666666"/>
          <w:sz w:val="28"/>
        </w:rPr>
        <w:t>对话框分为模态和非模态两种</w:t>
      </w:r>
    </w:p>
    <w:p>
      <w:pPr>
        <w:pStyle w:val="1"/>
        <w:spacing w:line="240" w:lineRule="auto" w:before="0" w:after="0"/>
      </w:pPr>
      <w:bookmarkStart w:name="UKkh-1636124257132" w:id="6"/>
      <w:bookmarkEnd w:id="6"/>
      <w:r>
        <w:rPr>
          <w:rFonts w:ascii="微软雅黑" w:hAnsi="微软雅黑" w:cs="微软雅黑" w:eastAsia="微软雅黑"/>
          <w:b w:val="true"/>
          <w:color w:val="666666"/>
          <w:sz w:val="24"/>
        </w:rPr>
        <w:t>模态对话框</w:t>
      </w:r>
    </w:p>
    <w:p>
      <w:pPr/>
      <w:bookmarkStart w:name="med0-1636124319081" w:id="7"/>
      <w:bookmarkEnd w:id="7"/>
      <w:r>
        <w:rPr/>
        <w:t>exec()</w:t>
      </w:r>
      <w:r>
        <w:rPr>
          <w:color w:val="666666"/>
          <w:sz w:val="22"/>
        </w:rPr>
        <w:t>函数的真正含义是开启一个新的事件循环，直到对话框关闭，</w:t>
      </w:r>
      <w:r>
        <w:rPr/>
        <w:t>exec()</w:t>
      </w:r>
      <w:r>
        <w:rPr>
          <w:color w:val="666666"/>
          <w:sz w:val="22"/>
        </w:rPr>
        <w:t>函数返回，此时，我们就可以取得对话框的数据。</w:t>
      </w:r>
    </w:p>
    <w:p>
      <w:pPr/>
      <w:bookmarkStart w:name="wRig-1636124272694" w:id="8"/>
      <w:bookmarkEnd w:id="8"/>
      <w:r>
        <w:rPr/>
        <w:t xml:space="preserve"> dialog.exec();</w:t>
      </w:r>
    </w:p>
    <w:p>
      <w:pPr>
        <w:pStyle w:val="1"/>
        <w:spacing w:line="240" w:lineRule="auto" w:before="0" w:after="0"/>
      </w:pPr>
      <w:bookmarkStart w:name="n2J9-1636124272696" w:id="9"/>
      <w:bookmarkEnd w:id="9"/>
      <w:r>
        <w:rPr>
          <w:rFonts w:ascii="微软雅黑" w:hAnsi="微软雅黑" w:cs="微软雅黑" w:eastAsia="微软雅黑"/>
          <w:b w:val="true"/>
          <w:color w:val="666666"/>
          <w:sz w:val="24"/>
        </w:rPr>
        <w:t>非模态对话框</w:t>
      </w:r>
    </w:p>
    <w:p>
      <w:pPr/>
      <w:bookmarkStart w:name="DW52-1636124374094" w:id="10"/>
      <w:bookmarkEnd w:id="10"/>
      <w:r>
        <w:rPr>
          <w:color w:val="666666"/>
          <w:sz w:val="22"/>
        </w:rPr>
        <w:t>如果是非模态对话框，</w:t>
      </w:r>
      <w:r>
        <w:rPr/>
        <w:t>QDialog::show()</w:t>
      </w:r>
      <w:r>
        <w:rPr>
          <w:color w:val="666666"/>
          <w:sz w:val="22"/>
        </w:rPr>
        <w:t>函数会立即返回，由于非模态对话框在关闭时可以调用</w:t>
      </w:r>
      <w:r>
        <w:rPr/>
        <w:t>QDialog::accept()</w:t>
      </w:r>
      <w:r>
        <w:rPr>
          <w:color w:val="666666"/>
          <w:sz w:val="22"/>
        </w:rPr>
        <w:t>或者</w:t>
      </w:r>
      <w:r>
        <w:rPr/>
        <w:t>Dialog::reject()</w:t>
      </w:r>
      <w:r>
        <w:rPr>
          <w:color w:val="666666"/>
          <w:sz w:val="22"/>
        </w:rPr>
        <w:t>或者更通用的</w:t>
      </w:r>
      <w:r>
        <w:rPr/>
        <w:t>QDialog::done()</w:t>
      </w:r>
      <w:r>
        <w:rPr>
          <w:color w:val="666666"/>
          <w:sz w:val="22"/>
        </w:rPr>
        <w:t>函数，所以我们可以在这里发出信号。另外，如果找不到合适的信号发出点，我们可以重写</w:t>
      </w:r>
      <w:r>
        <w:rPr/>
        <w:t>QDialog::closeEvent()</w:t>
      </w:r>
      <w:r>
        <w:rPr>
          <w:color w:val="666666"/>
          <w:sz w:val="22"/>
        </w:rPr>
        <w:t>函数，所以show的信号发出得采用这些函数的调用，而不是像前面的模态函数，等待事件执行完毕返回值发出信号。</w:t>
      </w:r>
    </w:p>
    <w:p>
      <w:pPr>
        <w:pStyle w:val="1"/>
        <w:spacing w:line="240" w:lineRule="auto" w:before="0" w:after="0"/>
      </w:pPr>
      <w:bookmarkStart w:name="juKm-1636643673751" w:id="11"/>
      <w:bookmarkEnd w:id="11"/>
    </w:p>
    <w:p>
      <w:pPr>
        <w:pStyle w:val="1"/>
        <w:spacing w:line="240" w:lineRule="auto" w:before="0" w:after="0"/>
      </w:pPr>
      <w:bookmarkStart w:name="QPKZ-1636644424092" w:id="12"/>
      <w:bookmarkEnd w:id="12"/>
    </w:p>
    <w:p>
      <w:pPr>
        <w:pStyle w:val="1"/>
        <w:spacing w:line="240" w:lineRule="auto" w:before="0" w:after="0"/>
      </w:pPr>
      <w:bookmarkStart w:name="L9Q5-1636644424237" w:id="13"/>
      <w:bookmarkEnd w:id="13"/>
      <w:r>
        <w:rPr>
          <w:rFonts w:ascii="微软雅黑" w:hAnsi="微软雅黑" w:cs="微软雅黑" w:eastAsia="微软雅黑"/>
          <w:b w:val="true"/>
          <w:sz w:val="42"/>
        </w:rPr>
        <w:t>QMessageBox</w:t>
      </w:r>
    </w:p>
    <w:p>
      <w:pPr>
        <w:numPr>
          <w:ilvl w:val="0"/>
          <w:numId w:val="1"/>
        </w:numPr>
      </w:pPr>
      <w:bookmarkStart w:name="f0c5-1636643673855" w:id="14"/>
      <w:bookmarkEnd w:id="14"/>
      <w:r>
        <w:rPr/>
        <w:t>QMessageBox（简单的对话框，拥有多种对话框形式 具体参考qt 15）</w:t>
      </w:r>
    </w:p>
    <w:p>
      <w:pPr>
        <w:numPr>
          <w:ilvl w:val="0"/>
          <w:numId w:val="1"/>
        </w:numPr>
      </w:pPr>
      <w:bookmarkStart w:name="JaPa-1636643674061" w:id="15"/>
      <w:bookmarkEnd w:id="15"/>
      <w:r>
        <w:rPr/>
        <w:t>：模态对话框，用于显示信息、询问问题等；</w:t>
      </w:r>
    </w:p>
    <w:p>
      <w:pPr>
        <w:numPr>
          <w:ilvl w:val="0"/>
          <w:numId w:val="1"/>
        </w:numPr>
      </w:pPr>
      <w:bookmarkStart w:name="vnlj-1636644368650" w:id="16"/>
      <w:bookmarkEnd w:id="16"/>
      <w:r>
        <w:rPr/>
        <w:t>QMessageBox</w:t>
      </w:r>
      <w:r>
        <w:rPr>
          <w:color w:val="666666"/>
          <w:sz w:val="22"/>
        </w:rPr>
        <w:t>用于显示消息提示。我们一般会使用其提供的几个 static 函数：</w:t>
      </w:r>
    </w:p>
    <w:p>
      <w:pPr>
        <w:numPr>
          <w:ilvl w:val="0"/>
          <w:numId w:val="1"/>
        </w:numPr>
      </w:pPr>
      <w:bookmarkStart w:name="1xBm-1636644405881" w:id="17"/>
      <w:bookmarkEnd w:id="17"/>
    </w:p>
    <w:p>
      <w:pPr/>
      <w:bookmarkStart w:name="rkUY-1636644406514" w:id="18"/>
      <w:bookmarkEnd w:id="18"/>
      <w:r>
        <w:drawing>
          <wp:inline distT="0" distR="0" distB="0" distL="0">
            <wp:extent cx="1587500" cy="955509"/>
            <wp:docPr id="0" name="Drawing 0" descr="截图.png"/>
            <a:graphic xmlns:a="http://schemas.openxmlformats.org/drawingml/2006/main">
              <a:graphicData uri="http://schemas.openxmlformats.org/drawingml/2006/picture">
                <pic:pic xmlns:pic="http://schemas.openxmlformats.org/drawingml/2006/picture">
                  <pic:nvPicPr>
                    <pic:cNvPr id="0" name="Picture 0" descr="截图.png"/>
                    <pic:cNvPicPr>
                      <a:picLocks noChangeAspect="true"/>
                    </pic:cNvPicPr>
                  </pic:nvPicPr>
                  <pic:blipFill>
                    <a:blip r:embed="rId4"/>
                    <a:stretch>
                      <a:fillRect/>
                    </a:stretch>
                  </pic:blipFill>
                  <pic:spPr>
                    <a:xfrm>
                      <a:off x="0" y="0"/>
                      <a:ext cx="1587500" cy="955509"/>
                    </a:xfrm>
                    <a:prstGeom prst="rect">
                      <a:avLst/>
                    </a:prstGeom>
                  </pic:spPr>
                </pic:pic>
              </a:graphicData>
            </a:graphic>
          </wp:inline>
        </w:drawing>
      </w:r>
    </w:p>
    <w:p>
      <w:pPr>
        <w:numPr>
          <w:ilvl w:val="0"/>
          <w:numId w:val="1"/>
        </w:numPr>
      </w:pPr>
      <w:bookmarkStart w:name="SCo2-1636644406515" w:id="19"/>
      <w:bookmarkEnd w:id="19"/>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lvlOverride w:ilvl="0">
      <w:startOverride w:val="1"/>
    </w:lvlOverride>
    <w:lvlOverride w:ilvl="0">
      <w:startOverride w:val="1"/>
    </w:lvlOverride>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numbering.xml" Type="http://schemas.openxmlformats.org/officeDocument/2006/relationships/numbering"/><Relationship Id="rId4" Target="media/image1.pn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2022-01-22T08:01:13Z</dcterms:created>
  <dc:creator>Apache POI</dc:creator>
</cp:coreProperties>
</file>