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cZlN-1633156207906" w:id="1"/>
      <w:bookmarkEnd w:id="1"/>
      <w:r>
        <w:rPr/>
        <w:t>类的使用</w:t>
      </w:r>
    </w:p>
    <w:p>
      <w:pPr/>
      <w:bookmarkStart w:name="3cBI-1633156285883" w:id="2"/>
      <w:bookmarkEnd w:id="2"/>
      <w:r>
        <w:rPr/>
        <w:t>我们定义一个类的时候，名字前加.号，比如yangshi 变成.yangshi，就是我们一个了一个区块类的时候呼叫这个类使用div</w:t>
      </w:r>
    </w:p>
    <w:p>
      <w:pPr/>
      <w:bookmarkStart w:name="SInS-1633156265418" w:id="3"/>
      <w:bookmarkEnd w:id="3"/>
      <w:r>
        <w:drawing>
          <wp:inline distT="0" distR="0" distB="0" distL="0">
            <wp:extent cx="5267325" cy="183722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35n-1633156265423" w:id="4"/>
      <w:bookmarkEnd w:id="4"/>
    </w:p>
    <w:p>
      <w:pPr/>
      <w:bookmarkStart w:name="UqVa-1633156406227" w:id="5"/>
      <w:bookmarkEnd w:id="5"/>
    </w:p>
    <w:p>
      <w:pPr/>
      <w:bookmarkStart w:name="jVQq-1633156406371" w:id="6"/>
      <w:bookmarkEnd w:id="6"/>
    </w:p>
    <w:p>
      <w:pPr/>
      <w:bookmarkStart w:name="r0Hz-1633156407407" w:id="7"/>
      <w:bookmarkEnd w:id="7"/>
      <w:r>
        <w:drawing>
          <wp:inline distT="0" distR="0" distB="0" distL="0">
            <wp:extent cx="4051300" cy="28966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7Wk-1633156407409" w:id="8"/>
      <w:bookmarkEnd w:id="8"/>
      <w:r>
        <w:rPr/>
        <w:t>前面那个类是设置一个区域的样式，而定义一个区域</w:t>
      </w:r>
    </w:p>
    <w:p>
      <w:pPr/>
      <w:bookmarkStart w:name="VWgK-1633156426411" w:id="9"/>
      <w:bookmarkEnd w:id="9"/>
      <w:r>
        <w:drawing>
          <wp:inline distT="0" distR="0" distB="0" distL="0">
            <wp:extent cx="1930400" cy="1077879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UZZ-1633156426411" w:id="10"/>
      <w:bookmarkEnd w:id="10"/>
      <w:r>
        <w:rPr/>
        <w:t>这个的类是针对一个文本而设置的，呼叫这个类使用span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2022-01-22T08:02:48Z</dcterms:created>
  <dc:creator>Apache POI</dc:creator>
</cp:coreProperties>
</file>