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6472-1596883278142" w:id="1"/>
      <w:bookmarkEnd w:id="1"/>
      <w:r>
        <w:rPr>
          <w:rFonts w:ascii="微软雅黑" w:hAnsi="微软雅黑" w:cs="微软雅黑" w:eastAsia="微软雅黑"/>
          <w:b w:val="true"/>
          <w:sz w:val="48"/>
        </w:rPr>
        <w:t>我们这里说我们因该谨慎使用隐式转化</w:t>
      </w:r>
    </w:p>
    <w:p>
      <w:pPr/>
      <w:bookmarkStart w:name="4000-1596883363668" w:id="2"/>
      <w:bookmarkEnd w:id="2"/>
      <w:r>
        <w:rPr>
          <w:b w:val="true"/>
        </w:rPr>
        <w:t>为什么string转换成char*使用c_str    这不是一个巧合</w:t>
      </w:r>
    </w:p>
    <w:p>
      <w:pPr/>
      <w:bookmarkStart w:name="2059-1596883463501" w:id="3"/>
      <w:bookmarkEnd w:id="3"/>
      <w:r>
        <w:rPr>
          <w:rFonts w:ascii="SimSun" w:hAnsi="SimSun" w:cs="SimSun" w:eastAsia="SimSun"/>
          <w:b w:val="true"/>
        </w:rPr>
        <w:t>根本问题是当你在不需要使用转换函数时，这些的函数缺却会被调用运行。结果，这些</w:t>
      </w:r>
    </w:p>
    <w:p>
      <w:pPr/>
      <w:bookmarkStart w:name="4967-1596883463993" w:id="4"/>
      <w:bookmarkEnd w:id="4"/>
      <w:r>
        <w:rPr>
          <w:rFonts w:ascii="SimSun" w:hAnsi="SimSun" w:cs="SimSun" w:eastAsia="SimSun"/>
          <w:b w:val="true"/>
        </w:rPr>
        <w:t>不正确的程序会做出一些令人恼火的事情，而你又很难判断出原因。</w:t>
      </w:r>
    </w:p>
    <w:p>
      <w:pPr/>
      <w:bookmarkStart w:name="7492-1596883494904" w:id="5"/>
      <w:bookmarkEnd w:id="5"/>
    </w:p>
    <w:p>
      <w:pPr/>
      <w:bookmarkStart w:name="6798-1596883854348" w:id="6"/>
      <w:bookmarkEnd w:id="6"/>
      <w:r>
        <w:rPr>
          <w:rFonts w:ascii="SimSun" w:hAnsi="SimSun" w:cs="SimSun" w:eastAsia="SimSun"/>
        </w:rPr>
        <w:t>class Rational {</w:t>
      </w:r>
    </w:p>
    <w:p>
      <w:pPr/>
      <w:bookmarkStart w:name="2173-1596883495300" w:id="7"/>
      <w:bookmarkEnd w:id="7"/>
      <w:r>
        <w:rPr>
          <w:rFonts w:ascii="SimSun" w:hAnsi="SimSun" w:cs="SimSun" w:eastAsia="SimSun"/>
        </w:rPr>
        <w:t>public:</w:t>
      </w:r>
    </w:p>
    <w:p>
      <w:pPr/>
      <w:bookmarkStart w:name="5679-1596883495300" w:id="8"/>
      <w:bookmarkEnd w:id="8"/>
      <w:r>
        <w:rPr>
          <w:rFonts w:ascii="SimSun" w:hAnsi="SimSun" w:cs="SimSun" w:eastAsia="SimSun"/>
        </w:rPr>
        <w:t>...</w:t>
      </w:r>
    </w:p>
    <w:p>
      <w:pPr/>
      <w:bookmarkStart w:name="4436-1596883495300" w:id="9"/>
      <w:bookmarkEnd w:id="9"/>
      <w:r>
        <w:rPr>
          <w:rFonts w:ascii="SimSun" w:hAnsi="SimSun" w:cs="SimSun" w:eastAsia="SimSun"/>
        </w:rPr>
        <w:t xml:space="preserve">operator double() const; </w:t>
      </w:r>
      <w:r>
        <w:rPr>
          <w:rFonts w:ascii="SimSun" w:hAnsi="SimSun" w:cs="SimSun" w:eastAsia="SimSun"/>
          <w:b w:val="true"/>
        </w:rPr>
        <w:t>// 转换 Rational 类成</w:t>
      </w:r>
    </w:p>
    <w:p>
      <w:pPr/>
      <w:bookmarkStart w:name="1092-1596883495300" w:id="10"/>
      <w:bookmarkEnd w:id="10"/>
      <w:r>
        <w:rPr>
          <w:rFonts w:ascii="SimSun" w:hAnsi="SimSun" w:cs="SimSun" w:eastAsia="SimSun"/>
        </w:rPr>
        <w:t xml:space="preserve">}; </w:t>
      </w:r>
      <w:r>
        <w:rPr>
          <w:rFonts w:ascii="SimSun" w:hAnsi="SimSun" w:cs="SimSun" w:eastAsia="SimSun"/>
          <w:b w:val="true"/>
        </w:rPr>
        <w:t>// double 类型</w:t>
      </w:r>
    </w:p>
    <w:p>
      <w:pPr/>
      <w:bookmarkStart w:name="1080-1596883499150" w:id="11"/>
      <w:bookmarkEnd w:id="11"/>
      <w:r>
        <w:rPr>
          <w:rFonts w:ascii="SimSun" w:hAnsi="SimSun" w:cs="SimSun" w:eastAsia="SimSun"/>
        </w:rPr>
        <w:t>int mian（）{</w:t>
      </w:r>
    </w:p>
    <w:p>
      <w:pPr/>
      <w:bookmarkStart w:name="9799-1596883544931" w:id="12"/>
      <w:bookmarkEnd w:id="12"/>
      <w:r>
        <w:rPr>
          <w:rFonts w:ascii="SimSun" w:hAnsi="SimSun" w:cs="SimSun" w:eastAsia="SimSun"/>
        </w:rPr>
        <w:t>Rational r(1, 2);</w:t>
      </w:r>
    </w:p>
    <w:p>
      <w:pPr/>
      <w:bookmarkStart w:name="7271-1596883542617" w:id="13"/>
      <w:bookmarkEnd w:id="13"/>
      <w:r>
        <w:rPr>
          <w:rFonts w:ascii="SimSun" w:hAnsi="SimSun" w:cs="SimSun" w:eastAsia="SimSun"/>
        </w:rPr>
        <w:t xml:space="preserve">cout &lt;&lt; r;}     </w:t>
      </w:r>
      <w:r>
        <w:rPr>
          <w:rFonts w:ascii="SimSun" w:hAnsi="SimSun" w:cs="SimSun" w:eastAsia="SimSun"/>
          <w:b w:val="true"/>
        </w:rPr>
        <w:t>//这里我们如果没有定义Rational的重载&lt;&lt;函数那么我们这里的本意是想输出Rational有理数，但是我们的标准库没有匹配到相关函数，那么我们编译器就会将Rational隐式转换成double类型，就会输出2分之一的浮点数。</w:t>
      </w:r>
    </w:p>
    <w:p>
      <w:pPr/>
      <w:bookmarkStart w:name="5319-1596883740625" w:id="14"/>
      <w:bookmarkEnd w:id="14"/>
    </w:p>
    <w:p>
      <w:pPr>
        <w:pStyle w:val="a4"/>
        <w:spacing w:line="240" w:lineRule="auto" w:before="0" w:after="0"/>
      </w:pPr>
      <w:bookmarkStart w:name="5525-1596883862518" w:id="15"/>
      <w:bookmarkEnd w:id="15"/>
      <w:r>
        <w:rPr>
          <w:rFonts w:ascii="SimSun" w:hAnsi="SimSun" w:cs="SimSun" w:eastAsia="SimSun"/>
          <w:b w:val="true"/>
          <w:color w:val="df402a"/>
          <w:sz w:val="28"/>
        </w:rPr>
        <w:t>我们可以通过显示定义类型转换来解决这个问题</w:t>
      </w:r>
    </w:p>
    <w:p>
      <w:pPr/>
      <w:bookmarkStart w:name="2331-1596883786908" w:id="16"/>
      <w:bookmarkEnd w:id="16"/>
      <w:r>
        <w:rPr>
          <w:rFonts w:ascii="SimSun" w:hAnsi="SimSun" w:cs="SimSun" w:eastAsia="SimSun"/>
        </w:rPr>
        <w:t>class Rational {</w:t>
      </w:r>
    </w:p>
    <w:p>
      <w:pPr/>
      <w:bookmarkStart w:name="8380-1596883787292" w:id="17"/>
      <w:bookmarkEnd w:id="17"/>
      <w:r>
        <w:rPr>
          <w:rFonts w:ascii="SimSun" w:hAnsi="SimSun" w:cs="SimSun" w:eastAsia="SimSun"/>
        </w:rPr>
        <w:t>public: ...</w:t>
      </w:r>
    </w:p>
    <w:p>
      <w:pPr/>
      <w:bookmarkStart w:name="6000-1596883787292" w:id="18"/>
      <w:bookmarkEnd w:id="18"/>
      <w:r>
        <w:rPr>
          <w:rFonts w:ascii="SimSun" w:hAnsi="SimSun" w:cs="SimSun" w:eastAsia="SimSun"/>
        </w:rPr>
        <w:t xml:space="preserve">double asDouble() const; </w:t>
      </w:r>
      <w:r>
        <w:rPr>
          <w:rFonts w:ascii="SimSun" w:hAnsi="SimSun" w:cs="SimSun" w:eastAsia="SimSun"/>
          <w:b w:val="true"/>
        </w:rPr>
        <w:t>//转变 Rational</w:t>
      </w:r>
    </w:p>
    <w:p>
      <w:pPr/>
      <w:bookmarkStart w:name="2661-1596883787292" w:id="19"/>
      <w:bookmarkEnd w:id="19"/>
      <w:r>
        <w:rPr>
          <w:rFonts w:ascii="SimSun" w:hAnsi="SimSun" w:cs="SimSun" w:eastAsia="SimSun"/>
        </w:rPr>
        <w:t xml:space="preserve">}; </w:t>
      </w:r>
      <w:r>
        <w:rPr>
          <w:rFonts w:ascii="SimSun" w:hAnsi="SimSun" w:cs="SimSun" w:eastAsia="SimSun"/>
          <w:b w:val="true"/>
        </w:rPr>
        <w:t>// 成 double</w:t>
      </w:r>
    </w:p>
    <w:p>
      <w:pPr/>
      <w:bookmarkStart w:name="2822-1596883793575" w:id="20"/>
      <w:bookmarkEnd w:id="20"/>
      <w:r>
        <w:rPr>
          <w:rFonts w:ascii="SimSun" w:hAnsi="SimSun" w:cs="SimSun" w:eastAsia="SimSun"/>
        </w:rPr>
        <w:t>int mian（）{</w:t>
      </w:r>
    </w:p>
    <w:p>
      <w:pPr/>
      <w:bookmarkStart w:name="2190-1596883802733" w:id="21"/>
      <w:bookmarkEnd w:id="21"/>
      <w:r>
        <w:rPr>
          <w:rFonts w:ascii="SimSun" w:hAnsi="SimSun" w:cs="SimSun" w:eastAsia="SimSun"/>
        </w:rPr>
        <w:t>cout &lt;&lt; r.asDouble();}</w:t>
      </w:r>
    </w:p>
    <w:p>
      <w:pPr/>
      <w:bookmarkStart w:name="4246-1596883880612" w:id="22"/>
      <w:bookmarkEnd w:id="22"/>
    </w:p>
    <w:p>
      <w:pPr>
        <w:pStyle w:val="a4"/>
        <w:spacing w:line="240" w:lineRule="auto" w:before="0" w:after="0"/>
      </w:pPr>
      <w:bookmarkStart w:name="2111-1596883892538" w:id="23"/>
      <w:bookmarkEnd w:id="23"/>
      <w:r>
        <w:rPr>
          <w:rFonts w:ascii="SimSun" w:hAnsi="SimSun" w:cs="SimSun" w:eastAsia="SimSun"/>
          <w:b w:val="true"/>
          <w:color w:val="df402a"/>
          <w:sz w:val="28"/>
        </w:rPr>
        <w:t>还有一种构造函数的隐式转换</w:t>
      </w:r>
    </w:p>
    <w:p>
      <w:pPr/>
      <w:bookmarkStart w:name="2053-1596883881128" w:id="24"/>
      <w:bookmarkEnd w:id="24"/>
      <w:r>
        <w:rPr>
          <w:rFonts w:ascii="SimSun" w:hAnsi="SimSun" w:cs="SimSun" w:eastAsia="SimSun"/>
        </w:rPr>
        <w:t>template&lt;class T&gt;</w:t>
      </w:r>
    </w:p>
    <w:p>
      <w:pPr/>
      <w:bookmarkStart w:name="7960-1596883946193" w:id="25"/>
      <w:bookmarkEnd w:id="25"/>
      <w:r>
        <w:rPr>
          <w:rFonts w:ascii="SimSun" w:hAnsi="SimSun" w:cs="SimSun" w:eastAsia="SimSun"/>
        </w:rPr>
        <w:t>class Array {</w:t>
      </w:r>
    </w:p>
    <w:p>
      <w:pPr/>
      <w:bookmarkStart w:name="6368-1596883946193" w:id="26"/>
      <w:bookmarkEnd w:id="26"/>
      <w:r>
        <w:rPr>
          <w:rFonts w:ascii="SimSun" w:hAnsi="SimSun" w:cs="SimSun" w:eastAsia="SimSun"/>
        </w:rPr>
        <w:t>public:</w:t>
      </w:r>
    </w:p>
    <w:p>
      <w:pPr/>
      <w:bookmarkStart w:name="9168-1596883946193" w:id="27"/>
      <w:bookmarkEnd w:id="27"/>
      <w:r>
        <w:rPr>
          <w:rFonts w:ascii="SimSun" w:hAnsi="SimSun" w:cs="SimSun" w:eastAsia="SimSun"/>
        </w:rPr>
        <w:t xml:space="preserve">Array(int size);                </w:t>
      </w:r>
      <w:r>
        <w:rPr>
          <w:rFonts w:ascii="SimSun" w:hAnsi="SimSun" w:cs="SimSun" w:eastAsia="SimSun"/>
          <w:b w:val="true"/>
        </w:rPr>
        <w:t>//Array可以向int转换</w:t>
      </w:r>
    </w:p>
    <w:p>
      <w:pPr/>
      <w:bookmarkStart w:name="8846-1596883946193" w:id="28"/>
      <w:bookmarkEnd w:id="28"/>
      <w:r>
        <w:rPr>
          <w:rFonts w:ascii="SimSun" w:hAnsi="SimSun" w:cs="SimSun" w:eastAsia="SimSun"/>
        </w:rPr>
        <w:t>};</w:t>
      </w:r>
    </w:p>
    <w:p>
      <w:pPr/>
      <w:bookmarkStart w:name="9592-1596883881160" w:id="29"/>
      <w:bookmarkEnd w:id="29"/>
      <w:r>
        <w:rPr>
          <w:rFonts w:ascii="SimSun" w:hAnsi="SimSun" w:cs="SimSun" w:eastAsia="SimSun"/>
          <w:b w:val="true"/>
        </w:rPr>
        <w:t>解决方法就是添加explicit</w:t>
      </w:r>
      <w:r>
        <w:rPr>
          <w:rFonts w:ascii="SimSun" w:hAnsi="SimSun" w:cs="SimSun" w:eastAsia="SimSun"/>
        </w:rPr>
        <w:t xml:space="preserve"> </w:t>
      </w:r>
    </w:p>
    <w:p>
      <w:pPr/>
      <w:bookmarkStart w:name="8424-1596884018506" w:id="30"/>
      <w:bookmarkEnd w:id="30"/>
      <w:r>
        <w:rPr>
          <w:rFonts w:ascii="SimSun" w:hAnsi="SimSun" w:cs="SimSun" w:eastAsia="SimSun"/>
        </w:rPr>
        <w:t xml:space="preserve">explicit Array(int size);      </w:t>
      </w:r>
      <w:r>
        <w:rPr>
          <w:rFonts w:ascii="SimSun" w:hAnsi="SimSun" w:cs="SimSun" w:eastAsia="SimSun"/>
          <w:b w:val="true"/>
        </w:rPr>
        <w:t xml:space="preserve"> //杜绝隐式转换</w:t>
      </w:r>
    </w:p>
    <w:p>
      <w:pPr/>
      <w:bookmarkStart w:name="2499-1596883881192" w:id="31"/>
      <w:bookmarkEnd w:id="31"/>
    </w:p>
    <w:p>
      <w:pPr/>
      <w:bookmarkStart w:name="2341-1597055438069" w:id="32"/>
      <w:bookmarkEnd w:id="32"/>
      <w:r>
        <w:rPr/>
        <w:t>前置递增和后置递增区别</w:t>
      </w:r>
    </w:p>
    <w:p>
      <w:pPr/>
      <w:bookmarkStart w:name="9730-1597055424507" w:id="33"/>
      <w:bookmarkEnd w:id="33"/>
      <w:r>
        <w:rPr>
          <w:rFonts w:ascii="SimSun" w:hAnsi="SimSun" w:cs="SimSun" w:eastAsia="SimSun"/>
        </w:rPr>
        <w:t>当处理用户定义的类型时，尽可能地使用前缀increment，因为它的效率较高。</w:t>
      </w:r>
    </w:p>
    <w:p>
      <w:pPr/>
      <w:bookmarkStart w:name="4973-1597055873260" w:id="34"/>
      <w:bookmarkEnd w:id="34"/>
    </w:p>
    <w:p>
      <w:pPr/>
      <w:bookmarkStart w:name="7350-1597055873616" w:id="35"/>
      <w:bookmarkEnd w:id="35"/>
    </w:p>
    <w:p>
      <w:pPr>
        <w:pStyle w:val="a3"/>
        <w:spacing w:line="240" w:lineRule="auto" w:before="0" w:after="0"/>
      </w:pPr>
      <w:bookmarkStart w:name="8818-1597055873802" w:id="36"/>
      <w:bookmarkEnd w:id="36"/>
      <w:r>
        <w:rPr>
          <w:rFonts w:ascii="SimSun" w:hAnsi="SimSun" w:cs="SimSun" w:eastAsia="SimSun"/>
          <w:b w:val="true"/>
          <w:sz w:val="48"/>
        </w:rPr>
        <w:t xml:space="preserve">不要重载一些运算符 </w:t>
      </w:r>
    </w:p>
    <w:p>
      <w:pPr>
        <w:pStyle w:val="a4"/>
        <w:spacing w:line="240" w:lineRule="auto" w:before="0" w:after="0"/>
      </w:pPr>
      <w:bookmarkStart w:name="4830-1597055952172" w:id="37"/>
      <w:bookmarkEnd w:id="37"/>
      <w:r>
        <w:rPr>
          <w:rFonts w:ascii="SimSun" w:hAnsi="SimSun" w:cs="SimSun" w:eastAsia="SimSun"/>
          <w:b w:val="true"/>
          <w:color w:val="595959"/>
          <w:sz w:val="28"/>
        </w:rPr>
        <w:t>因为你写的operator提供的参数无法保证他们的计算顺序</w:t>
      </w:r>
    </w:p>
    <w:p>
      <w:pPr>
        <w:pStyle w:val="a4"/>
        <w:spacing w:line="240" w:lineRule="auto" w:before="0" w:after="0"/>
      </w:pPr>
      <w:bookmarkStart w:name="6477-1597055613220" w:id="38"/>
      <w:bookmarkEnd w:id="38"/>
      <w:r>
        <w:rPr>
          <w:rFonts w:ascii="SimSun" w:hAnsi="SimSun" w:cs="SimSun" w:eastAsia="SimSun"/>
          <w:b w:val="true"/>
          <w:color w:val="595959"/>
          <w:sz w:val="28"/>
        </w:rPr>
        <w:t>短路求值法   if ((index &lt; lowerBound) || (index &gt; upperBound))</w:t>
      </w:r>
    </w:p>
    <w:p>
      <w:pPr/>
      <w:bookmarkStart w:name="4356-1597055662274" w:id="39"/>
      <w:bookmarkEnd w:id="39"/>
      <w:r>
        <w:rPr>
          <w:rFonts w:ascii="SimSun" w:hAnsi="SimSun" w:cs="SimSun" w:eastAsia="SimSun"/>
        </w:rPr>
        <w:t>如果左边没有成功那么就不会计算右边的式子所以叫做  短路求值法</w:t>
      </w:r>
    </w:p>
    <w:p>
      <w:pPr/>
      <w:bookmarkStart w:name="1620-1597055613371" w:id="40"/>
      <w:bookmarkEnd w:id="40"/>
    </w:p>
    <w:p>
      <w:pPr/>
      <w:bookmarkStart w:name="4416-1597055976586" w:id="41"/>
      <w:bookmarkEnd w:id="41"/>
      <w:r>
        <w:rPr>
          <w:rFonts w:ascii="SimSun" w:hAnsi="SimSun" w:cs="SimSun" w:eastAsia="SimSun"/>
        </w:rPr>
        <w:t>if (expression1.operator&amp;&amp;(expression2))</w:t>
      </w:r>
    </w:p>
    <w:p>
      <w:pPr/>
      <w:bookmarkStart w:name="3074-1596883881292" w:id="42"/>
      <w:bookmarkEnd w:id="42"/>
      <w:r>
        <w:rPr>
          <w:rFonts w:ascii="SimSun" w:hAnsi="SimSun" w:cs="SimSun" w:eastAsia="SimSun"/>
        </w:rPr>
        <w:t>但是函数调用法与短路求值法是绝对不同的。首先当函数被调用时，需要运算其所有参数，所以调用函数 functions operator&amp;&amp; 和 operator||时，两个参数都需要计算，换言之，没有采用短路计算法。第二是 C++语言规范没有定义函数参数的计算顺序，所以没有办法知道表达式 1 与表达式 2 哪一个先计算。完全可能与具有从左参数到右参数计算顺序的短路计算法相反。</w:t>
      </w:r>
    </w:p>
    <w:p>
      <w:pPr/>
      <w:bookmarkStart w:name="3635-1596883881324" w:id="43"/>
      <w:bookmarkEnd w:id="43"/>
    </w:p>
    <w:p>
      <w:pPr/>
      <w:bookmarkStart w:name="9522-1597055979062" w:id="44"/>
      <w:bookmarkEnd w:id="44"/>
      <w:r>
        <w:rPr>
          <w:rFonts w:ascii="SimSun" w:hAnsi="SimSun" w:cs="SimSun" w:eastAsia="SimSun"/>
          <w:color w:val="df402a"/>
        </w:rPr>
        <w:t>你重载&amp;&amp;或||，就没有办法提供给程序员他们所期望和使用的行为特性，所以不要重载&amp;&amp;和||逗号运算符也不需要你提供重载运算符。</w:t>
      </w:r>
    </w:p>
    <w:p>
      <w:pPr/>
      <w:bookmarkStart w:name="6670-1596883881360" w:id="45"/>
      <w:bookmarkEnd w:id="45"/>
    </w:p>
    <w:p>
      <w:pPr/>
      <w:bookmarkStart w:name="9956-1596883881392" w:id="46"/>
      <w:bookmarkEnd w:id="46"/>
    </w:p>
    <w:p>
      <w:pPr/>
      <w:bookmarkStart w:name="1076-1596883881424" w:id="47"/>
      <w:bookmarkEnd w:id="47"/>
    </w:p>
    <w:p>
      <w:pPr/>
      <w:bookmarkStart w:name="5573-1596883881472" w:id="48"/>
      <w:bookmarkEnd w:id="48"/>
    </w:p>
    <w:p>
      <w:pPr/>
      <w:bookmarkStart w:name="8869-1596883881504" w:id="49"/>
      <w:bookmarkEnd w:id="49"/>
    </w:p>
    <w:p>
      <w:pPr/>
      <w:bookmarkStart w:name="6127-1596883881540" w:id="50"/>
      <w:bookmarkEnd w:id="50"/>
    </w:p>
    <w:p>
      <w:pPr/>
      <w:bookmarkStart w:name="8464-1596883881878" w:id="51"/>
      <w:bookmarkEnd w:id="51"/>
    </w:p>
    <w:p>
      <w:pPr/>
      <w:bookmarkStart w:name="6395-1596883882071" w:id="52"/>
      <w:bookmarkEnd w:id="5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2022-01-22T08:14:23Z</dcterms:created>
  <dc:creator>Apache POI</dc:creator>
</cp:coreProperties>
</file>