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962-1629363162860" w:id="1"/>
      <w:bookmarkEnd w:id="1"/>
    </w:p>
    <w:p>
      <w:pPr/>
      <w:bookmarkStart w:name="4085-1629363162860" w:id="2"/>
      <w:bookmarkEnd w:id="2"/>
      <w:r>
        <w:drawing>
          <wp:inline distT="0" distR="0" distB="0" distL="0">
            <wp:extent cx="5267325" cy="239317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73-1629363162860" w:id="3"/>
      <w:bookmarkEnd w:id="3"/>
    </w:p>
    <w:p>
      <w:pPr>
        <w:pStyle w:val="1"/>
        <w:spacing w:line="240" w:lineRule="auto" w:before="0" w:after="0"/>
      </w:pPr>
      <w:bookmarkStart w:name="7965-1629368703994" w:id="4"/>
      <w:bookmarkEnd w:id="4"/>
      <w:r>
        <w:rPr>
          <w:rFonts w:ascii="微软雅黑" w:hAnsi="微软雅黑" w:cs="微软雅黑" w:eastAsia="微软雅黑"/>
          <w:b w:val="true"/>
          <w:sz w:val="42"/>
        </w:rPr>
        <w:t>条款13</w:t>
      </w:r>
    </w:p>
    <w:p>
      <w:pPr/>
      <w:bookmarkStart w:name="8080-1629368710321" w:id="5"/>
      <w:bookmarkEnd w:id="5"/>
      <w:r>
        <w:rPr/>
        <w:t>auto_ptr 和shared_ptr</w:t>
      </w:r>
    </w:p>
    <w:p>
      <w:pPr/>
      <w:bookmarkStart w:name="9554-1629368726603" w:id="6"/>
      <w:bookmarkEnd w:id="6"/>
      <w:r>
        <w:rPr/>
        <w:t>auto_ptr (不能够复制)</w:t>
      </w:r>
    </w:p>
    <w:p>
      <w:pPr/>
      <w:bookmarkStart w:name="7139-1629368708586" w:id="7"/>
      <w:bookmarkEnd w:id="7"/>
      <w:r>
        <w:drawing>
          <wp:inline distT="0" distR="0" distB="0" distL="0">
            <wp:extent cx="5267325" cy="141537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45-1629368708586" w:id="8"/>
      <w:bookmarkEnd w:id="8"/>
    </w:p>
    <w:p>
      <w:pPr/>
      <w:bookmarkStart w:name="1146-1629369234976" w:id="9"/>
      <w:bookmarkEnd w:id="9"/>
    </w:p>
    <w:p>
      <w:pPr>
        <w:pStyle w:val="1"/>
        <w:spacing w:line="240" w:lineRule="auto" w:before="0" w:after="0"/>
      </w:pPr>
      <w:bookmarkStart w:name="1039-1629369235121" w:id="10"/>
      <w:bookmarkEnd w:id="10"/>
      <w:r>
        <w:rPr>
          <w:rFonts w:ascii="微软雅黑" w:hAnsi="微软雅黑" w:cs="微软雅黑" w:eastAsia="微软雅黑"/>
          <w:b w:val="true"/>
          <w:sz w:val="42"/>
        </w:rPr>
        <w:t>条款14</w:t>
      </w:r>
    </w:p>
    <w:p>
      <w:pPr/>
      <w:bookmarkStart w:name="6948-1629369240451" w:id="11"/>
      <w:bookmarkEnd w:id="11"/>
      <w:r>
        <w:drawing>
          <wp:inline distT="0" distR="0" distB="0" distL="0">
            <wp:extent cx="5267325" cy="98612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36-1629369240451" w:id="12"/>
      <w:bookmarkEnd w:id="12"/>
      <w:r>
        <w:rPr/>
        <w:t>如果我们想要对其进行复制操作，有两种想法，第一我们不希望他复制（这是一种绑定操作），第二种如果复制（这些复制的lock都是绑定到同一个对象上），我希望把这些lock都解锁unlock，我们采用shared_ptr的思想（计数器），但是shared_ptr调用析构函数，我们想要的是unlock，所以我们书写一个对象管理</w:t>
      </w:r>
    </w:p>
    <w:p>
      <w:pPr/>
      <w:bookmarkStart w:name="1050-1629369516281" w:id="13"/>
      <w:bookmarkEnd w:id="13"/>
    </w:p>
    <w:p>
      <w:pPr>
        <w:pStyle w:val="2"/>
        <w:spacing w:line="240" w:lineRule="auto" w:before="0" w:after="0"/>
      </w:pPr>
      <w:bookmarkStart w:name="8591-1629369637953" w:id="14"/>
      <w:bookmarkEnd w:id="14"/>
      <w:r>
        <w:rPr>
          <w:rFonts w:ascii="微软雅黑" w:hAnsi="微软雅黑" w:cs="微软雅黑" w:eastAsia="微软雅黑"/>
          <w:b w:val="true"/>
          <w:sz w:val="30"/>
        </w:rPr>
        <w:t>解决方法</w:t>
      </w:r>
    </w:p>
    <w:p>
      <w:pPr/>
      <w:bookmarkStart w:name="9343-1629369518816" w:id="15"/>
      <w:bookmarkEnd w:id="15"/>
      <w:r>
        <w:drawing>
          <wp:inline distT="0" distR="0" distB="0" distL="0">
            <wp:extent cx="5267325" cy="19054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92-1629369518816" w:id="16"/>
      <w:bookmarkEnd w:id="16"/>
      <w:r>
        <w:rPr/>
        <w:t>把mutex申明成shared_ptr，shared_ptr在计数器为0的时候可以调用我们赋予他的所谓析构函数，</w:t>
      </w:r>
    </w:p>
    <w:p>
      <w:pPr/>
      <w:bookmarkStart w:name="8073-1629369633386" w:id="17"/>
      <w:bookmarkEnd w:id="17"/>
      <w:r>
        <w:rPr/>
        <w:t>如果我们想要lock只能绑定一个，可以采用auto_ptr的思路，与shared_ptr一样操作</w:t>
      </w:r>
    </w:p>
    <w:p>
      <w:pPr/>
      <w:bookmarkStart w:name="5997-1629369541816" w:id="18"/>
      <w:bookmarkEnd w:id="18"/>
    </w:p>
    <w:p>
      <w:pPr/>
      <w:bookmarkStart w:name="4868-1629370242382" w:id="19"/>
      <w:bookmarkEnd w:id="19"/>
    </w:p>
    <w:p>
      <w:pPr>
        <w:pStyle w:val="1"/>
        <w:spacing w:line="240" w:lineRule="auto" w:before="0" w:after="0"/>
      </w:pPr>
      <w:bookmarkStart w:name="6790-1629370242528" w:id="20"/>
      <w:bookmarkEnd w:id="20"/>
      <w:r>
        <w:rPr>
          <w:rFonts w:ascii="微软雅黑" w:hAnsi="微软雅黑" w:cs="微软雅黑" w:eastAsia="微软雅黑"/>
          <w:b w:val="true"/>
          <w:sz w:val="42"/>
        </w:rPr>
        <w:t>条款15</w:t>
      </w:r>
    </w:p>
    <w:p>
      <w:pPr/>
      <w:bookmarkStart w:name="7751-1629370250137" w:id="21"/>
      <w:bookmarkEnd w:id="21"/>
      <w:r>
        <w:drawing>
          <wp:inline distT="0" distR="0" distB="0" distL="0">
            <wp:extent cx="5267325" cy="140150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82-1629370250137" w:id="22"/>
      <w:bookmarkEnd w:id="22"/>
      <w:r>
        <w:rPr/>
        <w:t>shred_ptr  提供了一个get函数用于获取原始资源，如果某个class直接使用原始内存我们不推荐使用，对于shred_ptr这种需求我们用两种获取方式</w:t>
      </w:r>
    </w:p>
    <w:p>
      <w:pPr/>
      <w:bookmarkStart w:name="9043-1629370358695" w:id="23"/>
      <w:bookmarkEnd w:id="23"/>
    </w:p>
    <w:p>
      <w:pPr>
        <w:pStyle w:val="2"/>
        <w:spacing w:line="240" w:lineRule="auto" w:before="0" w:after="0"/>
      </w:pPr>
      <w:bookmarkStart w:name="7253-1629370405221" w:id="24"/>
      <w:bookmarkEnd w:id="24"/>
      <w:r>
        <w:rPr>
          <w:rFonts w:ascii="微软雅黑" w:hAnsi="微软雅黑" w:cs="微软雅黑" w:eastAsia="微软雅黑"/>
          <w:b w:val="true"/>
          <w:sz w:val="30"/>
        </w:rPr>
        <w:t>1.显示转换</w:t>
      </w:r>
    </w:p>
    <w:p>
      <w:pPr/>
      <w:bookmarkStart w:name="7360-1629370371520" w:id="25"/>
      <w:bookmarkEnd w:id="25"/>
      <w:r>
        <w:rPr/>
        <w:t>用一个get函数进行封装</w:t>
      </w:r>
    </w:p>
    <w:p>
      <w:pPr/>
      <w:bookmarkStart w:name="3147-1629370402812" w:id="26"/>
      <w:bookmarkEnd w:id="26"/>
      <w:r>
        <w:drawing>
          <wp:inline distT="0" distR="0" distB="0" distL="0">
            <wp:extent cx="5267325" cy="227206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93-1629370335087" w:id="27"/>
      <w:bookmarkEnd w:id="27"/>
    </w:p>
    <w:p>
      <w:pPr/>
      <w:bookmarkStart w:name="7399-1629370407743" w:id="28"/>
      <w:bookmarkEnd w:id="28"/>
    </w:p>
    <w:p>
      <w:pPr>
        <w:pStyle w:val="2"/>
        <w:spacing w:line="240" w:lineRule="auto" w:before="0" w:after="0"/>
      </w:pPr>
      <w:bookmarkStart w:name="6654-1629370407886" w:id="29"/>
      <w:bookmarkEnd w:id="29"/>
      <w:r>
        <w:rPr>
          <w:rFonts w:ascii="微软雅黑" w:hAnsi="微软雅黑" w:cs="微软雅黑" w:eastAsia="微软雅黑"/>
          <w:b w:val="true"/>
          <w:sz w:val="30"/>
        </w:rPr>
        <w:t>2.隐式转换（有时候会产生歧义，看书P72）</w:t>
      </w:r>
    </w:p>
    <w:p>
      <w:pPr/>
      <w:bookmarkStart w:name="1215-1629370447949" w:id="30"/>
      <w:bookmarkEnd w:id="30"/>
      <w:r>
        <w:drawing>
          <wp:inline distT="0" distR="0" distB="0" distL="0">
            <wp:extent cx="5267325" cy="115638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2-1629370428901" w:id="31"/>
      <w:bookmarkEnd w:id="31"/>
    </w:p>
    <w:p>
      <w:pPr/>
      <w:bookmarkStart w:name="9568-1629371617423" w:id="32"/>
      <w:bookmarkEnd w:id="32"/>
    </w:p>
    <w:p>
      <w:pPr/>
      <w:bookmarkStart w:name="2915-1629371617572" w:id="33"/>
      <w:bookmarkEnd w:id="33"/>
    </w:p>
    <w:p>
      <w:pPr>
        <w:pStyle w:val="1"/>
        <w:spacing w:line="240" w:lineRule="auto" w:before="0" w:after="0"/>
      </w:pPr>
      <w:bookmarkStart w:name="6210-1629371617670" w:id="34"/>
      <w:bookmarkEnd w:id="34"/>
      <w:r>
        <w:rPr>
          <w:rFonts w:ascii="微软雅黑" w:hAnsi="微软雅黑" w:cs="微软雅黑" w:eastAsia="微软雅黑"/>
          <w:b w:val="true"/>
          <w:sz w:val="42"/>
        </w:rPr>
        <w:t>条款16</w:t>
      </w:r>
    </w:p>
    <w:p>
      <w:pPr/>
      <w:bookmarkStart w:name="6973-1629371622382" w:id="35"/>
      <w:bookmarkEnd w:id="35"/>
      <w:r>
        <w:drawing>
          <wp:inline distT="0" distR="0" distB="0" distL="0">
            <wp:extent cx="5267325" cy="83259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31-1629371622382" w:id="36"/>
      <w:bookmarkEnd w:id="36"/>
    </w:p>
    <w:p>
      <w:pPr/>
      <w:bookmarkStart w:name="2757-1629371854423" w:id="37"/>
      <w:bookmarkEnd w:id="37"/>
    </w:p>
    <w:p>
      <w:pPr>
        <w:pStyle w:val="1"/>
        <w:spacing w:line="240" w:lineRule="auto" w:before="0" w:after="0"/>
      </w:pPr>
      <w:bookmarkStart w:name="8642-1629371854571" w:id="38"/>
      <w:bookmarkEnd w:id="38"/>
      <w:r>
        <w:rPr>
          <w:rFonts w:ascii="微软雅黑" w:hAnsi="微软雅黑" w:cs="微软雅黑" w:eastAsia="微软雅黑"/>
          <w:b w:val="true"/>
          <w:sz w:val="42"/>
        </w:rPr>
        <w:t>条款17</w:t>
      </w:r>
    </w:p>
    <w:p>
      <w:pPr/>
      <w:bookmarkStart w:name="1600-1629371882129" w:id="39"/>
      <w:bookmarkEnd w:id="39"/>
      <w:r>
        <w:drawing>
          <wp:inline distT="0" distR="0" distB="0" distL="0">
            <wp:extent cx="5267325" cy="7542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86-1629371890239" w:id="40"/>
      <w:bookmarkEnd w:id="40"/>
    </w:p>
    <w:p>
      <w:pPr/>
      <w:bookmarkStart w:name="1394-1629371890239" w:id="41"/>
      <w:bookmarkEnd w:id="41"/>
      <w:r>
        <w:drawing>
          <wp:inline distT="0" distR="0" distB="0" distL="0">
            <wp:extent cx="5267325" cy="91101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98-1629371890239" w:id="42"/>
      <w:bookmarkEnd w:id="4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2022-01-22T08:14:00Z</dcterms:created>
  <dc:creator>Apache POI</dc:creator>
</cp:coreProperties>
</file>