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2hlxgbdi51ii" w:id="0"/>
      <w:bookmarkEnd w:id="0"/>
      <w:r w:rsidDel="00000000" w:rsidR="00000000" w:rsidRPr="00000000">
        <w:rPr>
          <w:rtl w:val="0"/>
        </w:rPr>
      </w:r>
    </w:p>
    <w:p w:rsidR="00000000" w:rsidDel="00000000" w:rsidP="00000000" w:rsidRDefault="00000000" w:rsidRPr="00000000" w14:paraId="00000002">
      <w:pPr>
        <w:pStyle w:val="Title"/>
        <w:rPr/>
      </w:pPr>
      <w:bookmarkStart w:colFirst="0" w:colLast="0" w:name="_gdudkahvnh91" w:id="1"/>
      <w:bookmarkEnd w:id="1"/>
      <w:r w:rsidDel="00000000" w:rsidR="00000000" w:rsidRPr="00000000">
        <w:rPr>
          <w:rtl w:val="0"/>
        </w:rPr>
      </w:r>
    </w:p>
    <w:p w:rsidR="00000000" w:rsidDel="00000000" w:rsidP="00000000" w:rsidRDefault="00000000" w:rsidRPr="00000000" w14:paraId="00000003">
      <w:pPr>
        <w:pStyle w:val="Title"/>
        <w:rPr/>
      </w:pPr>
      <w:bookmarkStart w:colFirst="0" w:colLast="0" w:name="_r4ddiwpyqizh" w:id="2"/>
      <w:bookmarkEnd w:id="2"/>
      <w:r w:rsidDel="00000000" w:rsidR="00000000" w:rsidRPr="00000000">
        <w:rPr>
          <w:rtl w:val="0"/>
        </w:rPr>
      </w:r>
    </w:p>
    <w:p w:rsidR="00000000" w:rsidDel="00000000" w:rsidP="00000000" w:rsidRDefault="00000000" w:rsidRPr="00000000" w14:paraId="00000004">
      <w:pPr>
        <w:pStyle w:val="Title"/>
        <w:rPr/>
      </w:pPr>
      <w:bookmarkStart w:colFirst="0" w:colLast="0" w:name="_ot0e1z39mode" w:id="3"/>
      <w:bookmarkEnd w:id="3"/>
      <w:r w:rsidDel="00000000" w:rsidR="00000000" w:rsidRPr="00000000">
        <w:rPr>
          <w:rtl w:val="0"/>
        </w:rPr>
      </w:r>
    </w:p>
    <w:p w:rsidR="00000000" w:rsidDel="00000000" w:rsidP="00000000" w:rsidRDefault="00000000" w:rsidRPr="00000000" w14:paraId="00000005">
      <w:pPr>
        <w:pStyle w:val="Title"/>
        <w:rPr/>
      </w:pPr>
      <w:bookmarkStart w:colFirst="0" w:colLast="0" w:name="_d0mvjk8z6ajf" w:id="4"/>
      <w:bookmarkEnd w:id="4"/>
      <w:r w:rsidDel="00000000" w:rsidR="00000000" w:rsidRPr="00000000">
        <w:rPr>
          <w:rtl w:val="0"/>
        </w:rPr>
      </w:r>
    </w:p>
    <w:p w:rsidR="00000000" w:rsidDel="00000000" w:rsidP="00000000" w:rsidRDefault="00000000" w:rsidRPr="00000000" w14:paraId="00000006">
      <w:pPr>
        <w:pStyle w:val="Title"/>
        <w:rPr/>
      </w:pPr>
      <w:bookmarkStart w:colFirst="0" w:colLast="0" w:name="_tbpvpy39qn4z" w:id="5"/>
      <w:bookmarkEnd w:id="5"/>
      <w:r w:rsidDel="00000000" w:rsidR="00000000" w:rsidRPr="00000000">
        <w:rPr>
          <w:rtl w:val="0"/>
        </w:rPr>
      </w:r>
    </w:p>
    <w:p w:rsidR="00000000" w:rsidDel="00000000" w:rsidP="00000000" w:rsidRDefault="00000000" w:rsidRPr="00000000" w14:paraId="00000007">
      <w:pPr>
        <w:pStyle w:val="Title"/>
        <w:rPr/>
      </w:pPr>
      <w:bookmarkStart w:colFirst="0" w:colLast="0" w:name="_g3ihwiswvz6j" w:id="6"/>
      <w:bookmarkEnd w:id="6"/>
      <w:r w:rsidDel="00000000" w:rsidR="00000000" w:rsidRPr="00000000">
        <w:rPr>
          <w:rtl w:val="0"/>
        </w:rPr>
        <w:t xml:space="preserve">Informe de las prácticas 4 y 6</w:t>
      </w:r>
    </w:p>
    <w:p w:rsidR="00000000" w:rsidDel="00000000" w:rsidP="00000000" w:rsidRDefault="00000000" w:rsidRPr="00000000" w14:paraId="00000008">
      <w:pPr>
        <w:pStyle w:val="Subtitle"/>
        <w:rPr/>
      </w:pPr>
      <w:bookmarkStart w:colFirst="0" w:colLast="0" w:name="_53varyjrwme5" w:id="7"/>
      <w:bookmarkEnd w:id="7"/>
      <w:r w:rsidDel="00000000" w:rsidR="00000000" w:rsidRPr="00000000">
        <w:rPr>
          <w:rtl w:val="0"/>
        </w:rPr>
        <w:t xml:space="preserve">Juan Francisco Mier Montoto (UO283319), PCP 22-23, EPI Gijón</w:t>
      </w:r>
    </w:p>
    <w:p w:rsidR="00000000" w:rsidDel="00000000" w:rsidP="00000000" w:rsidRDefault="00000000" w:rsidRPr="00000000" w14:paraId="00000009">
      <w:pPr>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rPr/>
      </w:pPr>
      <w:bookmarkStart w:colFirst="0" w:colLast="0" w:name="_hg4aarp04zvc" w:id="8"/>
      <w:bookmarkEnd w:id="8"/>
      <w:r w:rsidDel="00000000" w:rsidR="00000000" w:rsidRPr="00000000">
        <w:rPr>
          <w:rtl w:val="0"/>
        </w:rPr>
        <w:t xml:space="preserve">Índice</w:t>
      </w:r>
    </w:p>
    <w:p w:rsidR="00000000" w:rsidDel="00000000" w:rsidP="00000000" w:rsidRDefault="00000000" w:rsidRPr="00000000" w14:paraId="0000000B">
      <w:pPr>
        <w:pStyle w:val="Heading2"/>
        <w:rPr/>
      </w:pPr>
      <w:bookmarkStart w:colFirst="0" w:colLast="0" w:name="_otffinxf5bu2" w:id="9"/>
      <w:bookmarkEnd w:id="9"/>
      <w:r w:rsidDel="00000000" w:rsidR="00000000" w:rsidRPr="00000000">
        <w:rPr>
          <w:rtl w:val="0"/>
        </w:rPr>
        <w:t xml:space="preserve">Índice de contenidos</w:t>
      </w:r>
    </w:p>
    <w:sdt>
      <w:sdtPr>
        <w:docPartObj>
          <w:docPartGallery w:val="Table of Contents"/>
          <w:docPartUnique w:val="1"/>
        </w:docPartObj>
      </w:sdtPr>
      <w:sdtContent>
        <w:p w:rsidR="00000000" w:rsidDel="00000000" w:rsidP="00000000" w:rsidRDefault="00000000" w:rsidRPr="00000000" w14:paraId="0000000C">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g4aarp04zv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_hg4aarp04zvc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tffinxf5bu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Índice de contenidos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_otffinxf5bu2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rPr/>
          </w:pPr>
          <w:hyperlink w:anchor="_n7n3ozx0b36o">
            <w:r w:rsidDel="00000000" w:rsidR="00000000" w:rsidRPr="00000000">
              <w:rPr>
                <w:rtl w:val="0"/>
              </w:rPr>
              <w:t xml:space="preserve">Índice de figuras</w:t>
            </w:r>
          </w:hyperlink>
          <w:r w:rsidDel="00000000" w:rsidR="00000000" w:rsidRPr="00000000">
            <w:rPr>
              <w:rtl w:val="0"/>
            </w:rPr>
            <w:tab/>
          </w:r>
          <w:r w:rsidDel="00000000" w:rsidR="00000000" w:rsidRPr="00000000">
            <w:fldChar w:fldCharType="begin"/>
            <w:instrText xml:space="preserve"> PAGEREF _n7n3ozx0b36o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pPr>
          <w:hyperlink w:anchor="_tws8a1kff54w">
            <w:r w:rsidDel="00000000" w:rsidR="00000000" w:rsidRPr="00000000">
              <w:rPr>
                <w:rtl w:val="0"/>
              </w:rPr>
              <w:t xml:space="preserve">Bibliografía</w:t>
            </w:r>
          </w:hyperlink>
          <w:r w:rsidDel="00000000" w:rsidR="00000000" w:rsidRPr="00000000">
            <w:rPr>
              <w:rtl w:val="0"/>
            </w:rPr>
            <w:tab/>
          </w:r>
          <w:r w:rsidDel="00000000" w:rsidR="00000000" w:rsidRPr="00000000">
            <w:fldChar w:fldCharType="begin"/>
            <w:instrText xml:space="preserve"> PAGEREF _tws8a1kff54w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1hizkryc6p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Sitios de interés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_91hizkryc6p1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pugkg8wz3h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_qpugkg8wz3ht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9h63ykqgu0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 Enfoque y objetivo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_t9h63ykqgu0z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dd4js4kf4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0.2. Notas sobre el procedimiento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_vndd4js4kf40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8kde7wnvc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Práctica 4</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_q8kde7wnvc9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lb8eo92ob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Desarrollo Python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_6lb8eo92obs2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9038uk3m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Cálculos teóricos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_t9038uk3m77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18taxzao6f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Complejidad temporal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_c18taxzao6fz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j7i3mntb3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Secuencial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_ej7i3mntb36w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33o17j9n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Paralelo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_x33o17j9n3u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aqorw2qhd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Tasks (paralelo)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_caqorw2qhdrv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09iva72g9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Complejidad espacial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_g09iva72g9j9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14ebq54f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Rendimiento teórico y tiempos por flop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_m14ebq54f3d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inck86zc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Implementaciones escogidas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_eiinck86zc8e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jtwg2kc08w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mandel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_sjtwg2kc08wc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atg356vv0g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promedio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_patg356vv0g3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ltwdgh45qb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Resultados obtenidos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_qltwdgh45qbb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7l1qnyej8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Comparativas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_a7l1qnyej8yq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qsx28yr4f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4.5.1. Scheduling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_xqsx28yr4f18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tkc2hk3cn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_atkc2hk3cnd7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1080" w:firstLine="0"/>
            <w:rPr/>
          </w:pPr>
          <w:hyperlink w:anchor="_xpmb5jwptyic">
            <w:r w:rsidDel="00000000" w:rsidR="00000000" w:rsidRPr="00000000">
              <w:rPr>
                <w:rtl w:val="0"/>
              </w:rPr>
              <w:t xml:space="preserve">Resultados</w:t>
            </w:r>
          </w:hyperlink>
          <w:r w:rsidDel="00000000" w:rsidR="00000000" w:rsidRPr="00000000">
            <w:rPr>
              <w:rtl w:val="0"/>
            </w:rPr>
            <w:tab/>
          </w:r>
          <w:r w:rsidDel="00000000" w:rsidR="00000000" w:rsidRPr="00000000">
            <w:fldChar w:fldCharType="begin"/>
            <w:instrText xml:space="preserve"> PAGEREF _xpmb5jwptyic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i67r386dg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_wi67r386dg3a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su7eh1vkw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chunk_size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_esu7eh1vkwqn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s22vuypn6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4.5.2. Promedios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_ps22vuypn6z3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ds89s8l4d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_sds89s8l4dj5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mx9g25b3m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_tmx9g25b3m0d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9jvydn5dr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_v9jvydn5drh8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ump8rns8h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_dump8rns8h5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vh00w8hfg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4.5.3. Estrategias de mandel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_ivh00w8hfg2k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pdsz9p0me9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_spdsz9p0me9q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rzc2t8ev7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_jrzc2t8ev7vd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ob2qra5yr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_mob2qra5yrh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7gp68veopj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Práctica 6</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_n7gp68veopjp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pwt64bw81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Implementaciones escogidas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_ypwt64bw81ma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pmttjzxf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6.1.1. mandelGPU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_6gpmttjzxf0a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6ww2zq9rq2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6.1.2. promedioGPU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_36ww2zq9rq2m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g07qvnzqe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Resultados obtenidos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_x3g07qvnzqer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4auapdgsyf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Comparativas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_z4auapdgsyfu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qzlfu2ylc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6.3.1. Tipos de memorias (mandel)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_kqzlfu2ylczw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57nj1b3w5m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_957nj1b3w5mh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xe195bhqp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_2xe195bhqpd3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dh56buwo1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_kdh56buwo1hu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zh27l1a356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6.3.2. Heterogeneidad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_izh27l1a356s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kedjqdvz43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_bkedjqdvz43b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03ilds45qv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_o03ilds45qvn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oresqpyt3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_noresqpyt3nc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deb9hwvzj0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6.3.3. Estrategias de mandel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_adeb9hwvzj03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xn7snvnmu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_jxn7snvnmus1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fze9jndf6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_nfze9jndf6s7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l306kyxeo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6.3.4. Estrategias de promedio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_dl306kyxeo9j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06pltovex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Planteamiento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_u06pltovex00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7i8wvgc107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_37i8wvgc107t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ur6a9qg9v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_1ur6a9qg9v09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2bjqzus2v1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_x2bjqzus2v1n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qauw1x5cg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python para gobernarlos a todos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_eqauw1x5cgin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rickqd7h5l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Ejemplos de ejecuciones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_6rickqd7h5ln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bodjbkl5s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 de resultados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_ubodjbkl5snc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98nmbkde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 Makefile para atraerlos a todos y atarlos a las tinieblas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_l798nmbkdeye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40umodkhi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de trabajo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_f40umodkhi55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cxcfqgjugg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Visual Studio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_4cxcfqgjuggp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3jc7qydth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_u3jc7qydthdn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nkmk06kse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Scripts y sincronización de ficheros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_wnkmk06ksefw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iry2vjd3z7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Problemas durante el desarrollo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_7iry2vjd3z70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onrbgowej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Falta de tiempo y dificultad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_oonrbgowejns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00mgdd9f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Calidad del código proporcionado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_1100mgdd9f6h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x5j7lor58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Problemas con los scripts y mi método de trabajo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_mx5j7lor58x5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9i492vpo1q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Problemas con el servidor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_e9i492vpo1qn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25.511811023624"/>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d6n32vyl6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¿SIMD?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_ftd6n32vyl69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yzzmisbybusn" w:id="10"/>
      <w:bookmarkEnd w:id="10"/>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2"/>
        <w:rPr/>
      </w:pPr>
      <w:bookmarkStart w:colFirst="0" w:colLast="0" w:name="_n7n3ozx0b36o" w:id="11"/>
      <w:bookmarkEnd w:id="11"/>
      <w:r w:rsidDel="00000000" w:rsidR="00000000" w:rsidRPr="00000000">
        <w:rPr>
          <w:rtl w:val="0"/>
        </w:rPr>
        <w:t xml:space="preserve">Índice de figuras</w:t>
      </w:r>
    </w:p>
    <w:tbl>
      <w:tblPr>
        <w:tblStyle w:val="Table1"/>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k0d27nspi7gn">
              <w:r w:rsidDel="00000000" w:rsidR="00000000" w:rsidRPr="00000000">
                <w:rPr>
                  <w:color w:val="1155cc"/>
                  <w:u w:val="single"/>
                  <w:rtl w:val="0"/>
                </w:rPr>
                <w:t xml:space="preserve">Gráfico 1. Comparación entre estrategias de scheduling</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rcp69rm14fo6">
              <w:r w:rsidDel="00000000" w:rsidR="00000000" w:rsidRPr="00000000">
                <w:rPr>
                  <w:color w:val="1155cc"/>
                  <w:u w:val="single"/>
                  <w:rtl w:val="0"/>
                </w:rPr>
                <w:t xml:space="preserve">Gráfico 2. Comparación con tallas pequeñas entre estrategias de scheduling</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jtcb7xmge110">
              <w:r w:rsidDel="00000000" w:rsidR="00000000" w:rsidRPr="00000000">
                <w:rPr>
                  <w:color w:val="1155cc"/>
                  <w:u w:val="single"/>
                  <w:rtl w:val="0"/>
                </w:rPr>
                <w:t xml:space="preserve">Gráfico 3. Comparación entre versiones de la función promedio</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bhn0cicqj6jk">
              <w:r w:rsidDel="00000000" w:rsidR="00000000" w:rsidRPr="00000000">
                <w:rPr>
                  <w:color w:val="1155cc"/>
                  <w:u w:val="single"/>
                  <w:rtl w:val="0"/>
                </w:rPr>
                <w:t xml:space="preserve">Gráfico 4. Comparación de versiones de la función promedio para tallas seleccionadas</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n1jfemhj3kt1">
              <w:r w:rsidDel="00000000" w:rsidR="00000000" w:rsidRPr="00000000">
                <w:rPr>
                  <w:color w:val="1155cc"/>
                  <w:u w:val="single"/>
                  <w:rtl w:val="0"/>
                </w:rPr>
                <w:t xml:space="preserve">Gráfico 5. Comparación de alternativas mandel (gráfico de barras)</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p5c4cs2ud96q">
              <w:r w:rsidDel="00000000" w:rsidR="00000000" w:rsidRPr="00000000">
                <w:rPr>
                  <w:color w:val="1155cc"/>
                  <w:u w:val="single"/>
                  <w:rtl w:val="0"/>
                </w:rPr>
                <w:t xml:space="preserve">Gráfico 6. Comparación de alternativas mandel (excl. tasks, gráfico de líneas)</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wcqsgme8fe5b">
              <w:r w:rsidDel="00000000" w:rsidR="00000000" w:rsidRPr="00000000">
                <w:rPr>
                  <w:color w:val="1155cc"/>
                  <w:u w:val="single"/>
                  <w:rtl w:val="0"/>
                </w:rPr>
                <w:t xml:space="preserve">Gráfico 7. Comparación de estrategias de memoria</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q4gju0dk5vjy">
              <w:r w:rsidDel="00000000" w:rsidR="00000000" w:rsidRPr="00000000">
                <w:rPr>
                  <w:color w:val="1155cc"/>
                  <w:u w:val="single"/>
                  <w:rtl w:val="0"/>
                </w:rPr>
                <w:t xml:space="preserve">Gráfico 8. Rendimiento de la función heterogénea dependiendo del porcentaje de cálculo de la GPU</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gdhdcpa9toiq">
              <w:r w:rsidDel="00000000" w:rsidR="00000000" w:rsidRPr="00000000">
                <w:rPr>
                  <w:color w:val="1155cc"/>
                  <w:u w:val="single"/>
                  <w:rtl w:val="0"/>
                </w:rPr>
                <w:t xml:space="preserve">Gráfico 9. Comparación de estrategias general de </w:t>
              </w:r>
            </w:hyperlink>
            <w:hyperlink w:anchor="gdhdcpa9toiq">
              <w:r w:rsidDel="00000000" w:rsidR="00000000" w:rsidRPr="00000000">
                <w:rPr>
                  <w:color w:val="1155cc"/>
                  <w:u w:val="single"/>
                  <w:rtl w:val="0"/>
                </w:rPr>
                <w:t xml:space="preserve">mandelGPU</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c0k174rjxra6">
              <w:r w:rsidDel="00000000" w:rsidR="00000000" w:rsidRPr="00000000">
                <w:rPr>
                  <w:color w:val="1155cc"/>
                  <w:u w:val="single"/>
                  <w:rtl w:val="0"/>
                </w:rPr>
                <w:t xml:space="preserve">Gráfico 10. Comparación de estrategias de </w:t>
              </w:r>
            </w:hyperlink>
            <w:hyperlink w:anchor="c0k174rjxra6">
              <w:r w:rsidDel="00000000" w:rsidR="00000000" w:rsidRPr="00000000">
                <w:rPr>
                  <w:color w:val="1155cc"/>
                  <w:u w:val="single"/>
                  <w:rtl w:val="0"/>
                </w:rPr>
                <w:t xml:space="preserve">promedioGPU</w:t>
              </w:r>
            </w:hyperlink>
            <w:hyperlink w:anchor="c0k174rjxra6">
              <w:r w:rsidDel="00000000" w:rsidR="00000000" w:rsidRPr="00000000">
                <w:rPr>
                  <w:color w:val="1155cc"/>
                  <w:u w:val="single"/>
                  <w:rtl w:val="0"/>
                </w:rPr>
                <w:t xml:space="preserve"> (gráfico de barras)</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m9lude9moh37">
              <w:r w:rsidDel="00000000" w:rsidR="00000000" w:rsidRPr="00000000">
                <w:rPr>
                  <w:color w:val="1155cc"/>
                  <w:u w:val="single"/>
                  <w:rtl w:val="0"/>
                </w:rPr>
                <w:t xml:space="preserve">Gráfico 11. Comparación de estrategias de </w:t>
              </w:r>
            </w:hyperlink>
            <w:hyperlink w:anchor="m9lude9moh37">
              <w:r w:rsidDel="00000000" w:rsidR="00000000" w:rsidRPr="00000000">
                <w:rPr>
                  <w:color w:val="1155cc"/>
                  <w:u w:val="single"/>
                  <w:rtl w:val="0"/>
                </w:rPr>
                <w:t xml:space="preserve">promedioGPU</w:t>
              </w:r>
            </w:hyperlink>
            <w:hyperlink w:anchor="m9lude9moh37">
              <w:r w:rsidDel="00000000" w:rsidR="00000000" w:rsidRPr="00000000">
                <w:rPr>
                  <w:color w:val="1155cc"/>
                  <w:u w:val="single"/>
                  <w:rtl w:val="0"/>
                </w:rPr>
                <w:t xml:space="preserve"> (excl. atomic, gráfico de líneas)</w:t>
              </w:r>
            </w:hyperlink>
            <w:r w:rsidDel="00000000" w:rsidR="00000000" w:rsidRPr="00000000">
              <w:rPr>
                <w:rtl w:val="0"/>
              </w:rPr>
            </w:r>
          </w:p>
        </w:tc>
      </w:tr>
    </w:tbl>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wxcar76qoqri">
              <w:r w:rsidDel="00000000" w:rsidR="00000000" w:rsidRPr="00000000">
                <w:rPr>
                  <w:color w:val="1155cc"/>
                  <w:u w:val="single"/>
                  <w:rtl w:val="0"/>
                </w:rPr>
                <w:t xml:space="preserve">Tabla 1. Rendimientos teóricos y tiempos por flop de las máquinas de las colas</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rln21xcffk9a">
              <w:r w:rsidDel="00000000" w:rsidR="00000000" w:rsidRPr="00000000">
                <w:rPr>
                  <w:color w:val="1155cc"/>
                  <w:u w:val="single"/>
                  <w:rtl w:val="0"/>
                </w:rPr>
                <w:t xml:space="preserve">Tabla 2. Resultados generales de la práctica 4 sobre la cola i3</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o2kw3vewo2us">
              <w:r w:rsidDel="00000000" w:rsidR="00000000" w:rsidRPr="00000000">
                <w:rPr>
                  <w:color w:val="1155cc"/>
                  <w:u w:val="single"/>
                  <w:rtl w:val="0"/>
                </w:rPr>
                <w:t xml:space="preserve">Tabla 3. Resultados generales de la práctica 4 sobre la cola Xeon</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pjne0cr0xje5">
              <w:r w:rsidDel="00000000" w:rsidR="00000000" w:rsidRPr="00000000">
                <w:rPr>
                  <w:color w:val="1155cc"/>
                  <w:u w:val="single"/>
                  <w:rtl w:val="0"/>
                </w:rPr>
                <w:t xml:space="preserve">Tabla 4. Resultados generales de la práctica 4 sobre la cola GPU</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34tyvie0cf1w">
              <w:r w:rsidDel="00000000" w:rsidR="00000000" w:rsidRPr="00000000">
                <w:rPr>
                  <w:color w:val="1155cc"/>
                  <w:u w:val="single"/>
                  <w:rtl w:val="0"/>
                </w:rPr>
                <w:t xml:space="preserve">Tabla 5. Comparación entre estrategias de scheduling</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c1yz7hn3bd5w">
              <w:r w:rsidDel="00000000" w:rsidR="00000000" w:rsidRPr="00000000">
                <w:rPr>
                  <w:color w:val="1155cc"/>
                  <w:u w:val="single"/>
                  <w:rtl w:val="0"/>
                </w:rPr>
                <w:t xml:space="preserve">Tabla 6. Diferencia con el promedio de tiempos según estrategia de scheduling</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b97ovn7u0y6u">
              <w:r w:rsidDel="00000000" w:rsidR="00000000" w:rsidRPr="00000000">
                <w:rPr>
                  <w:color w:val="1155cc"/>
                  <w:u w:val="single"/>
                  <w:rtl w:val="0"/>
                </w:rPr>
                <w:t xml:space="preserve">Tabla 7. Aceleración total de la mejor estrategia </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kix.7khljx5kx6pw">
              <w:r w:rsidDel="00000000" w:rsidR="00000000" w:rsidRPr="00000000">
                <w:rPr>
                  <w:color w:val="1155cc"/>
                  <w:u w:val="single"/>
                  <w:rtl w:val="0"/>
                </w:rPr>
                <w:t xml:space="preserve">Tabla 8. Comparación entre chunk_size para schedule(dynamic)</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7t2elcyo6tmr">
              <w:r w:rsidDel="00000000" w:rsidR="00000000" w:rsidRPr="00000000">
                <w:rPr>
                  <w:color w:val="1155cc"/>
                  <w:u w:val="single"/>
                  <w:rtl w:val="0"/>
                </w:rPr>
                <w:t xml:space="preserve">Tabla 9. Comparación entre versiones de la función promedio</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ggkzg3h6xmlp">
              <w:r w:rsidDel="00000000" w:rsidR="00000000" w:rsidRPr="00000000">
                <w:rPr>
                  <w:color w:val="1155cc"/>
                  <w:u w:val="single"/>
                  <w:rtl w:val="0"/>
                </w:rPr>
                <w:t xml:space="preserve">Tabla 10. Resultados generales de la práctica 6</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4mew92myh2y5">
              <w:r w:rsidDel="00000000" w:rsidR="00000000" w:rsidRPr="00000000">
                <w:rPr>
                  <w:color w:val="1155cc"/>
                  <w:u w:val="single"/>
                  <w:rtl w:val="0"/>
                </w:rPr>
                <w:t xml:space="preserve">Tabla 11. Datos obtenidos de la comparación de estrategias de memoria</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hyperlink w:anchor="ivazb6qrx8o5">
              <w:r w:rsidDel="00000000" w:rsidR="00000000" w:rsidRPr="00000000">
                <w:rPr>
                  <w:color w:val="1155cc"/>
                  <w:u w:val="single"/>
                  <w:rtl w:val="0"/>
                </w:rPr>
                <w:t xml:space="preserve">Tabla 12. Comparación con las medias entre estrategias de memoria</w:t>
              </w:r>
            </w:hyperlink>
            <w:r w:rsidDel="00000000" w:rsidR="00000000" w:rsidRPr="00000000">
              <w:rPr>
                <w:rtl w:val="0"/>
              </w:rPr>
            </w:r>
          </w:p>
        </w:tc>
      </w:tr>
    </w:tbl>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pPr>
      <w:bookmarkStart w:colFirst="0" w:colLast="0" w:name="_p7kz8meu859y" w:id="12"/>
      <w:bookmarkEnd w:id="12"/>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2"/>
        <w:rPr/>
      </w:pPr>
      <w:bookmarkStart w:colFirst="0" w:colLast="0" w:name="_tws8a1kff54w" w:id="13"/>
      <w:bookmarkEnd w:id="13"/>
      <w:r w:rsidDel="00000000" w:rsidR="00000000" w:rsidRPr="00000000">
        <w:rPr>
          <w:rtl w:val="0"/>
        </w:rPr>
        <w:t xml:space="preserve">Bibliografía</w:t>
      </w:r>
    </w:p>
    <w:p w:rsidR="00000000" w:rsidDel="00000000" w:rsidP="00000000" w:rsidRDefault="00000000" w:rsidRPr="00000000" w14:paraId="00000075">
      <w:pPr>
        <w:numPr>
          <w:ilvl w:val="0"/>
          <w:numId w:val="17"/>
        </w:numPr>
        <w:ind w:left="720" w:hanging="360"/>
        <w:rPr>
          <w:u w:val="none"/>
        </w:rPr>
      </w:pPr>
      <w:hyperlink r:id="rId7">
        <w:r w:rsidDel="00000000" w:rsidR="00000000" w:rsidRPr="00000000">
          <w:rPr>
            <w:color w:val="1155cc"/>
            <w:u w:val="single"/>
            <w:rtl w:val="0"/>
          </w:rPr>
          <w:t xml:space="preserve">D. Cláusula schedule | Microsoft Learn</w:t>
        </w:r>
      </w:hyperlink>
      <w:r w:rsidDel="00000000" w:rsidR="00000000" w:rsidRPr="00000000">
        <w:rPr>
          <w:rtl w:val="0"/>
        </w:rPr>
      </w:r>
    </w:p>
    <w:p w:rsidR="00000000" w:rsidDel="00000000" w:rsidP="00000000" w:rsidRDefault="00000000" w:rsidRPr="00000000" w14:paraId="00000076">
      <w:pPr>
        <w:numPr>
          <w:ilvl w:val="0"/>
          <w:numId w:val="17"/>
        </w:numPr>
        <w:ind w:left="720" w:hanging="360"/>
        <w:rPr>
          <w:u w:val="none"/>
        </w:rPr>
      </w:pPr>
      <w:hyperlink r:id="rId8">
        <w:r w:rsidDel="00000000" w:rsidR="00000000" w:rsidRPr="00000000">
          <w:rPr>
            <w:color w:val="1155cc"/>
            <w:u w:val="single"/>
            <w:rtl w:val="0"/>
          </w:rPr>
          <w:t xml:space="preserve">OpenMP: improve reduction techniques (Example)</w:t>
        </w:r>
      </w:hyperlink>
      <w:r w:rsidDel="00000000" w:rsidR="00000000" w:rsidRPr="00000000">
        <w:rPr>
          <w:rtl w:val="0"/>
        </w:rPr>
      </w:r>
    </w:p>
    <w:p w:rsidR="00000000" w:rsidDel="00000000" w:rsidP="00000000" w:rsidRDefault="00000000" w:rsidRPr="00000000" w14:paraId="00000077">
      <w:pPr>
        <w:numPr>
          <w:ilvl w:val="0"/>
          <w:numId w:val="17"/>
        </w:numPr>
        <w:ind w:left="720" w:hanging="360"/>
        <w:rPr>
          <w:u w:val="none"/>
        </w:rPr>
      </w:pPr>
      <w:hyperlink r:id="rId9">
        <w:r w:rsidDel="00000000" w:rsidR="00000000" w:rsidRPr="00000000">
          <w:rPr>
            <w:color w:val="1155cc"/>
            <w:u w:val="single"/>
            <w:rtl w:val="0"/>
          </w:rPr>
          <w:t xml:space="preserve">Conjunto de Mandelbrot - Wikipedia, la enciclopedia libre</w:t>
        </w:r>
      </w:hyperlink>
      <w:r w:rsidDel="00000000" w:rsidR="00000000" w:rsidRPr="00000000">
        <w:rPr>
          <w:rtl w:val="0"/>
        </w:rPr>
      </w:r>
    </w:p>
    <w:p w:rsidR="00000000" w:rsidDel="00000000" w:rsidP="00000000" w:rsidRDefault="00000000" w:rsidRPr="00000000" w14:paraId="00000078">
      <w:pPr>
        <w:numPr>
          <w:ilvl w:val="0"/>
          <w:numId w:val="17"/>
        </w:numPr>
        <w:ind w:left="720" w:hanging="360"/>
        <w:rPr>
          <w:u w:val="none"/>
        </w:rPr>
      </w:pPr>
      <w:hyperlink r:id="rId10">
        <w:r w:rsidDel="00000000" w:rsidR="00000000" w:rsidRPr="00000000">
          <w:rPr>
            <w:color w:val="1155cc"/>
            <w:u w:val="single"/>
            <w:rtl w:val="0"/>
          </w:rPr>
          <w:t xml:space="preserve">Plotting algorithms for the Mandelbrot set - Wikipedia</w:t>
        </w:r>
      </w:hyperlink>
      <w:r w:rsidDel="00000000" w:rsidR="00000000" w:rsidRPr="00000000">
        <w:rPr>
          <w:rtl w:val="0"/>
        </w:rPr>
      </w:r>
    </w:p>
    <w:p w:rsidR="00000000" w:rsidDel="00000000" w:rsidP="00000000" w:rsidRDefault="00000000" w:rsidRPr="00000000" w14:paraId="00000079">
      <w:pPr>
        <w:numPr>
          <w:ilvl w:val="0"/>
          <w:numId w:val="17"/>
        </w:numPr>
        <w:ind w:left="720" w:hanging="360"/>
        <w:rPr>
          <w:u w:val="none"/>
        </w:rPr>
      </w:pPr>
      <w:hyperlink r:id="rId11">
        <w:r w:rsidDel="00000000" w:rsidR="00000000" w:rsidRPr="00000000">
          <w:rPr>
            <w:color w:val="1155cc"/>
            <w:u w:val="single"/>
            <w:rtl w:val="0"/>
          </w:rPr>
          <w:t xml:space="preserve">Anillo Único | Tolkienpedia</w:t>
        </w:r>
      </w:hyperlink>
      <w:r w:rsidDel="00000000" w:rsidR="00000000" w:rsidRPr="00000000">
        <w:rPr>
          <w:rtl w:val="0"/>
        </w:rPr>
      </w:r>
    </w:p>
    <w:p w:rsidR="00000000" w:rsidDel="00000000" w:rsidP="00000000" w:rsidRDefault="00000000" w:rsidRPr="00000000" w14:paraId="0000007A">
      <w:pPr>
        <w:numPr>
          <w:ilvl w:val="0"/>
          <w:numId w:val="17"/>
        </w:numPr>
        <w:ind w:left="720" w:hanging="360"/>
        <w:rPr>
          <w:u w:val="none"/>
        </w:rPr>
      </w:pPr>
      <w:hyperlink r:id="rId12">
        <w:r w:rsidDel="00000000" w:rsidR="00000000" w:rsidRPr="00000000">
          <w:rPr>
            <w:color w:val="1155cc"/>
            <w:u w:val="single"/>
            <w:rtl w:val="0"/>
          </w:rPr>
          <w:t xml:space="preserve">OpenMP: For &amp; Scheduling</w:t>
        </w:r>
      </w:hyperlink>
      <w:r w:rsidDel="00000000" w:rsidR="00000000" w:rsidRPr="00000000">
        <w:rPr>
          <w:rtl w:val="0"/>
        </w:rPr>
      </w:r>
    </w:p>
    <w:p w:rsidR="00000000" w:rsidDel="00000000" w:rsidP="00000000" w:rsidRDefault="00000000" w:rsidRPr="00000000" w14:paraId="0000007B">
      <w:pPr>
        <w:numPr>
          <w:ilvl w:val="0"/>
          <w:numId w:val="17"/>
        </w:numPr>
        <w:ind w:left="720" w:hanging="360"/>
        <w:rPr>
          <w:u w:val="none"/>
        </w:rPr>
      </w:pPr>
      <w:hyperlink r:id="rId13">
        <w:r w:rsidDel="00000000" w:rsidR="00000000" w:rsidRPr="00000000">
          <w:rPr>
            <w:color w:val="1155cc"/>
            <w:u w:val="single"/>
            <w:rtl w:val="0"/>
          </w:rPr>
          <w:t xml:space="preserve">OpenMP Scheduling</w:t>
        </w:r>
      </w:hyperlink>
      <w:r w:rsidDel="00000000" w:rsidR="00000000" w:rsidRPr="00000000">
        <w:rPr>
          <w:rtl w:val="0"/>
        </w:rPr>
      </w:r>
    </w:p>
    <w:p w:rsidR="00000000" w:rsidDel="00000000" w:rsidP="00000000" w:rsidRDefault="00000000" w:rsidRPr="00000000" w14:paraId="0000007C">
      <w:pPr>
        <w:numPr>
          <w:ilvl w:val="0"/>
          <w:numId w:val="17"/>
        </w:numPr>
        <w:ind w:left="720" w:hanging="360"/>
        <w:rPr>
          <w:u w:val="none"/>
        </w:rPr>
      </w:pPr>
      <w:hyperlink r:id="rId14">
        <w:r w:rsidDel="00000000" w:rsidR="00000000" w:rsidRPr="00000000">
          <w:rPr>
            <w:color w:val="1155cc"/>
            <w:u w:val="single"/>
            <w:rtl w:val="0"/>
          </w:rPr>
          <w:t xml:space="preserve">#pragma omp atomic - IBM documentation</w:t>
        </w:r>
      </w:hyperlink>
      <w:r w:rsidDel="00000000" w:rsidR="00000000" w:rsidRPr="00000000">
        <w:rPr>
          <w:rtl w:val="0"/>
        </w:rPr>
      </w:r>
    </w:p>
    <w:p w:rsidR="00000000" w:rsidDel="00000000" w:rsidP="00000000" w:rsidRDefault="00000000" w:rsidRPr="00000000" w14:paraId="0000007D">
      <w:pPr>
        <w:numPr>
          <w:ilvl w:val="0"/>
          <w:numId w:val="17"/>
        </w:numPr>
        <w:ind w:left="720" w:hanging="360"/>
        <w:rPr>
          <w:u w:val="none"/>
        </w:rPr>
      </w:pPr>
      <w:hyperlink r:id="rId15">
        <w:r w:rsidDel="00000000" w:rsidR="00000000" w:rsidRPr="00000000">
          <w:rPr>
            <w:color w:val="1155cc"/>
            <w:u w:val="single"/>
            <w:rtl w:val="0"/>
          </w:rPr>
          <w:t xml:space="preserve">Techniques for reducing and bounding OpenMP dynamic memory</w:t>
        </w:r>
      </w:hyperlink>
      <w:r w:rsidDel="00000000" w:rsidR="00000000" w:rsidRPr="00000000">
        <w:rPr>
          <w:rtl w:val="0"/>
        </w:rPr>
      </w:r>
    </w:p>
    <w:p w:rsidR="00000000" w:rsidDel="00000000" w:rsidP="00000000" w:rsidRDefault="00000000" w:rsidRPr="00000000" w14:paraId="0000007E">
      <w:pPr>
        <w:numPr>
          <w:ilvl w:val="0"/>
          <w:numId w:val="17"/>
        </w:numPr>
        <w:ind w:left="720" w:hanging="360"/>
        <w:rPr>
          <w:u w:val="none"/>
        </w:rPr>
      </w:pPr>
      <w:hyperlink r:id="rId16">
        <w:r w:rsidDel="00000000" w:rsidR="00000000" w:rsidRPr="00000000">
          <w:rPr>
            <w:color w:val="1155cc"/>
            <w:u w:val="single"/>
            <w:rtl w:val="0"/>
          </w:rPr>
          <w:t xml:space="preserve">Unified Memory for CUDA Beginners | NVIDIA Technical Blog</w:t>
        </w:r>
      </w:hyperlink>
      <w:r w:rsidDel="00000000" w:rsidR="00000000" w:rsidRPr="00000000">
        <w:rPr>
          <w:rtl w:val="0"/>
        </w:rPr>
      </w:r>
    </w:p>
    <w:p w:rsidR="00000000" w:rsidDel="00000000" w:rsidP="00000000" w:rsidRDefault="00000000" w:rsidRPr="00000000" w14:paraId="0000007F">
      <w:pPr>
        <w:numPr>
          <w:ilvl w:val="0"/>
          <w:numId w:val="17"/>
        </w:numPr>
        <w:ind w:left="720" w:hanging="360"/>
        <w:rPr>
          <w:u w:val="none"/>
        </w:rPr>
      </w:pPr>
      <w:hyperlink r:id="rId17">
        <w:r w:rsidDel="00000000" w:rsidR="00000000" w:rsidRPr="00000000">
          <w:rPr>
            <w:color w:val="1155cc"/>
            <w:u w:val="single"/>
            <w:rtl w:val="0"/>
          </w:rPr>
          <w:t xml:space="preserve">Streaming Multiprocessor o SM: qué son y su historia en NVIDIA</w:t>
        </w:r>
      </w:hyperlink>
      <w:r w:rsidDel="00000000" w:rsidR="00000000" w:rsidRPr="00000000">
        <w:rPr>
          <w:rtl w:val="0"/>
        </w:rPr>
      </w:r>
    </w:p>
    <w:p w:rsidR="00000000" w:rsidDel="00000000" w:rsidP="00000000" w:rsidRDefault="00000000" w:rsidRPr="00000000" w14:paraId="00000080">
      <w:pPr>
        <w:numPr>
          <w:ilvl w:val="0"/>
          <w:numId w:val="17"/>
        </w:numPr>
        <w:ind w:left="720" w:hanging="360"/>
        <w:rPr>
          <w:u w:val="none"/>
        </w:rPr>
      </w:pPr>
      <w:hyperlink r:id="rId18">
        <w:r w:rsidDel="00000000" w:rsidR="00000000" w:rsidRPr="00000000">
          <w:rPr>
            <w:color w:val="1155cc"/>
            <w:u w:val="single"/>
            <w:rtl w:val="0"/>
          </w:rPr>
          <w:t xml:space="preserve">CUDA Refresher: The CUDA Programming Model | NVIDIA Technical Blog</w:t>
        </w:r>
      </w:hyperlink>
      <w:r w:rsidDel="00000000" w:rsidR="00000000" w:rsidRPr="00000000">
        <w:rPr>
          <w:rtl w:val="0"/>
        </w:rPr>
      </w:r>
    </w:p>
    <w:p w:rsidR="00000000" w:rsidDel="00000000" w:rsidP="00000000" w:rsidRDefault="00000000" w:rsidRPr="00000000" w14:paraId="00000081">
      <w:pPr>
        <w:numPr>
          <w:ilvl w:val="0"/>
          <w:numId w:val="17"/>
        </w:numPr>
        <w:ind w:left="720" w:hanging="360"/>
        <w:rPr>
          <w:u w:val="none"/>
        </w:rPr>
      </w:pPr>
      <w:hyperlink r:id="rId19">
        <w:r w:rsidDel="00000000" w:rsidR="00000000" w:rsidRPr="00000000">
          <w:rPr>
            <w:color w:val="1155cc"/>
            <w:u w:val="single"/>
            <w:rtl w:val="0"/>
          </w:rPr>
          <w:t xml:space="preserve">CUDA C++ Programming Guide (atomicAdd)</w:t>
        </w:r>
      </w:hyperlink>
      <w:r w:rsidDel="00000000" w:rsidR="00000000" w:rsidRPr="00000000">
        <w:rPr>
          <w:rtl w:val="0"/>
        </w:rPr>
      </w:r>
    </w:p>
    <w:p w:rsidR="00000000" w:rsidDel="00000000" w:rsidP="00000000" w:rsidRDefault="00000000" w:rsidRPr="00000000" w14:paraId="00000082">
      <w:pPr>
        <w:numPr>
          <w:ilvl w:val="0"/>
          <w:numId w:val="17"/>
        </w:numPr>
        <w:ind w:left="720" w:hanging="360"/>
        <w:rPr>
          <w:u w:val="none"/>
        </w:rPr>
      </w:pPr>
      <w:hyperlink r:id="rId20">
        <w:r w:rsidDel="00000000" w:rsidR="00000000" w:rsidRPr="00000000">
          <w:rPr>
            <w:color w:val="1155cc"/>
            <w:u w:val="single"/>
            <w:rtl w:val="0"/>
          </w:rPr>
          <w:t xml:space="preserve">Maximizing Unified Memory Performance in CUDA | NVIDIA Technical Blog</w:t>
        </w:r>
      </w:hyperlink>
      <w:r w:rsidDel="00000000" w:rsidR="00000000" w:rsidRPr="00000000">
        <w:rPr>
          <w:rtl w:val="0"/>
        </w:rPr>
      </w:r>
    </w:p>
    <w:p w:rsidR="00000000" w:rsidDel="00000000" w:rsidP="00000000" w:rsidRDefault="00000000" w:rsidRPr="00000000" w14:paraId="00000083">
      <w:pPr>
        <w:numPr>
          <w:ilvl w:val="0"/>
          <w:numId w:val="17"/>
        </w:numPr>
        <w:ind w:left="720" w:hanging="360"/>
        <w:rPr>
          <w:u w:val="none"/>
        </w:rPr>
      </w:pPr>
      <w:hyperlink r:id="rId21">
        <w:r w:rsidDel="00000000" w:rsidR="00000000" w:rsidRPr="00000000">
          <w:rPr>
            <w:color w:val="1155cc"/>
            <w:u w:val="single"/>
            <w:rtl w:val="0"/>
          </w:rPr>
          <w:t xml:space="preserve">would the block dimension affect performance? | NVIDIA Forums</w:t>
        </w:r>
      </w:hyperlink>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2"/>
        <w:rPr/>
      </w:pPr>
      <w:bookmarkStart w:colFirst="0" w:colLast="0" w:name="_91hizkryc6p1" w:id="14"/>
      <w:bookmarkEnd w:id="14"/>
      <w:r w:rsidDel="00000000" w:rsidR="00000000" w:rsidRPr="00000000">
        <w:rPr>
          <w:rtl w:val="0"/>
        </w:rPr>
        <w:t xml:space="preserve">Sitios de interés</w:t>
      </w:r>
    </w:p>
    <w:p w:rsidR="00000000" w:rsidDel="00000000" w:rsidP="00000000" w:rsidRDefault="00000000" w:rsidRPr="00000000" w14:paraId="00000086">
      <w:pPr>
        <w:rPr/>
      </w:pPr>
      <w:r w:rsidDel="00000000" w:rsidR="00000000" w:rsidRPr="00000000">
        <w:rPr>
          <w:rtl w:val="0"/>
        </w:rPr>
        <w:t xml:space="preserve">Los siguientes enlaces contienen información no evaluada ni presentada, pero pueden ser interesantes y han sido muy relevantes para el desarrollo de este informe:</w:t>
      </w:r>
    </w:p>
    <w:p w:rsidR="00000000" w:rsidDel="00000000" w:rsidP="00000000" w:rsidRDefault="00000000" w:rsidRPr="00000000" w14:paraId="00000087">
      <w:pPr>
        <w:numPr>
          <w:ilvl w:val="0"/>
          <w:numId w:val="2"/>
        </w:numPr>
        <w:ind w:left="720" w:hanging="360"/>
        <w:rPr>
          <w:u w:val="none"/>
        </w:rPr>
      </w:pPr>
      <w:hyperlink r:id="rId22">
        <w:r w:rsidDel="00000000" w:rsidR="00000000" w:rsidRPr="00000000">
          <w:rPr>
            <w:color w:val="1155cc"/>
            <w:u w:val="single"/>
            <w:rtl w:val="0"/>
          </w:rPr>
          <w:t xml:space="preserve">Repositorio de la práctica</w:t>
        </w:r>
      </w:hyperlink>
      <w:r w:rsidDel="00000000" w:rsidR="00000000" w:rsidRPr="00000000">
        <w:rPr>
          <w:rtl w:val="0"/>
        </w:rPr>
      </w:r>
    </w:p>
    <w:p w:rsidR="00000000" w:rsidDel="00000000" w:rsidP="00000000" w:rsidRDefault="00000000" w:rsidRPr="00000000" w14:paraId="00000088">
      <w:pPr>
        <w:numPr>
          <w:ilvl w:val="0"/>
          <w:numId w:val="2"/>
        </w:numPr>
        <w:ind w:left="720" w:hanging="360"/>
        <w:rPr>
          <w:u w:val="none"/>
        </w:rPr>
      </w:pPr>
      <w:hyperlink r:id="rId23">
        <w:r w:rsidDel="00000000" w:rsidR="00000000" w:rsidRPr="00000000">
          <w:rPr>
            <w:color w:val="1155cc"/>
            <w:u w:val="single"/>
            <w:rtl w:val="0"/>
          </w:rPr>
          <w:t xml:space="preserve">Hoja de cálculo de la práctica</w:t>
        </w:r>
      </w:hyperlink>
      <w:r w:rsidDel="00000000" w:rsidR="00000000" w:rsidRPr="00000000">
        <w:rPr>
          <w:rtl w:val="0"/>
        </w:rPr>
      </w:r>
    </w:p>
    <w:p w:rsidR="00000000" w:rsidDel="00000000" w:rsidP="00000000" w:rsidRDefault="00000000" w:rsidRPr="00000000" w14:paraId="00000089">
      <w:pPr>
        <w:pStyle w:val="Heading1"/>
        <w:rPr/>
      </w:pPr>
      <w:bookmarkStart w:colFirst="0" w:colLast="0" w:name="_rwbvxljqdebn" w:id="15"/>
      <w:bookmarkEnd w:id="15"/>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rPr/>
      </w:pPr>
      <w:bookmarkStart w:colFirst="0" w:colLast="0" w:name="_qpugkg8wz3ht" w:id="16"/>
      <w:bookmarkEnd w:id="16"/>
      <w:r w:rsidDel="00000000" w:rsidR="00000000" w:rsidRPr="00000000">
        <w:rPr>
          <w:rtl w:val="0"/>
        </w:rPr>
        <w:t xml:space="preserve">Introducción</w:t>
      </w:r>
    </w:p>
    <w:p w:rsidR="00000000" w:rsidDel="00000000" w:rsidP="00000000" w:rsidRDefault="00000000" w:rsidRPr="00000000" w14:paraId="0000008B">
      <w:pPr>
        <w:jc w:val="both"/>
        <w:rPr/>
      </w:pPr>
      <w:r w:rsidDel="00000000" w:rsidR="00000000" w:rsidRPr="00000000">
        <w:rPr>
          <w:rtl w:val="0"/>
        </w:rPr>
        <w:t xml:space="preserve">La lucha constante con la Ley de Moore supone mejoras tecnológicas constantes para paliar la evolución de la dificultad de los problemas. En este caso, nos aprovechamos de las dos evoluciones más importantes en este ámbito: los procesadores multinúcleos y las GPU.</w:t>
      </w:r>
    </w:p>
    <w:p w:rsidR="00000000" w:rsidDel="00000000" w:rsidP="00000000" w:rsidRDefault="00000000" w:rsidRPr="00000000" w14:paraId="0000008C">
      <w:pPr>
        <w:pStyle w:val="Heading2"/>
        <w:rPr/>
      </w:pPr>
      <w:bookmarkStart w:colFirst="0" w:colLast="0" w:name="_t9h63ykqgu0z" w:id="17"/>
      <w:bookmarkEnd w:id="17"/>
      <w:r w:rsidDel="00000000" w:rsidR="00000000" w:rsidRPr="00000000">
        <w:rPr>
          <w:rtl w:val="0"/>
        </w:rPr>
        <w:t xml:space="preserve">0.1. Enfoque y objetivo</w:t>
      </w:r>
    </w:p>
    <w:p w:rsidR="00000000" w:rsidDel="00000000" w:rsidP="00000000" w:rsidRDefault="00000000" w:rsidRPr="00000000" w14:paraId="0000008D">
      <w:pPr>
        <w:rPr/>
      </w:pPr>
      <w:r w:rsidDel="00000000" w:rsidR="00000000" w:rsidRPr="00000000">
        <w:rPr>
          <w:rtl w:val="0"/>
        </w:rPr>
        <w:t xml:space="preserve">El desarrollo de esta práctica se centra en analizar el funcionamiento del problema a resolver, el cálculo de un fractal del conjunto </w:t>
      </w:r>
      <w:r w:rsidDel="00000000" w:rsidR="00000000" w:rsidRPr="00000000">
        <w:rPr>
          <w:i w:val="1"/>
          <w:rtl w:val="0"/>
        </w:rPr>
        <w:t xml:space="preserve">Mandelbrot</w:t>
      </w:r>
      <w:r w:rsidDel="00000000" w:rsidR="00000000" w:rsidRPr="00000000">
        <w:rPr>
          <w:rtl w:val="0"/>
        </w:rPr>
        <w:t xml:space="preserve">, su promedio y binarización de manera paralela, primero en CPU gracias a OpenMP y posteriormente en GPU, dispositivos más potentes que permiten el cálculo acelerado y paralelizado de problemas muy complejos.</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Puesto que el enfoque de la práctica está en OpenMP y CUDA y en el funcionamiento de su set de características, otros estudios ya realizados referentes al funcionamiento teórico del paralelismo, comparaciones teóricas/empíricas, etc se dejan ligeramente de lado. A lo largo de este informe se realizará otro tipo de análisis: comparación entre alternativas de implementaciones, primero intentando razonar los resultados que se deberían obtener desde un punto de vista teórico y luego comparando los resultados empíricos.</w:t>
      </w:r>
    </w:p>
    <w:p w:rsidR="00000000" w:rsidDel="00000000" w:rsidP="00000000" w:rsidRDefault="00000000" w:rsidRPr="00000000" w14:paraId="00000090">
      <w:pPr>
        <w:pStyle w:val="Heading2"/>
        <w:rPr/>
      </w:pPr>
      <w:bookmarkStart w:colFirst="0" w:colLast="0" w:name="_vndd4js4kf40" w:id="18"/>
      <w:bookmarkEnd w:id="18"/>
      <w:r w:rsidDel="00000000" w:rsidR="00000000" w:rsidRPr="00000000">
        <w:rPr>
          <w:rtl w:val="0"/>
        </w:rPr>
        <w:t xml:space="preserve">0.2. Notas sobre el procedimiento</w:t>
      </w:r>
    </w:p>
    <w:p w:rsidR="00000000" w:rsidDel="00000000" w:rsidP="00000000" w:rsidRDefault="00000000" w:rsidRPr="00000000" w14:paraId="00000091">
      <w:pPr>
        <w:numPr>
          <w:ilvl w:val="0"/>
          <w:numId w:val="18"/>
        </w:numPr>
        <w:ind w:left="720" w:hanging="360"/>
        <w:rPr>
          <w:u w:val="none"/>
        </w:rPr>
      </w:pPr>
      <w:r w:rsidDel="00000000" w:rsidR="00000000" w:rsidRPr="00000000">
        <w:rPr>
          <w:rtl w:val="0"/>
        </w:rPr>
        <w:t xml:space="preserve">En todos los análisis se han utilizado las máquinas de la cola GPU para tomar las mediciones excepto cuando se indica lo contrario. </w:t>
      </w:r>
    </w:p>
    <w:p w:rsidR="00000000" w:rsidDel="00000000" w:rsidP="00000000" w:rsidRDefault="00000000" w:rsidRPr="00000000" w14:paraId="00000092">
      <w:pPr>
        <w:numPr>
          <w:ilvl w:val="0"/>
          <w:numId w:val="18"/>
        </w:numPr>
        <w:ind w:left="720" w:hanging="360"/>
        <w:rPr>
          <w:u w:val="none"/>
        </w:rPr>
      </w:pPr>
      <w:r w:rsidDel="00000000" w:rsidR="00000000" w:rsidRPr="00000000">
        <w:rPr>
          <w:rtl w:val="0"/>
        </w:rPr>
        <w:t xml:space="preserve">La mayor parte de los datos son una combinación de resultados obtenidos de la máquina procedente con el objetivo de asegurar la fiabilidad de los datos. Dependiendo de la comparativa, se han tomado una, tres o cinco muestras.</w:t>
      </w:r>
    </w:p>
    <w:p w:rsidR="00000000" w:rsidDel="00000000" w:rsidP="00000000" w:rsidRDefault="00000000" w:rsidRPr="00000000" w14:paraId="00000093">
      <w:pPr>
        <w:numPr>
          <w:ilvl w:val="0"/>
          <w:numId w:val="18"/>
        </w:numPr>
        <w:ind w:left="720" w:hanging="360"/>
        <w:rPr>
          <w:u w:val="none"/>
        </w:rPr>
      </w:pPr>
      <w:r w:rsidDel="00000000" w:rsidR="00000000" w:rsidRPr="00000000">
        <w:rPr>
          <w:rtl w:val="0"/>
        </w:rPr>
        <w:t xml:space="preserve">Para la práctica 4: todos los trabajos cuentan con el máximo de iteraciones igual a 1000, el valor indicado por defecto en el enunciado. No se ha experimentado con este u otros valores.</w:t>
      </w:r>
    </w:p>
    <w:p w:rsidR="00000000" w:rsidDel="00000000" w:rsidP="00000000" w:rsidRDefault="00000000" w:rsidRPr="00000000" w14:paraId="00000094">
      <w:pPr>
        <w:numPr>
          <w:ilvl w:val="0"/>
          <w:numId w:val="18"/>
        </w:numPr>
        <w:ind w:left="720" w:hanging="360"/>
        <w:rPr/>
      </w:pPr>
      <w:r w:rsidDel="00000000" w:rsidR="00000000" w:rsidRPr="00000000">
        <w:rPr>
          <w:rtl w:val="0"/>
        </w:rPr>
        <w:t xml:space="preserve">Para la práctica 6: durante</w:t>
      </w:r>
      <w:r w:rsidDel="00000000" w:rsidR="00000000" w:rsidRPr="00000000">
        <w:rPr>
          <w:rtl w:val="0"/>
        </w:rPr>
        <w:t xml:space="preserve"> la obtención de resultados, se mandan trabajos pequeños a la GPU previos a las mediciones finales para obtener resultados más fiables. De otra manera, el orden de ejecución puede llegar a influir en la determinación de la mejor opción en cada caso</w:t>
      </w:r>
      <w:r w:rsidDel="00000000" w:rsidR="00000000" w:rsidRPr="00000000">
        <w:rPr>
          <w:vertAlign w:val="superscript"/>
        </w:rPr>
        <w:footnoteReference w:customMarkFollows="0" w:id="0"/>
      </w:r>
      <w:r w:rsidDel="00000000" w:rsidR="00000000" w:rsidRPr="00000000">
        <w:rPr>
          <w:rtl w:val="0"/>
        </w:rPr>
        <w:t xml:space="preserve">.</w:t>
      </w:r>
    </w:p>
    <w:p w:rsidR="00000000" w:rsidDel="00000000" w:rsidP="00000000" w:rsidRDefault="00000000" w:rsidRPr="00000000" w14:paraId="00000095">
      <w:pPr>
        <w:numPr>
          <w:ilvl w:val="0"/>
          <w:numId w:val="18"/>
        </w:numPr>
        <w:ind w:left="720" w:hanging="360"/>
        <w:rPr>
          <w:u w:val="none"/>
        </w:rPr>
      </w:pPr>
      <w:r w:rsidDel="00000000" w:rsidR="00000000" w:rsidRPr="00000000">
        <w:rPr>
          <w:rtl w:val="0"/>
        </w:rPr>
        <w:t xml:space="preserve">Para la práctica 6: todos los trabajos cuentan con 32 hilos por bloque, ya que el número de hilos debería ser siempre múltiplo de 32 para alinearse con los warps pero no puede ser mayor de 32 cuando se utilizan métodos 2D </w:t>
      </w:r>
      <w:r w:rsidDel="00000000" w:rsidR="00000000" w:rsidRPr="00000000">
        <w:rPr>
          <w:rtl w:val="0"/>
        </w:rPr>
        <w:t xml:space="preserve">porque</w:t>
      </w:r>
      <w:r w:rsidDel="00000000" w:rsidR="00000000" w:rsidRPr="00000000">
        <w:rPr>
          <w:rtl w:val="0"/>
        </w:rPr>
        <w:t xml:space="preserve"> 32 * 32 = 1024 que es la configuración límite en el sistema en el que se realizan las pruebas.</w:t>
      </w:r>
    </w:p>
    <w:p w:rsidR="00000000" w:rsidDel="00000000" w:rsidP="00000000" w:rsidRDefault="00000000" w:rsidRPr="00000000" w14:paraId="00000096">
      <w:pPr>
        <w:numPr>
          <w:ilvl w:val="0"/>
          <w:numId w:val="18"/>
        </w:numPr>
        <w:ind w:left="720" w:hanging="360"/>
        <w:rPr>
          <w:u w:val="none"/>
        </w:rPr>
      </w:pPr>
      <w:r w:rsidDel="00000000" w:rsidR="00000000" w:rsidRPr="00000000">
        <w:rPr>
          <w:rtl w:val="0"/>
        </w:rPr>
        <w:t xml:space="preserve">Se supone más importante las diferencias de tiempos para las tallas más grandes porque, por lo general, suponen una mayor diferencia. Por este motivo, se “ponderan” o valoran más que diferencias pequeñas en tamaños de problema inferiores.</w:t>
      </w:r>
    </w:p>
    <w:p w:rsidR="00000000" w:rsidDel="00000000" w:rsidP="00000000" w:rsidRDefault="00000000" w:rsidRPr="00000000" w14:paraId="00000097">
      <w:pPr>
        <w:numPr>
          <w:ilvl w:val="0"/>
          <w:numId w:val="18"/>
        </w:numPr>
        <w:ind w:left="720" w:hanging="360"/>
        <w:rPr>
          <w:u w:val="none"/>
        </w:rPr>
      </w:pPr>
      <w:r w:rsidDel="00000000" w:rsidR="00000000" w:rsidRPr="00000000">
        <w:rPr>
          <w:rtl w:val="0"/>
        </w:rPr>
        <w:t xml:space="preserve">En ambas prácticas no se han realizado implementaciones extra ni se han estudiado las funciones de binarizado, ya que tienen menos juego que las otras dos.</w:t>
      </w:r>
      <w:r w:rsidDel="00000000" w:rsidR="00000000" w:rsidRPr="00000000">
        <w:rPr>
          <w:rtl w:val="0"/>
        </w:rPr>
      </w:r>
    </w:p>
    <w:p w:rsidR="00000000" w:rsidDel="00000000" w:rsidP="00000000" w:rsidRDefault="00000000" w:rsidRPr="00000000" w14:paraId="00000098">
      <w:pPr>
        <w:pStyle w:val="Heading1"/>
        <w:ind w:left="0" w:firstLine="0"/>
        <w:rPr/>
      </w:pPr>
      <w:bookmarkStart w:colFirst="0" w:colLast="0" w:name="_q8kde7wnvc9" w:id="19"/>
      <w:bookmarkEnd w:id="19"/>
      <w:r w:rsidDel="00000000" w:rsidR="00000000" w:rsidRPr="00000000">
        <w:rPr>
          <w:rtl w:val="0"/>
        </w:rPr>
        <w:t xml:space="preserve">Práctica 4</w:t>
      </w:r>
    </w:p>
    <w:p w:rsidR="00000000" w:rsidDel="00000000" w:rsidP="00000000" w:rsidRDefault="00000000" w:rsidRPr="00000000" w14:paraId="00000099">
      <w:pPr>
        <w:pStyle w:val="Heading2"/>
        <w:rPr/>
      </w:pPr>
      <w:bookmarkStart w:colFirst="0" w:colLast="0" w:name="_6lb8eo92obs2" w:id="20"/>
      <w:bookmarkEnd w:id="20"/>
      <w:r w:rsidDel="00000000" w:rsidR="00000000" w:rsidRPr="00000000">
        <w:rPr>
          <w:rtl w:val="0"/>
        </w:rPr>
        <w:t xml:space="preserve">4.1. Desarrollo Python</w:t>
      </w:r>
    </w:p>
    <w:p w:rsidR="00000000" w:rsidDel="00000000" w:rsidP="00000000" w:rsidRDefault="00000000" w:rsidRPr="00000000" w14:paraId="0000009A">
      <w:pPr>
        <w:jc w:val="both"/>
        <w:rPr/>
      </w:pPr>
      <w:r w:rsidDel="00000000" w:rsidR="00000000" w:rsidRPr="00000000">
        <w:rPr>
          <w:rtl w:val="0"/>
        </w:rPr>
        <w:t xml:space="preserve">Esta es la parte más sencilla de esta práctica: el desarrollo en Python, haciendo uso de cualquier librería y estrategia, de la resolución de fractales.</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Python cuenta con el método </w:t>
      </w:r>
      <w:r w:rsidDel="00000000" w:rsidR="00000000" w:rsidRPr="00000000">
        <w:rPr>
          <w:rFonts w:ascii="Roboto Mono" w:cs="Roboto Mono" w:eastAsia="Roboto Mono" w:hAnsi="Roboto Mono"/>
          <w:sz w:val="20"/>
          <w:szCs w:val="20"/>
          <w:rtl w:val="0"/>
        </w:rPr>
        <w:t xml:space="preserve">complex()</w:t>
      </w:r>
      <w:r w:rsidDel="00000000" w:rsidR="00000000" w:rsidRPr="00000000">
        <w:rPr>
          <w:rtl w:val="0"/>
        </w:rPr>
        <w:t xml:space="preserve"> que permite el uso de números complejos sin necesidad de utilizar otras funciones ni la sintaxis típica que se encontrará en las resoluciones en C y CUDA, lo que facilita mucho el código.</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t xml:space="preserve">El resto de funciones (media y binarizado) son triviales, así como otras funciones como el grabado de imágenes a disco o el cálculo del error entre dos fractales.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2"/>
        <w:rPr/>
      </w:pPr>
      <w:bookmarkStart w:colFirst="0" w:colLast="0" w:name="_t9038uk3m77" w:id="21"/>
      <w:bookmarkEnd w:id="21"/>
      <w:r w:rsidDel="00000000" w:rsidR="00000000" w:rsidRPr="00000000">
        <w:rPr>
          <w:rtl w:val="0"/>
        </w:rPr>
        <w:t xml:space="preserve">4.2. Cálculos teóricos</w:t>
      </w:r>
    </w:p>
    <w:p w:rsidR="00000000" w:rsidDel="00000000" w:rsidP="00000000" w:rsidRDefault="00000000" w:rsidRPr="00000000" w14:paraId="000000A1">
      <w:pPr>
        <w:pStyle w:val="Heading3"/>
        <w:rPr/>
      </w:pPr>
      <w:bookmarkStart w:colFirst="0" w:colLast="0" w:name="_c18taxzao6fz" w:id="22"/>
      <w:bookmarkEnd w:id="22"/>
      <w:r w:rsidDel="00000000" w:rsidR="00000000" w:rsidRPr="00000000">
        <w:rPr>
          <w:rtl w:val="0"/>
        </w:rPr>
        <w:t xml:space="preserve">4.2.1. Complejidad temporal</w:t>
      </w:r>
    </w:p>
    <w:p w:rsidR="00000000" w:rsidDel="00000000" w:rsidP="00000000" w:rsidRDefault="00000000" w:rsidRPr="00000000" w14:paraId="000000A2">
      <w:pPr>
        <w:pStyle w:val="Heading4"/>
        <w:jc w:val="left"/>
        <w:rPr/>
      </w:pPr>
      <w:bookmarkStart w:colFirst="0" w:colLast="0" w:name="_ej7i3mntb36w" w:id="23"/>
      <w:bookmarkEnd w:id="23"/>
      <w:r w:rsidDel="00000000" w:rsidR="00000000" w:rsidRPr="00000000">
        <w:rPr>
          <w:rtl w:val="0"/>
        </w:rPr>
        <w:t xml:space="preserve">Secuencial</w:t>
      </w:r>
    </w:p>
    <w:p w:rsidR="00000000" w:rsidDel="00000000" w:rsidP="00000000" w:rsidRDefault="00000000" w:rsidRPr="00000000" w14:paraId="000000A3">
      <w:pPr>
        <w:rPr/>
      </w:pPr>
      <w:r w:rsidDel="00000000" w:rsidR="00000000" w:rsidRPr="00000000">
        <w:rPr>
          <w:rtl w:val="0"/>
        </w:rPr>
        <w:t xml:space="preserve">Para obtener la complejidad temporal, se analiza el funcionamiento del código.</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Primero se analiza la función </w:t>
      </w:r>
      <w:r w:rsidDel="00000000" w:rsidR="00000000" w:rsidRPr="00000000">
        <w:rPr>
          <w:i w:val="1"/>
          <w:rtl w:val="0"/>
        </w:rPr>
        <w:t xml:space="preserve">mandel_iter</w:t>
      </w:r>
      <w:r w:rsidDel="00000000" w:rsidR="00000000" w:rsidRPr="00000000">
        <w:rPr>
          <w:i w:val="1"/>
          <w:rtl w:val="0"/>
        </w:rPr>
        <w:t xml:space="preserve">()</w:t>
      </w:r>
      <w:r w:rsidDel="00000000" w:rsidR="00000000" w:rsidRPr="00000000">
        <w:rPr>
          <w:rtl w:val="0"/>
        </w:rPr>
        <w:t xml:space="preserve">, que es el algoritmo de tiempo de escape que calcula el valor de cada pixel. Este es el bucle principal de dicha función:</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hd w:fill="0f111a" w:val="clear"/>
        <w:spacing w:line="318.46153846153845" w:lineRule="auto"/>
        <w:rPr>
          <w:sz w:val="20"/>
          <w:szCs w:val="20"/>
        </w:rPr>
      </w:pPr>
      <w:r w:rsidDel="00000000" w:rsidR="00000000" w:rsidRPr="00000000">
        <w:rPr>
          <w:rFonts w:ascii="Courier New" w:cs="Courier New" w:eastAsia="Courier New" w:hAnsi="Courier New"/>
          <w:i w:val="1"/>
          <w:color w:val="89ddff"/>
          <w:sz w:val="24"/>
          <w:szCs w:val="24"/>
          <w:rtl w:val="0"/>
        </w:rPr>
        <w:t xml:space="preserve">...</w:t>
      </w:r>
      <w:r w:rsidDel="00000000" w:rsidR="00000000" w:rsidRPr="00000000">
        <w:rPr>
          <w:rtl w:val="0"/>
        </w:rPr>
      </w:r>
    </w:p>
    <w:p w:rsidR="00000000" w:rsidDel="00000000" w:rsidP="00000000" w:rsidRDefault="00000000" w:rsidRPr="00000000" w14:paraId="000000A8">
      <w:pPr>
        <w:shd w:fill="0f111a" w:val="clear"/>
        <w:spacing w:line="318.46153846153845" w:lineRule="auto"/>
        <w:rPr>
          <w:rFonts w:ascii="Courier New" w:cs="Courier New" w:eastAsia="Courier New" w:hAnsi="Courier New"/>
          <w:color w:val="89ddff"/>
          <w:sz w:val="26"/>
          <w:szCs w:val="26"/>
        </w:rPr>
      </w:pPr>
      <w:r w:rsidDel="00000000" w:rsidR="00000000" w:rsidRPr="00000000">
        <w:rPr>
          <w:rFonts w:ascii="Courier New" w:cs="Courier New" w:eastAsia="Courier New" w:hAnsi="Courier New"/>
          <w:i w:val="1"/>
          <w:color w:val="89ddff"/>
          <w:sz w:val="26"/>
          <w:szCs w:val="26"/>
          <w:rtl w:val="0"/>
        </w:rPr>
        <w:t xml:space="preserve">while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k</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&lt;</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i w:val="1"/>
          <w:color w:val="a6accd"/>
          <w:sz w:val="26"/>
          <w:szCs w:val="26"/>
          <w:rtl w:val="0"/>
        </w:rPr>
        <w:t xml:space="preserve">maxiter</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&amp;&amp;</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u2</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v2</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&lt;</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f78c6c"/>
          <w:sz w:val="26"/>
          <w:szCs w:val="26"/>
          <w:rtl w:val="0"/>
        </w:rPr>
        <w:t xml:space="preserve">4.0</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 </w:t>
        <w:tab/>
        <w:tab/>
        <w:t xml:space="preserve">// 1 flop</w:t>
      </w:r>
    </w:p>
    <w:p w:rsidR="00000000" w:rsidDel="00000000" w:rsidP="00000000" w:rsidRDefault="00000000" w:rsidRPr="00000000" w14:paraId="000000A9">
      <w:pPr>
        <w:shd w:fill="0f111a" w:val="clear"/>
        <w:spacing w:line="318.46153846153845" w:lineRule="auto"/>
        <w:ind w:firstLine="720"/>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a6accd"/>
          <w:sz w:val="26"/>
          <w:szCs w:val="26"/>
          <w:rtl w:val="0"/>
        </w:rPr>
        <w:t xml:space="preserve">v</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f78c6c"/>
          <w:sz w:val="26"/>
          <w:szCs w:val="26"/>
          <w:rtl w:val="0"/>
        </w:rPr>
        <w:t xml:space="preserve">2.0</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u</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v</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i w:val="1"/>
          <w:color w:val="a6accd"/>
          <w:sz w:val="26"/>
          <w:szCs w:val="26"/>
          <w:rtl w:val="0"/>
        </w:rPr>
        <w:t xml:space="preserve">y</w:t>
      </w:r>
      <w:r w:rsidDel="00000000" w:rsidR="00000000" w:rsidRPr="00000000">
        <w:rPr>
          <w:rFonts w:ascii="Courier New" w:cs="Courier New" w:eastAsia="Courier New" w:hAnsi="Courier New"/>
          <w:color w:val="89ddff"/>
          <w:sz w:val="26"/>
          <w:szCs w:val="26"/>
          <w:rtl w:val="0"/>
        </w:rPr>
        <w:t xml:space="preserve">; </w:t>
        <w:tab/>
        <w:tab/>
        <w:tab/>
        <w:tab/>
        <w:tab/>
        <w:t xml:space="preserve">// 1 flop</w:t>
      </w:r>
    </w:p>
    <w:p w:rsidR="00000000" w:rsidDel="00000000" w:rsidP="00000000" w:rsidRDefault="00000000" w:rsidRPr="00000000" w14:paraId="000000AA">
      <w:pPr>
        <w:shd w:fill="0f111a" w:val="clear"/>
        <w:spacing w:line="318.46153846153845" w:lineRule="auto"/>
        <w:ind w:firstLine="720"/>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a6accd"/>
          <w:sz w:val="26"/>
          <w:szCs w:val="26"/>
          <w:rtl w:val="0"/>
        </w:rPr>
        <w:t xml:space="preserve">u</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u2</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v2</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i w:val="1"/>
          <w:color w:val="a6accd"/>
          <w:sz w:val="26"/>
          <w:szCs w:val="26"/>
          <w:rtl w:val="0"/>
        </w:rPr>
        <w:t xml:space="preserve">x</w:t>
      </w:r>
      <w:r w:rsidDel="00000000" w:rsidR="00000000" w:rsidRPr="00000000">
        <w:rPr>
          <w:rFonts w:ascii="Courier New" w:cs="Courier New" w:eastAsia="Courier New" w:hAnsi="Courier New"/>
          <w:color w:val="89ddff"/>
          <w:sz w:val="26"/>
          <w:szCs w:val="26"/>
          <w:rtl w:val="0"/>
        </w:rPr>
        <w:t xml:space="preserve">; </w:t>
        <w:tab/>
        <w:tab/>
        <w:tab/>
        <w:tab/>
        <w:tab/>
        <w:tab/>
      </w:r>
      <w:r w:rsidDel="00000000" w:rsidR="00000000" w:rsidRPr="00000000">
        <w:rPr>
          <w:rFonts w:ascii="Courier New" w:cs="Courier New" w:eastAsia="Courier New" w:hAnsi="Courier New"/>
          <w:color w:val="89ddff"/>
          <w:sz w:val="26"/>
          <w:szCs w:val="26"/>
          <w:rtl w:val="0"/>
        </w:rPr>
        <w:t xml:space="preserve">// 1 flop</w:t>
      </w:r>
    </w:p>
    <w:p w:rsidR="00000000" w:rsidDel="00000000" w:rsidP="00000000" w:rsidRDefault="00000000" w:rsidRPr="00000000" w14:paraId="000000AB">
      <w:pPr>
        <w:shd w:fill="0f111a" w:val="clear"/>
        <w:spacing w:line="318.46153846153845" w:lineRule="auto"/>
        <w:ind w:firstLine="720"/>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a6accd"/>
          <w:sz w:val="26"/>
          <w:szCs w:val="26"/>
          <w:rtl w:val="0"/>
        </w:rPr>
        <w:t xml:space="preserve">u2</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u</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u</w:t>
      </w:r>
      <w:r w:rsidDel="00000000" w:rsidR="00000000" w:rsidRPr="00000000">
        <w:rPr>
          <w:rFonts w:ascii="Courier New" w:cs="Courier New" w:eastAsia="Courier New" w:hAnsi="Courier New"/>
          <w:color w:val="89ddff"/>
          <w:sz w:val="26"/>
          <w:szCs w:val="26"/>
          <w:rtl w:val="0"/>
        </w:rPr>
        <w:t xml:space="preserve">; </w:t>
        <w:tab/>
        <w:tab/>
        <w:tab/>
        <w:tab/>
        <w:tab/>
        <w:tab/>
        <w:tab/>
        <w:t xml:space="preserve">// 1 flop</w:t>
      </w:r>
    </w:p>
    <w:p w:rsidR="00000000" w:rsidDel="00000000" w:rsidP="00000000" w:rsidRDefault="00000000" w:rsidRPr="00000000" w14:paraId="000000AC">
      <w:pPr>
        <w:shd w:fill="0f111a" w:val="clear"/>
        <w:spacing w:line="318.46153846153845" w:lineRule="auto"/>
        <w:ind w:firstLine="720"/>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a6accd"/>
          <w:sz w:val="26"/>
          <w:szCs w:val="26"/>
          <w:rtl w:val="0"/>
        </w:rPr>
        <w:t xml:space="preserve">v2</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v</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v</w:t>
      </w:r>
      <w:r w:rsidDel="00000000" w:rsidR="00000000" w:rsidRPr="00000000">
        <w:rPr>
          <w:rFonts w:ascii="Courier New" w:cs="Courier New" w:eastAsia="Courier New" w:hAnsi="Courier New"/>
          <w:color w:val="89ddff"/>
          <w:sz w:val="26"/>
          <w:szCs w:val="26"/>
          <w:rtl w:val="0"/>
        </w:rPr>
        <w:t xml:space="preserve">; </w:t>
        <w:tab/>
        <w:tab/>
        <w:tab/>
        <w:tab/>
        <w:tab/>
        <w:tab/>
        <w:tab/>
        <w:t xml:space="preserve">// 1 flop</w:t>
      </w:r>
    </w:p>
    <w:p w:rsidR="00000000" w:rsidDel="00000000" w:rsidP="00000000" w:rsidRDefault="00000000" w:rsidRPr="00000000" w14:paraId="000000AD">
      <w:pPr>
        <w:shd w:fill="0f111a" w:val="clear"/>
        <w:spacing w:line="318.46153846153845" w:lineRule="auto"/>
        <w:ind w:firstLine="720"/>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a6accd"/>
          <w:sz w:val="26"/>
          <w:szCs w:val="26"/>
          <w:rtl w:val="0"/>
        </w:rPr>
        <w:t xml:space="preserve">k</w:t>
      </w:r>
      <w:r w:rsidDel="00000000" w:rsidR="00000000" w:rsidRPr="00000000">
        <w:rPr>
          <w:rFonts w:ascii="Courier New" w:cs="Courier New" w:eastAsia="Courier New" w:hAnsi="Courier New"/>
          <w:color w:val="89ddff"/>
          <w:sz w:val="26"/>
          <w:szCs w:val="26"/>
          <w:rtl w:val="0"/>
        </w:rPr>
        <w:t xml:space="preserve">++;</w:t>
      </w:r>
    </w:p>
    <w:p w:rsidR="00000000" w:rsidDel="00000000" w:rsidP="00000000" w:rsidRDefault="00000000" w:rsidRPr="00000000" w14:paraId="000000AE">
      <w:pPr>
        <w:shd w:fill="0f111a" w:val="clear"/>
        <w:spacing w:line="318.46153846153845" w:lineRule="auto"/>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89ddff"/>
          <w:sz w:val="26"/>
          <w:szCs w:val="26"/>
          <w:rtl w:val="0"/>
        </w:rPr>
        <w:t xml:space="preserve">}</w:t>
      </w:r>
    </w:p>
    <w:p w:rsidR="00000000" w:rsidDel="00000000" w:rsidP="00000000" w:rsidRDefault="00000000" w:rsidRPr="00000000" w14:paraId="000000AF">
      <w:pPr>
        <w:shd w:fill="0f111a" w:val="clear"/>
        <w:spacing w:line="318.46153846153845" w:lineRule="auto"/>
        <w:rPr>
          <w:rFonts w:ascii="Courier New" w:cs="Courier New" w:eastAsia="Courier New" w:hAnsi="Courier New"/>
          <w:color w:val="89ddff"/>
          <w:sz w:val="26"/>
          <w:szCs w:val="26"/>
        </w:rPr>
      </w:pPr>
      <w:r w:rsidDel="00000000" w:rsidR="00000000" w:rsidRPr="00000000">
        <w:rPr>
          <w:rFonts w:ascii="Courier New" w:cs="Courier New" w:eastAsia="Courier New" w:hAnsi="Courier New"/>
          <w:i w:val="1"/>
          <w:color w:val="89ddff"/>
          <w:sz w:val="26"/>
          <w:szCs w:val="26"/>
          <w:rtl w:val="0"/>
        </w:rPr>
        <w:t xml:space="preserve">return</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k</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i w:val="1"/>
          <w:color w:val="a6accd"/>
          <w:sz w:val="26"/>
          <w:szCs w:val="26"/>
          <w:rtl w:val="0"/>
        </w:rPr>
        <w:t xml:space="preserve">maxiter</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f78c6c"/>
          <w:sz w:val="26"/>
          <w:szCs w:val="26"/>
          <w:rtl w:val="0"/>
        </w:rPr>
        <w:t xml:space="preserve">0</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k</w:t>
      </w:r>
      <w:r w:rsidDel="00000000" w:rsidR="00000000" w:rsidRPr="00000000">
        <w:rPr>
          <w:rFonts w:ascii="Courier New" w:cs="Courier New" w:eastAsia="Courier New" w:hAnsi="Courier New"/>
          <w:color w:val="89ddff"/>
          <w:sz w:val="26"/>
          <w:szCs w:val="26"/>
          <w:rtl w:val="0"/>
        </w:rPr>
        <w:t xml:space="preserve">; // 1 flop</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Suponiendo el peor caso, esta función tiene una complejidad aproximada de 5 flops por la cantidad de veces que se recorra el bucle en el peor de los casos, es decir, tantas veces como el valor de </w:t>
      </w:r>
      <w:r w:rsidDel="00000000" w:rsidR="00000000" w:rsidRPr="00000000">
        <w:rPr>
          <w:i w:val="1"/>
          <w:rtl w:val="0"/>
        </w:rPr>
        <w:t xml:space="preserve">maxiter</w:t>
      </w:r>
      <w:r w:rsidDel="00000000" w:rsidR="00000000" w:rsidRPr="00000000">
        <w:rPr>
          <w:rtl w:val="0"/>
        </w:rPr>
        <w:t xml:space="preserv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jc w:val="center"/>
        <w:rPr/>
      </w:pPr>
      <m:oMath>
        <m:sSub>
          <m:sSubPr>
            <m:ctrlPr>
              <w:rPr/>
            </m:ctrlPr>
          </m:sSubPr>
          <m:e>
            <m:r>
              <w:rPr/>
              <m:t xml:space="preserve">t</m:t>
            </m:r>
          </m:e>
          <m:sub>
            <m:r>
              <w:rPr/>
              <m:t xml:space="preserve">mande</m:t>
            </m:r>
            <m:sSub>
              <m:sSubPr>
                <m:ctrlPr>
                  <w:rPr/>
                </m:ctrlPr>
              </m:sSubPr>
              <m:e>
                <m:r>
                  <w:rPr/>
                  <m:t xml:space="preserve">l_iter</m:t>
                </m:r>
              </m:e>
              <m:sub/>
            </m:sSub>
          </m:sub>
        </m:sSub>
        <m:r>
          <w:rPr/>
          <m:t xml:space="preserve">(k)= (5k + 1)</m:t>
        </m:r>
        <m:sSub>
          <m:sSubPr>
            <m:ctrlPr>
              <w:rPr/>
            </m:ctrlPr>
          </m:sSubPr>
          <m:e>
            <m:r>
              <w:rPr/>
              <m:t xml:space="preserve"> </m:t>
            </m:r>
            <m:r>
              <w:rPr/>
              <m:t>⋅</m:t>
            </m:r>
            <m:r>
              <w:rPr/>
              <m:t xml:space="preserve">t</m:t>
            </m:r>
          </m:e>
          <m:sub>
            <m:r>
              <w:rPr/>
              <m:t xml:space="preserve">c</m:t>
            </m:r>
          </m:sub>
        </m:sSub>
      </m:oMath>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En la función principal, el código que se encarga de recorrer toda la matriz es el siguiente:</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shd w:fill="0f111a" w:val="clear"/>
        <w:spacing w:line="318.46153846153845" w:lineRule="auto"/>
        <w:rPr>
          <w:rFonts w:ascii="Courier New" w:cs="Courier New" w:eastAsia="Courier New" w:hAnsi="Courier New"/>
          <w:color w:val="89ddff"/>
          <w:sz w:val="26"/>
          <w:szCs w:val="26"/>
        </w:rPr>
      </w:pPr>
      <w:r w:rsidDel="00000000" w:rsidR="00000000" w:rsidRPr="00000000">
        <w:rPr>
          <w:rFonts w:ascii="Courier New" w:cs="Courier New" w:eastAsia="Courier New" w:hAnsi="Courier New"/>
          <w:i w:val="1"/>
          <w:color w:val="89ddff"/>
          <w:sz w:val="26"/>
          <w:szCs w:val="26"/>
          <w:rtl w:val="0"/>
        </w:rPr>
        <w:t xml:space="preserve">for</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i</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f78c6c"/>
          <w:sz w:val="26"/>
          <w:szCs w:val="26"/>
          <w:rtl w:val="0"/>
        </w:rPr>
        <w:t xml:space="preserve">0</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i</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&lt;</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i w:val="1"/>
          <w:color w:val="a6accd"/>
          <w:sz w:val="26"/>
          <w:szCs w:val="26"/>
          <w:rtl w:val="0"/>
        </w:rPr>
        <w:t xml:space="preserve">xres</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i</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p>
    <w:p w:rsidR="00000000" w:rsidDel="00000000" w:rsidP="00000000" w:rsidRDefault="00000000" w:rsidRPr="00000000" w14:paraId="000000B9">
      <w:pPr>
        <w:shd w:fill="0f111a" w:val="clear"/>
        <w:spacing w:line="318.46153846153845" w:lineRule="auto"/>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c_r</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i w:val="1"/>
          <w:color w:val="a6accd"/>
          <w:sz w:val="26"/>
          <w:szCs w:val="26"/>
          <w:rtl w:val="0"/>
        </w:rPr>
        <w:t xml:space="preserve">xmin</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i</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dx</w:t>
      </w:r>
      <w:r w:rsidDel="00000000" w:rsidR="00000000" w:rsidRPr="00000000">
        <w:rPr>
          <w:rFonts w:ascii="Courier New" w:cs="Courier New" w:eastAsia="Courier New" w:hAnsi="Courier New"/>
          <w:color w:val="89ddff"/>
          <w:sz w:val="26"/>
          <w:szCs w:val="26"/>
          <w:rtl w:val="0"/>
        </w:rPr>
        <w:t xml:space="preserve">; </w:t>
        <w:tab/>
        <w:tab/>
        <w:tab/>
        <w:tab/>
        <w:tab/>
        <w:t xml:space="preserve">// 1 flop</w:t>
      </w:r>
    </w:p>
    <w:p w:rsidR="00000000" w:rsidDel="00000000" w:rsidP="00000000" w:rsidRDefault="00000000" w:rsidRPr="00000000" w14:paraId="000000BA">
      <w:pPr>
        <w:shd w:fill="0f111a" w:val="clear"/>
        <w:spacing w:line="318.46153846153845" w:lineRule="auto"/>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i w:val="1"/>
          <w:color w:val="89ddff"/>
          <w:sz w:val="26"/>
          <w:szCs w:val="26"/>
          <w:rtl w:val="0"/>
        </w:rPr>
        <w:t xml:space="preserve">for</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j</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f78c6c"/>
          <w:sz w:val="26"/>
          <w:szCs w:val="26"/>
          <w:rtl w:val="0"/>
        </w:rPr>
        <w:t xml:space="preserve">0</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j</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&lt;</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i w:val="1"/>
          <w:color w:val="a6accd"/>
          <w:sz w:val="26"/>
          <w:szCs w:val="26"/>
          <w:rtl w:val="0"/>
        </w:rPr>
        <w:t xml:space="preserve">yres</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j</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p>
    <w:p w:rsidR="00000000" w:rsidDel="00000000" w:rsidP="00000000" w:rsidRDefault="00000000" w:rsidRPr="00000000" w14:paraId="000000BB">
      <w:pPr>
        <w:shd w:fill="0f111a" w:val="clear"/>
        <w:spacing w:line="318.46153846153845" w:lineRule="auto"/>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c_im</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i w:val="1"/>
          <w:color w:val="a6accd"/>
          <w:sz w:val="26"/>
          <w:szCs w:val="26"/>
          <w:rtl w:val="0"/>
        </w:rPr>
        <w:t xml:space="preserve">ymin</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j</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dy</w:t>
      </w:r>
      <w:r w:rsidDel="00000000" w:rsidR="00000000" w:rsidRPr="00000000">
        <w:rPr>
          <w:rFonts w:ascii="Courier New" w:cs="Courier New" w:eastAsia="Courier New" w:hAnsi="Courier New"/>
          <w:color w:val="89ddff"/>
          <w:sz w:val="26"/>
          <w:szCs w:val="26"/>
          <w:rtl w:val="0"/>
        </w:rPr>
        <w:t xml:space="preserve">; </w:t>
        <w:tab/>
        <w:tab/>
        <w:tab/>
        <w:t xml:space="preserve">// 1 flop</w:t>
      </w:r>
    </w:p>
    <w:p w:rsidR="00000000" w:rsidDel="00000000" w:rsidP="00000000" w:rsidRDefault="00000000" w:rsidRPr="00000000" w14:paraId="000000BC">
      <w:pPr>
        <w:shd w:fill="0f111a" w:val="clear"/>
        <w:spacing w:line="318.46153846153845" w:lineRule="auto"/>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k</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2aaff"/>
          <w:sz w:val="26"/>
          <w:szCs w:val="26"/>
          <w:rtl w:val="0"/>
        </w:rPr>
        <w:t xml:space="preserve">mandel_iter</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c_r</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c_im</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i w:val="1"/>
          <w:color w:val="a6accd"/>
          <w:sz w:val="26"/>
          <w:szCs w:val="26"/>
          <w:rtl w:val="0"/>
        </w:rPr>
        <w:t xml:space="preserve">maxiter</w:t>
      </w:r>
      <w:r w:rsidDel="00000000" w:rsidR="00000000" w:rsidRPr="00000000">
        <w:rPr>
          <w:rFonts w:ascii="Courier New" w:cs="Courier New" w:eastAsia="Courier New" w:hAnsi="Courier New"/>
          <w:color w:val="89ddff"/>
          <w:sz w:val="26"/>
          <w:szCs w:val="26"/>
          <w:rtl w:val="0"/>
        </w:rPr>
        <w:t xml:space="preserve">);</w:t>
      </w:r>
    </w:p>
    <w:p w:rsidR="00000000" w:rsidDel="00000000" w:rsidP="00000000" w:rsidRDefault="00000000" w:rsidRPr="00000000" w14:paraId="000000BD">
      <w:pPr>
        <w:shd w:fill="0f111a" w:val="clear"/>
        <w:spacing w:line="318.46153846153845" w:lineRule="auto"/>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i w:val="1"/>
          <w:color w:val="a6accd"/>
          <w:sz w:val="26"/>
          <w:szCs w:val="26"/>
          <w:rtl w:val="0"/>
        </w:rPr>
        <w:t xml:space="preserve">A</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i</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j</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i w:val="1"/>
          <w:color w:val="a6accd"/>
          <w:sz w:val="26"/>
          <w:szCs w:val="26"/>
          <w:rtl w:val="0"/>
        </w:rPr>
        <w:t xml:space="preserve">xres</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a6accd"/>
          <w:sz w:val="26"/>
          <w:szCs w:val="26"/>
          <w:rtl w:val="0"/>
        </w:rPr>
        <w:t xml:space="preserve">k</w:t>
      </w:r>
      <w:r w:rsidDel="00000000" w:rsidR="00000000" w:rsidRPr="00000000">
        <w:rPr>
          <w:rFonts w:ascii="Courier New" w:cs="Courier New" w:eastAsia="Courier New" w:hAnsi="Courier New"/>
          <w:color w:val="89ddff"/>
          <w:sz w:val="26"/>
          <w:szCs w:val="26"/>
          <w:rtl w:val="0"/>
        </w:rPr>
        <w:t xml:space="preserve">; </w:t>
        <w:tab/>
        <w:tab/>
        <w:tab/>
        <w:t xml:space="preserve">// 1 flop</w:t>
      </w:r>
    </w:p>
    <w:p w:rsidR="00000000" w:rsidDel="00000000" w:rsidP="00000000" w:rsidRDefault="00000000" w:rsidRPr="00000000" w14:paraId="000000BE">
      <w:pPr>
        <w:shd w:fill="0f111a" w:val="clear"/>
        <w:spacing w:line="318.46153846153845" w:lineRule="auto"/>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f07178"/>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p>
    <w:p w:rsidR="00000000" w:rsidDel="00000000" w:rsidP="00000000" w:rsidRDefault="00000000" w:rsidRPr="00000000" w14:paraId="000000BF">
      <w:pPr>
        <w:shd w:fill="0f111a" w:val="clear"/>
        <w:spacing w:line="318.46153846153845" w:lineRule="auto"/>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89ddff"/>
          <w:sz w:val="26"/>
          <w:szCs w:val="26"/>
          <w:rtl w:val="0"/>
        </w:rPr>
        <w:t xml:space="preserv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Contando con la complejidad temporal de la función </w:t>
      </w:r>
      <w:r w:rsidDel="00000000" w:rsidR="00000000" w:rsidRPr="00000000">
        <w:rPr>
          <w:i w:val="1"/>
          <w:rtl w:val="0"/>
        </w:rPr>
        <w:t xml:space="preserve">mandel_iter()</w:t>
      </w:r>
      <w:r w:rsidDel="00000000" w:rsidR="00000000" w:rsidRPr="00000000">
        <w:rPr>
          <w:rtl w:val="0"/>
        </w:rPr>
        <w:t xml:space="preserve"> obtenida anteriormente, la complejidad temporal aproximada del problema es:</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jc w:val="center"/>
        <w:rPr/>
      </w:pPr>
      <m:oMath>
        <m:sSub>
          <m:sSubPr>
            <m:ctrlPr>
              <w:rPr/>
            </m:ctrlPr>
          </m:sSubPr>
          <m:e>
            <m:r>
              <w:rPr/>
              <m:t xml:space="preserve">t</m:t>
            </m:r>
          </m:e>
          <m:sub>
            <m:r>
              <w:rPr/>
              <m:t xml:space="preserve">mandel</m:t>
            </m:r>
          </m:sub>
        </m:sSub>
        <m:r>
          <w:rPr/>
          <m:t xml:space="preserve">(n, k) =n(1+n(2+</m:t>
        </m:r>
        <m:sSub>
          <m:sSubPr>
            <m:ctrlPr>
              <w:rPr/>
            </m:ctrlPr>
          </m:sSubPr>
          <m:e>
            <m:r>
              <w:rPr/>
              <m:t xml:space="preserve">t</m:t>
            </m:r>
          </m:e>
          <m:sub>
            <m:r>
              <w:rPr/>
              <m:t xml:space="preserve">mandel_iter</m:t>
            </m:r>
          </m:sub>
        </m:sSub>
        <m:r>
          <w:rPr/>
          <m:t xml:space="preserve">(k)))</m:t>
        </m:r>
        <m:r>
          <w:rPr/>
          <m:t>⋅</m:t>
        </m:r>
        <m:sSub>
          <m:sSubPr>
            <m:ctrlPr>
              <w:rPr/>
            </m:ctrlPr>
          </m:sSubPr>
          <m:e>
            <m:r>
              <w:rPr/>
              <m:t xml:space="preserve">t</m:t>
            </m:r>
          </m:e>
          <m:sub>
            <m:r>
              <w:rPr/>
              <m:t xml:space="preserve">c</m:t>
            </m:r>
          </m:sub>
        </m:sSub>
      </m:oMath>
      <w:r w:rsidDel="00000000" w:rsidR="00000000" w:rsidRPr="00000000">
        <w:rPr>
          <w:rtl w:val="0"/>
        </w:rPr>
      </w:r>
    </w:p>
    <w:p w:rsidR="00000000" w:rsidDel="00000000" w:rsidP="00000000" w:rsidRDefault="00000000" w:rsidRPr="00000000" w14:paraId="000000C4">
      <w:pPr>
        <w:jc w:val="center"/>
        <w:rPr/>
      </w:pPr>
      <m:oMath>
        <m:sSub>
          <m:sSubPr>
            <m:ctrlPr>
              <w:rPr/>
            </m:ctrlPr>
          </m:sSubPr>
          <m:e>
            <m:r>
              <w:rPr/>
              <m:t xml:space="preserve">t</m:t>
            </m:r>
          </m:e>
          <m:sub>
            <m:r>
              <w:rPr/>
              <m:t xml:space="preserve">mandel</m:t>
            </m:r>
          </m:sub>
        </m:sSub>
        <m:r>
          <w:rPr/>
          <m:t xml:space="preserve">(n, k) =</m:t>
        </m:r>
      </m:oMath>
      <w:r w:rsidDel="00000000" w:rsidR="00000000" w:rsidRPr="00000000">
        <w:rPr>
          <w:rtl w:val="0"/>
        </w:rPr>
        <w:t xml:space="preserve"> </w:t>
      </w:r>
      <m:oMath>
        <m:r>
          <w:rPr/>
          <m:t xml:space="preserve">n(1 + n(2 + (1 + 5k)))</m:t>
        </m:r>
        <m:r>
          <w:rPr/>
          <m:t>⋅</m:t>
        </m:r>
        <m:sSub>
          <m:sSubPr>
            <m:ctrlPr>
              <w:rPr/>
            </m:ctrlPr>
          </m:sSubPr>
          <m:e>
            <m:r>
              <w:rPr/>
              <m:t xml:space="preserve">t</m:t>
            </m:r>
          </m:e>
          <m:sub>
            <m:r>
              <w:rPr/>
              <m:t xml:space="preserve">c</m:t>
            </m:r>
          </m:sub>
        </m:sSub>
      </m:oMath>
      <w:r w:rsidDel="00000000" w:rsidR="00000000" w:rsidRPr="00000000">
        <w:rPr>
          <w:rtl w:val="0"/>
        </w:rPr>
      </w:r>
    </w:p>
    <w:p w:rsidR="00000000" w:rsidDel="00000000" w:rsidP="00000000" w:rsidRDefault="00000000" w:rsidRPr="00000000" w14:paraId="000000C5">
      <w:pPr>
        <w:jc w:val="center"/>
        <w:rPr/>
      </w:pPr>
      <m:oMath>
        <m:sSub>
          <m:sSubPr>
            <m:ctrlPr>
              <w:rPr/>
            </m:ctrlPr>
          </m:sSubPr>
          <m:e>
            <m:r>
              <w:rPr/>
              <m:t xml:space="preserve">t</m:t>
            </m:r>
          </m:e>
          <m:sub>
            <m:r>
              <w:rPr/>
              <m:t xml:space="preserve">mandel</m:t>
            </m:r>
          </m:sub>
        </m:sSub>
        <m:r>
          <w:rPr/>
          <m:t xml:space="preserve">(n, k) =</m:t>
        </m:r>
      </m:oMath>
      <w:r w:rsidDel="00000000" w:rsidR="00000000" w:rsidRPr="00000000">
        <w:rPr>
          <w:rtl w:val="0"/>
        </w:rPr>
        <w:t xml:space="preserve"> </w:t>
      </w:r>
      <m:oMath>
        <m:r>
          <w:rPr/>
          <m:t xml:space="preserve">n(1 + n(3 + 5k)))</m:t>
        </m:r>
        <m:r>
          <w:rPr/>
          <m:t>⋅</m:t>
        </m:r>
        <m:sSub>
          <m:sSubPr>
            <m:ctrlPr>
              <w:rPr/>
            </m:ctrlPr>
          </m:sSubPr>
          <m:e>
            <m:r>
              <w:rPr/>
              <m:t xml:space="preserve">t</m:t>
            </m:r>
          </m:e>
          <m:sub>
            <m:r>
              <w:rPr/>
              <m:t xml:space="preserve">c</m:t>
            </m:r>
          </m:sub>
        </m:sSub>
      </m:oMath>
      <w:r w:rsidDel="00000000" w:rsidR="00000000" w:rsidRPr="00000000">
        <w:rPr>
          <w:rtl w:val="0"/>
        </w:rPr>
      </w:r>
    </w:p>
    <w:p w:rsidR="00000000" w:rsidDel="00000000" w:rsidP="00000000" w:rsidRDefault="00000000" w:rsidRPr="00000000" w14:paraId="000000C6">
      <w:pPr>
        <w:jc w:val="center"/>
        <w:rPr/>
      </w:pPr>
      <m:oMath>
        <m:sSub>
          <m:sSubPr>
            <m:ctrlPr>
              <w:rPr/>
            </m:ctrlPr>
          </m:sSubPr>
          <m:e>
            <m:r>
              <w:rPr/>
              <m:t xml:space="preserve">O</m:t>
            </m:r>
          </m:e>
          <m:sub>
            <m:r>
              <w:rPr/>
              <m:t xml:space="preserve">mandel</m:t>
            </m:r>
          </m:sub>
        </m:sSub>
        <m:r>
          <w:rPr/>
          <m:t xml:space="preserve"> </m:t>
        </m:r>
        <m:r>
          <w:rPr/>
          <m:t>∈</m:t>
        </m:r>
        <m:r>
          <w:rPr/>
          <m:t xml:space="preserve">n²</m:t>
        </m:r>
        <m:r>
          <w:rPr/>
          <m:t>⋅</m:t>
        </m:r>
        <m:r>
          <w:rPr/>
          <m:t xml:space="preserve">k </m:t>
        </m:r>
        <m:r>
          <w:rPr/>
          <m:t>≈</m:t>
        </m:r>
        <m:r>
          <w:rPr/>
          <m:t xml:space="preserve">n²</m:t>
        </m:r>
      </m:oMath>
      <w:r w:rsidDel="00000000" w:rsidR="00000000" w:rsidRPr="00000000">
        <w:rPr>
          <w:rtl w:val="0"/>
        </w:rPr>
        <w:t xml:space="preserve"> </w:t>
      </w:r>
    </w:p>
    <w:p w:rsidR="00000000" w:rsidDel="00000000" w:rsidP="00000000" w:rsidRDefault="00000000" w:rsidRPr="00000000" w14:paraId="000000C7">
      <w:pPr>
        <w:jc w:val="center"/>
        <w:rPr/>
      </w:pPr>
      <w:r w:rsidDel="00000000" w:rsidR="00000000" w:rsidRPr="00000000">
        <w:rPr>
          <w:rtl w:val="0"/>
        </w:rPr>
      </w:r>
    </w:p>
    <w:p w:rsidR="00000000" w:rsidDel="00000000" w:rsidP="00000000" w:rsidRDefault="00000000" w:rsidRPr="00000000" w14:paraId="000000C8">
      <w:pPr>
        <w:jc w:val="center"/>
        <w:rPr>
          <w:i w:val="1"/>
        </w:rPr>
      </w:pPr>
      <w:r w:rsidDel="00000000" w:rsidR="00000000" w:rsidRPr="00000000">
        <w:rPr>
          <w:i w:val="1"/>
          <w:rtl w:val="0"/>
        </w:rPr>
        <w:t xml:space="preserve">Suponiendo que n = xres = yres = size. Siendo k = maxiter, una constante.</w:t>
      </w:r>
    </w:p>
    <w:p w:rsidR="00000000" w:rsidDel="00000000" w:rsidP="00000000" w:rsidRDefault="00000000" w:rsidRPr="00000000" w14:paraId="000000C9">
      <w:pPr>
        <w:jc w:val="center"/>
        <w:rPr>
          <w:i w:val="1"/>
        </w:rPr>
      </w:pPr>
      <w:r w:rsidDel="00000000" w:rsidR="00000000" w:rsidRPr="00000000">
        <w:rPr>
          <w:rtl w:val="0"/>
        </w:rPr>
      </w:r>
    </w:p>
    <w:p w:rsidR="00000000" w:rsidDel="00000000" w:rsidP="00000000" w:rsidRDefault="00000000" w:rsidRPr="00000000" w14:paraId="000000CA">
      <w:pPr>
        <w:pStyle w:val="Heading4"/>
        <w:jc w:val="left"/>
        <w:rPr/>
      </w:pPr>
      <w:bookmarkStart w:colFirst="0" w:colLast="0" w:name="_x33o17j9n3u" w:id="24"/>
      <w:bookmarkEnd w:id="24"/>
      <w:r w:rsidDel="00000000" w:rsidR="00000000" w:rsidRPr="00000000">
        <w:rPr>
          <w:rtl w:val="0"/>
        </w:rPr>
        <w:t xml:space="preserve">Paralelo</w:t>
      </w:r>
    </w:p>
    <w:p w:rsidR="00000000" w:rsidDel="00000000" w:rsidP="00000000" w:rsidRDefault="00000000" w:rsidRPr="00000000" w14:paraId="000000CB">
      <w:pPr>
        <w:rPr/>
      </w:pPr>
      <w:r w:rsidDel="00000000" w:rsidR="00000000" w:rsidRPr="00000000">
        <w:rPr>
          <w:rtl w:val="0"/>
        </w:rPr>
        <w:t xml:space="preserve">Puesto que se divide todo el problema utilizando paralelismo, la complejidad del problema se divide directamente entre p, de forma que:</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center"/>
        <w:rPr/>
      </w:pPr>
      <m:oMath>
        <m:sSub>
          <m:sSubPr>
            <m:ctrlPr>
              <w:rPr/>
            </m:ctrlPr>
          </m:sSubPr>
          <m:e>
            <m:r>
              <w:rPr/>
              <m:t xml:space="preserve">t</m:t>
            </m:r>
          </m:e>
          <m:sub>
            <m:r>
              <w:rPr/>
              <m:t xml:space="preserve">mandel_parallel</m:t>
            </m:r>
          </m:sub>
        </m:sSub>
        <m:r>
          <w:rPr/>
          <m:t xml:space="preserve">(n, k, p) = </m:t>
        </m:r>
        <m:f>
          <m:fPr>
            <m:ctrlPr>
              <w:rPr/>
            </m:ctrlPr>
          </m:fPr>
          <m:num>
            <m:r>
              <w:rPr/>
              <m:t xml:space="preserve">n</m:t>
            </m:r>
          </m:num>
          <m:den>
            <m:r>
              <w:rPr/>
              <m:t xml:space="preserve">p</m:t>
            </m:r>
          </m:den>
        </m:f>
        <m:r>
          <w:rPr/>
          <m:t xml:space="preserve">(1 + n(3 + 5k))) </m:t>
        </m:r>
        <m:r>
          <w:rPr/>
          <m:t>⋅</m:t>
        </m:r>
        <m:sSub>
          <m:sSubPr>
            <m:ctrlPr>
              <w:rPr/>
            </m:ctrlPr>
          </m:sSubPr>
          <m:e>
            <m:r>
              <w:rPr/>
              <m:t xml:space="preserve">t</m:t>
            </m:r>
          </m:e>
          <m:sub>
            <m:r>
              <w:rPr/>
              <m:t xml:space="preserve">c</m:t>
            </m:r>
          </m:sub>
        </m:sSub>
      </m:oMath>
      <w:r w:rsidDel="00000000" w:rsidR="00000000" w:rsidRPr="00000000">
        <w:rPr>
          <w:rtl w:val="0"/>
        </w:rPr>
      </w:r>
    </w:p>
    <w:p w:rsidR="00000000" w:rsidDel="00000000" w:rsidP="00000000" w:rsidRDefault="00000000" w:rsidRPr="00000000" w14:paraId="000000CE">
      <w:pPr>
        <w:pStyle w:val="Heading4"/>
        <w:rPr/>
      </w:pPr>
      <w:bookmarkStart w:colFirst="0" w:colLast="0" w:name="_caqorw2qhdrv" w:id="25"/>
      <w:bookmarkEnd w:id="25"/>
      <w:r w:rsidDel="00000000" w:rsidR="00000000" w:rsidRPr="00000000">
        <w:rPr>
          <w:rtl w:val="0"/>
        </w:rPr>
        <w:t xml:space="preserve">Tasks (paralelo)</w:t>
      </w:r>
    </w:p>
    <w:p w:rsidR="00000000" w:rsidDel="00000000" w:rsidP="00000000" w:rsidRDefault="00000000" w:rsidRPr="00000000" w14:paraId="000000CF">
      <w:pPr>
        <w:rPr/>
      </w:pPr>
      <w:r w:rsidDel="00000000" w:rsidR="00000000" w:rsidRPr="00000000">
        <w:rPr>
          <w:rtl w:val="0"/>
        </w:rPr>
        <w:t xml:space="preserve">En tasks no se divide todo el problema, sino que un hilo se encarga de lanzar las tareas que sí que se ejecutan de forma paralela:</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jc w:val="center"/>
        <w:rPr>
          <w:i w:val="1"/>
        </w:rPr>
      </w:pPr>
      <m:oMath>
        <m:sSub>
          <m:sSubPr>
            <m:ctrlPr>
              <w:rPr/>
            </m:ctrlPr>
          </m:sSubPr>
          <m:e>
            <m:r>
              <w:rPr/>
              <m:t xml:space="preserve">t</m:t>
            </m:r>
          </m:e>
          <m:sub>
            <m:r>
              <w:rPr/>
              <m:t xml:space="preserve">mandel_tasks</m:t>
            </m:r>
          </m:sub>
        </m:sSub>
        <m:r>
          <w:rPr/>
          <m:t xml:space="preserve"> (n,k, p) =n(1 + </m:t>
        </m:r>
        <m:f>
          <m:fPr>
            <m:ctrlPr>
              <w:rPr/>
            </m:ctrlPr>
          </m:fPr>
          <m:num>
            <m:r>
              <w:rPr/>
              <m:t xml:space="preserve">n</m:t>
            </m:r>
          </m:num>
          <m:den>
            <m:r>
              <w:rPr/>
              <m:t xml:space="preserve">p</m:t>
            </m:r>
          </m:den>
        </m:f>
        <m:r>
          <w:rPr/>
          <m:t xml:space="preserve">(3 + 5k))) </m:t>
        </m:r>
        <m:r>
          <w:rPr/>
          <m:t>⋅</m:t>
        </m:r>
        <m:sSub>
          <m:sSubPr>
            <m:ctrlPr>
              <w:rPr/>
            </m:ctrlPr>
          </m:sSubPr>
          <m:e>
            <m:r>
              <w:rPr/>
              <m:t xml:space="preserve">t</m:t>
            </m:r>
          </m:e>
          <m:sub>
            <m:r>
              <w:rPr/>
              <m:t xml:space="preserve">c</m:t>
            </m:r>
          </m:sub>
        </m:sSub>
        <m:r>
          <w:rPr/>
          <m:t xml:space="preserve"> </m:t>
        </m:r>
      </m:oMath>
      <m:oMath/>
      <w:r w:rsidDel="00000000" w:rsidR="00000000" w:rsidRPr="00000000">
        <w:rPr>
          <w:rtl w:val="0"/>
        </w:rPr>
      </w:r>
    </w:p>
    <w:p w:rsidR="00000000" w:rsidDel="00000000" w:rsidP="00000000" w:rsidRDefault="00000000" w:rsidRPr="00000000" w14:paraId="000000D3">
      <w:pPr>
        <w:pStyle w:val="Heading3"/>
        <w:jc w:val="left"/>
        <w:rPr/>
      </w:pPr>
      <w:bookmarkStart w:colFirst="0" w:colLast="0" w:name="_g09iva72g9j9" w:id="26"/>
      <w:bookmarkEnd w:id="26"/>
      <w:r w:rsidDel="00000000" w:rsidR="00000000" w:rsidRPr="00000000">
        <w:rPr>
          <w:rtl w:val="0"/>
        </w:rPr>
        <w:t xml:space="preserve">4.2.2. Complejidad espacial</w:t>
      </w:r>
    </w:p>
    <w:p w:rsidR="00000000" w:rsidDel="00000000" w:rsidP="00000000" w:rsidRDefault="00000000" w:rsidRPr="00000000" w14:paraId="000000D4">
      <w:pPr>
        <w:rPr/>
      </w:pPr>
      <w:r w:rsidDel="00000000" w:rsidR="00000000" w:rsidRPr="00000000">
        <w:rPr>
          <w:rtl w:val="0"/>
        </w:rPr>
        <w:t xml:space="preserve">La complejidad del problema sí que es igual en todas las ejecuciones y variaciones del problema. Como indicado en la revisión de la práctica anterior, se entrega en bytes.</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center"/>
        <w:rPr/>
      </w:pPr>
      <m:oMath>
        <m:sSub>
          <m:sSubPr>
            <m:ctrlPr>
              <w:rPr/>
            </m:ctrlPr>
          </m:sSubPr>
          <m:e>
            <m:r>
              <w:rPr/>
              <m:t xml:space="preserve">e</m:t>
            </m:r>
          </m:e>
          <m:sub>
            <m:r>
              <w:rPr/>
              <m:t xml:space="preserve">mandel</m:t>
            </m:r>
          </m:sub>
        </m:sSub>
        <m:r>
          <w:rPr/>
          <m:t xml:space="preserve">(xres, yres) = xres * yres * sizeof(double) -&gt; </m:t>
        </m:r>
        <m:sSup>
          <m:sSupPr>
            <m:ctrlPr>
              <w:rPr/>
            </m:ctrlPr>
          </m:sSupPr>
          <m:e>
            <m:r>
              <w:rPr/>
              <m:t xml:space="preserve">n</m:t>
            </m:r>
          </m:e>
          <m:sup>
            <m:r>
              <w:rPr/>
              <m:t xml:space="preserve">2</m:t>
            </m:r>
          </m:sup>
        </m:sSup>
        <m:r>
          <w:rPr/>
          <m:t xml:space="preserve"> * 8 bytes</m:t>
        </m:r>
      </m:oMath>
      <w:r w:rsidDel="00000000" w:rsidR="00000000" w:rsidRPr="00000000">
        <w:rPr>
          <w:rtl w:val="0"/>
        </w:rPr>
      </w:r>
    </w:p>
    <w:p w:rsidR="00000000" w:rsidDel="00000000" w:rsidP="00000000" w:rsidRDefault="00000000" w:rsidRPr="00000000" w14:paraId="000000D7">
      <w:pPr>
        <w:pStyle w:val="Heading3"/>
        <w:rPr/>
      </w:pPr>
      <w:bookmarkStart w:colFirst="0" w:colLast="0" w:name="_m14ebq54f3d" w:id="27"/>
      <w:bookmarkEnd w:id="27"/>
      <w:r w:rsidDel="00000000" w:rsidR="00000000" w:rsidRPr="00000000">
        <w:rPr>
          <w:rtl w:val="0"/>
        </w:rPr>
        <w:t xml:space="preserve">4.2.3. Rendimiento teórico y tiempos por flop</w:t>
      </w:r>
    </w:p>
    <w:p w:rsidR="00000000" w:rsidDel="00000000" w:rsidP="00000000" w:rsidRDefault="00000000" w:rsidRPr="00000000" w14:paraId="000000D8">
      <w:pPr>
        <w:rPr/>
      </w:pPr>
      <w:r w:rsidDel="00000000" w:rsidR="00000000" w:rsidRPr="00000000">
        <w:rPr>
          <w:rtl w:val="0"/>
        </w:rPr>
        <w:t xml:space="preserve">Ya se ha realizado un análisis teórico del rendimiento de las colas de la asignatura en la práctica anterior, por lo que se resume en este apartado. Toda esta información se obtiene de las propias máquinas de las colas:</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jc w:val="center"/>
        <w:rPr>
          <w:sz w:val="24"/>
          <w:szCs w:val="24"/>
        </w:rPr>
      </w:pPr>
      <m:oMath>
        <m:r>
          <w:rPr>
            <w:sz w:val="24"/>
            <w:szCs w:val="24"/>
          </w:rPr>
          <m:t xml:space="preserve">TP</m:t>
        </m:r>
        <m:sSub>
          <m:sSubPr>
            <m:ctrlPr>
              <w:rPr>
                <w:sz w:val="24"/>
                <w:szCs w:val="24"/>
              </w:rPr>
            </m:ctrlPr>
          </m:sSubPr>
          <m:e>
            <m:r>
              <w:rPr>
                <w:sz w:val="24"/>
                <w:szCs w:val="24"/>
              </w:rPr>
              <m:t xml:space="preserve">P</m:t>
            </m:r>
          </m:e>
          <m:sub>
            <m:r>
              <w:rPr>
                <w:sz w:val="24"/>
                <w:szCs w:val="24"/>
              </w:rPr>
              <m:t xml:space="preserve">i</m:t>
            </m:r>
          </m:sub>
        </m:sSub>
        <m:r>
          <w:rPr>
            <w:sz w:val="24"/>
            <w:szCs w:val="24"/>
          </w:rPr>
          <m:t xml:space="preserve">=chasis</m:t>
        </m:r>
        <m:r>
          <w:rPr>
            <w:sz w:val="24"/>
            <w:szCs w:val="24"/>
          </w:rPr>
          <m:t>⋅</m:t>
        </m:r>
        <m:r>
          <w:rPr>
            <w:sz w:val="24"/>
            <w:szCs w:val="24"/>
          </w:rPr>
          <m:t xml:space="preserve">nodo</m:t>
        </m:r>
        <m:sSub>
          <m:sSubPr>
            <m:ctrlPr>
              <w:rPr>
                <w:sz w:val="24"/>
                <w:szCs w:val="24"/>
              </w:rPr>
            </m:ctrlPr>
          </m:sSubPr>
          <m:e>
            <m:r>
              <w:rPr>
                <w:sz w:val="24"/>
                <w:szCs w:val="24"/>
              </w:rPr>
              <m:t xml:space="preserve">s</m:t>
            </m:r>
          </m:e>
          <m:sub>
            <m:r>
              <w:rPr>
                <w:sz w:val="24"/>
                <w:szCs w:val="24"/>
              </w:rPr>
              <m:t xml:space="preserve">chasis</m:t>
            </m:r>
          </m:sub>
        </m:sSub>
        <m:r>
          <w:rPr>
            <w:sz w:val="24"/>
            <w:szCs w:val="24"/>
          </w:rPr>
          <m:t>⋅</m:t>
        </m:r>
        <m:r>
          <w:rPr>
            <w:sz w:val="24"/>
            <w:szCs w:val="24"/>
          </w:rPr>
          <m:t xml:space="preserve">socket</m:t>
        </m:r>
        <m:sSub>
          <m:sSubPr>
            <m:ctrlPr>
              <w:rPr>
                <w:sz w:val="24"/>
                <w:szCs w:val="24"/>
              </w:rPr>
            </m:ctrlPr>
          </m:sSubPr>
          <m:e>
            <m:r>
              <w:rPr>
                <w:sz w:val="24"/>
                <w:szCs w:val="24"/>
              </w:rPr>
              <m:t xml:space="preserve">s</m:t>
            </m:r>
          </m:e>
          <m:sub>
            <m:r>
              <w:rPr>
                <w:sz w:val="24"/>
                <w:szCs w:val="24"/>
              </w:rPr>
              <m:t xml:space="preserve">nodo</m:t>
            </m:r>
          </m:sub>
        </m:sSub>
        <m:r>
          <w:rPr>
            <w:sz w:val="24"/>
            <w:szCs w:val="24"/>
          </w:rPr>
          <m:t>⋅</m:t>
        </m:r>
        <m:r>
          <w:rPr>
            <w:sz w:val="24"/>
            <w:szCs w:val="24"/>
          </w:rPr>
          <m:t xml:space="preserve">core</m:t>
        </m:r>
        <m:sSub>
          <m:sSubPr>
            <m:ctrlPr>
              <w:rPr>
                <w:sz w:val="24"/>
                <w:szCs w:val="24"/>
              </w:rPr>
            </m:ctrlPr>
          </m:sSubPr>
          <m:e>
            <m:r>
              <w:rPr>
                <w:sz w:val="24"/>
                <w:szCs w:val="24"/>
              </w:rPr>
              <m:t xml:space="preserve">s</m:t>
            </m:r>
          </m:e>
          <m:sub>
            <m:r>
              <w:rPr>
                <w:sz w:val="24"/>
                <w:szCs w:val="24"/>
              </w:rPr>
              <m:t xml:space="preserve">socket</m:t>
            </m:r>
          </m:sub>
        </m:sSub>
        <m:r>
          <w:rPr>
            <w:sz w:val="24"/>
            <w:szCs w:val="24"/>
          </w:rPr>
          <m:t>⋅</m:t>
        </m:r>
        <m:r>
          <w:rPr>
            <w:sz w:val="24"/>
            <w:szCs w:val="24"/>
          </w:rPr>
          <m:t xml:space="preserve">cloc</m:t>
        </m:r>
        <m:sSub>
          <m:sSubPr>
            <m:ctrlPr>
              <w:rPr>
                <w:sz w:val="24"/>
                <w:szCs w:val="24"/>
              </w:rPr>
            </m:ctrlPr>
          </m:sSubPr>
          <m:e>
            <m:r>
              <w:rPr>
                <w:sz w:val="24"/>
                <w:szCs w:val="24"/>
              </w:rPr>
              <m:t xml:space="preserve">k</m:t>
            </m:r>
          </m:e>
          <m:sub>
            <m:r>
              <w:rPr>
                <w:sz w:val="24"/>
                <w:szCs w:val="24"/>
              </w:rPr>
              <m:t xml:space="preserve">GHz</m:t>
            </m:r>
          </m:sub>
        </m:sSub>
        <m:r>
          <w:rPr>
            <w:sz w:val="24"/>
            <w:szCs w:val="24"/>
          </w:rPr>
          <m:t>⋅</m:t>
        </m:r>
        <m:f>
          <m:fPr>
            <m:ctrlPr>
              <w:rPr>
                <w:sz w:val="24"/>
                <w:szCs w:val="24"/>
              </w:rPr>
            </m:ctrlPr>
          </m:fPr>
          <m:num>
            <m:r>
              <w:rPr>
                <w:sz w:val="24"/>
                <w:szCs w:val="24"/>
              </w:rPr>
              <m:t xml:space="preserve">nº flop</m:t>
            </m:r>
          </m:num>
          <m:den>
            <m:r>
              <w:rPr>
                <w:sz w:val="24"/>
                <w:szCs w:val="24"/>
              </w:rPr>
              <m:t xml:space="preserve">ciclo</m:t>
            </m:r>
          </m:den>
        </m:f>
      </m:oMath>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center"/>
        <w:rPr>
          <w:b w:val="1"/>
          <w:sz w:val="26"/>
          <w:szCs w:val="26"/>
        </w:rPr>
      </w:pPr>
      <m:oMath>
        <m:sSub>
          <m:sSubPr>
            <m:ctrlPr>
              <w:rPr>
                <w:b w:val="1"/>
                <w:sz w:val="26"/>
                <w:szCs w:val="26"/>
              </w:rPr>
            </m:ctrlPr>
          </m:sSubPr>
          <m:e>
            <m:r>
              <w:rPr>
                <w:b w:val="1"/>
                <w:sz w:val="26"/>
                <w:szCs w:val="26"/>
              </w:rPr>
              <m:t xml:space="preserve">t</m:t>
            </m:r>
          </m:e>
          <m:sub>
            <m:sSub>
              <m:sSubPr>
                <m:ctrlPr>
                  <w:rPr>
                    <w:b w:val="1"/>
                    <w:sz w:val="26"/>
                    <w:szCs w:val="26"/>
                  </w:rPr>
                </m:ctrlPr>
              </m:sSubPr>
              <m:e>
                <m:r>
                  <w:rPr>
                    <w:b w:val="1"/>
                    <w:sz w:val="26"/>
                    <w:szCs w:val="26"/>
                  </w:rPr>
                  <m:t xml:space="preserve">c</m:t>
                </m:r>
              </m:e>
              <m:sub>
                <m:r>
                  <w:rPr>
                    <w:b w:val="1"/>
                    <w:sz w:val="26"/>
                    <w:szCs w:val="26"/>
                  </w:rPr>
                  <m:t xml:space="preserve">i</m:t>
                </m:r>
              </m:sub>
            </m:sSub>
          </m:sub>
        </m:sSub>
        <m:r>
          <w:rPr>
            <w:b w:val="1"/>
            <w:sz w:val="26"/>
            <w:szCs w:val="26"/>
          </w:rPr>
          <m:t xml:space="preserve"> = </m:t>
        </m:r>
        <m:f>
          <m:fPr>
            <m:ctrlPr>
              <w:rPr>
                <w:b w:val="1"/>
                <w:sz w:val="26"/>
                <w:szCs w:val="26"/>
              </w:rPr>
            </m:ctrlPr>
          </m:fPr>
          <m:num>
            <m:r>
              <w:rPr>
                <w:b w:val="1"/>
                <w:sz w:val="26"/>
                <w:szCs w:val="26"/>
              </w:rPr>
              <m:t xml:space="preserve">chasis</m:t>
            </m:r>
            <m:r>
              <w:rPr>
                <w:b w:val="1"/>
                <w:sz w:val="26"/>
                <w:szCs w:val="26"/>
              </w:rPr>
              <m:t>⋅</m:t>
            </m:r>
            <m:r>
              <w:rPr>
                <w:b w:val="1"/>
                <w:sz w:val="26"/>
                <w:szCs w:val="26"/>
              </w:rPr>
              <m:t xml:space="preserve">nodo</m:t>
            </m:r>
            <m:sSub>
              <m:sSubPr>
                <m:ctrlPr>
                  <w:rPr>
                    <w:b w:val="1"/>
                    <w:sz w:val="26"/>
                    <w:szCs w:val="26"/>
                  </w:rPr>
                </m:ctrlPr>
              </m:sSubPr>
              <m:e>
                <m:r>
                  <w:rPr>
                    <w:b w:val="1"/>
                    <w:sz w:val="26"/>
                    <w:szCs w:val="26"/>
                  </w:rPr>
                  <m:t xml:space="preserve">s</m:t>
                </m:r>
              </m:e>
              <m:sub>
                <m:r>
                  <w:rPr>
                    <w:b w:val="1"/>
                    <w:sz w:val="26"/>
                    <w:szCs w:val="26"/>
                  </w:rPr>
                  <m:t xml:space="preserve">chasis</m:t>
                </m:r>
              </m:sub>
            </m:sSub>
            <m:r>
              <w:rPr>
                <w:b w:val="1"/>
                <w:sz w:val="26"/>
                <w:szCs w:val="26"/>
              </w:rPr>
              <m:t>⋅</m:t>
            </m:r>
            <m:r>
              <w:rPr>
                <w:b w:val="1"/>
                <w:sz w:val="26"/>
                <w:szCs w:val="26"/>
              </w:rPr>
              <m:t xml:space="preserve">socket</m:t>
            </m:r>
            <m:sSub>
              <m:sSubPr>
                <m:ctrlPr>
                  <w:rPr>
                    <w:b w:val="1"/>
                    <w:sz w:val="26"/>
                    <w:szCs w:val="26"/>
                  </w:rPr>
                </m:ctrlPr>
              </m:sSubPr>
              <m:e>
                <m:r>
                  <w:rPr>
                    <w:b w:val="1"/>
                    <w:sz w:val="26"/>
                    <w:szCs w:val="26"/>
                  </w:rPr>
                  <m:t xml:space="preserve">s</m:t>
                </m:r>
              </m:e>
              <m:sub>
                <m:r>
                  <w:rPr>
                    <w:b w:val="1"/>
                    <w:sz w:val="26"/>
                    <w:szCs w:val="26"/>
                  </w:rPr>
                  <m:t xml:space="preserve">nodo</m:t>
                </m:r>
              </m:sub>
            </m:sSub>
            <m:r>
              <w:rPr>
                <w:b w:val="1"/>
                <w:sz w:val="26"/>
                <w:szCs w:val="26"/>
              </w:rPr>
              <m:t>⋅</m:t>
            </m:r>
            <m:r>
              <w:rPr>
                <w:b w:val="1"/>
                <w:sz w:val="26"/>
                <w:szCs w:val="26"/>
              </w:rPr>
              <m:t xml:space="preserve">core</m:t>
            </m:r>
            <m:sSub>
              <m:sSubPr>
                <m:ctrlPr>
                  <w:rPr>
                    <w:b w:val="1"/>
                    <w:sz w:val="26"/>
                    <w:szCs w:val="26"/>
                  </w:rPr>
                </m:ctrlPr>
              </m:sSubPr>
              <m:e>
                <m:r>
                  <w:rPr>
                    <w:b w:val="1"/>
                    <w:sz w:val="26"/>
                    <w:szCs w:val="26"/>
                  </w:rPr>
                  <m:t xml:space="preserve">s</m:t>
                </m:r>
              </m:e>
              <m:sub>
                <m:r>
                  <w:rPr>
                    <w:b w:val="1"/>
                    <w:sz w:val="26"/>
                    <w:szCs w:val="26"/>
                  </w:rPr>
                  <m:t xml:space="preserve">socket</m:t>
                </m:r>
              </m:sub>
            </m:sSub>
          </m:num>
          <m:den>
            <m:r>
              <w:rPr>
                <w:b w:val="1"/>
                <w:sz w:val="26"/>
                <w:szCs w:val="26"/>
              </w:rPr>
              <m:t xml:space="preserve">TP</m:t>
            </m:r>
            <m:sSub>
              <m:sSubPr>
                <m:ctrlPr>
                  <w:rPr>
                    <w:b w:val="1"/>
                    <w:sz w:val="26"/>
                    <w:szCs w:val="26"/>
                  </w:rPr>
                </m:ctrlPr>
              </m:sSubPr>
              <m:e>
                <m:r>
                  <w:rPr>
                    <w:b w:val="1"/>
                    <w:sz w:val="26"/>
                    <w:szCs w:val="26"/>
                  </w:rPr>
                  <m:t xml:space="preserve">P</m:t>
                </m:r>
              </m:e>
              <m:sub>
                <m:r>
                  <w:rPr>
                    <w:b w:val="1"/>
                    <w:sz w:val="26"/>
                    <w:szCs w:val="26"/>
                  </w:rPr>
                  <m:t xml:space="preserve">i</m:t>
                </m:r>
              </m:sub>
            </m:sSub>
          </m:den>
        </m:f>
        <m:r>
          <w:rPr>
            <w:b w:val="1"/>
            <w:sz w:val="26"/>
            <w:szCs w:val="26"/>
          </w:rPr>
          <m:t xml:space="preserve">=</m:t>
        </m:r>
        <m:f>
          <m:fPr>
            <m:ctrlPr>
              <w:rPr>
                <w:b w:val="1"/>
                <w:sz w:val="26"/>
                <w:szCs w:val="26"/>
              </w:rPr>
            </m:ctrlPr>
          </m:fPr>
          <m:num>
            <m:r>
              <w:rPr>
                <w:b w:val="1"/>
                <w:sz w:val="26"/>
                <w:szCs w:val="26"/>
              </w:rPr>
              <m:t xml:space="preserve">1</m:t>
            </m:r>
          </m:num>
          <m:den>
            <m:r>
              <w:rPr>
                <w:b w:val="1"/>
                <w:sz w:val="26"/>
                <w:szCs w:val="26"/>
              </w:rPr>
              <m:t xml:space="preserve">cloc</m:t>
            </m:r>
            <m:sSub>
              <m:sSubPr>
                <m:ctrlPr>
                  <w:rPr>
                    <w:b w:val="1"/>
                    <w:sz w:val="26"/>
                    <w:szCs w:val="26"/>
                  </w:rPr>
                </m:ctrlPr>
              </m:sSubPr>
              <m:e>
                <m:r>
                  <w:rPr>
                    <w:b w:val="1"/>
                    <w:sz w:val="26"/>
                    <w:szCs w:val="26"/>
                  </w:rPr>
                  <m:t xml:space="preserve">k</m:t>
                </m:r>
              </m:e>
              <m:sub>
                <m:r>
                  <w:rPr>
                    <w:b w:val="1"/>
                    <w:sz w:val="26"/>
                    <w:szCs w:val="26"/>
                  </w:rPr>
                  <m:t xml:space="preserve">GHz</m:t>
                </m:r>
              </m:sub>
            </m:sSub>
            <m:r>
              <w:rPr>
                <w:b w:val="1"/>
                <w:sz w:val="26"/>
                <w:szCs w:val="26"/>
              </w:rPr>
              <m:t>⋅</m:t>
            </m:r>
            <m:f>
              <m:fPr>
                <m:ctrlPr>
                  <w:rPr>
                    <w:b w:val="1"/>
                    <w:sz w:val="26"/>
                    <w:szCs w:val="26"/>
                  </w:rPr>
                </m:ctrlPr>
              </m:fPr>
              <m:num>
                <m:r>
                  <w:rPr>
                    <w:b w:val="1"/>
                    <w:sz w:val="26"/>
                    <w:szCs w:val="26"/>
                  </w:rPr>
                  <m:t xml:space="preserve">nºflop</m:t>
                </m:r>
              </m:num>
              <m:den>
                <m:r>
                  <w:rPr>
                    <w:b w:val="1"/>
                    <w:sz w:val="26"/>
                    <w:szCs w:val="26"/>
                  </w:rPr>
                  <m:t xml:space="preserve">ciclo</m:t>
                </m:r>
              </m:den>
            </m:f>
          </m:den>
        </m:f>
      </m:oMath>
      <w:r w:rsidDel="00000000" w:rsidR="00000000" w:rsidRPr="00000000">
        <w:rPr>
          <w:rtl w:val="0"/>
        </w:rPr>
      </w:r>
    </w:p>
    <w:p w:rsidR="00000000" w:rsidDel="00000000" w:rsidP="00000000" w:rsidRDefault="00000000" w:rsidRPr="00000000" w14:paraId="000000DD">
      <w:pPr>
        <w:jc w:val="center"/>
        <w:rPr>
          <w:b w:val="1"/>
          <w:sz w:val="26"/>
          <w:szCs w:val="26"/>
        </w:rPr>
      </w:pPr>
      <w:r w:rsidDel="00000000" w:rsidR="00000000" w:rsidRPr="00000000">
        <w:rPr>
          <w:rtl w:val="0"/>
        </w:rPr>
      </w:r>
    </w:p>
    <w:p w:rsidR="00000000" w:rsidDel="00000000" w:rsidP="00000000" w:rsidRDefault="00000000" w:rsidRPr="00000000" w14:paraId="000000DE">
      <w:pPr>
        <w:jc w:val="center"/>
        <w:rPr>
          <w:b w:val="1"/>
          <w:sz w:val="26"/>
          <w:szCs w:val="26"/>
        </w:rPr>
      </w:pPr>
      <w:r w:rsidDel="00000000" w:rsidR="00000000" w:rsidRPr="00000000">
        <w:rPr>
          <w:rtl w:val="0"/>
        </w:rPr>
      </w:r>
    </w:p>
    <w:tbl>
      <w:tblPr>
        <w:tblStyle w:val="Table3"/>
        <w:tblW w:w="775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15"/>
        <w:gridCol w:w="1845"/>
        <w:gridCol w:w="2295"/>
        <w:tblGridChange w:id="0">
          <w:tblGrid>
            <w:gridCol w:w="3615"/>
            <w:gridCol w:w="1845"/>
            <w:gridCol w:w="22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Máquina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r>
                <w:rPr>
                  <w:b w:val="1"/>
                  <w:sz w:val="26"/>
                  <w:szCs w:val="26"/>
                </w:rPr>
                <m:t xml:space="preserve">TPP</m:t>
              </m:r>
            </m:oMath>
            <w:r w:rsidDel="00000000" w:rsidR="00000000" w:rsidRPr="00000000">
              <w:rPr>
                <w:sz w:val="26"/>
                <w:szCs w:val="26"/>
                <w:rtl w:val="0"/>
              </w:rPr>
              <w:t xml:space="preserve"> </w:t>
            </w:r>
            <w:r w:rsidDel="00000000" w:rsidR="00000000" w:rsidRPr="00000000">
              <w:rPr>
                <w:rtl w:val="0"/>
              </w:rPr>
              <w:t xml:space="preserve">(Gflops)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m:oMath>
              <m:sSub>
                <m:sSubPr>
                  <m:ctrlPr>
                    <w:rPr>
                      <w:b w:val="1"/>
                      <w:sz w:val="26"/>
                      <w:szCs w:val="26"/>
                    </w:rPr>
                  </m:ctrlPr>
                </m:sSubPr>
                <m:e>
                  <m:r>
                    <w:rPr>
                      <w:b w:val="1"/>
                      <w:sz w:val="26"/>
                      <w:szCs w:val="26"/>
                    </w:rPr>
                    <m:t xml:space="preserve">t</m:t>
                  </m:r>
                </m:e>
                <m:sub>
                  <m:r>
                    <w:rPr>
                      <w:b w:val="1"/>
                      <w:sz w:val="26"/>
                      <w:szCs w:val="26"/>
                    </w:rPr>
                    <m:t xml:space="preserve">c</m:t>
                  </m:r>
                </m:sub>
              </m:sSub>
            </m:oMath>
            <w:r w:rsidDel="00000000" w:rsidR="00000000" w:rsidRPr="00000000">
              <w:rPr>
                <w:b w:val="1"/>
                <w:sz w:val="26"/>
                <w:szCs w:val="26"/>
                <w:rtl w:val="0"/>
              </w:rPr>
              <w:t xml:space="preserve"> </w:t>
            </w:r>
            <w:r w:rsidDel="00000000" w:rsidR="00000000" w:rsidRPr="00000000">
              <w:rPr>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ColaI3 (i3-2100)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rtl w:val="0"/>
              </w:rPr>
              <w:t xml:space="preserve">4.0323𝑒 − 11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ColaXeon (</w:t>
            </w:r>
            <w:r w:rsidDel="00000000" w:rsidR="00000000" w:rsidRPr="00000000">
              <w:rPr>
                <w:sz w:val="21"/>
                <w:szCs w:val="21"/>
                <w:rtl w:val="0"/>
              </w:rPr>
              <w:t xml:space="preserve">Xeon E5620)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rtl w:val="0"/>
              </w:rPr>
              <w:t xml:space="preserve">5.2083𝑒 − 11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ColaGPU (</w:t>
            </w:r>
            <w:r w:rsidDel="00000000" w:rsidR="00000000" w:rsidRPr="00000000">
              <w:rPr>
                <w:sz w:val="21"/>
                <w:szCs w:val="21"/>
                <w:rtl w:val="0"/>
              </w:rPr>
              <w:t xml:space="preserve">Ryzen 7 3700x)</w:t>
            </w:r>
            <w:r w:rsidDel="00000000" w:rsidR="00000000" w:rsidRPr="00000000">
              <w:rPr>
                <w:sz w:val="21"/>
                <w:szCs w:val="21"/>
                <w:vertAlign w:val="superscript"/>
              </w:rPr>
              <w:footnoteReference w:customMarkFollows="0" w:id="1"/>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1"/>
                <w:szCs w:val="21"/>
                <w:rtl w:val="0"/>
              </w:rPr>
              <w:t xml:space="preserve">1.7361𝑒 − 12</w:t>
            </w:r>
            <w:r w:rsidDel="00000000" w:rsidR="00000000" w:rsidRPr="00000000">
              <w:rPr>
                <w:rtl w:val="0"/>
              </w:rPr>
            </w:r>
          </w:p>
        </w:tc>
      </w:tr>
    </w:tbl>
    <w:bookmarkStart w:colFirst="0" w:colLast="0" w:name="wxcar76qoqri" w:id="28"/>
    <w:bookmarkEnd w:id="28"/>
    <w:p w:rsidR="00000000" w:rsidDel="00000000" w:rsidP="00000000" w:rsidRDefault="00000000" w:rsidRPr="00000000" w14:paraId="000000EB">
      <w:pPr>
        <w:jc w:val="center"/>
        <w:rPr>
          <w:b w:val="0"/>
          <w:i w:val="1"/>
          <w:color w:val="444499"/>
          <w:sz w:val="20"/>
          <w:szCs w:val="20"/>
        </w:rPr>
      </w:pPr>
      <w:r w:rsidDel="00000000" w:rsidR="00000000" w:rsidRPr="00000000">
        <w:rPr>
          <w:b w:val="0"/>
          <w:i w:val="1"/>
          <w:color w:val="444499"/>
          <w:sz w:val="20"/>
          <w:szCs w:val="20"/>
          <w:rtl w:val="0"/>
        </w:rPr>
        <w:t xml:space="preserve">T</w:t>
      </w:r>
      <w:r w:rsidDel="00000000" w:rsidR="00000000" w:rsidRPr="00000000">
        <w:rPr>
          <w:i w:val="1"/>
          <w:color w:val="444499"/>
          <w:sz w:val="20"/>
          <w:szCs w:val="20"/>
          <w:rtl w:val="0"/>
        </w:rPr>
        <w:t xml:space="preserve">abla 1. Rendimientos teóricos y tiempos por flop de las máquinas de las colas</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2"/>
        <w:rPr/>
      </w:pPr>
      <w:bookmarkStart w:colFirst="0" w:colLast="0" w:name="_eiinck86zc8e" w:id="29"/>
      <w:bookmarkEnd w:id="29"/>
      <w:r w:rsidDel="00000000" w:rsidR="00000000" w:rsidRPr="00000000">
        <w:rPr>
          <w:rtl w:val="0"/>
        </w:rPr>
        <w:t xml:space="preserve">4.3. Implementaciones escogidas</w:t>
      </w:r>
    </w:p>
    <w:p w:rsidR="00000000" w:rsidDel="00000000" w:rsidP="00000000" w:rsidRDefault="00000000" w:rsidRPr="00000000" w14:paraId="000000EE">
      <w:pPr>
        <w:rPr/>
      </w:pPr>
      <w:r w:rsidDel="00000000" w:rsidR="00000000" w:rsidRPr="00000000">
        <w:rPr>
          <w:rtl w:val="0"/>
        </w:rPr>
        <w:t xml:space="preserve">A la hora de realizar el código que se pedía, se ha optado por realizar varias “versiones” de las funciones base (mandel, promedio y binariza) para analizar las diferentes alternativas y su rendimiento. Las implementaciones realizadas son las siguientes:</w:t>
      </w:r>
    </w:p>
    <w:p w:rsidR="00000000" w:rsidDel="00000000" w:rsidP="00000000" w:rsidRDefault="00000000" w:rsidRPr="00000000" w14:paraId="000000EF">
      <w:pPr>
        <w:pStyle w:val="Heading3"/>
        <w:rPr/>
      </w:pPr>
      <w:bookmarkStart w:colFirst="0" w:colLast="0" w:name="_sjtwg2kc08wc" w:id="30"/>
      <w:bookmarkEnd w:id="30"/>
      <w:r w:rsidDel="00000000" w:rsidR="00000000" w:rsidRPr="00000000">
        <w:rPr>
          <w:rtl w:val="0"/>
        </w:rPr>
        <w:t xml:space="preserve">4.3.1. mandel</w:t>
      </w:r>
    </w:p>
    <w:p w:rsidR="00000000" w:rsidDel="00000000" w:rsidP="00000000" w:rsidRDefault="00000000" w:rsidRPr="00000000" w14:paraId="000000F0">
      <w:pPr>
        <w:numPr>
          <w:ilvl w:val="0"/>
          <w:numId w:val="3"/>
        </w:numPr>
        <w:ind w:left="720" w:hanging="360"/>
        <w:rPr>
          <w:u w:val="none"/>
        </w:rPr>
      </w:pPr>
      <w:r w:rsidDel="00000000" w:rsidR="00000000" w:rsidRPr="00000000">
        <w:rPr>
          <w:rtl w:val="0"/>
        </w:rPr>
        <w:t xml:space="preserve">La versión “estándar”, paralelizada con </w:t>
      </w:r>
      <w:r w:rsidDel="00000000" w:rsidR="00000000" w:rsidRPr="00000000">
        <w:rPr>
          <w:i w:val="1"/>
          <w:rtl w:val="0"/>
        </w:rPr>
        <w:t xml:space="preserve">#</w:t>
      </w:r>
      <w:r w:rsidDel="00000000" w:rsidR="00000000" w:rsidRPr="00000000">
        <w:rPr>
          <w:i w:val="1"/>
          <w:rtl w:val="0"/>
        </w:rPr>
        <w:t xml:space="preserve">pragma</w:t>
      </w:r>
      <w:r w:rsidDel="00000000" w:rsidR="00000000" w:rsidRPr="00000000">
        <w:rPr>
          <w:i w:val="1"/>
          <w:rtl w:val="0"/>
        </w:rPr>
        <w:t xml:space="preserve"> </w:t>
      </w:r>
      <w:r w:rsidDel="00000000" w:rsidR="00000000" w:rsidRPr="00000000">
        <w:rPr>
          <w:i w:val="1"/>
          <w:rtl w:val="0"/>
        </w:rPr>
        <w:t xml:space="preserve">parallel for</w:t>
      </w:r>
      <w:r w:rsidDel="00000000" w:rsidR="00000000" w:rsidRPr="00000000">
        <w:rPr>
          <w:rtl w:val="0"/>
        </w:rPr>
        <w:t xml:space="preserve"> de</w:t>
      </w:r>
      <w:r w:rsidDel="00000000" w:rsidR="00000000" w:rsidRPr="00000000">
        <w:rPr>
          <w:rtl w:val="0"/>
        </w:rPr>
        <w:t xml:space="preserve"> manera normal.</w:t>
      </w:r>
    </w:p>
    <w:p w:rsidR="00000000" w:rsidDel="00000000" w:rsidP="00000000" w:rsidRDefault="00000000" w:rsidRPr="00000000" w14:paraId="000000F1">
      <w:pPr>
        <w:numPr>
          <w:ilvl w:val="0"/>
          <w:numId w:val="3"/>
        </w:numPr>
        <w:ind w:left="720" w:hanging="360"/>
        <w:rPr>
          <w:u w:val="none"/>
        </w:rPr>
      </w:pPr>
      <w:r w:rsidDel="00000000" w:rsidR="00000000" w:rsidRPr="00000000">
        <w:rPr>
          <w:rtl w:val="0"/>
        </w:rPr>
        <w:t xml:space="preserve">La versión </w:t>
      </w:r>
      <w:r w:rsidDel="00000000" w:rsidR="00000000" w:rsidRPr="00000000">
        <w:rPr>
          <w:i w:val="1"/>
          <w:rtl w:val="0"/>
        </w:rPr>
        <w:t xml:space="preserve">tasks</w:t>
      </w:r>
      <w:r w:rsidDel="00000000" w:rsidR="00000000" w:rsidRPr="00000000">
        <w:rPr>
          <w:rtl w:val="0"/>
        </w:rPr>
        <w:t xml:space="preserve">, paralelizada con el </w:t>
      </w:r>
      <w:r w:rsidDel="00000000" w:rsidR="00000000" w:rsidRPr="00000000">
        <w:rPr>
          <w:rtl w:val="0"/>
        </w:rPr>
        <w:t xml:space="preserve">pragma </w:t>
      </w:r>
      <w:r w:rsidDel="00000000" w:rsidR="00000000" w:rsidRPr="00000000">
        <w:rPr>
          <w:i w:val="1"/>
          <w:rtl w:val="0"/>
        </w:rPr>
        <w:t xml:space="preserve">tasks</w:t>
      </w:r>
      <w:r w:rsidDel="00000000" w:rsidR="00000000" w:rsidRPr="00000000">
        <w:rPr>
          <w:rtl w:val="0"/>
        </w:rPr>
        <w:t xml:space="preserve">.</w:t>
      </w:r>
    </w:p>
    <w:p w:rsidR="00000000" w:rsidDel="00000000" w:rsidP="00000000" w:rsidRDefault="00000000" w:rsidRPr="00000000" w14:paraId="000000F2">
      <w:pPr>
        <w:numPr>
          <w:ilvl w:val="0"/>
          <w:numId w:val="3"/>
        </w:numPr>
        <w:ind w:left="720" w:hanging="360"/>
        <w:rPr>
          <w:u w:val="none"/>
        </w:rPr>
      </w:pPr>
      <w:r w:rsidDel="00000000" w:rsidR="00000000" w:rsidRPr="00000000">
        <w:rPr>
          <w:rtl w:val="0"/>
        </w:rPr>
        <w:t xml:space="preserve">La versión </w:t>
      </w:r>
      <w:r w:rsidDel="00000000" w:rsidR="00000000" w:rsidRPr="00000000">
        <w:rPr>
          <w:i w:val="1"/>
          <w:rtl w:val="0"/>
        </w:rPr>
        <w:t xml:space="preserve">collapse</w:t>
      </w:r>
      <w:r w:rsidDel="00000000" w:rsidR="00000000" w:rsidRPr="00000000">
        <w:rPr>
          <w:rtl w:val="0"/>
        </w:rPr>
        <w:t xml:space="preserve">, muy similar a la versión estándar pero con cambios mínimos para permitir el “colapso” de los bucles que recorren la imagen en uno solo.</w:t>
      </w:r>
    </w:p>
    <w:p w:rsidR="00000000" w:rsidDel="00000000" w:rsidP="00000000" w:rsidRDefault="00000000" w:rsidRPr="00000000" w14:paraId="000000F3">
      <w:pPr>
        <w:numPr>
          <w:ilvl w:val="0"/>
          <w:numId w:val="3"/>
        </w:numPr>
        <w:ind w:left="720" w:hanging="360"/>
        <w:rPr>
          <w:u w:val="none"/>
        </w:rPr>
      </w:pPr>
      <w:r w:rsidDel="00000000" w:rsidR="00000000" w:rsidRPr="00000000">
        <w:rPr>
          <w:rtl w:val="0"/>
        </w:rPr>
        <w:t xml:space="preserve">Múltiples versiones</w:t>
      </w:r>
      <w:r w:rsidDel="00000000" w:rsidR="00000000" w:rsidRPr="00000000">
        <w:rPr>
          <w:i w:val="1"/>
          <w:rtl w:val="0"/>
        </w:rPr>
        <w:t xml:space="preserve"> </w:t>
      </w:r>
      <w:r w:rsidDel="00000000" w:rsidR="00000000" w:rsidRPr="00000000">
        <w:rPr>
          <w:rtl w:val="0"/>
        </w:rPr>
        <w:t xml:space="preserve">con scheduling, similares a la versión estándar pero que estudian el funcionamiento y el rendimiento de la directiva </w:t>
      </w:r>
      <w:r w:rsidDel="00000000" w:rsidR="00000000" w:rsidRPr="00000000">
        <w:rPr>
          <w:i w:val="1"/>
          <w:rtl w:val="0"/>
        </w:rPr>
        <w:t xml:space="preserve">schedule</w:t>
      </w:r>
      <w:r w:rsidDel="00000000" w:rsidR="00000000" w:rsidRPr="00000000">
        <w:rPr>
          <w:rtl w:val="0"/>
        </w:rPr>
        <w:t xml:space="preserve"> y sus opciones.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pStyle w:val="Heading3"/>
        <w:rPr/>
      </w:pPr>
      <w:bookmarkStart w:colFirst="0" w:colLast="0" w:name="_patg356vv0g3" w:id="31"/>
      <w:bookmarkEnd w:id="31"/>
      <w:r w:rsidDel="00000000" w:rsidR="00000000" w:rsidRPr="00000000">
        <w:rPr>
          <w:rtl w:val="0"/>
        </w:rPr>
        <w:t xml:space="preserve">4.3.2. promedio</w:t>
      </w:r>
      <w:r w:rsidDel="00000000" w:rsidR="00000000" w:rsidRPr="00000000">
        <w:rPr>
          <w:rtl w:val="0"/>
        </w:rPr>
      </w:r>
    </w:p>
    <w:p w:rsidR="00000000" w:rsidDel="00000000" w:rsidP="00000000" w:rsidRDefault="00000000" w:rsidRPr="00000000" w14:paraId="000000F6">
      <w:pPr>
        <w:numPr>
          <w:ilvl w:val="0"/>
          <w:numId w:val="14"/>
        </w:numPr>
        <w:ind w:left="720" w:hanging="360"/>
        <w:rPr>
          <w:u w:val="none"/>
        </w:rPr>
      </w:pPr>
      <w:r w:rsidDel="00000000" w:rsidR="00000000" w:rsidRPr="00000000">
        <w:rPr>
          <w:rtl w:val="0"/>
        </w:rPr>
        <w:t xml:space="preserve">La versión “estándar”, que hace uso del pragma </w:t>
      </w:r>
      <w:r w:rsidDel="00000000" w:rsidR="00000000" w:rsidRPr="00000000">
        <w:rPr>
          <w:i w:val="1"/>
          <w:rtl w:val="0"/>
        </w:rPr>
        <w:t xml:space="preserve">reduction</w:t>
      </w:r>
      <w:r w:rsidDel="00000000" w:rsidR="00000000" w:rsidRPr="00000000">
        <w:rPr>
          <w:rtl w:val="0"/>
        </w:rPr>
        <w:t xml:space="preserve"> propio de OpenMP.</w:t>
      </w:r>
    </w:p>
    <w:p w:rsidR="00000000" w:rsidDel="00000000" w:rsidP="00000000" w:rsidRDefault="00000000" w:rsidRPr="00000000" w14:paraId="000000F7">
      <w:pPr>
        <w:numPr>
          <w:ilvl w:val="0"/>
          <w:numId w:val="14"/>
        </w:numPr>
        <w:ind w:left="720" w:hanging="360"/>
        <w:rPr>
          <w:u w:val="none"/>
        </w:rPr>
      </w:pPr>
      <w:r w:rsidDel="00000000" w:rsidR="00000000" w:rsidRPr="00000000">
        <w:rPr>
          <w:rtl w:val="0"/>
        </w:rPr>
        <w:t xml:space="preserve">La versión “schedule”, igual que la anterior pero que hace uso de las mejoras conseguidas con el análisis de la anterior función con respecto al uso de scheduling.</w:t>
      </w:r>
    </w:p>
    <w:p w:rsidR="00000000" w:rsidDel="00000000" w:rsidP="00000000" w:rsidRDefault="00000000" w:rsidRPr="00000000" w14:paraId="000000F8">
      <w:pPr>
        <w:numPr>
          <w:ilvl w:val="0"/>
          <w:numId w:val="14"/>
        </w:numPr>
        <w:ind w:left="720" w:hanging="360"/>
        <w:rPr>
          <w:u w:val="none"/>
        </w:rPr>
      </w:pPr>
      <w:r w:rsidDel="00000000" w:rsidR="00000000" w:rsidRPr="00000000">
        <w:rPr>
          <w:rtl w:val="0"/>
        </w:rPr>
        <w:t xml:space="preserve">Las versiones </w:t>
      </w:r>
      <w:r w:rsidDel="00000000" w:rsidR="00000000" w:rsidRPr="00000000">
        <w:rPr>
          <w:i w:val="1"/>
          <w:rtl w:val="0"/>
        </w:rPr>
        <w:t xml:space="preserve">critical</w:t>
      </w:r>
      <w:r w:rsidDel="00000000" w:rsidR="00000000" w:rsidRPr="00000000">
        <w:rPr>
          <w:rtl w:val="0"/>
        </w:rPr>
        <w:t xml:space="preserve"> y </w:t>
      </w:r>
      <w:r w:rsidDel="00000000" w:rsidR="00000000" w:rsidRPr="00000000">
        <w:rPr>
          <w:i w:val="1"/>
          <w:rtl w:val="0"/>
        </w:rPr>
        <w:t xml:space="preserve">atomic</w:t>
      </w:r>
      <w:r w:rsidDel="00000000" w:rsidR="00000000" w:rsidRPr="00000000">
        <w:rPr>
          <w:rtl w:val="0"/>
        </w:rPr>
        <w:t xml:space="preserve">, que como sus propios nombres indican hacen uso de los respectivos pragma y reemplazan al reduction, permitiendo una reducción “manual”.</w:t>
      </w:r>
    </w:p>
    <w:p w:rsidR="00000000" w:rsidDel="00000000" w:rsidP="00000000" w:rsidRDefault="00000000" w:rsidRPr="00000000" w14:paraId="000000F9">
      <w:pPr>
        <w:numPr>
          <w:ilvl w:val="0"/>
          <w:numId w:val="14"/>
        </w:numPr>
        <w:ind w:left="720" w:hanging="360"/>
        <w:rPr>
          <w:u w:val="none"/>
        </w:rPr>
      </w:pPr>
      <w:r w:rsidDel="00000000" w:rsidR="00000000" w:rsidRPr="00000000">
        <w:rPr>
          <w:rtl w:val="0"/>
        </w:rPr>
        <w:t xml:space="preserve">La versión de vectorización, que intenta eliminar la sobrecarga de las dos versiones anteriores haciendo uso de estructuras auxiliares.</w:t>
      </w:r>
      <w:r w:rsidDel="00000000" w:rsidR="00000000" w:rsidRPr="00000000">
        <w:rPr>
          <w:rtl w:val="0"/>
        </w:rPr>
      </w:r>
    </w:p>
    <w:p w:rsidR="00000000" w:rsidDel="00000000" w:rsidP="00000000" w:rsidRDefault="00000000" w:rsidRPr="00000000" w14:paraId="000000FA">
      <w:pPr>
        <w:pStyle w:val="Heading2"/>
        <w:rPr/>
      </w:pPr>
      <w:bookmarkStart w:colFirst="0" w:colLast="0" w:name="_qltwdgh45qbb" w:id="32"/>
      <w:bookmarkEnd w:id="32"/>
      <w:r w:rsidDel="00000000" w:rsidR="00000000" w:rsidRPr="00000000">
        <w:rPr>
          <w:rtl w:val="0"/>
        </w:rPr>
        <w:t xml:space="preserve">4.4. Resultados obtenidos</w:t>
      </w:r>
    </w:p>
    <w:p w:rsidR="00000000" w:rsidDel="00000000" w:rsidP="00000000" w:rsidRDefault="00000000" w:rsidRPr="00000000" w14:paraId="000000FB">
      <w:pPr>
        <w:rPr/>
      </w:pPr>
      <w:r w:rsidDel="00000000" w:rsidR="00000000" w:rsidRPr="00000000">
        <w:rPr>
          <w:rtl w:val="0"/>
        </w:rPr>
        <w:t xml:space="preserve">Se rellenan las tablas indicadas por el enunciado según los datos obtenidos:</w:t>
      </w:r>
    </w:p>
    <w:p w:rsidR="00000000" w:rsidDel="00000000" w:rsidP="00000000" w:rsidRDefault="00000000" w:rsidRPr="00000000" w14:paraId="000000FC">
      <w:pPr>
        <w:rPr/>
      </w:pPr>
      <w:r w:rsidDel="00000000" w:rsidR="00000000" w:rsidRPr="00000000">
        <w:rPr>
          <w:rtl w:val="0"/>
        </w:rPr>
      </w:r>
    </w:p>
    <w:tbl>
      <w:tblPr>
        <w:tblStyle w:val="Table4"/>
        <w:tblW w:w="11490.0" w:type="dxa"/>
        <w:jc w:val="left"/>
        <w:tblInd w:w="-124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40"/>
        <w:gridCol w:w="1080"/>
        <w:gridCol w:w="960"/>
        <w:gridCol w:w="855"/>
        <w:gridCol w:w="855"/>
        <w:gridCol w:w="975"/>
        <w:gridCol w:w="1050"/>
        <w:gridCol w:w="1155"/>
        <w:gridCol w:w="1065"/>
        <w:gridCol w:w="1035"/>
        <w:gridCol w:w="960"/>
        <w:gridCol w:w="960"/>
        <w:tblGridChange w:id="0">
          <w:tblGrid>
            <w:gridCol w:w="540"/>
            <w:gridCol w:w="1080"/>
            <w:gridCol w:w="960"/>
            <w:gridCol w:w="855"/>
            <w:gridCol w:w="855"/>
            <w:gridCol w:w="975"/>
            <w:gridCol w:w="1050"/>
            <w:gridCol w:w="1155"/>
            <w:gridCol w:w="1065"/>
            <w:gridCol w:w="1035"/>
            <w:gridCol w:w="960"/>
            <w:gridCol w:w="960"/>
          </w:tblGrid>
        </w:tblGridChange>
      </w:tblGrid>
      <w:tr>
        <w:trPr>
          <w:cantSplit w:val="0"/>
          <w:trHeight w:val="339.4775390625" w:hRule="atLeast"/>
          <w:tblHeader w:val="0"/>
        </w:trPr>
        <w:tc>
          <w:tcPr>
            <w:tcBorders>
              <w:top w:color="000000" w:space="0" w:sz="6" w:val="single"/>
              <w:lef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FD">
            <w:pPr>
              <w:widowControl w:val="0"/>
              <w:jc w:val="left"/>
              <w:rPr>
                <w:sz w:val="20"/>
                <w:szCs w:val="20"/>
              </w:rPr>
            </w:pPr>
            <w:r w:rsidDel="00000000" w:rsidR="00000000" w:rsidRPr="00000000">
              <w:rPr>
                <w:sz w:val="20"/>
                <w:szCs w:val="20"/>
                <w:rtl w:val="0"/>
              </w:rPr>
              <w:t xml:space="preserve">t_c</w:t>
            </w:r>
          </w:p>
        </w:tc>
        <w:tc>
          <w:tcPr>
            <w:tcBorders>
              <w:top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4.03E-11</w:t>
            </w:r>
          </w:p>
        </w:tc>
        <w:tc>
          <w:tcPr>
            <w:gridSpan w:val="10"/>
            <w:tcBorders>
              <w:top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FF">
            <w:pPr>
              <w:widowControl w:val="0"/>
              <w:jc w:val="center"/>
              <w:rPr>
                <w:sz w:val="20"/>
                <w:szCs w:val="20"/>
              </w:rPr>
            </w:pPr>
            <w:r w:rsidDel="00000000" w:rsidR="00000000" w:rsidRPr="00000000">
              <w:rPr>
                <w:sz w:val="20"/>
                <w:szCs w:val="20"/>
                <w:u w:val="single"/>
                <w:rtl w:val="0"/>
              </w:rPr>
              <w:t xml:space="preserve">ColaI3</w:t>
            </w:r>
            <w:r w:rsidDel="00000000" w:rsidR="00000000" w:rsidRPr="00000000">
              <w:rPr>
                <w:rtl w:val="0"/>
              </w:rPr>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9">
            <w:pPr>
              <w:widowControl w:val="0"/>
              <w:jc w:val="left"/>
              <w:rPr>
                <w:sz w:val="20"/>
                <w:szCs w:val="20"/>
              </w:rPr>
            </w:pPr>
            <w:r w:rsidDel="00000000" w:rsidR="00000000" w:rsidRPr="00000000">
              <w:rPr>
                <w:sz w:val="20"/>
                <w:szCs w:val="20"/>
                <w:rtl w:val="0"/>
              </w:rPr>
              <w:t xml:space="preserve">core</w:t>
            </w:r>
          </w:p>
        </w:tc>
        <w:tc>
          <w:tcPr>
            <w:tcBorders>
              <w:bottom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20"/>
                <w:szCs w:val="20"/>
                <w:rtl w:val="0"/>
              </w:rPr>
              <w:t xml:space="preserve">2</w:t>
            </w:r>
          </w:p>
        </w:tc>
        <w:tc>
          <w:tcPr>
            <w:tcBorders>
              <w:bottom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0B">
            <w:pPr>
              <w:widowControl w:val="0"/>
              <w:jc w:val="left"/>
              <w:rPr>
                <w:sz w:val="20"/>
                <w:szCs w:val="20"/>
              </w:rPr>
            </w:pPr>
            <w:r w:rsidDel="00000000" w:rsidR="00000000" w:rsidRPr="00000000">
              <w:rPr>
                <w:rtl w:val="0"/>
              </w:rPr>
            </w:r>
          </w:p>
        </w:tc>
        <w:tc>
          <w:tcPr>
            <w:tcBorders>
              <w:bottom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jc w:val="left"/>
              <w:rPr>
                <w:sz w:val="20"/>
                <w:szCs w:val="20"/>
              </w:rPr>
            </w:pPr>
            <w:r w:rsidDel="00000000" w:rsidR="00000000" w:rsidRPr="00000000">
              <w:rPr>
                <w:rtl w:val="0"/>
              </w:rPr>
            </w:r>
          </w:p>
        </w:tc>
        <w:tc>
          <w:tcPr>
            <w:tcBorders>
              <w:bottom w:color="a64d79" w:space="0" w:sz="12" w:val="single"/>
              <w:right w:color="34a853"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jc w:val="left"/>
              <w:rPr>
                <w:sz w:val="20"/>
                <w:szCs w:val="20"/>
              </w:rPr>
            </w:pPr>
            <w:r w:rsidDel="00000000" w:rsidR="00000000" w:rsidRPr="00000000">
              <w:rPr>
                <w:rtl w:val="0"/>
              </w:rPr>
            </w:r>
          </w:p>
        </w:tc>
        <w:tc>
          <w:tcPr>
            <w:gridSpan w:val="7"/>
            <w:tcBorders>
              <w:right w:color="34a853"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jc w:val="center"/>
              <w:rPr>
                <w:sz w:val="20"/>
                <w:szCs w:val="20"/>
              </w:rPr>
            </w:pPr>
            <w:r w:rsidDel="00000000" w:rsidR="00000000" w:rsidRPr="00000000">
              <w:rPr>
                <w:sz w:val="20"/>
                <w:szCs w:val="20"/>
                <w:rtl w:val="0"/>
              </w:rPr>
              <w:t xml:space="preserve">Tiempos empíricos</w:t>
            </w:r>
          </w:p>
        </w:tc>
      </w:tr>
      <w:tr>
        <w:trPr>
          <w:cantSplit w:val="0"/>
          <w:trHeight w:val="330" w:hRule="atLeast"/>
          <w:tblHeader w:val="0"/>
        </w:trPr>
        <w:tc>
          <w:tcPr>
            <w:tcBorders>
              <w:left w:color="000000" w:space="0" w:sz="6" w:val="single"/>
              <w:right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jc w:val="left"/>
              <w:rPr>
                <w:sz w:val="20"/>
                <w:szCs w:val="20"/>
              </w:rPr>
            </w:pPr>
            <w:r w:rsidDel="00000000" w:rsidR="00000000" w:rsidRPr="00000000">
              <w:rPr>
                <w:rtl w:val="0"/>
              </w:rPr>
            </w:r>
          </w:p>
        </w:tc>
        <w:tc>
          <w:tcPr>
            <w:gridSpan w:val="4"/>
            <w:tcBorders>
              <w:bottom w:color="4285f4" w:space="0" w:sz="12" w:val="single"/>
              <w:right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jc w:val="center"/>
              <w:rPr>
                <w:sz w:val="20"/>
                <w:szCs w:val="20"/>
              </w:rPr>
            </w:pPr>
            <w:r w:rsidDel="00000000" w:rsidR="00000000" w:rsidRPr="00000000">
              <w:rPr>
                <w:sz w:val="20"/>
                <w:szCs w:val="20"/>
                <w:rtl w:val="0"/>
              </w:rPr>
              <w:t xml:space="preserve">Análisis teórico</w:t>
            </w:r>
          </w:p>
        </w:tc>
        <w:tc>
          <w:tcPr>
            <w:shd w:fill="auto" w:val="clear"/>
            <w:tcMar>
              <w:top w:w="40.0" w:type="dxa"/>
              <w:left w:w="40.0" w:type="dxa"/>
              <w:bottom w:w="40.0" w:type="dxa"/>
              <w:right w:w="40.0" w:type="dxa"/>
            </w:tcMar>
            <w:vAlign w:val="bottom"/>
          </w:tcPr>
          <w:p w:rsidR="00000000" w:rsidDel="00000000" w:rsidP="00000000" w:rsidRDefault="00000000" w:rsidRPr="00000000" w14:paraId="0000011A">
            <w:pPr>
              <w:widowControl w:val="0"/>
              <w:jc w:val="left"/>
              <w:rPr>
                <w:sz w:val="20"/>
                <w:szCs w:val="20"/>
              </w:rPr>
            </w:pPr>
            <w:r w:rsidDel="00000000" w:rsidR="00000000" w:rsidRPr="00000000">
              <w:rPr>
                <w:rtl w:val="0"/>
              </w:rPr>
            </w:r>
          </w:p>
        </w:tc>
        <w:tc>
          <w:tcPr>
            <w:tcBorders>
              <w:right w:color="ff6d01"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1B">
            <w:pPr>
              <w:widowControl w:val="0"/>
              <w:jc w:val="left"/>
              <w:rPr>
                <w:sz w:val="20"/>
                <w:szCs w:val="20"/>
              </w:rPr>
            </w:pPr>
            <w:r w:rsidDel="00000000" w:rsidR="00000000" w:rsidRPr="00000000">
              <w:rPr>
                <w:rtl w:val="0"/>
              </w:rPr>
            </w:r>
          </w:p>
        </w:tc>
        <w:tc>
          <w:tcPr>
            <w:gridSpan w:val="5"/>
            <w:tcBorders>
              <w:right w:color="ff6d01"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1C">
            <w:pPr>
              <w:widowControl w:val="0"/>
              <w:jc w:val="center"/>
              <w:rPr>
                <w:sz w:val="20"/>
                <w:szCs w:val="20"/>
              </w:rPr>
            </w:pPr>
            <w:r w:rsidDel="00000000" w:rsidR="00000000" w:rsidRPr="00000000">
              <w:rPr>
                <w:sz w:val="20"/>
                <w:szCs w:val="20"/>
                <w:rtl w:val="0"/>
              </w:rPr>
              <w:t xml:space="preserve">C paralelo</w:t>
            </w:r>
          </w:p>
        </w:tc>
      </w:tr>
      <w:tr>
        <w:trPr>
          <w:cantSplit w:val="0"/>
          <w:trHeight w:val="330" w:hRule="atLeast"/>
          <w:tblHeader w:val="0"/>
        </w:trPr>
        <w:tc>
          <w:tcPr>
            <w:tcBorders>
              <w:left w:color="000000" w:space="0" w:sz="6" w:val="single"/>
              <w:bottom w:color="000000" w:space="0" w:sz="6" w:val="single"/>
              <w:right w:color="4285f4"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1">
            <w:pPr>
              <w:widowControl w:val="0"/>
              <w:jc w:val="left"/>
              <w:rPr>
                <w:sz w:val="20"/>
                <w:szCs w:val="20"/>
              </w:rPr>
            </w:pPr>
            <w:r w:rsidDel="00000000" w:rsidR="00000000" w:rsidRPr="00000000">
              <w:rPr>
                <w:rtl w:val="0"/>
              </w:rPr>
            </w:r>
          </w:p>
        </w:tc>
        <w:tc>
          <w:tcPr>
            <w:gridSpan w:val="2"/>
            <w:tcBorders>
              <w:bottom w:color="000000" w:space="0" w:sz="6" w:val="single"/>
              <w:right w:color="4285f4"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2">
            <w:pPr>
              <w:widowControl w:val="0"/>
              <w:jc w:val="center"/>
              <w:rPr>
                <w:sz w:val="20"/>
                <w:szCs w:val="20"/>
              </w:rPr>
            </w:pPr>
            <w:r w:rsidDel="00000000" w:rsidR="00000000" w:rsidRPr="00000000">
              <w:rPr>
                <w:sz w:val="20"/>
                <w:szCs w:val="20"/>
                <w:rtl w:val="0"/>
              </w:rPr>
              <w:t xml:space="preserve">Tiempos teóricos</w:t>
            </w:r>
          </w:p>
        </w:tc>
        <w:tc>
          <w:tcPr>
            <w:gridSpan w:val="2"/>
            <w:tcBorders>
              <w:bottom w:color="000000" w:space="0" w:sz="6" w:val="single"/>
              <w:right w:color="ea4335"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4">
            <w:pPr>
              <w:widowControl w:val="0"/>
              <w:jc w:val="center"/>
              <w:rPr>
                <w:sz w:val="20"/>
                <w:szCs w:val="20"/>
              </w:rPr>
            </w:pPr>
            <w:r w:rsidDel="00000000" w:rsidR="00000000" w:rsidRPr="00000000">
              <w:rPr>
                <w:sz w:val="20"/>
                <w:szCs w:val="20"/>
                <w:rtl w:val="0"/>
              </w:rPr>
              <w:t xml:space="preserve">Ratio teórico/empírico</w:t>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6">
            <w:pPr>
              <w:widowControl w:val="0"/>
              <w:jc w:val="left"/>
              <w:rPr>
                <w:sz w:val="20"/>
                <w:szCs w:val="20"/>
              </w:rPr>
            </w:pPr>
            <w:r w:rsidDel="00000000" w:rsidR="00000000" w:rsidRPr="00000000">
              <w:rPr>
                <w:rtl w:val="0"/>
              </w:rPr>
            </w:r>
          </w:p>
        </w:tc>
        <w:tc>
          <w:tcPr>
            <w:tcBorders>
              <w:bottom w:color="000000" w:space="0" w:sz="6" w:val="single"/>
              <w:right w:color="ff6d01"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7">
            <w:pPr>
              <w:widowControl w:val="0"/>
              <w:jc w:val="left"/>
              <w:rPr>
                <w:sz w:val="20"/>
                <w:szCs w:val="20"/>
              </w:rPr>
            </w:pPr>
            <w:r w:rsidDel="00000000" w:rsidR="00000000" w:rsidRPr="00000000">
              <w:rPr>
                <w:rtl w:val="0"/>
              </w:rPr>
            </w:r>
          </w:p>
        </w:tc>
        <w:tc>
          <w:tcPr>
            <w:tcBorders>
              <w:bottom w:color="000000" w:space="0" w:sz="6" w:val="single"/>
              <w:right w:color="46bdc6"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8">
            <w:pPr>
              <w:widowControl w:val="0"/>
              <w:jc w:val="left"/>
              <w:rPr>
                <w:sz w:val="20"/>
                <w:szCs w:val="20"/>
              </w:rPr>
            </w:pPr>
            <w:r w:rsidDel="00000000" w:rsidR="00000000" w:rsidRPr="00000000">
              <w:rPr>
                <w:rtl w:val="0"/>
              </w:rPr>
            </w:r>
          </w:p>
        </w:tc>
        <w:tc>
          <w:tcPr>
            <w:gridSpan w:val="4"/>
            <w:tcBorders>
              <w:bottom w:color="000000" w:space="0" w:sz="6" w:val="single"/>
              <w:right w:color="46bdc6"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29">
            <w:pPr>
              <w:widowControl w:val="0"/>
              <w:jc w:val="center"/>
              <w:rPr>
                <w:sz w:val="20"/>
                <w:szCs w:val="20"/>
              </w:rPr>
            </w:pPr>
            <w:r w:rsidDel="00000000" w:rsidR="00000000" w:rsidRPr="00000000">
              <w:rPr>
                <w:sz w:val="20"/>
                <w:szCs w:val="20"/>
                <w:rtl w:val="0"/>
              </w:rPr>
              <w:t xml:space="preserve">mandelAlumnx</w:t>
            </w:r>
          </w:p>
        </w:tc>
      </w:tr>
      <w:tr>
        <w:trPr>
          <w:cantSplit w:val="0"/>
          <w:trHeight w:val="558.9550781249999" w:hRule="atLeast"/>
          <w:tblHeader w:val="0"/>
        </w:trPr>
        <w:tc>
          <w:tcPr>
            <w:tcBorders>
              <w:left w:color="000000" w:space="0" w:sz="6" w:val="single"/>
              <w:right w:color="4285f4"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2D">
            <w:pPr>
              <w:widowControl w:val="0"/>
              <w:jc w:val="center"/>
              <w:rPr>
                <w:sz w:val="20"/>
                <w:szCs w:val="20"/>
              </w:rPr>
            </w:pPr>
            <w:r w:rsidDel="00000000" w:rsidR="00000000" w:rsidRPr="00000000">
              <w:rPr>
                <w:sz w:val="20"/>
                <w:szCs w:val="20"/>
                <w:rtl w:val="0"/>
              </w:rPr>
              <w:t xml:space="preserve">size</w:t>
            </w:r>
          </w:p>
        </w:tc>
        <w:tc>
          <w:tcPr>
            <w:tcBorders>
              <w:bottom w:color="4285f4"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2E">
            <w:pPr>
              <w:widowControl w:val="0"/>
              <w:jc w:val="center"/>
              <w:rPr>
                <w:sz w:val="20"/>
                <w:szCs w:val="20"/>
              </w:rPr>
            </w:pPr>
            <w:r w:rsidDel="00000000" w:rsidR="00000000" w:rsidRPr="00000000">
              <w:rPr>
                <w:sz w:val="20"/>
                <w:szCs w:val="20"/>
                <w:rtl w:val="0"/>
              </w:rPr>
              <w:t xml:space="preserve">Secuencial</w:t>
            </w:r>
          </w:p>
        </w:tc>
        <w:tc>
          <w:tcPr>
            <w:tcBorders>
              <w:bottom w:color="4285f4" w:space="0" w:sz="12" w:val="single"/>
              <w:right w:color="ea4335"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2F">
            <w:pPr>
              <w:widowControl w:val="0"/>
              <w:jc w:val="center"/>
              <w:rPr>
                <w:sz w:val="20"/>
                <w:szCs w:val="20"/>
              </w:rPr>
            </w:pPr>
            <w:r w:rsidDel="00000000" w:rsidR="00000000" w:rsidRPr="00000000">
              <w:rPr>
                <w:sz w:val="20"/>
                <w:szCs w:val="20"/>
                <w:rtl w:val="0"/>
              </w:rPr>
              <w:t xml:space="preserve">Paralelo</w:t>
            </w:r>
          </w:p>
        </w:tc>
        <w:tc>
          <w:tcPr>
            <w:tcBorders>
              <w:bottom w:color="ea4335"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30">
            <w:pPr>
              <w:widowControl w:val="0"/>
              <w:jc w:val="center"/>
              <w:rPr>
                <w:sz w:val="20"/>
                <w:szCs w:val="20"/>
              </w:rPr>
            </w:pPr>
            <w:r w:rsidDel="00000000" w:rsidR="00000000" w:rsidRPr="00000000">
              <w:rPr>
                <w:sz w:val="20"/>
                <w:szCs w:val="20"/>
                <w:rtl w:val="0"/>
              </w:rPr>
              <w:t xml:space="preserve">Secuencial</w:t>
            </w:r>
          </w:p>
        </w:tc>
        <w:tc>
          <w:tcPr>
            <w:tcBorders>
              <w:bottom w:color="ea4335" w:space="0" w:sz="12" w:val="single"/>
              <w:right w:color="ea4335"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31">
            <w:pPr>
              <w:widowControl w:val="0"/>
              <w:jc w:val="center"/>
              <w:rPr>
                <w:sz w:val="20"/>
                <w:szCs w:val="20"/>
              </w:rPr>
            </w:pPr>
            <w:r w:rsidDel="00000000" w:rsidR="00000000" w:rsidRPr="00000000">
              <w:rPr>
                <w:sz w:val="20"/>
                <w:szCs w:val="20"/>
                <w:rtl w:val="0"/>
              </w:rPr>
              <w:t xml:space="preserve">Paralelo</w:t>
            </w:r>
          </w:p>
        </w:tc>
        <w:tc>
          <w:tcPr>
            <w:tcBorders>
              <w:bottom w:color="34a853"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32">
            <w:pPr>
              <w:widowControl w:val="0"/>
              <w:jc w:val="center"/>
              <w:rPr>
                <w:sz w:val="20"/>
                <w:szCs w:val="20"/>
              </w:rPr>
            </w:pPr>
            <w:r w:rsidDel="00000000" w:rsidR="00000000" w:rsidRPr="00000000">
              <w:rPr>
                <w:sz w:val="20"/>
                <w:szCs w:val="20"/>
                <w:rtl w:val="0"/>
              </w:rPr>
              <w:t xml:space="preserve">Python</w:t>
            </w:r>
          </w:p>
        </w:tc>
        <w:tc>
          <w:tcPr>
            <w:tcBorders>
              <w:bottom w:color="34a853" w:space="0" w:sz="12" w:val="single"/>
              <w:right w:color="ff6d01"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33">
            <w:pPr>
              <w:widowControl w:val="0"/>
              <w:jc w:val="center"/>
              <w:rPr>
                <w:sz w:val="20"/>
                <w:szCs w:val="20"/>
              </w:rPr>
            </w:pPr>
            <w:r w:rsidDel="00000000" w:rsidR="00000000" w:rsidRPr="00000000">
              <w:rPr>
                <w:sz w:val="20"/>
                <w:szCs w:val="20"/>
                <w:rtl w:val="0"/>
              </w:rPr>
              <w:t xml:space="preserve">C secuencial</w:t>
            </w:r>
          </w:p>
        </w:tc>
        <w:tc>
          <w:tcPr>
            <w:tcBorders>
              <w:bottom w:color="ff6d01" w:space="0" w:sz="12" w:val="single"/>
              <w:right w:color="46bdc6"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34">
            <w:pPr>
              <w:widowControl w:val="0"/>
              <w:jc w:val="center"/>
              <w:rPr>
                <w:sz w:val="20"/>
                <w:szCs w:val="20"/>
              </w:rPr>
            </w:pPr>
            <w:r w:rsidDel="00000000" w:rsidR="00000000" w:rsidRPr="00000000">
              <w:rPr>
                <w:sz w:val="20"/>
                <w:szCs w:val="20"/>
                <w:rtl w:val="0"/>
              </w:rPr>
              <w:t xml:space="preserve">mandelProf</w:t>
            </w:r>
          </w:p>
        </w:tc>
        <w:tc>
          <w:tcPr>
            <w:tcBorders>
              <w:bottom w:color="46bdc6"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35">
            <w:pPr>
              <w:widowControl w:val="0"/>
              <w:jc w:val="center"/>
              <w:rPr>
                <w:sz w:val="20"/>
                <w:szCs w:val="20"/>
              </w:rPr>
            </w:pPr>
            <w:r w:rsidDel="00000000" w:rsidR="00000000" w:rsidRPr="00000000">
              <w:rPr>
                <w:sz w:val="20"/>
                <w:szCs w:val="20"/>
                <w:rtl w:val="0"/>
              </w:rPr>
              <w:t xml:space="preserve">parallel for</w:t>
            </w:r>
          </w:p>
        </w:tc>
        <w:tc>
          <w:tcPr>
            <w:tcBorders>
              <w:bottom w:color="46bdc6"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36">
            <w:pPr>
              <w:widowControl w:val="0"/>
              <w:jc w:val="center"/>
              <w:rPr>
                <w:sz w:val="20"/>
                <w:szCs w:val="20"/>
              </w:rPr>
            </w:pPr>
            <w:r w:rsidDel="00000000" w:rsidR="00000000" w:rsidRPr="00000000">
              <w:rPr>
                <w:sz w:val="20"/>
                <w:szCs w:val="20"/>
                <w:rtl w:val="0"/>
              </w:rPr>
              <w:t xml:space="preserve">collapse</w:t>
            </w:r>
          </w:p>
        </w:tc>
        <w:tc>
          <w:tcPr>
            <w:tcBorders>
              <w:bottom w:color="46bdc6"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37">
            <w:pPr>
              <w:widowControl w:val="0"/>
              <w:jc w:val="center"/>
              <w:rPr>
                <w:sz w:val="20"/>
                <w:szCs w:val="20"/>
              </w:rPr>
            </w:pPr>
            <w:r w:rsidDel="00000000" w:rsidR="00000000" w:rsidRPr="00000000">
              <w:rPr>
                <w:sz w:val="20"/>
                <w:szCs w:val="20"/>
                <w:rtl w:val="0"/>
              </w:rPr>
              <w:t xml:space="preserve">tasks</w:t>
            </w:r>
          </w:p>
        </w:tc>
        <w:tc>
          <w:tcPr>
            <w:tcBorders>
              <w:bottom w:color="46bdc6" w:space="0" w:sz="12"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138">
            <w:pPr>
              <w:widowControl w:val="0"/>
              <w:jc w:val="center"/>
              <w:rPr>
                <w:sz w:val="20"/>
                <w:szCs w:val="20"/>
              </w:rPr>
            </w:pPr>
            <w:r w:rsidDel="00000000" w:rsidR="00000000" w:rsidRPr="00000000">
              <w:rPr>
                <w:sz w:val="20"/>
                <w:szCs w:val="20"/>
                <w:rtl w:val="0"/>
              </w:rPr>
              <w:t xml:space="preserve">schedule (guided)</w:t>
            </w:r>
          </w:p>
        </w:tc>
      </w:tr>
      <w:tr>
        <w:trPr>
          <w:cantSplit w:val="0"/>
          <w:trHeight w:val="330"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sz w:val="20"/>
                <w:szCs w:val="20"/>
                <w:rtl w:val="0"/>
              </w:rPr>
              <w:t xml:space="preserve">256</w:t>
            </w:r>
          </w:p>
        </w:tc>
        <w:tc>
          <w:tcPr>
            <w:shd w:fill="ffffff" w:val="clear"/>
            <w:tcMar>
              <w:top w:w="40.0" w:type="dxa"/>
              <w:left w:w="40.0" w:type="dxa"/>
              <w:bottom w:w="40.0" w:type="dxa"/>
              <w:right w:w="40.0" w:type="dxa"/>
            </w:tcMar>
            <w:vAlign w:val="bottom"/>
          </w:tcPr>
          <w:p w:rsidR="00000000" w:rsidDel="00000000" w:rsidP="00000000" w:rsidRDefault="00000000" w:rsidRPr="00000000" w14:paraId="0000013A">
            <w:pPr>
              <w:widowControl w:val="0"/>
              <w:jc w:val="right"/>
              <w:rPr>
                <w:sz w:val="20"/>
                <w:szCs w:val="20"/>
              </w:rPr>
            </w:pPr>
            <w:r w:rsidDel="00000000" w:rsidR="00000000" w:rsidRPr="00000000">
              <w:rPr>
                <w:sz w:val="20"/>
                <w:szCs w:val="20"/>
                <w:rtl w:val="0"/>
              </w:rPr>
              <w:t xml:space="preserve">1.32E-02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sz w:val="20"/>
                <w:szCs w:val="20"/>
                <w:rtl w:val="0"/>
              </w:rPr>
              <w:t xml:space="preserve">6.61E-03</w:t>
            </w:r>
          </w:p>
        </w:tc>
        <w:tc>
          <w:tcPr>
            <w:shd w:fill="ffffff" w:val="clear"/>
            <w:tcMar>
              <w:top w:w="40.0" w:type="dxa"/>
              <w:left w:w="40.0" w:type="dxa"/>
              <w:bottom w:w="40.0" w:type="dxa"/>
              <w:right w:w="40.0" w:type="dxa"/>
            </w:tcMar>
            <w:vAlign w:val="bottom"/>
          </w:tcPr>
          <w:p w:rsidR="00000000" w:rsidDel="00000000" w:rsidP="00000000" w:rsidRDefault="00000000" w:rsidRPr="00000000" w14:paraId="0000013C">
            <w:pPr>
              <w:widowControl w:val="0"/>
              <w:jc w:val="right"/>
              <w:rPr>
                <w:sz w:val="20"/>
                <w:szCs w:val="20"/>
              </w:rPr>
            </w:pPr>
            <w:r w:rsidDel="00000000" w:rsidR="00000000" w:rsidRPr="00000000">
              <w:rPr>
                <w:sz w:val="20"/>
                <w:szCs w:val="20"/>
                <w:rtl w:val="0"/>
              </w:rPr>
              <w:t xml:space="preserve">0.11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3D">
            <w:pPr>
              <w:widowControl w:val="0"/>
              <w:jc w:val="right"/>
              <w:rPr>
                <w:sz w:val="20"/>
                <w:szCs w:val="20"/>
              </w:rPr>
            </w:pPr>
            <w:r w:rsidDel="00000000" w:rsidR="00000000" w:rsidRPr="00000000">
              <w:rPr>
                <w:sz w:val="20"/>
                <w:szCs w:val="20"/>
                <w:rtl w:val="0"/>
              </w:rPr>
              <w:t xml:space="preserve">0.09</w:t>
            </w:r>
          </w:p>
        </w:tc>
        <w:tc>
          <w:tcPr>
            <w:shd w:fill="ffffff" w:val="clear"/>
            <w:tcMar>
              <w:top w:w="40.0" w:type="dxa"/>
              <w:left w:w="40.0" w:type="dxa"/>
              <w:bottom w:w="40.0" w:type="dxa"/>
              <w:right w:w="40.0" w:type="dxa"/>
            </w:tcMar>
            <w:vAlign w:val="bottom"/>
          </w:tcPr>
          <w:p w:rsidR="00000000" w:rsidDel="00000000" w:rsidP="00000000" w:rsidRDefault="00000000" w:rsidRPr="00000000" w14:paraId="0000013E">
            <w:pPr>
              <w:widowControl w:val="0"/>
              <w:jc w:val="right"/>
              <w:rPr>
                <w:sz w:val="20"/>
                <w:szCs w:val="20"/>
              </w:rPr>
            </w:pPr>
            <w:r w:rsidDel="00000000" w:rsidR="00000000" w:rsidRPr="00000000">
              <w:rPr>
                <w:sz w:val="20"/>
                <w:szCs w:val="20"/>
                <w:rtl w:val="0"/>
              </w:rPr>
              <w:t xml:space="preserve">3.39E+00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3F">
            <w:pPr>
              <w:widowControl w:val="0"/>
              <w:jc w:val="right"/>
              <w:rPr>
                <w:sz w:val="20"/>
                <w:szCs w:val="20"/>
              </w:rPr>
            </w:pPr>
            <w:r w:rsidDel="00000000" w:rsidR="00000000" w:rsidRPr="00000000">
              <w:rPr>
                <w:sz w:val="20"/>
                <w:szCs w:val="20"/>
                <w:rtl w:val="0"/>
              </w:rPr>
              <w:t xml:space="preserve">1.18E-01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40">
            <w:pPr>
              <w:widowControl w:val="0"/>
              <w:jc w:val="right"/>
              <w:rPr>
                <w:sz w:val="20"/>
                <w:szCs w:val="20"/>
              </w:rPr>
            </w:pPr>
            <w:r w:rsidDel="00000000" w:rsidR="00000000" w:rsidRPr="00000000">
              <w:rPr>
                <w:sz w:val="20"/>
                <w:szCs w:val="20"/>
                <w:rtl w:val="0"/>
              </w:rPr>
              <w:t xml:space="preserve">7.72E-02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41">
            <w:pPr>
              <w:widowControl w:val="0"/>
              <w:jc w:val="right"/>
              <w:rPr>
                <w:sz w:val="20"/>
                <w:szCs w:val="20"/>
              </w:rPr>
            </w:pPr>
            <w:r w:rsidDel="00000000" w:rsidR="00000000" w:rsidRPr="00000000">
              <w:rPr>
                <w:sz w:val="20"/>
                <w:szCs w:val="20"/>
                <w:rtl w:val="0"/>
              </w:rPr>
              <w:t xml:space="preserve">9.73E-02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42">
            <w:pPr>
              <w:widowControl w:val="0"/>
              <w:jc w:val="right"/>
              <w:rPr>
                <w:sz w:val="20"/>
                <w:szCs w:val="20"/>
              </w:rPr>
            </w:pPr>
            <w:r w:rsidDel="00000000" w:rsidR="00000000" w:rsidRPr="00000000">
              <w:rPr>
                <w:sz w:val="20"/>
                <w:szCs w:val="20"/>
                <w:rtl w:val="0"/>
              </w:rPr>
              <w:t xml:space="preserve">7.83E-02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sz w:val="20"/>
                <w:szCs w:val="20"/>
                <w:rtl w:val="0"/>
              </w:rPr>
              <w:t xml:space="preserve">1.24E-01</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sz w:val="20"/>
                <w:szCs w:val="20"/>
                <w:rtl w:val="0"/>
              </w:rPr>
              <w:t xml:space="preserve">8.75E-02</w:t>
            </w:r>
          </w:p>
        </w:tc>
      </w:tr>
      <w:tr>
        <w:trPr>
          <w:cantSplit w:val="0"/>
          <w:trHeight w:val="315" w:hRule="atLeast"/>
          <w:tblHeader w:val="0"/>
        </w:trPr>
        <w:tc>
          <w:tcPr>
            <w:tcBorders>
              <w:lef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45">
            <w:pPr>
              <w:widowControl w:val="0"/>
              <w:jc w:val="right"/>
              <w:rPr>
                <w:sz w:val="20"/>
                <w:szCs w:val="20"/>
              </w:rPr>
            </w:pPr>
            <w:r w:rsidDel="00000000" w:rsidR="00000000" w:rsidRPr="00000000">
              <w:rPr>
                <w:sz w:val="20"/>
                <w:szCs w:val="20"/>
                <w:rtl w:val="0"/>
              </w:rPr>
              <w:t xml:space="preserve">512</w:t>
            </w:r>
          </w:p>
        </w:tc>
        <w:tc>
          <w:tcPr>
            <w:shd w:fill="f3f3f3" w:val="clear"/>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sz w:val="20"/>
                <w:szCs w:val="20"/>
                <w:rtl w:val="0"/>
              </w:rPr>
              <w:t xml:space="preserve">5.29E-02</w:t>
            </w:r>
          </w:p>
        </w:tc>
        <w:tc>
          <w:tcPr>
            <w:shd w:fill="f3f3f3" w:val="clear"/>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sz w:val="20"/>
                <w:szCs w:val="20"/>
                <w:rtl w:val="0"/>
              </w:rPr>
              <w:t xml:space="preserve">2.64E-02</w:t>
            </w:r>
          </w:p>
        </w:tc>
        <w:tc>
          <w:tcPr>
            <w:shd w:fill="f3f3f3" w:val="clear"/>
            <w:tcMar>
              <w:top w:w="40.0" w:type="dxa"/>
              <w:left w:w="40.0" w:type="dxa"/>
              <w:bottom w:w="40.0" w:type="dxa"/>
              <w:right w:w="40.0" w:type="dxa"/>
            </w:tcMar>
            <w:vAlign w:val="bottom"/>
          </w:tcPr>
          <w:p w:rsidR="00000000" w:rsidDel="00000000" w:rsidP="00000000" w:rsidRDefault="00000000" w:rsidRPr="00000000" w14:paraId="00000148">
            <w:pPr>
              <w:widowControl w:val="0"/>
              <w:jc w:val="right"/>
              <w:rPr>
                <w:sz w:val="20"/>
                <w:szCs w:val="20"/>
              </w:rPr>
            </w:pPr>
            <w:r w:rsidDel="00000000" w:rsidR="00000000" w:rsidRPr="00000000">
              <w:rPr>
                <w:sz w:val="20"/>
                <w:szCs w:val="20"/>
                <w:rtl w:val="0"/>
              </w:rPr>
              <w:t xml:space="preserve">0.11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20"/>
                <w:szCs w:val="20"/>
                <w:rtl w:val="0"/>
              </w:rPr>
              <w:t xml:space="preserve">0.09</w:t>
            </w:r>
          </w:p>
        </w:tc>
        <w:tc>
          <w:tcPr>
            <w:shd w:fill="f3f3f3" w:val="clear"/>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20"/>
                <w:szCs w:val="20"/>
                <w:rtl w:val="0"/>
              </w:rPr>
              <w:t xml:space="preserve">1.37E+01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4B">
            <w:pPr>
              <w:widowControl w:val="0"/>
              <w:jc w:val="right"/>
              <w:rPr>
                <w:sz w:val="20"/>
                <w:szCs w:val="20"/>
              </w:rPr>
            </w:pPr>
            <w:r w:rsidDel="00000000" w:rsidR="00000000" w:rsidRPr="00000000">
              <w:rPr>
                <w:sz w:val="20"/>
                <w:szCs w:val="20"/>
                <w:rtl w:val="0"/>
              </w:rPr>
              <w:t xml:space="preserve">4.71E-01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20"/>
                <w:szCs w:val="20"/>
                <w:rtl w:val="0"/>
              </w:rPr>
              <w:t xml:space="preserve">2.92E-01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4D">
            <w:pPr>
              <w:widowControl w:val="0"/>
              <w:jc w:val="right"/>
              <w:rPr>
                <w:sz w:val="20"/>
                <w:szCs w:val="20"/>
              </w:rPr>
            </w:pPr>
            <w:r w:rsidDel="00000000" w:rsidR="00000000" w:rsidRPr="00000000">
              <w:rPr>
                <w:sz w:val="20"/>
                <w:szCs w:val="20"/>
                <w:rtl w:val="0"/>
              </w:rPr>
              <w:t xml:space="preserve">2.86E-01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4E">
            <w:pPr>
              <w:widowControl w:val="0"/>
              <w:jc w:val="right"/>
              <w:rPr>
                <w:sz w:val="20"/>
                <w:szCs w:val="20"/>
              </w:rPr>
            </w:pPr>
            <w:r w:rsidDel="00000000" w:rsidR="00000000" w:rsidRPr="00000000">
              <w:rPr>
                <w:sz w:val="20"/>
                <w:szCs w:val="20"/>
                <w:rtl w:val="0"/>
              </w:rPr>
              <w:t xml:space="preserve">2.73E-01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20"/>
                <w:szCs w:val="20"/>
                <w:rtl w:val="0"/>
              </w:rPr>
              <w:t xml:space="preserve">3.29E-01</w:t>
            </w:r>
          </w:p>
        </w:tc>
        <w:tc>
          <w:tcPr>
            <w:tcBorders>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20"/>
                <w:szCs w:val="20"/>
                <w:rtl w:val="0"/>
              </w:rPr>
              <w:t xml:space="preserve">2.69E-01</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1">
            <w:pPr>
              <w:widowControl w:val="0"/>
              <w:jc w:val="right"/>
              <w:rPr>
                <w:sz w:val="20"/>
                <w:szCs w:val="20"/>
              </w:rPr>
            </w:pPr>
            <w:r w:rsidDel="00000000" w:rsidR="00000000" w:rsidRPr="00000000">
              <w:rPr>
                <w:sz w:val="20"/>
                <w:szCs w:val="20"/>
                <w:rtl w:val="0"/>
              </w:rPr>
              <w:t xml:space="preserve">1024</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sz w:val="20"/>
                <w:szCs w:val="20"/>
                <w:rtl w:val="0"/>
              </w:rPr>
              <w:t xml:space="preserve">2.12E-01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20"/>
                <w:szCs w:val="20"/>
                <w:rtl w:val="0"/>
              </w:rPr>
              <w:t xml:space="preserve">1.06E-01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4">
            <w:pPr>
              <w:widowControl w:val="0"/>
              <w:jc w:val="right"/>
              <w:rPr>
                <w:sz w:val="20"/>
                <w:szCs w:val="20"/>
              </w:rPr>
            </w:pPr>
            <w:r w:rsidDel="00000000" w:rsidR="00000000" w:rsidRPr="00000000">
              <w:rPr>
                <w:sz w:val="20"/>
                <w:szCs w:val="20"/>
                <w:rtl w:val="0"/>
              </w:rPr>
              <w:t xml:space="preserve">0.11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sz w:val="20"/>
                <w:szCs w:val="20"/>
                <w:rtl w:val="0"/>
              </w:rPr>
              <w:t xml:space="preserve">0.09</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sz w:val="20"/>
                <w:szCs w:val="20"/>
                <w:rtl w:val="0"/>
              </w:rPr>
              <w:t xml:space="preserve">5.46E+01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20"/>
                <w:szCs w:val="20"/>
                <w:rtl w:val="0"/>
              </w:rPr>
              <w:t xml:space="preserve">1.88E+00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20"/>
                <w:szCs w:val="20"/>
                <w:rtl w:val="0"/>
              </w:rPr>
              <w:t xml:space="preserve">1.16E+00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20"/>
                <w:szCs w:val="20"/>
                <w:rtl w:val="0"/>
              </w:rPr>
              <w:t xml:space="preserve">1.13E+00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20"/>
                <w:szCs w:val="20"/>
              </w:rPr>
            </w:pPr>
            <w:r w:rsidDel="00000000" w:rsidR="00000000" w:rsidRPr="00000000">
              <w:rPr>
                <w:sz w:val="20"/>
                <w:szCs w:val="20"/>
                <w:rtl w:val="0"/>
              </w:rPr>
              <w:t xml:space="preserve">1.09E+00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20"/>
                <w:szCs w:val="20"/>
                <w:rtl w:val="0"/>
              </w:rPr>
              <w:t xml:space="preserve">1.10E+00</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20"/>
                <w:szCs w:val="20"/>
                <w:rtl w:val="0"/>
              </w:rPr>
              <w:t xml:space="preserve">9.62E-01</w:t>
            </w:r>
          </w:p>
        </w:tc>
      </w:tr>
      <w:tr>
        <w:trPr>
          <w:cantSplit w:val="0"/>
          <w:trHeight w:val="315" w:hRule="atLeast"/>
          <w:tblHeader w:val="0"/>
        </w:trPr>
        <w:tc>
          <w:tcPr>
            <w:tcBorders>
              <w:lef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20"/>
                <w:szCs w:val="20"/>
              </w:rPr>
            </w:pPr>
            <w:r w:rsidDel="00000000" w:rsidR="00000000" w:rsidRPr="00000000">
              <w:rPr>
                <w:sz w:val="20"/>
                <w:szCs w:val="20"/>
                <w:rtl w:val="0"/>
              </w:rPr>
              <w:t xml:space="preserve">2048</w:t>
            </w:r>
          </w:p>
        </w:tc>
        <w:tc>
          <w:tcPr>
            <w:shd w:fill="f3f3f3"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sz w:val="20"/>
                <w:szCs w:val="20"/>
                <w:rtl w:val="0"/>
              </w:rPr>
              <w:t xml:space="preserve">8.46E-01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sz w:val="20"/>
                <w:szCs w:val="20"/>
                <w:rtl w:val="0"/>
              </w:rPr>
              <w:t xml:space="preserve">4.23E-01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60">
            <w:pPr>
              <w:widowControl w:val="0"/>
              <w:jc w:val="right"/>
              <w:rPr>
                <w:sz w:val="20"/>
                <w:szCs w:val="20"/>
              </w:rPr>
            </w:pPr>
            <w:r w:rsidDel="00000000" w:rsidR="00000000" w:rsidRPr="00000000">
              <w:rPr>
                <w:sz w:val="20"/>
                <w:szCs w:val="20"/>
                <w:rtl w:val="0"/>
              </w:rPr>
              <w:t xml:space="preserve">0.11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61">
            <w:pPr>
              <w:widowControl w:val="0"/>
              <w:jc w:val="right"/>
              <w:rPr>
                <w:sz w:val="20"/>
                <w:szCs w:val="20"/>
              </w:rPr>
            </w:pPr>
            <w:r w:rsidDel="00000000" w:rsidR="00000000" w:rsidRPr="00000000">
              <w:rPr>
                <w:sz w:val="20"/>
                <w:szCs w:val="20"/>
                <w:rtl w:val="0"/>
              </w:rPr>
              <w:t xml:space="preserve">0.09</w:t>
            </w:r>
          </w:p>
        </w:tc>
        <w:tc>
          <w:tcPr>
            <w:shd w:fill="f3f3f3" w:val="clear"/>
            <w:tcMar>
              <w:top w:w="40.0" w:type="dxa"/>
              <w:left w:w="40.0" w:type="dxa"/>
              <w:bottom w:w="40.0" w:type="dxa"/>
              <w:right w:w="40.0" w:type="dxa"/>
            </w:tcMar>
            <w:vAlign w:val="bottom"/>
          </w:tcPr>
          <w:p w:rsidR="00000000" w:rsidDel="00000000" w:rsidP="00000000" w:rsidRDefault="00000000" w:rsidRPr="00000000" w14:paraId="00000162">
            <w:pPr>
              <w:widowControl w:val="0"/>
              <w:jc w:val="right"/>
              <w:rPr>
                <w:sz w:val="20"/>
                <w:szCs w:val="20"/>
              </w:rPr>
            </w:pPr>
            <w:r w:rsidDel="00000000" w:rsidR="00000000" w:rsidRPr="00000000">
              <w:rPr>
                <w:sz w:val="20"/>
                <w:szCs w:val="20"/>
                <w:rtl w:val="0"/>
              </w:rPr>
              <w:t xml:space="preserve">2.18E+02</w:t>
            </w:r>
          </w:p>
        </w:tc>
        <w:tc>
          <w:tcPr>
            <w:shd w:fill="f3f3f3" w:val="clear"/>
            <w:tcMar>
              <w:top w:w="40.0" w:type="dxa"/>
              <w:left w:w="40.0" w:type="dxa"/>
              <w:bottom w:w="40.0" w:type="dxa"/>
              <w:right w:w="40.0" w:type="dxa"/>
            </w:tcMar>
            <w:vAlign w:val="bottom"/>
          </w:tcPr>
          <w:p w:rsidR="00000000" w:rsidDel="00000000" w:rsidP="00000000" w:rsidRDefault="00000000" w:rsidRPr="00000000" w14:paraId="00000163">
            <w:pPr>
              <w:widowControl w:val="0"/>
              <w:jc w:val="right"/>
              <w:rPr>
                <w:sz w:val="20"/>
                <w:szCs w:val="20"/>
              </w:rPr>
            </w:pPr>
            <w:r w:rsidDel="00000000" w:rsidR="00000000" w:rsidRPr="00000000">
              <w:rPr>
                <w:sz w:val="20"/>
                <w:szCs w:val="20"/>
                <w:rtl w:val="0"/>
              </w:rPr>
              <w:t xml:space="preserve">7.53E+00</w:t>
            </w:r>
          </w:p>
        </w:tc>
        <w:tc>
          <w:tcPr>
            <w:shd w:fill="f3f3f3" w:val="clear"/>
            <w:tcMar>
              <w:top w:w="40.0" w:type="dxa"/>
              <w:left w:w="40.0" w:type="dxa"/>
              <w:bottom w:w="40.0" w:type="dxa"/>
              <w:right w:w="40.0" w:type="dxa"/>
            </w:tcMar>
            <w:vAlign w:val="bottom"/>
          </w:tcPr>
          <w:p w:rsidR="00000000" w:rsidDel="00000000" w:rsidP="00000000" w:rsidRDefault="00000000" w:rsidRPr="00000000" w14:paraId="00000164">
            <w:pPr>
              <w:widowControl w:val="0"/>
              <w:jc w:val="right"/>
              <w:rPr>
                <w:sz w:val="20"/>
                <w:szCs w:val="20"/>
              </w:rPr>
            </w:pPr>
            <w:r w:rsidDel="00000000" w:rsidR="00000000" w:rsidRPr="00000000">
              <w:rPr>
                <w:sz w:val="20"/>
                <w:szCs w:val="20"/>
                <w:rtl w:val="0"/>
              </w:rPr>
              <w:t xml:space="preserve">4.52E+00</w:t>
            </w:r>
          </w:p>
        </w:tc>
        <w:tc>
          <w:tcPr>
            <w:shd w:fill="f3f3f3" w:val="clear"/>
            <w:tcMar>
              <w:top w:w="40.0" w:type="dxa"/>
              <w:left w:w="40.0" w:type="dxa"/>
              <w:bottom w:w="40.0" w:type="dxa"/>
              <w:right w:w="40.0" w:type="dxa"/>
            </w:tcMar>
            <w:vAlign w:val="bottom"/>
          </w:tcPr>
          <w:p w:rsidR="00000000" w:rsidDel="00000000" w:rsidP="00000000" w:rsidRDefault="00000000" w:rsidRPr="00000000" w14:paraId="00000165">
            <w:pPr>
              <w:widowControl w:val="0"/>
              <w:jc w:val="right"/>
              <w:rPr>
                <w:sz w:val="20"/>
                <w:szCs w:val="20"/>
              </w:rPr>
            </w:pPr>
            <w:r w:rsidDel="00000000" w:rsidR="00000000" w:rsidRPr="00000000">
              <w:rPr>
                <w:sz w:val="20"/>
                <w:szCs w:val="20"/>
                <w:rtl w:val="0"/>
              </w:rPr>
              <w:t xml:space="preserve">4.39E+00</w:t>
            </w:r>
          </w:p>
        </w:tc>
        <w:tc>
          <w:tcPr>
            <w:shd w:fill="f3f3f3" w:val="clear"/>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sz w:val="20"/>
                <w:szCs w:val="20"/>
                <w:rtl w:val="0"/>
              </w:rPr>
              <w:t xml:space="preserve">4.37E+00</w:t>
            </w:r>
          </w:p>
        </w:tc>
        <w:tc>
          <w:tcPr>
            <w:shd w:fill="f3f3f3" w:val="clear"/>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sz w:val="20"/>
                <w:szCs w:val="20"/>
                <w:rtl w:val="0"/>
              </w:rPr>
              <w:t xml:space="preserve">4.35E+00</w:t>
            </w:r>
          </w:p>
        </w:tc>
        <w:tc>
          <w:tcPr>
            <w:tcBorders>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68">
            <w:pPr>
              <w:widowControl w:val="0"/>
              <w:jc w:val="right"/>
              <w:rPr>
                <w:sz w:val="20"/>
                <w:szCs w:val="20"/>
              </w:rPr>
            </w:pPr>
            <w:r w:rsidDel="00000000" w:rsidR="00000000" w:rsidRPr="00000000">
              <w:rPr>
                <w:sz w:val="20"/>
                <w:szCs w:val="20"/>
                <w:rtl w:val="0"/>
              </w:rPr>
              <w:t xml:space="preserve">3.78E+00</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20"/>
                <w:szCs w:val="20"/>
                <w:rtl w:val="0"/>
              </w:rPr>
              <w:t xml:space="preserve">4096</w:t>
            </w:r>
          </w:p>
        </w:tc>
        <w:tc>
          <w:tcPr>
            <w:shd w:fill="ffffff" w:val="clear"/>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20"/>
                <w:szCs w:val="20"/>
                <w:rtl w:val="0"/>
              </w:rPr>
              <w:t xml:space="preserve">3.38E+00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20"/>
                <w:szCs w:val="20"/>
                <w:rtl w:val="0"/>
              </w:rPr>
              <w:t xml:space="preserve">1.69E+00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6C">
            <w:pPr>
              <w:widowControl w:val="0"/>
              <w:jc w:val="right"/>
              <w:rPr>
                <w:sz w:val="20"/>
                <w:szCs w:val="20"/>
              </w:rPr>
            </w:pPr>
            <w:r w:rsidDel="00000000" w:rsidR="00000000" w:rsidRPr="00000000">
              <w:rPr>
                <w:sz w:val="20"/>
                <w:szCs w:val="20"/>
                <w:rtl w:val="0"/>
              </w:rPr>
              <w:t xml:space="preserve">0.11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20"/>
                <w:szCs w:val="20"/>
                <w:rtl w:val="0"/>
              </w:rPr>
              <w:t xml:space="preserve">0.09</w:t>
            </w:r>
          </w:p>
        </w:tc>
        <w:tc>
          <w:tcPr>
            <w:shd w:fill="999999" w:val="clear"/>
            <w:tcMar>
              <w:top w:w="40.0" w:type="dxa"/>
              <w:left w:w="40.0" w:type="dxa"/>
              <w:bottom w:w="40.0" w:type="dxa"/>
              <w:right w:w="40.0" w:type="dxa"/>
            </w:tcMar>
            <w:vAlign w:val="bottom"/>
          </w:tcPr>
          <w:p w:rsidR="00000000" w:rsidDel="00000000" w:rsidP="00000000" w:rsidRDefault="00000000" w:rsidRPr="00000000" w14:paraId="0000016E">
            <w:pPr>
              <w:widowControl w:val="0"/>
              <w:jc w:val="center"/>
              <w:rPr>
                <w:sz w:val="20"/>
                <w:szCs w:val="20"/>
              </w:rPr>
            </w:pPr>
            <w:r w:rsidDel="00000000" w:rsidR="00000000" w:rsidRPr="00000000">
              <w:rPr>
                <w:color w:val="cc0000"/>
                <w:sz w:val="20"/>
                <w:szCs w:val="20"/>
                <w:rtl w:val="0"/>
              </w:rPr>
              <w:t xml:space="preserve">N/A</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6F">
            <w:pPr>
              <w:widowControl w:val="0"/>
              <w:jc w:val="right"/>
              <w:rPr>
                <w:sz w:val="20"/>
                <w:szCs w:val="20"/>
              </w:rPr>
            </w:pPr>
            <w:r w:rsidDel="00000000" w:rsidR="00000000" w:rsidRPr="00000000">
              <w:rPr>
                <w:sz w:val="20"/>
                <w:szCs w:val="20"/>
                <w:rtl w:val="0"/>
              </w:rPr>
              <w:t xml:space="preserve">3.02E+01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70">
            <w:pPr>
              <w:widowControl w:val="0"/>
              <w:jc w:val="right"/>
              <w:rPr>
                <w:sz w:val="20"/>
                <w:szCs w:val="20"/>
              </w:rPr>
            </w:pPr>
            <w:r w:rsidDel="00000000" w:rsidR="00000000" w:rsidRPr="00000000">
              <w:rPr>
                <w:sz w:val="20"/>
                <w:szCs w:val="20"/>
                <w:rtl w:val="0"/>
              </w:rPr>
              <w:t xml:space="preserve">1.79E+01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71">
            <w:pPr>
              <w:widowControl w:val="0"/>
              <w:jc w:val="right"/>
              <w:rPr>
                <w:sz w:val="20"/>
                <w:szCs w:val="20"/>
              </w:rPr>
            </w:pPr>
            <w:r w:rsidDel="00000000" w:rsidR="00000000" w:rsidRPr="00000000">
              <w:rPr>
                <w:sz w:val="20"/>
                <w:szCs w:val="20"/>
                <w:rtl w:val="0"/>
              </w:rPr>
              <w:t xml:space="preserve">1.74E+01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72">
            <w:pPr>
              <w:widowControl w:val="0"/>
              <w:jc w:val="right"/>
              <w:rPr>
                <w:sz w:val="20"/>
                <w:szCs w:val="20"/>
              </w:rPr>
            </w:pPr>
            <w:r w:rsidDel="00000000" w:rsidR="00000000" w:rsidRPr="00000000">
              <w:rPr>
                <w:sz w:val="20"/>
                <w:szCs w:val="20"/>
                <w:rtl w:val="0"/>
              </w:rPr>
              <w:t xml:space="preserve">1.75E+01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20"/>
                <w:szCs w:val="20"/>
                <w:rtl w:val="0"/>
              </w:rPr>
              <w:t xml:space="preserve">1.84E+01</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74">
            <w:pPr>
              <w:widowControl w:val="0"/>
              <w:jc w:val="right"/>
              <w:rPr>
                <w:sz w:val="20"/>
                <w:szCs w:val="20"/>
              </w:rPr>
            </w:pPr>
            <w:r w:rsidDel="00000000" w:rsidR="00000000" w:rsidRPr="00000000">
              <w:rPr>
                <w:sz w:val="20"/>
                <w:szCs w:val="20"/>
                <w:rtl w:val="0"/>
              </w:rPr>
              <w:t xml:space="preserve">1.51E+01</w:t>
            </w:r>
          </w:p>
        </w:tc>
      </w:tr>
      <w:tr>
        <w:trPr>
          <w:cantSplit w:val="0"/>
          <w:trHeight w:val="315" w:hRule="atLeast"/>
          <w:tblHeader w:val="0"/>
        </w:trPr>
        <w:tc>
          <w:tcPr>
            <w:tcBorders>
              <w:left w:color="000000" w:space="0" w:sz="6" w:val="single"/>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20"/>
                <w:szCs w:val="20"/>
              </w:rPr>
            </w:pPr>
            <w:r w:rsidDel="00000000" w:rsidR="00000000" w:rsidRPr="00000000">
              <w:rPr>
                <w:sz w:val="20"/>
                <w:szCs w:val="20"/>
                <w:rtl w:val="0"/>
              </w:rPr>
              <w:t xml:space="preserve">8192</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20"/>
                <w:szCs w:val="20"/>
                <w:rtl w:val="0"/>
              </w:rPr>
              <w:t xml:space="preserve">1.35E+01</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77">
            <w:pPr>
              <w:widowControl w:val="0"/>
              <w:jc w:val="right"/>
              <w:rPr>
                <w:sz w:val="20"/>
                <w:szCs w:val="20"/>
              </w:rPr>
            </w:pPr>
            <w:r w:rsidDel="00000000" w:rsidR="00000000" w:rsidRPr="00000000">
              <w:rPr>
                <w:sz w:val="20"/>
                <w:szCs w:val="20"/>
                <w:rtl w:val="0"/>
              </w:rPr>
              <w:t xml:space="preserve">6.77E+00</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78">
            <w:pPr>
              <w:widowControl w:val="0"/>
              <w:jc w:val="right"/>
              <w:rPr>
                <w:sz w:val="20"/>
                <w:szCs w:val="20"/>
              </w:rPr>
            </w:pPr>
            <w:r w:rsidDel="00000000" w:rsidR="00000000" w:rsidRPr="00000000">
              <w:rPr>
                <w:sz w:val="20"/>
                <w:szCs w:val="20"/>
                <w:rtl w:val="0"/>
              </w:rPr>
              <w:t xml:space="preserve">0.11</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79">
            <w:pPr>
              <w:widowControl w:val="0"/>
              <w:jc w:val="right"/>
              <w:rPr>
                <w:sz w:val="20"/>
                <w:szCs w:val="20"/>
              </w:rPr>
            </w:pPr>
            <w:r w:rsidDel="00000000" w:rsidR="00000000" w:rsidRPr="00000000">
              <w:rPr>
                <w:sz w:val="20"/>
                <w:szCs w:val="20"/>
                <w:rtl w:val="0"/>
              </w:rPr>
              <w:t xml:space="preserve">0.09</w:t>
            </w:r>
          </w:p>
        </w:tc>
        <w:tc>
          <w:tcPr>
            <w:tcBorders>
              <w:bottom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17A">
            <w:pPr>
              <w:widowControl w:val="0"/>
              <w:jc w:val="center"/>
              <w:rPr>
                <w:sz w:val="20"/>
                <w:szCs w:val="20"/>
              </w:rPr>
            </w:pPr>
            <w:r w:rsidDel="00000000" w:rsidR="00000000" w:rsidRPr="00000000">
              <w:rPr>
                <w:color w:val="cc0000"/>
                <w:sz w:val="20"/>
                <w:szCs w:val="20"/>
                <w:rtl w:val="0"/>
              </w:rPr>
              <w:t xml:space="preserve">N/A</w:t>
            </w:r>
            <w:r w:rsidDel="00000000" w:rsidR="00000000" w:rsidRPr="00000000">
              <w:rPr>
                <w:rtl w:val="0"/>
              </w:rPr>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7B">
            <w:pPr>
              <w:widowControl w:val="0"/>
              <w:jc w:val="right"/>
              <w:rPr>
                <w:sz w:val="20"/>
                <w:szCs w:val="20"/>
              </w:rPr>
            </w:pPr>
            <w:r w:rsidDel="00000000" w:rsidR="00000000" w:rsidRPr="00000000">
              <w:rPr>
                <w:sz w:val="20"/>
                <w:szCs w:val="20"/>
                <w:rtl w:val="0"/>
              </w:rPr>
              <w:t xml:space="preserve">1.21E+02</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7C">
            <w:pPr>
              <w:widowControl w:val="0"/>
              <w:jc w:val="right"/>
              <w:rPr>
                <w:sz w:val="20"/>
                <w:szCs w:val="20"/>
              </w:rPr>
            </w:pPr>
            <w:r w:rsidDel="00000000" w:rsidR="00000000" w:rsidRPr="00000000">
              <w:rPr>
                <w:sz w:val="20"/>
                <w:szCs w:val="20"/>
                <w:rtl w:val="0"/>
              </w:rPr>
              <w:t xml:space="preserve">7.16E+01</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7D">
            <w:pPr>
              <w:widowControl w:val="0"/>
              <w:jc w:val="right"/>
              <w:rPr>
                <w:sz w:val="20"/>
                <w:szCs w:val="20"/>
              </w:rPr>
            </w:pPr>
            <w:r w:rsidDel="00000000" w:rsidR="00000000" w:rsidRPr="00000000">
              <w:rPr>
                <w:sz w:val="20"/>
                <w:szCs w:val="20"/>
                <w:rtl w:val="0"/>
              </w:rPr>
              <w:t xml:space="preserve">6.97E+01</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7E">
            <w:pPr>
              <w:widowControl w:val="0"/>
              <w:jc w:val="right"/>
              <w:rPr>
                <w:sz w:val="20"/>
                <w:szCs w:val="20"/>
              </w:rPr>
            </w:pPr>
            <w:r w:rsidDel="00000000" w:rsidR="00000000" w:rsidRPr="00000000">
              <w:rPr>
                <w:sz w:val="20"/>
                <w:szCs w:val="20"/>
                <w:rtl w:val="0"/>
              </w:rPr>
              <w:t xml:space="preserve">6.99E+01</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7F">
            <w:pPr>
              <w:widowControl w:val="0"/>
              <w:jc w:val="right"/>
              <w:rPr>
                <w:sz w:val="20"/>
                <w:szCs w:val="20"/>
              </w:rPr>
            </w:pPr>
            <w:r w:rsidDel="00000000" w:rsidR="00000000" w:rsidRPr="00000000">
              <w:rPr>
                <w:sz w:val="20"/>
                <w:szCs w:val="20"/>
                <w:rtl w:val="0"/>
              </w:rPr>
              <w:t xml:space="preserve">6.93E+01</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80">
            <w:pPr>
              <w:widowControl w:val="0"/>
              <w:jc w:val="right"/>
              <w:rPr>
                <w:sz w:val="20"/>
                <w:szCs w:val="20"/>
              </w:rPr>
            </w:pPr>
            <w:r w:rsidDel="00000000" w:rsidR="00000000" w:rsidRPr="00000000">
              <w:rPr>
                <w:sz w:val="20"/>
                <w:szCs w:val="20"/>
                <w:rtl w:val="0"/>
              </w:rPr>
              <w:t xml:space="preserve">6.02E+01</w:t>
            </w:r>
          </w:p>
        </w:tc>
      </w:tr>
    </w:tbl>
    <w:bookmarkStart w:colFirst="0" w:colLast="0" w:name="rln21xcffk9a" w:id="33"/>
    <w:bookmarkEnd w:id="33"/>
    <w:p w:rsidR="00000000" w:rsidDel="00000000" w:rsidP="00000000" w:rsidRDefault="00000000" w:rsidRPr="00000000" w14:paraId="00000181">
      <w:pPr>
        <w:jc w:val="center"/>
        <w:rPr>
          <w:b w:val="0"/>
          <w:i w:val="1"/>
          <w:color w:val="444499"/>
          <w:sz w:val="20"/>
          <w:szCs w:val="20"/>
        </w:rPr>
      </w:pPr>
      <w:r w:rsidDel="00000000" w:rsidR="00000000" w:rsidRPr="00000000">
        <w:rPr>
          <w:b w:val="0"/>
          <w:i w:val="1"/>
          <w:color w:val="444499"/>
          <w:sz w:val="20"/>
          <w:szCs w:val="20"/>
          <w:rtl w:val="0"/>
        </w:rPr>
        <w:t xml:space="preserve">Tabl</w:t>
      </w:r>
      <w:r w:rsidDel="00000000" w:rsidR="00000000" w:rsidRPr="00000000">
        <w:rPr>
          <w:i w:val="1"/>
          <w:color w:val="444499"/>
          <w:sz w:val="20"/>
          <w:szCs w:val="20"/>
          <w:rtl w:val="0"/>
        </w:rPr>
        <w:t xml:space="preserve">a 2. Resultados generales de la práctica 4 sobre la cola i3</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tbl>
      <w:tblPr>
        <w:tblStyle w:val="Table5"/>
        <w:tblW w:w="11535.0" w:type="dxa"/>
        <w:jc w:val="left"/>
        <w:tblInd w:w="-123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70"/>
        <w:gridCol w:w="1080"/>
        <w:gridCol w:w="990"/>
        <w:gridCol w:w="915"/>
        <w:gridCol w:w="900"/>
        <w:gridCol w:w="960"/>
        <w:gridCol w:w="1050"/>
        <w:gridCol w:w="1155"/>
        <w:gridCol w:w="975"/>
        <w:gridCol w:w="990"/>
        <w:gridCol w:w="975"/>
        <w:gridCol w:w="975"/>
        <w:tblGridChange w:id="0">
          <w:tblGrid>
            <w:gridCol w:w="570"/>
            <w:gridCol w:w="1080"/>
            <w:gridCol w:w="990"/>
            <w:gridCol w:w="915"/>
            <w:gridCol w:w="900"/>
            <w:gridCol w:w="960"/>
            <w:gridCol w:w="1050"/>
            <w:gridCol w:w="1155"/>
            <w:gridCol w:w="975"/>
            <w:gridCol w:w="990"/>
            <w:gridCol w:w="975"/>
            <w:gridCol w:w="975"/>
          </w:tblGrid>
        </w:tblGridChange>
      </w:tblGrid>
      <w:tr>
        <w:trPr>
          <w:cantSplit w:val="0"/>
          <w:trHeight w:val="315" w:hRule="atLeast"/>
          <w:tblHeader w:val="0"/>
        </w:trPr>
        <w:tc>
          <w:tcPr>
            <w:tcBorders>
              <w:top w:color="000000" w:space="0" w:sz="6" w:val="single"/>
              <w:lef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83">
            <w:pPr>
              <w:widowControl w:val="0"/>
              <w:jc w:val="left"/>
              <w:rPr>
                <w:sz w:val="20"/>
                <w:szCs w:val="20"/>
              </w:rPr>
            </w:pPr>
            <w:r w:rsidDel="00000000" w:rsidR="00000000" w:rsidRPr="00000000">
              <w:rPr>
                <w:sz w:val="20"/>
                <w:szCs w:val="20"/>
                <w:rtl w:val="0"/>
              </w:rPr>
              <w:t xml:space="preserve">t_c</w:t>
            </w:r>
          </w:p>
        </w:tc>
        <w:tc>
          <w:tcPr>
            <w:tcBorders>
              <w:top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184">
            <w:pPr>
              <w:widowControl w:val="0"/>
              <w:jc w:val="right"/>
              <w:rPr>
                <w:sz w:val="20"/>
                <w:szCs w:val="20"/>
              </w:rPr>
            </w:pPr>
            <w:r w:rsidDel="00000000" w:rsidR="00000000" w:rsidRPr="00000000">
              <w:rPr>
                <w:sz w:val="20"/>
                <w:szCs w:val="20"/>
                <w:rtl w:val="0"/>
              </w:rPr>
              <w:t xml:space="preserve">5.21E-11</w:t>
            </w:r>
          </w:p>
        </w:tc>
        <w:tc>
          <w:tcPr>
            <w:gridSpan w:val="10"/>
            <w:tcBorders>
              <w:top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85">
            <w:pPr>
              <w:widowControl w:val="0"/>
              <w:jc w:val="center"/>
              <w:rPr>
                <w:sz w:val="20"/>
                <w:szCs w:val="20"/>
              </w:rPr>
            </w:pPr>
            <w:r w:rsidDel="00000000" w:rsidR="00000000" w:rsidRPr="00000000">
              <w:rPr>
                <w:sz w:val="20"/>
                <w:szCs w:val="20"/>
                <w:u w:val="single"/>
                <w:rtl w:val="0"/>
              </w:rPr>
              <w:t xml:space="preserve">ColaXeon</w:t>
            </w:r>
            <w:r w:rsidDel="00000000" w:rsidR="00000000" w:rsidRPr="00000000">
              <w:rPr>
                <w:rtl w:val="0"/>
              </w:rPr>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8F">
            <w:pPr>
              <w:widowControl w:val="0"/>
              <w:jc w:val="left"/>
              <w:rPr>
                <w:sz w:val="20"/>
                <w:szCs w:val="20"/>
              </w:rPr>
            </w:pPr>
            <w:r w:rsidDel="00000000" w:rsidR="00000000" w:rsidRPr="00000000">
              <w:rPr>
                <w:sz w:val="20"/>
                <w:szCs w:val="20"/>
                <w:rtl w:val="0"/>
              </w:rPr>
              <w:t xml:space="preserve">core</w:t>
            </w:r>
          </w:p>
        </w:tc>
        <w:tc>
          <w:tcPr>
            <w:tcBorders>
              <w:bottom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0">
            <w:pPr>
              <w:widowControl w:val="0"/>
              <w:jc w:val="right"/>
              <w:rPr>
                <w:sz w:val="20"/>
                <w:szCs w:val="20"/>
              </w:rPr>
            </w:pPr>
            <w:r w:rsidDel="00000000" w:rsidR="00000000" w:rsidRPr="00000000">
              <w:rPr>
                <w:sz w:val="20"/>
                <w:szCs w:val="20"/>
                <w:rtl w:val="0"/>
              </w:rPr>
              <w:t xml:space="preserve">8</w:t>
            </w:r>
          </w:p>
        </w:tc>
        <w:tc>
          <w:tcPr>
            <w:tcBorders>
              <w:bottom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1">
            <w:pPr>
              <w:widowControl w:val="0"/>
              <w:jc w:val="left"/>
              <w:rPr>
                <w:sz w:val="20"/>
                <w:szCs w:val="20"/>
              </w:rPr>
            </w:pPr>
            <w:r w:rsidDel="00000000" w:rsidR="00000000" w:rsidRPr="00000000">
              <w:rPr>
                <w:rtl w:val="0"/>
              </w:rPr>
            </w:r>
          </w:p>
        </w:tc>
        <w:tc>
          <w:tcPr>
            <w:tcBorders>
              <w:bottom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2">
            <w:pPr>
              <w:widowControl w:val="0"/>
              <w:jc w:val="left"/>
              <w:rPr>
                <w:sz w:val="20"/>
                <w:szCs w:val="20"/>
              </w:rPr>
            </w:pPr>
            <w:r w:rsidDel="00000000" w:rsidR="00000000" w:rsidRPr="00000000">
              <w:rPr>
                <w:rtl w:val="0"/>
              </w:rPr>
            </w:r>
          </w:p>
        </w:tc>
        <w:tc>
          <w:tcPr>
            <w:tcBorders>
              <w:bottom w:color="a64d79" w:space="0" w:sz="12" w:val="single"/>
              <w:right w:color="34a853"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3">
            <w:pPr>
              <w:widowControl w:val="0"/>
              <w:jc w:val="left"/>
              <w:rPr>
                <w:sz w:val="20"/>
                <w:szCs w:val="20"/>
              </w:rPr>
            </w:pPr>
            <w:r w:rsidDel="00000000" w:rsidR="00000000" w:rsidRPr="00000000">
              <w:rPr>
                <w:rtl w:val="0"/>
              </w:rPr>
            </w:r>
          </w:p>
        </w:tc>
        <w:tc>
          <w:tcPr>
            <w:gridSpan w:val="7"/>
            <w:tcBorders>
              <w:right w:color="34a853"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4">
            <w:pPr>
              <w:widowControl w:val="0"/>
              <w:jc w:val="center"/>
              <w:rPr>
                <w:sz w:val="20"/>
                <w:szCs w:val="20"/>
              </w:rPr>
            </w:pPr>
            <w:r w:rsidDel="00000000" w:rsidR="00000000" w:rsidRPr="00000000">
              <w:rPr>
                <w:sz w:val="20"/>
                <w:szCs w:val="20"/>
                <w:rtl w:val="0"/>
              </w:rPr>
              <w:t xml:space="preserve">Tiempos empíricos</w:t>
            </w:r>
          </w:p>
        </w:tc>
      </w:tr>
      <w:tr>
        <w:trPr>
          <w:cantSplit w:val="0"/>
          <w:trHeight w:val="330" w:hRule="atLeast"/>
          <w:tblHeader w:val="0"/>
        </w:trPr>
        <w:tc>
          <w:tcPr>
            <w:tcBorders>
              <w:left w:color="000000" w:space="0" w:sz="6" w:val="single"/>
              <w:right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B">
            <w:pPr>
              <w:widowControl w:val="0"/>
              <w:jc w:val="left"/>
              <w:rPr>
                <w:sz w:val="20"/>
                <w:szCs w:val="20"/>
              </w:rPr>
            </w:pPr>
            <w:r w:rsidDel="00000000" w:rsidR="00000000" w:rsidRPr="00000000">
              <w:rPr>
                <w:rtl w:val="0"/>
              </w:rPr>
            </w:r>
          </w:p>
        </w:tc>
        <w:tc>
          <w:tcPr>
            <w:gridSpan w:val="4"/>
            <w:tcBorders>
              <w:bottom w:color="4285f4" w:space="0" w:sz="12" w:val="single"/>
              <w:right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9C">
            <w:pPr>
              <w:widowControl w:val="0"/>
              <w:jc w:val="center"/>
              <w:rPr>
                <w:sz w:val="20"/>
                <w:szCs w:val="20"/>
              </w:rPr>
            </w:pPr>
            <w:r w:rsidDel="00000000" w:rsidR="00000000" w:rsidRPr="00000000">
              <w:rPr>
                <w:sz w:val="20"/>
                <w:szCs w:val="20"/>
                <w:rtl w:val="0"/>
              </w:rPr>
              <w:t xml:space="preserve">Análisis teórico</w:t>
            </w:r>
          </w:p>
        </w:tc>
        <w:tc>
          <w:tcPr>
            <w:shd w:fill="auto" w:val="clear"/>
            <w:tcMar>
              <w:top w:w="40.0" w:type="dxa"/>
              <w:left w:w="40.0" w:type="dxa"/>
              <w:bottom w:w="40.0" w:type="dxa"/>
              <w:right w:w="40.0" w:type="dxa"/>
            </w:tcMar>
            <w:vAlign w:val="bottom"/>
          </w:tcPr>
          <w:p w:rsidR="00000000" w:rsidDel="00000000" w:rsidP="00000000" w:rsidRDefault="00000000" w:rsidRPr="00000000" w14:paraId="000001A0">
            <w:pPr>
              <w:widowControl w:val="0"/>
              <w:jc w:val="left"/>
              <w:rPr>
                <w:sz w:val="20"/>
                <w:szCs w:val="20"/>
              </w:rPr>
            </w:pPr>
            <w:r w:rsidDel="00000000" w:rsidR="00000000" w:rsidRPr="00000000">
              <w:rPr>
                <w:rtl w:val="0"/>
              </w:rPr>
            </w:r>
          </w:p>
        </w:tc>
        <w:tc>
          <w:tcPr>
            <w:tcBorders>
              <w:right w:color="ff6d01"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1">
            <w:pPr>
              <w:widowControl w:val="0"/>
              <w:jc w:val="left"/>
              <w:rPr>
                <w:sz w:val="20"/>
                <w:szCs w:val="20"/>
              </w:rPr>
            </w:pPr>
            <w:r w:rsidDel="00000000" w:rsidR="00000000" w:rsidRPr="00000000">
              <w:rPr>
                <w:rtl w:val="0"/>
              </w:rPr>
            </w:r>
          </w:p>
        </w:tc>
        <w:tc>
          <w:tcPr>
            <w:gridSpan w:val="5"/>
            <w:tcBorders>
              <w:right w:color="ff6d01"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2">
            <w:pPr>
              <w:widowControl w:val="0"/>
              <w:jc w:val="center"/>
              <w:rPr>
                <w:sz w:val="20"/>
                <w:szCs w:val="20"/>
              </w:rPr>
            </w:pPr>
            <w:r w:rsidDel="00000000" w:rsidR="00000000" w:rsidRPr="00000000">
              <w:rPr>
                <w:sz w:val="20"/>
                <w:szCs w:val="20"/>
                <w:rtl w:val="0"/>
              </w:rPr>
              <w:t xml:space="preserve">C paralelo</w:t>
            </w:r>
          </w:p>
        </w:tc>
      </w:tr>
      <w:tr>
        <w:trPr>
          <w:cantSplit w:val="0"/>
          <w:trHeight w:val="330" w:hRule="atLeast"/>
          <w:tblHeader w:val="0"/>
        </w:trPr>
        <w:tc>
          <w:tcPr>
            <w:tcBorders>
              <w:left w:color="000000" w:space="0" w:sz="6" w:val="single"/>
              <w:bottom w:color="000000" w:space="0" w:sz="6" w:val="single"/>
              <w:right w:color="4285f4"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7">
            <w:pPr>
              <w:widowControl w:val="0"/>
              <w:jc w:val="left"/>
              <w:rPr>
                <w:sz w:val="20"/>
                <w:szCs w:val="20"/>
              </w:rPr>
            </w:pPr>
            <w:r w:rsidDel="00000000" w:rsidR="00000000" w:rsidRPr="00000000">
              <w:rPr>
                <w:rtl w:val="0"/>
              </w:rPr>
            </w:r>
          </w:p>
        </w:tc>
        <w:tc>
          <w:tcPr>
            <w:gridSpan w:val="2"/>
            <w:tcBorders>
              <w:bottom w:color="000000" w:space="0" w:sz="6" w:val="single"/>
              <w:right w:color="4285f4"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8">
            <w:pPr>
              <w:widowControl w:val="0"/>
              <w:jc w:val="center"/>
              <w:rPr>
                <w:sz w:val="20"/>
                <w:szCs w:val="20"/>
              </w:rPr>
            </w:pPr>
            <w:r w:rsidDel="00000000" w:rsidR="00000000" w:rsidRPr="00000000">
              <w:rPr>
                <w:sz w:val="20"/>
                <w:szCs w:val="20"/>
                <w:rtl w:val="0"/>
              </w:rPr>
              <w:t xml:space="preserve">Tiempos teóricos</w:t>
            </w:r>
          </w:p>
        </w:tc>
        <w:tc>
          <w:tcPr>
            <w:gridSpan w:val="2"/>
            <w:tcBorders>
              <w:bottom w:color="000000" w:space="0" w:sz="6" w:val="single"/>
              <w:right w:color="ea4335"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A">
            <w:pPr>
              <w:widowControl w:val="0"/>
              <w:jc w:val="center"/>
              <w:rPr>
                <w:sz w:val="20"/>
                <w:szCs w:val="20"/>
              </w:rPr>
            </w:pPr>
            <w:r w:rsidDel="00000000" w:rsidR="00000000" w:rsidRPr="00000000">
              <w:rPr>
                <w:sz w:val="20"/>
                <w:szCs w:val="20"/>
                <w:rtl w:val="0"/>
              </w:rPr>
              <w:t xml:space="preserve">Ratio teórico/empírico</w:t>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AC">
            <w:pPr>
              <w:widowControl w:val="0"/>
              <w:jc w:val="left"/>
              <w:rPr>
                <w:sz w:val="20"/>
                <w:szCs w:val="20"/>
              </w:rPr>
            </w:pPr>
            <w:r w:rsidDel="00000000" w:rsidR="00000000" w:rsidRPr="00000000">
              <w:rPr>
                <w:rtl w:val="0"/>
              </w:rPr>
            </w:r>
          </w:p>
        </w:tc>
        <w:tc>
          <w:tcPr>
            <w:tcBorders>
              <w:bottom w:color="000000" w:space="0" w:sz="6" w:val="single"/>
              <w:right w:color="ff6d01"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D">
            <w:pPr>
              <w:widowControl w:val="0"/>
              <w:jc w:val="left"/>
              <w:rPr>
                <w:sz w:val="20"/>
                <w:szCs w:val="20"/>
              </w:rPr>
            </w:pPr>
            <w:r w:rsidDel="00000000" w:rsidR="00000000" w:rsidRPr="00000000">
              <w:rPr>
                <w:rtl w:val="0"/>
              </w:rPr>
            </w:r>
          </w:p>
        </w:tc>
        <w:tc>
          <w:tcPr>
            <w:tcBorders>
              <w:bottom w:color="000000" w:space="0" w:sz="6" w:val="single"/>
              <w:right w:color="46bdc6"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E">
            <w:pPr>
              <w:widowControl w:val="0"/>
              <w:jc w:val="left"/>
              <w:rPr>
                <w:sz w:val="20"/>
                <w:szCs w:val="20"/>
              </w:rPr>
            </w:pPr>
            <w:r w:rsidDel="00000000" w:rsidR="00000000" w:rsidRPr="00000000">
              <w:rPr>
                <w:rtl w:val="0"/>
              </w:rPr>
            </w:r>
          </w:p>
        </w:tc>
        <w:tc>
          <w:tcPr>
            <w:gridSpan w:val="4"/>
            <w:tcBorders>
              <w:bottom w:color="000000" w:space="0" w:sz="6" w:val="single"/>
              <w:right w:color="46bdc6"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1AF">
            <w:pPr>
              <w:widowControl w:val="0"/>
              <w:jc w:val="center"/>
              <w:rPr>
                <w:sz w:val="20"/>
                <w:szCs w:val="20"/>
              </w:rPr>
            </w:pPr>
            <w:r w:rsidDel="00000000" w:rsidR="00000000" w:rsidRPr="00000000">
              <w:rPr>
                <w:sz w:val="20"/>
                <w:szCs w:val="20"/>
                <w:rtl w:val="0"/>
              </w:rPr>
              <w:t xml:space="preserve">mandelAlumnx</w:t>
            </w:r>
          </w:p>
        </w:tc>
      </w:tr>
      <w:tr>
        <w:trPr>
          <w:cantSplit w:val="0"/>
          <w:trHeight w:val="315" w:hRule="atLeast"/>
          <w:tblHeader w:val="0"/>
        </w:trPr>
        <w:tc>
          <w:tcPr>
            <w:tcBorders>
              <w:left w:color="000000" w:space="0" w:sz="6" w:val="single"/>
              <w:right w:color="4285f4"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B3">
            <w:pPr>
              <w:widowControl w:val="0"/>
              <w:jc w:val="center"/>
              <w:rPr>
                <w:sz w:val="20"/>
                <w:szCs w:val="20"/>
              </w:rPr>
            </w:pPr>
            <w:r w:rsidDel="00000000" w:rsidR="00000000" w:rsidRPr="00000000">
              <w:rPr>
                <w:sz w:val="20"/>
                <w:szCs w:val="20"/>
                <w:rtl w:val="0"/>
              </w:rPr>
              <w:t xml:space="preserve">size</w:t>
            </w:r>
          </w:p>
        </w:tc>
        <w:tc>
          <w:tcPr>
            <w:tcBorders>
              <w:bottom w:color="4285f4"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B4">
            <w:pPr>
              <w:widowControl w:val="0"/>
              <w:jc w:val="center"/>
              <w:rPr>
                <w:sz w:val="20"/>
                <w:szCs w:val="20"/>
              </w:rPr>
            </w:pPr>
            <w:r w:rsidDel="00000000" w:rsidR="00000000" w:rsidRPr="00000000">
              <w:rPr>
                <w:sz w:val="20"/>
                <w:szCs w:val="20"/>
                <w:rtl w:val="0"/>
              </w:rPr>
              <w:t xml:space="preserve">Secuencial</w:t>
            </w:r>
          </w:p>
        </w:tc>
        <w:tc>
          <w:tcPr>
            <w:tcBorders>
              <w:bottom w:color="4285f4" w:space="0" w:sz="12" w:val="single"/>
              <w:right w:color="ea4335"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B5">
            <w:pPr>
              <w:widowControl w:val="0"/>
              <w:jc w:val="center"/>
              <w:rPr>
                <w:sz w:val="20"/>
                <w:szCs w:val="20"/>
              </w:rPr>
            </w:pPr>
            <w:r w:rsidDel="00000000" w:rsidR="00000000" w:rsidRPr="00000000">
              <w:rPr>
                <w:sz w:val="20"/>
                <w:szCs w:val="20"/>
                <w:rtl w:val="0"/>
              </w:rPr>
              <w:t xml:space="preserve">Paralelo</w:t>
            </w:r>
          </w:p>
        </w:tc>
        <w:tc>
          <w:tcPr>
            <w:tcBorders>
              <w:bottom w:color="ea4335"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B6">
            <w:pPr>
              <w:widowControl w:val="0"/>
              <w:jc w:val="center"/>
              <w:rPr>
                <w:sz w:val="20"/>
                <w:szCs w:val="20"/>
              </w:rPr>
            </w:pPr>
            <w:r w:rsidDel="00000000" w:rsidR="00000000" w:rsidRPr="00000000">
              <w:rPr>
                <w:sz w:val="20"/>
                <w:szCs w:val="20"/>
                <w:rtl w:val="0"/>
              </w:rPr>
              <w:t xml:space="preserve">Secuencial</w:t>
            </w:r>
          </w:p>
        </w:tc>
        <w:tc>
          <w:tcPr>
            <w:tcBorders>
              <w:bottom w:color="ea4335" w:space="0" w:sz="12" w:val="single"/>
              <w:right w:color="ea4335"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B7">
            <w:pPr>
              <w:widowControl w:val="0"/>
              <w:jc w:val="center"/>
              <w:rPr>
                <w:sz w:val="20"/>
                <w:szCs w:val="20"/>
              </w:rPr>
            </w:pPr>
            <w:r w:rsidDel="00000000" w:rsidR="00000000" w:rsidRPr="00000000">
              <w:rPr>
                <w:sz w:val="20"/>
                <w:szCs w:val="20"/>
                <w:rtl w:val="0"/>
              </w:rPr>
              <w:t xml:space="preserve">Paralelo</w:t>
            </w:r>
          </w:p>
        </w:tc>
        <w:tc>
          <w:tcPr>
            <w:tcBorders>
              <w:bottom w:color="34a853"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B8">
            <w:pPr>
              <w:widowControl w:val="0"/>
              <w:jc w:val="center"/>
              <w:rPr>
                <w:sz w:val="20"/>
                <w:szCs w:val="20"/>
              </w:rPr>
            </w:pPr>
            <w:r w:rsidDel="00000000" w:rsidR="00000000" w:rsidRPr="00000000">
              <w:rPr>
                <w:sz w:val="20"/>
                <w:szCs w:val="20"/>
                <w:rtl w:val="0"/>
              </w:rPr>
              <w:t xml:space="preserve">Python</w:t>
            </w:r>
          </w:p>
        </w:tc>
        <w:tc>
          <w:tcPr>
            <w:tcBorders>
              <w:bottom w:color="34a853" w:space="0" w:sz="12" w:val="single"/>
              <w:right w:color="ff6d01"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B9">
            <w:pPr>
              <w:widowControl w:val="0"/>
              <w:jc w:val="center"/>
              <w:rPr>
                <w:sz w:val="20"/>
                <w:szCs w:val="20"/>
              </w:rPr>
            </w:pPr>
            <w:r w:rsidDel="00000000" w:rsidR="00000000" w:rsidRPr="00000000">
              <w:rPr>
                <w:sz w:val="20"/>
                <w:szCs w:val="20"/>
                <w:rtl w:val="0"/>
              </w:rPr>
              <w:t xml:space="preserve">C secuencial</w:t>
            </w:r>
          </w:p>
        </w:tc>
        <w:tc>
          <w:tcPr>
            <w:tcBorders>
              <w:bottom w:color="ff6d01" w:space="0" w:sz="12" w:val="single"/>
              <w:right w:color="46bdc6"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BA">
            <w:pPr>
              <w:widowControl w:val="0"/>
              <w:jc w:val="center"/>
              <w:rPr>
                <w:sz w:val="20"/>
                <w:szCs w:val="20"/>
              </w:rPr>
            </w:pPr>
            <w:r w:rsidDel="00000000" w:rsidR="00000000" w:rsidRPr="00000000">
              <w:rPr>
                <w:sz w:val="20"/>
                <w:szCs w:val="20"/>
                <w:rtl w:val="0"/>
              </w:rPr>
              <w:t xml:space="preserve">mandelProf</w:t>
            </w:r>
          </w:p>
        </w:tc>
        <w:tc>
          <w:tcPr>
            <w:tcBorders>
              <w:bottom w:color="46bdc6"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BB">
            <w:pPr>
              <w:widowControl w:val="0"/>
              <w:jc w:val="center"/>
              <w:rPr>
                <w:sz w:val="20"/>
                <w:szCs w:val="20"/>
              </w:rPr>
            </w:pPr>
            <w:r w:rsidDel="00000000" w:rsidR="00000000" w:rsidRPr="00000000">
              <w:rPr>
                <w:sz w:val="20"/>
                <w:szCs w:val="20"/>
                <w:rtl w:val="0"/>
              </w:rPr>
              <w:t xml:space="preserve">parallel for</w:t>
            </w:r>
          </w:p>
        </w:tc>
        <w:tc>
          <w:tcPr>
            <w:tcBorders>
              <w:bottom w:color="46bdc6"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BC">
            <w:pPr>
              <w:widowControl w:val="0"/>
              <w:jc w:val="center"/>
              <w:rPr>
                <w:sz w:val="20"/>
                <w:szCs w:val="20"/>
              </w:rPr>
            </w:pPr>
            <w:r w:rsidDel="00000000" w:rsidR="00000000" w:rsidRPr="00000000">
              <w:rPr>
                <w:sz w:val="20"/>
                <w:szCs w:val="20"/>
                <w:rtl w:val="0"/>
              </w:rPr>
              <w:t xml:space="preserve">collapse</w:t>
            </w:r>
          </w:p>
        </w:tc>
        <w:tc>
          <w:tcPr>
            <w:tcBorders>
              <w:bottom w:color="46bdc6"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1BD">
            <w:pPr>
              <w:widowControl w:val="0"/>
              <w:jc w:val="center"/>
              <w:rPr>
                <w:sz w:val="20"/>
                <w:szCs w:val="20"/>
              </w:rPr>
            </w:pPr>
            <w:r w:rsidDel="00000000" w:rsidR="00000000" w:rsidRPr="00000000">
              <w:rPr>
                <w:sz w:val="20"/>
                <w:szCs w:val="20"/>
                <w:rtl w:val="0"/>
              </w:rPr>
              <w:t xml:space="preserve">tasks</w:t>
            </w:r>
          </w:p>
        </w:tc>
        <w:tc>
          <w:tcPr>
            <w:tcBorders>
              <w:bottom w:color="46bdc6" w:space="0" w:sz="12"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1BE">
            <w:pPr>
              <w:widowControl w:val="0"/>
              <w:jc w:val="center"/>
              <w:rPr>
                <w:sz w:val="20"/>
                <w:szCs w:val="20"/>
              </w:rPr>
            </w:pPr>
            <w:r w:rsidDel="00000000" w:rsidR="00000000" w:rsidRPr="00000000">
              <w:rPr>
                <w:sz w:val="20"/>
                <w:szCs w:val="20"/>
                <w:rtl w:val="0"/>
              </w:rPr>
              <w:t xml:space="preserve">schedule (guided)</w:t>
            </w:r>
          </w:p>
        </w:tc>
      </w:tr>
      <w:tr>
        <w:trPr>
          <w:cantSplit w:val="0"/>
          <w:trHeight w:val="330"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BF">
            <w:pPr>
              <w:widowControl w:val="0"/>
              <w:jc w:val="right"/>
              <w:rPr>
                <w:sz w:val="20"/>
                <w:szCs w:val="20"/>
              </w:rPr>
            </w:pPr>
            <w:r w:rsidDel="00000000" w:rsidR="00000000" w:rsidRPr="00000000">
              <w:rPr>
                <w:sz w:val="20"/>
                <w:szCs w:val="20"/>
                <w:rtl w:val="0"/>
              </w:rPr>
              <w:t xml:space="preserve">256</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0">
            <w:pPr>
              <w:widowControl w:val="0"/>
              <w:jc w:val="right"/>
              <w:rPr>
                <w:sz w:val="20"/>
                <w:szCs w:val="20"/>
              </w:rPr>
            </w:pPr>
            <w:r w:rsidDel="00000000" w:rsidR="00000000" w:rsidRPr="00000000">
              <w:rPr>
                <w:sz w:val="20"/>
                <w:szCs w:val="20"/>
                <w:rtl w:val="0"/>
              </w:rPr>
              <w:t xml:space="preserve">1.71E-02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1">
            <w:pPr>
              <w:widowControl w:val="0"/>
              <w:jc w:val="right"/>
              <w:rPr>
                <w:sz w:val="20"/>
                <w:szCs w:val="20"/>
              </w:rPr>
            </w:pPr>
            <w:r w:rsidDel="00000000" w:rsidR="00000000" w:rsidRPr="00000000">
              <w:rPr>
                <w:sz w:val="20"/>
                <w:szCs w:val="20"/>
                <w:rtl w:val="0"/>
              </w:rPr>
              <w:t xml:space="preserve">2.13E-03</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2">
            <w:pPr>
              <w:widowControl w:val="0"/>
              <w:jc w:val="right"/>
              <w:rPr>
                <w:sz w:val="20"/>
                <w:szCs w:val="20"/>
              </w:rPr>
            </w:pPr>
            <w:r w:rsidDel="00000000" w:rsidR="00000000" w:rsidRPr="00000000">
              <w:rPr>
                <w:sz w:val="20"/>
                <w:szCs w:val="20"/>
                <w:rtl w:val="0"/>
              </w:rPr>
              <w:t xml:space="preserve">0.10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3">
            <w:pPr>
              <w:widowControl w:val="0"/>
              <w:jc w:val="right"/>
              <w:rPr>
                <w:sz w:val="20"/>
                <w:szCs w:val="20"/>
              </w:rPr>
            </w:pPr>
            <w:r w:rsidDel="00000000" w:rsidR="00000000" w:rsidRPr="00000000">
              <w:rPr>
                <w:sz w:val="20"/>
                <w:szCs w:val="20"/>
                <w:rtl w:val="0"/>
              </w:rPr>
              <w:t xml:space="preserve">0.01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4">
            <w:pPr>
              <w:widowControl w:val="0"/>
              <w:jc w:val="right"/>
              <w:rPr>
                <w:sz w:val="20"/>
                <w:szCs w:val="20"/>
              </w:rPr>
            </w:pPr>
            <w:r w:rsidDel="00000000" w:rsidR="00000000" w:rsidRPr="00000000">
              <w:rPr>
                <w:sz w:val="20"/>
                <w:szCs w:val="20"/>
                <w:rtl w:val="0"/>
              </w:rPr>
              <w:t xml:space="preserve">4.74E+00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5">
            <w:pPr>
              <w:widowControl w:val="0"/>
              <w:jc w:val="right"/>
              <w:rPr>
                <w:sz w:val="20"/>
                <w:szCs w:val="20"/>
              </w:rPr>
            </w:pPr>
            <w:r w:rsidDel="00000000" w:rsidR="00000000" w:rsidRPr="00000000">
              <w:rPr>
                <w:sz w:val="20"/>
                <w:szCs w:val="20"/>
                <w:rtl w:val="0"/>
              </w:rPr>
              <w:t xml:space="preserve">1.75E-01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6">
            <w:pPr>
              <w:widowControl w:val="0"/>
              <w:jc w:val="right"/>
              <w:rPr>
                <w:sz w:val="20"/>
                <w:szCs w:val="20"/>
              </w:rPr>
            </w:pPr>
            <w:r w:rsidDel="00000000" w:rsidR="00000000" w:rsidRPr="00000000">
              <w:rPr>
                <w:sz w:val="20"/>
                <w:szCs w:val="20"/>
                <w:rtl w:val="0"/>
              </w:rPr>
              <w:t xml:space="preserve">2.56E-01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7">
            <w:pPr>
              <w:widowControl w:val="0"/>
              <w:jc w:val="right"/>
              <w:rPr>
                <w:sz w:val="20"/>
                <w:szCs w:val="20"/>
              </w:rPr>
            </w:pPr>
            <w:r w:rsidDel="00000000" w:rsidR="00000000" w:rsidRPr="00000000">
              <w:rPr>
                <w:sz w:val="20"/>
                <w:szCs w:val="20"/>
                <w:rtl w:val="0"/>
              </w:rPr>
              <w:t xml:space="preserve">4.56E-02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8">
            <w:pPr>
              <w:widowControl w:val="0"/>
              <w:jc w:val="right"/>
              <w:rPr>
                <w:sz w:val="20"/>
                <w:szCs w:val="20"/>
              </w:rPr>
            </w:pPr>
            <w:r w:rsidDel="00000000" w:rsidR="00000000" w:rsidRPr="00000000">
              <w:rPr>
                <w:sz w:val="20"/>
                <w:szCs w:val="20"/>
                <w:rtl w:val="0"/>
              </w:rPr>
              <w:t xml:space="preserve">4.18E-02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C9">
            <w:pPr>
              <w:widowControl w:val="0"/>
              <w:jc w:val="right"/>
              <w:rPr>
                <w:sz w:val="20"/>
                <w:szCs w:val="20"/>
              </w:rPr>
            </w:pPr>
            <w:r w:rsidDel="00000000" w:rsidR="00000000" w:rsidRPr="00000000">
              <w:rPr>
                <w:sz w:val="20"/>
                <w:szCs w:val="20"/>
                <w:rtl w:val="0"/>
              </w:rPr>
              <w:t xml:space="preserve">2.61E-01</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CA">
            <w:pPr>
              <w:widowControl w:val="0"/>
              <w:jc w:val="right"/>
              <w:rPr>
                <w:sz w:val="20"/>
                <w:szCs w:val="20"/>
              </w:rPr>
            </w:pPr>
            <w:r w:rsidDel="00000000" w:rsidR="00000000" w:rsidRPr="00000000">
              <w:rPr>
                <w:sz w:val="20"/>
                <w:szCs w:val="20"/>
                <w:rtl w:val="0"/>
              </w:rPr>
              <w:t xml:space="preserve">7.11E-02</w:t>
            </w:r>
          </w:p>
        </w:tc>
      </w:tr>
      <w:tr>
        <w:trPr>
          <w:cantSplit w:val="0"/>
          <w:trHeight w:val="315" w:hRule="atLeast"/>
          <w:tblHeader w:val="0"/>
        </w:trPr>
        <w:tc>
          <w:tcPr>
            <w:tcBorders>
              <w:lef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CB">
            <w:pPr>
              <w:widowControl w:val="0"/>
              <w:jc w:val="right"/>
              <w:rPr>
                <w:sz w:val="20"/>
                <w:szCs w:val="20"/>
              </w:rPr>
            </w:pPr>
            <w:r w:rsidDel="00000000" w:rsidR="00000000" w:rsidRPr="00000000">
              <w:rPr>
                <w:sz w:val="20"/>
                <w:szCs w:val="20"/>
                <w:rtl w:val="0"/>
              </w:rPr>
              <w:t xml:space="preserve">512</w:t>
            </w:r>
          </w:p>
        </w:tc>
        <w:tc>
          <w:tcPr>
            <w:shd w:fill="f3f3f3" w:val="clear"/>
            <w:tcMar>
              <w:top w:w="40.0" w:type="dxa"/>
              <w:left w:w="40.0" w:type="dxa"/>
              <w:bottom w:w="40.0" w:type="dxa"/>
              <w:right w:w="40.0" w:type="dxa"/>
            </w:tcMar>
            <w:vAlign w:val="bottom"/>
          </w:tcPr>
          <w:p w:rsidR="00000000" w:rsidDel="00000000" w:rsidP="00000000" w:rsidRDefault="00000000" w:rsidRPr="00000000" w14:paraId="000001CC">
            <w:pPr>
              <w:widowControl w:val="0"/>
              <w:jc w:val="right"/>
              <w:rPr>
                <w:sz w:val="20"/>
                <w:szCs w:val="20"/>
              </w:rPr>
            </w:pPr>
            <w:r w:rsidDel="00000000" w:rsidR="00000000" w:rsidRPr="00000000">
              <w:rPr>
                <w:sz w:val="20"/>
                <w:szCs w:val="20"/>
                <w:rtl w:val="0"/>
              </w:rPr>
              <w:t xml:space="preserve">6.83E-02</w:t>
            </w:r>
          </w:p>
        </w:tc>
        <w:tc>
          <w:tcPr>
            <w:shd w:fill="f3f3f3" w:val="clear"/>
            <w:tcMar>
              <w:top w:w="40.0" w:type="dxa"/>
              <w:left w:w="40.0" w:type="dxa"/>
              <w:bottom w:w="40.0" w:type="dxa"/>
              <w:right w:w="40.0" w:type="dxa"/>
            </w:tcMar>
            <w:vAlign w:val="bottom"/>
          </w:tcPr>
          <w:p w:rsidR="00000000" w:rsidDel="00000000" w:rsidP="00000000" w:rsidRDefault="00000000" w:rsidRPr="00000000" w14:paraId="000001CD">
            <w:pPr>
              <w:widowControl w:val="0"/>
              <w:jc w:val="right"/>
              <w:rPr>
                <w:sz w:val="20"/>
                <w:szCs w:val="20"/>
              </w:rPr>
            </w:pPr>
            <w:r w:rsidDel="00000000" w:rsidR="00000000" w:rsidRPr="00000000">
              <w:rPr>
                <w:sz w:val="20"/>
                <w:szCs w:val="20"/>
                <w:rtl w:val="0"/>
              </w:rPr>
              <w:t xml:space="preserve">8.54E-03</w:t>
            </w:r>
          </w:p>
        </w:tc>
        <w:tc>
          <w:tcPr>
            <w:shd w:fill="f3f3f3" w:val="clear"/>
            <w:tcMar>
              <w:top w:w="40.0" w:type="dxa"/>
              <w:left w:w="40.0" w:type="dxa"/>
              <w:bottom w:w="40.0" w:type="dxa"/>
              <w:right w:w="40.0" w:type="dxa"/>
            </w:tcMar>
            <w:vAlign w:val="bottom"/>
          </w:tcPr>
          <w:p w:rsidR="00000000" w:rsidDel="00000000" w:rsidP="00000000" w:rsidRDefault="00000000" w:rsidRPr="00000000" w14:paraId="000001CE">
            <w:pPr>
              <w:widowControl w:val="0"/>
              <w:jc w:val="right"/>
              <w:rPr>
                <w:sz w:val="20"/>
                <w:szCs w:val="20"/>
              </w:rPr>
            </w:pPr>
            <w:r w:rsidDel="00000000" w:rsidR="00000000" w:rsidRPr="00000000">
              <w:rPr>
                <w:sz w:val="20"/>
                <w:szCs w:val="20"/>
                <w:rtl w:val="0"/>
              </w:rPr>
              <w:t xml:space="preserve">0.10</w:t>
            </w:r>
          </w:p>
        </w:tc>
        <w:tc>
          <w:tcPr>
            <w:shd w:fill="f3f3f3" w:val="clear"/>
            <w:tcMar>
              <w:top w:w="40.0" w:type="dxa"/>
              <w:left w:w="40.0" w:type="dxa"/>
              <w:bottom w:w="40.0" w:type="dxa"/>
              <w:right w:w="40.0" w:type="dxa"/>
            </w:tcMar>
            <w:vAlign w:val="bottom"/>
          </w:tcPr>
          <w:p w:rsidR="00000000" w:rsidDel="00000000" w:rsidP="00000000" w:rsidRDefault="00000000" w:rsidRPr="00000000" w14:paraId="000001CF">
            <w:pPr>
              <w:widowControl w:val="0"/>
              <w:jc w:val="right"/>
              <w:rPr>
                <w:sz w:val="20"/>
                <w:szCs w:val="20"/>
              </w:rPr>
            </w:pPr>
            <w:r w:rsidDel="00000000" w:rsidR="00000000" w:rsidRPr="00000000">
              <w:rPr>
                <w:sz w:val="20"/>
                <w:szCs w:val="20"/>
                <w:rtl w:val="0"/>
              </w:rPr>
              <w:t xml:space="preserve">0.01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D0">
            <w:pPr>
              <w:widowControl w:val="0"/>
              <w:jc w:val="right"/>
              <w:rPr>
                <w:sz w:val="20"/>
                <w:szCs w:val="20"/>
              </w:rPr>
            </w:pPr>
            <w:r w:rsidDel="00000000" w:rsidR="00000000" w:rsidRPr="00000000">
              <w:rPr>
                <w:sz w:val="20"/>
                <w:szCs w:val="20"/>
                <w:rtl w:val="0"/>
              </w:rPr>
              <w:t xml:space="preserve">1.91E+01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D1">
            <w:pPr>
              <w:widowControl w:val="0"/>
              <w:jc w:val="right"/>
              <w:rPr>
                <w:sz w:val="20"/>
                <w:szCs w:val="20"/>
              </w:rPr>
            </w:pPr>
            <w:r w:rsidDel="00000000" w:rsidR="00000000" w:rsidRPr="00000000">
              <w:rPr>
                <w:sz w:val="20"/>
                <w:szCs w:val="20"/>
                <w:rtl w:val="0"/>
              </w:rPr>
              <w:t xml:space="preserve">6.89E-01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D2">
            <w:pPr>
              <w:widowControl w:val="0"/>
              <w:jc w:val="right"/>
              <w:rPr>
                <w:sz w:val="20"/>
                <w:szCs w:val="20"/>
              </w:rPr>
            </w:pPr>
            <w:r w:rsidDel="00000000" w:rsidR="00000000" w:rsidRPr="00000000">
              <w:rPr>
                <w:sz w:val="20"/>
                <w:szCs w:val="20"/>
                <w:rtl w:val="0"/>
              </w:rPr>
              <w:t xml:space="preserve">1.01E+00</w:t>
            </w:r>
          </w:p>
        </w:tc>
        <w:tc>
          <w:tcPr>
            <w:shd w:fill="f3f3f3" w:val="clear"/>
            <w:tcMar>
              <w:top w:w="40.0" w:type="dxa"/>
              <w:left w:w="40.0" w:type="dxa"/>
              <w:bottom w:w="40.0" w:type="dxa"/>
              <w:right w:w="40.0" w:type="dxa"/>
            </w:tcMar>
            <w:vAlign w:val="bottom"/>
          </w:tcPr>
          <w:p w:rsidR="00000000" w:rsidDel="00000000" w:rsidP="00000000" w:rsidRDefault="00000000" w:rsidRPr="00000000" w14:paraId="000001D3">
            <w:pPr>
              <w:widowControl w:val="0"/>
              <w:jc w:val="right"/>
              <w:rPr>
                <w:sz w:val="20"/>
                <w:szCs w:val="20"/>
              </w:rPr>
            </w:pPr>
            <w:r w:rsidDel="00000000" w:rsidR="00000000" w:rsidRPr="00000000">
              <w:rPr>
                <w:sz w:val="20"/>
                <w:szCs w:val="20"/>
                <w:rtl w:val="0"/>
              </w:rPr>
              <w:t xml:space="preserve">1.70E-01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D4">
            <w:pPr>
              <w:widowControl w:val="0"/>
              <w:jc w:val="right"/>
              <w:rPr>
                <w:sz w:val="20"/>
                <w:szCs w:val="20"/>
              </w:rPr>
            </w:pPr>
            <w:r w:rsidDel="00000000" w:rsidR="00000000" w:rsidRPr="00000000">
              <w:rPr>
                <w:sz w:val="20"/>
                <w:szCs w:val="20"/>
                <w:rtl w:val="0"/>
              </w:rPr>
              <w:t xml:space="preserve">1.26E-01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D5">
            <w:pPr>
              <w:widowControl w:val="0"/>
              <w:jc w:val="right"/>
              <w:rPr>
                <w:sz w:val="20"/>
                <w:szCs w:val="20"/>
              </w:rPr>
            </w:pPr>
            <w:r w:rsidDel="00000000" w:rsidR="00000000" w:rsidRPr="00000000">
              <w:rPr>
                <w:sz w:val="20"/>
                <w:szCs w:val="20"/>
                <w:rtl w:val="0"/>
              </w:rPr>
              <w:t xml:space="preserve">9.80E-01</w:t>
            </w:r>
          </w:p>
        </w:tc>
        <w:tc>
          <w:tcPr>
            <w:tcBorders>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sz w:val="20"/>
                <w:szCs w:val="20"/>
                <w:rtl w:val="0"/>
              </w:rPr>
              <w:t xml:space="preserve">1.35E-01</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D7">
            <w:pPr>
              <w:widowControl w:val="0"/>
              <w:jc w:val="right"/>
              <w:rPr>
                <w:sz w:val="20"/>
                <w:szCs w:val="20"/>
              </w:rPr>
            </w:pPr>
            <w:r w:rsidDel="00000000" w:rsidR="00000000" w:rsidRPr="00000000">
              <w:rPr>
                <w:sz w:val="20"/>
                <w:szCs w:val="20"/>
                <w:rtl w:val="0"/>
              </w:rPr>
              <w:t xml:space="preserve">1024</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20"/>
                <w:szCs w:val="20"/>
              </w:rPr>
            </w:pPr>
            <w:r w:rsidDel="00000000" w:rsidR="00000000" w:rsidRPr="00000000">
              <w:rPr>
                <w:sz w:val="20"/>
                <w:szCs w:val="20"/>
                <w:rtl w:val="0"/>
              </w:rPr>
              <w:t xml:space="preserve">2.73E-01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9">
            <w:pPr>
              <w:widowControl w:val="0"/>
              <w:jc w:val="right"/>
              <w:rPr>
                <w:sz w:val="20"/>
                <w:szCs w:val="20"/>
              </w:rPr>
            </w:pPr>
            <w:r w:rsidDel="00000000" w:rsidR="00000000" w:rsidRPr="00000000">
              <w:rPr>
                <w:sz w:val="20"/>
                <w:szCs w:val="20"/>
                <w:rtl w:val="0"/>
              </w:rPr>
              <w:t xml:space="preserve">3.42E-02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A">
            <w:pPr>
              <w:widowControl w:val="0"/>
              <w:jc w:val="right"/>
              <w:rPr>
                <w:sz w:val="20"/>
                <w:szCs w:val="20"/>
              </w:rPr>
            </w:pPr>
            <w:r w:rsidDel="00000000" w:rsidR="00000000" w:rsidRPr="00000000">
              <w:rPr>
                <w:sz w:val="20"/>
                <w:szCs w:val="20"/>
                <w:rtl w:val="0"/>
              </w:rPr>
              <w:t xml:space="preserve">0.10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B">
            <w:pPr>
              <w:widowControl w:val="0"/>
              <w:jc w:val="right"/>
              <w:rPr>
                <w:sz w:val="20"/>
                <w:szCs w:val="20"/>
              </w:rPr>
            </w:pPr>
            <w:r w:rsidDel="00000000" w:rsidR="00000000" w:rsidRPr="00000000">
              <w:rPr>
                <w:sz w:val="20"/>
                <w:szCs w:val="20"/>
                <w:rtl w:val="0"/>
              </w:rPr>
              <w:t xml:space="preserve">0.01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C">
            <w:pPr>
              <w:widowControl w:val="0"/>
              <w:jc w:val="right"/>
              <w:rPr>
                <w:sz w:val="20"/>
                <w:szCs w:val="20"/>
              </w:rPr>
            </w:pPr>
            <w:r w:rsidDel="00000000" w:rsidR="00000000" w:rsidRPr="00000000">
              <w:rPr>
                <w:sz w:val="20"/>
                <w:szCs w:val="20"/>
                <w:rtl w:val="0"/>
              </w:rPr>
              <w:t xml:space="preserve">7.63E+01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D">
            <w:pPr>
              <w:widowControl w:val="0"/>
              <w:jc w:val="right"/>
              <w:rPr>
                <w:sz w:val="20"/>
                <w:szCs w:val="20"/>
              </w:rPr>
            </w:pPr>
            <w:r w:rsidDel="00000000" w:rsidR="00000000" w:rsidRPr="00000000">
              <w:rPr>
                <w:sz w:val="20"/>
                <w:szCs w:val="20"/>
                <w:rtl w:val="0"/>
              </w:rPr>
              <w:t xml:space="preserve">2.75E+00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E">
            <w:pPr>
              <w:widowControl w:val="0"/>
              <w:jc w:val="right"/>
              <w:rPr>
                <w:sz w:val="20"/>
                <w:szCs w:val="20"/>
              </w:rPr>
            </w:pPr>
            <w:r w:rsidDel="00000000" w:rsidR="00000000" w:rsidRPr="00000000">
              <w:rPr>
                <w:sz w:val="20"/>
                <w:szCs w:val="20"/>
                <w:rtl w:val="0"/>
              </w:rPr>
              <w:t xml:space="preserve">3.66E+00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DF">
            <w:pPr>
              <w:widowControl w:val="0"/>
              <w:jc w:val="right"/>
              <w:rPr>
                <w:sz w:val="20"/>
                <w:szCs w:val="20"/>
              </w:rPr>
            </w:pPr>
            <w:r w:rsidDel="00000000" w:rsidR="00000000" w:rsidRPr="00000000">
              <w:rPr>
                <w:sz w:val="20"/>
                <w:szCs w:val="20"/>
                <w:rtl w:val="0"/>
              </w:rPr>
              <w:t xml:space="preserve">5.15E-01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E0">
            <w:pPr>
              <w:widowControl w:val="0"/>
              <w:jc w:val="right"/>
              <w:rPr>
                <w:sz w:val="20"/>
                <w:szCs w:val="20"/>
              </w:rPr>
            </w:pPr>
            <w:r w:rsidDel="00000000" w:rsidR="00000000" w:rsidRPr="00000000">
              <w:rPr>
                <w:sz w:val="20"/>
                <w:szCs w:val="20"/>
                <w:rtl w:val="0"/>
              </w:rPr>
              <w:t xml:space="preserve">4.54E-01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E1">
            <w:pPr>
              <w:widowControl w:val="0"/>
              <w:jc w:val="right"/>
              <w:rPr>
                <w:sz w:val="20"/>
                <w:szCs w:val="20"/>
              </w:rPr>
            </w:pPr>
            <w:r w:rsidDel="00000000" w:rsidR="00000000" w:rsidRPr="00000000">
              <w:rPr>
                <w:sz w:val="20"/>
                <w:szCs w:val="20"/>
                <w:rtl w:val="0"/>
              </w:rPr>
              <w:t xml:space="preserve">4.36E+00</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2">
            <w:pPr>
              <w:widowControl w:val="0"/>
              <w:jc w:val="right"/>
              <w:rPr>
                <w:sz w:val="20"/>
                <w:szCs w:val="20"/>
              </w:rPr>
            </w:pPr>
            <w:r w:rsidDel="00000000" w:rsidR="00000000" w:rsidRPr="00000000">
              <w:rPr>
                <w:sz w:val="20"/>
                <w:szCs w:val="20"/>
                <w:rtl w:val="0"/>
              </w:rPr>
              <w:t xml:space="preserve">3.92E-01</w:t>
            </w:r>
          </w:p>
        </w:tc>
      </w:tr>
      <w:tr>
        <w:trPr>
          <w:cantSplit w:val="0"/>
          <w:trHeight w:val="315" w:hRule="atLeast"/>
          <w:tblHeader w:val="0"/>
        </w:trPr>
        <w:tc>
          <w:tcPr>
            <w:tcBorders>
              <w:lef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E3">
            <w:pPr>
              <w:widowControl w:val="0"/>
              <w:jc w:val="right"/>
              <w:rPr>
                <w:sz w:val="20"/>
                <w:szCs w:val="20"/>
              </w:rPr>
            </w:pPr>
            <w:r w:rsidDel="00000000" w:rsidR="00000000" w:rsidRPr="00000000">
              <w:rPr>
                <w:sz w:val="20"/>
                <w:szCs w:val="20"/>
                <w:rtl w:val="0"/>
              </w:rPr>
              <w:t xml:space="preserve">2048</w:t>
            </w:r>
          </w:p>
        </w:tc>
        <w:tc>
          <w:tcPr>
            <w:shd w:fill="f3f3f3" w:val="clear"/>
            <w:tcMar>
              <w:top w:w="40.0" w:type="dxa"/>
              <w:left w:w="40.0" w:type="dxa"/>
              <w:bottom w:w="40.0" w:type="dxa"/>
              <w:right w:w="40.0" w:type="dxa"/>
            </w:tcMar>
            <w:vAlign w:val="bottom"/>
          </w:tcPr>
          <w:p w:rsidR="00000000" w:rsidDel="00000000" w:rsidP="00000000" w:rsidRDefault="00000000" w:rsidRPr="00000000" w14:paraId="000001E4">
            <w:pPr>
              <w:widowControl w:val="0"/>
              <w:jc w:val="right"/>
              <w:rPr>
                <w:sz w:val="20"/>
                <w:szCs w:val="20"/>
              </w:rPr>
            </w:pPr>
            <w:r w:rsidDel="00000000" w:rsidR="00000000" w:rsidRPr="00000000">
              <w:rPr>
                <w:sz w:val="20"/>
                <w:szCs w:val="20"/>
                <w:rtl w:val="0"/>
              </w:rPr>
              <w:t xml:space="preserve">1.09E+00</w:t>
            </w:r>
          </w:p>
        </w:tc>
        <w:tc>
          <w:tcPr>
            <w:shd w:fill="f3f3f3" w:val="clear"/>
            <w:tcMar>
              <w:top w:w="40.0" w:type="dxa"/>
              <w:left w:w="40.0" w:type="dxa"/>
              <w:bottom w:w="40.0" w:type="dxa"/>
              <w:right w:w="40.0" w:type="dxa"/>
            </w:tcMar>
            <w:vAlign w:val="bottom"/>
          </w:tcPr>
          <w:p w:rsidR="00000000" w:rsidDel="00000000" w:rsidP="00000000" w:rsidRDefault="00000000" w:rsidRPr="00000000" w14:paraId="000001E5">
            <w:pPr>
              <w:widowControl w:val="0"/>
              <w:jc w:val="right"/>
              <w:rPr>
                <w:sz w:val="20"/>
                <w:szCs w:val="20"/>
              </w:rPr>
            </w:pPr>
            <w:r w:rsidDel="00000000" w:rsidR="00000000" w:rsidRPr="00000000">
              <w:rPr>
                <w:sz w:val="20"/>
                <w:szCs w:val="20"/>
                <w:rtl w:val="0"/>
              </w:rPr>
              <w:t xml:space="preserve">1.37E-01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E6">
            <w:pPr>
              <w:widowControl w:val="0"/>
              <w:jc w:val="right"/>
              <w:rPr>
                <w:sz w:val="20"/>
                <w:szCs w:val="20"/>
              </w:rPr>
            </w:pPr>
            <w:r w:rsidDel="00000000" w:rsidR="00000000" w:rsidRPr="00000000">
              <w:rPr>
                <w:sz w:val="20"/>
                <w:szCs w:val="20"/>
                <w:rtl w:val="0"/>
              </w:rPr>
              <w:t xml:space="preserve">0.10</w:t>
            </w:r>
          </w:p>
        </w:tc>
        <w:tc>
          <w:tcPr>
            <w:shd w:fill="f3f3f3" w:val="clear"/>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sz w:val="20"/>
                <w:szCs w:val="20"/>
                <w:rtl w:val="0"/>
              </w:rPr>
              <w:t xml:space="preserve">0.01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E8">
            <w:pPr>
              <w:widowControl w:val="0"/>
              <w:jc w:val="right"/>
              <w:rPr>
                <w:sz w:val="20"/>
                <w:szCs w:val="20"/>
              </w:rPr>
            </w:pPr>
            <w:r w:rsidDel="00000000" w:rsidR="00000000" w:rsidRPr="00000000">
              <w:rPr>
                <w:sz w:val="20"/>
                <w:szCs w:val="20"/>
                <w:rtl w:val="0"/>
              </w:rPr>
              <w:t xml:space="preserve">3.05E+02</w:t>
            </w:r>
          </w:p>
        </w:tc>
        <w:tc>
          <w:tcPr>
            <w:shd w:fill="f3f3f3" w:val="clear"/>
            <w:tcMar>
              <w:top w:w="40.0" w:type="dxa"/>
              <w:left w:w="40.0" w:type="dxa"/>
              <w:bottom w:w="40.0" w:type="dxa"/>
              <w:right w:w="40.0" w:type="dxa"/>
            </w:tcMar>
            <w:vAlign w:val="bottom"/>
          </w:tcPr>
          <w:p w:rsidR="00000000" w:rsidDel="00000000" w:rsidP="00000000" w:rsidRDefault="00000000" w:rsidRPr="00000000" w14:paraId="000001E9">
            <w:pPr>
              <w:widowControl w:val="0"/>
              <w:jc w:val="right"/>
              <w:rPr>
                <w:sz w:val="20"/>
                <w:szCs w:val="20"/>
              </w:rPr>
            </w:pPr>
            <w:r w:rsidDel="00000000" w:rsidR="00000000" w:rsidRPr="00000000">
              <w:rPr>
                <w:sz w:val="20"/>
                <w:szCs w:val="20"/>
                <w:rtl w:val="0"/>
              </w:rPr>
              <w:t xml:space="preserve">1.11E+01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EA">
            <w:pPr>
              <w:widowControl w:val="0"/>
              <w:jc w:val="right"/>
              <w:rPr>
                <w:sz w:val="20"/>
                <w:szCs w:val="20"/>
              </w:rPr>
            </w:pPr>
            <w:r w:rsidDel="00000000" w:rsidR="00000000" w:rsidRPr="00000000">
              <w:rPr>
                <w:sz w:val="20"/>
                <w:szCs w:val="20"/>
                <w:rtl w:val="0"/>
              </w:rPr>
              <w:t xml:space="preserve">1.90E+01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sz w:val="20"/>
                <w:szCs w:val="20"/>
                <w:rtl w:val="0"/>
              </w:rPr>
              <w:t xml:space="preserve">1.90E+00</w:t>
            </w:r>
          </w:p>
        </w:tc>
        <w:tc>
          <w:tcPr>
            <w:shd w:fill="f3f3f3" w:val="clear"/>
            <w:tcMar>
              <w:top w:w="40.0" w:type="dxa"/>
              <w:left w:w="40.0" w:type="dxa"/>
              <w:bottom w:w="40.0" w:type="dxa"/>
              <w:right w:w="40.0" w:type="dxa"/>
            </w:tcMar>
            <w:vAlign w:val="bottom"/>
          </w:tcPr>
          <w:p w:rsidR="00000000" w:rsidDel="00000000" w:rsidP="00000000" w:rsidRDefault="00000000" w:rsidRPr="00000000" w14:paraId="000001EC">
            <w:pPr>
              <w:widowControl w:val="0"/>
              <w:jc w:val="right"/>
              <w:rPr>
                <w:sz w:val="20"/>
                <w:szCs w:val="20"/>
              </w:rPr>
            </w:pPr>
            <w:r w:rsidDel="00000000" w:rsidR="00000000" w:rsidRPr="00000000">
              <w:rPr>
                <w:sz w:val="20"/>
                <w:szCs w:val="20"/>
                <w:rtl w:val="0"/>
              </w:rPr>
              <w:t xml:space="preserve">1.85E+00</w:t>
            </w:r>
          </w:p>
        </w:tc>
        <w:tc>
          <w:tcPr>
            <w:shd w:fill="f3f3f3" w:val="clear"/>
            <w:tcMar>
              <w:top w:w="40.0" w:type="dxa"/>
              <w:left w:w="40.0" w:type="dxa"/>
              <w:bottom w:w="40.0" w:type="dxa"/>
              <w:right w:w="40.0" w:type="dxa"/>
            </w:tcMar>
            <w:vAlign w:val="bottom"/>
          </w:tcPr>
          <w:p w:rsidR="00000000" w:rsidDel="00000000" w:rsidP="00000000" w:rsidRDefault="00000000" w:rsidRPr="00000000" w14:paraId="000001ED">
            <w:pPr>
              <w:widowControl w:val="0"/>
              <w:jc w:val="right"/>
              <w:rPr>
                <w:sz w:val="20"/>
                <w:szCs w:val="20"/>
              </w:rPr>
            </w:pPr>
            <w:r w:rsidDel="00000000" w:rsidR="00000000" w:rsidRPr="00000000">
              <w:rPr>
                <w:sz w:val="20"/>
                <w:szCs w:val="20"/>
                <w:rtl w:val="0"/>
              </w:rPr>
              <w:t xml:space="preserve">1.72E+01</w:t>
            </w:r>
          </w:p>
        </w:tc>
        <w:tc>
          <w:tcPr>
            <w:tcBorders>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EE">
            <w:pPr>
              <w:widowControl w:val="0"/>
              <w:jc w:val="right"/>
              <w:rPr>
                <w:sz w:val="20"/>
                <w:szCs w:val="20"/>
              </w:rPr>
            </w:pPr>
            <w:r w:rsidDel="00000000" w:rsidR="00000000" w:rsidRPr="00000000">
              <w:rPr>
                <w:sz w:val="20"/>
                <w:szCs w:val="20"/>
                <w:rtl w:val="0"/>
              </w:rPr>
              <w:t xml:space="preserve">1.44E+00</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EF">
            <w:pPr>
              <w:widowControl w:val="0"/>
              <w:jc w:val="right"/>
              <w:rPr>
                <w:sz w:val="20"/>
                <w:szCs w:val="20"/>
              </w:rPr>
            </w:pPr>
            <w:r w:rsidDel="00000000" w:rsidR="00000000" w:rsidRPr="00000000">
              <w:rPr>
                <w:sz w:val="20"/>
                <w:szCs w:val="20"/>
                <w:rtl w:val="0"/>
              </w:rPr>
              <w:t xml:space="preserve">4096</w:t>
            </w:r>
          </w:p>
        </w:tc>
        <w:tc>
          <w:tcPr>
            <w:shd w:fill="ffffff" w:val="clear"/>
            <w:tcMar>
              <w:top w:w="40.0" w:type="dxa"/>
              <w:left w:w="40.0" w:type="dxa"/>
              <w:bottom w:w="40.0" w:type="dxa"/>
              <w:right w:w="40.0" w:type="dxa"/>
            </w:tcMar>
            <w:vAlign w:val="bottom"/>
          </w:tcPr>
          <w:p w:rsidR="00000000" w:rsidDel="00000000" w:rsidP="00000000" w:rsidRDefault="00000000" w:rsidRPr="00000000" w14:paraId="000001F0">
            <w:pPr>
              <w:widowControl w:val="0"/>
              <w:jc w:val="right"/>
              <w:rPr>
                <w:sz w:val="20"/>
                <w:szCs w:val="20"/>
              </w:rPr>
            </w:pPr>
            <w:r w:rsidDel="00000000" w:rsidR="00000000" w:rsidRPr="00000000">
              <w:rPr>
                <w:sz w:val="20"/>
                <w:szCs w:val="20"/>
                <w:rtl w:val="0"/>
              </w:rPr>
              <w:t xml:space="preserve">4.37E+00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F1">
            <w:pPr>
              <w:widowControl w:val="0"/>
              <w:jc w:val="right"/>
              <w:rPr>
                <w:sz w:val="20"/>
                <w:szCs w:val="20"/>
              </w:rPr>
            </w:pPr>
            <w:r w:rsidDel="00000000" w:rsidR="00000000" w:rsidRPr="00000000">
              <w:rPr>
                <w:sz w:val="20"/>
                <w:szCs w:val="20"/>
                <w:rtl w:val="0"/>
              </w:rPr>
              <w:t xml:space="preserve">5.46E-01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F2">
            <w:pPr>
              <w:widowControl w:val="0"/>
              <w:jc w:val="right"/>
              <w:rPr>
                <w:sz w:val="20"/>
                <w:szCs w:val="20"/>
              </w:rPr>
            </w:pPr>
            <w:r w:rsidDel="00000000" w:rsidR="00000000" w:rsidRPr="00000000">
              <w:rPr>
                <w:sz w:val="20"/>
                <w:szCs w:val="20"/>
                <w:rtl w:val="0"/>
              </w:rPr>
              <w:t xml:space="preserve">0.10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sz w:val="20"/>
                <w:szCs w:val="20"/>
                <w:rtl w:val="0"/>
              </w:rPr>
              <w:t xml:space="preserve">0.01</w:t>
            </w:r>
          </w:p>
        </w:tc>
        <w:tc>
          <w:tcPr>
            <w:shd w:fill="999999" w:val="clear"/>
            <w:tcMar>
              <w:top w:w="40.0" w:type="dxa"/>
              <w:left w:w="40.0" w:type="dxa"/>
              <w:bottom w:w="40.0" w:type="dxa"/>
              <w:right w:w="40.0" w:type="dxa"/>
            </w:tcMar>
            <w:vAlign w:val="bottom"/>
          </w:tcPr>
          <w:p w:rsidR="00000000" w:rsidDel="00000000" w:rsidP="00000000" w:rsidRDefault="00000000" w:rsidRPr="00000000" w14:paraId="000001F4">
            <w:pPr>
              <w:widowControl w:val="0"/>
              <w:jc w:val="center"/>
              <w:rPr>
                <w:sz w:val="20"/>
                <w:szCs w:val="20"/>
              </w:rPr>
            </w:pPr>
            <w:r w:rsidDel="00000000" w:rsidR="00000000" w:rsidRPr="00000000">
              <w:rPr>
                <w:color w:val="cc0000"/>
                <w:sz w:val="20"/>
                <w:szCs w:val="20"/>
                <w:rtl w:val="0"/>
              </w:rPr>
              <w:t xml:space="preserve">N/A</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1F5">
            <w:pPr>
              <w:widowControl w:val="0"/>
              <w:jc w:val="right"/>
              <w:rPr>
                <w:sz w:val="20"/>
                <w:szCs w:val="20"/>
              </w:rPr>
            </w:pPr>
            <w:r w:rsidDel="00000000" w:rsidR="00000000" w:rsidRPr="00000000">
              <w:rPr>
                <w:sz w:val="20"/>
                <w:szCs w:val="20"/>
                <w:rtl w:val="0"/>
              </w:rPr>
              <w:t xml:space="preserve">4.45E+01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F6">
            <w:pPr>
              <w:widowControl w:val="0"/>
              <w:jc w:val="right"/>
              <w:rPr>
                <w:sz w:val="20"/>
                <w:szCs w:val="20"/>
              </w:rPr>
            </w:pPr>
            <w:r w:rsidDel="00000000" w:rsidR="00000000" w:rsidRPr="00000000">
              <w:rPr>
                <w:sz w:val="20"/>
                <w:szCs w:val="20"/>
                <w:rtl w:val="0"/>
              </w:rPr>
              <w:t xml:space="preserve">6.69E+01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sz w:val="20"/>
                <w:szCs w:val="20"/>
                <w:rtl w:val="0"/>
              </w:rPr>
              <w:t xml:space="preserve">7.36E+00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F8">
            <w:pPr>
              <w:widowControl w:val="0"/>
              <w:jc w:val="right"/>
              <w:rPr>
                <w:sz w:val="20"/>
                <w:szCs w:val="20"/>
              </w:rPr>
            </w:pPr>
            <w:r w:rsidDel="00000000" w:rsidR="00000000" w:rsidRPr="00000000">
              <w:rPr>
                <w:sz w:val="20"/>
                <w:szCs w:val="20"/>
                <w:rtl w:val="0"/>
              </w:rPr>
              <w:t xml:space="preserve">7.38E+00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1F9">
            <w:pPr>
              <w:widowControl w:val="0"/>
              <w:jc w:val="right"/>
              <w:rPr>
                <w:sz w:val="20"/>
                <w:szCs w:val="20"/>
              </w:rPr>
            </w:pPr>
            <w:r w:rsidDel="00000000" w:rsidR="00000000" w:rsidRPr="00000000">
              <w:rPr>
                <w:sz w:val="20"/>
                <w:szCs w:val="20"/>
                <w:rtl w:val="0"/>
              </w:rPr>
              <w:t xml:space="preserve">7.45E+01</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1FA">
            <w:pPr>
              <w:widowControl w:val="0"/>
              <w:jc w:val="right"/>
              <w:rPr>
                <w:sz w:val="20"/>
                <w:szCs w:val="20"/>
              </w:rPr>
            </w:pPr>
            <w:r w:rsidDel="00000000" w:rsidR="00000000" w:rsidRPr="00000000">
              <w:rPr>
                <w:sz w:val="20"/>
                <w:szCs w:val="20"/>
                <w:rtl w:val="0"/>
              </w:rPr>
              <w:t xml:space="preserve">5.67E+00</w:t>
            </w:r>
          </w:p>
        </w:tc>
      </w:tr>
      <w:tr>
        <w:trPr>
          <w:cantSplit w:val="0"/>
          <w:trHeight w:val="315" w:hRule="atLeast"/>
          <w:tblHeader w:val="0"/>
        </w:trPr>
        <w:tc>
          <w:tcPr>
            <w:tcBorders>
              <w:left w:color="000000" w:space="0" w:sz="6" w:val="single"/>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FB">
            <w:pPr>
              <w:widowControl w:val="0"/>
              <w:jc w:val="right"/>
              <w:rPr>
                <w:sz w:val="20"/>
                <w:szCs w:val="20"/>
              </w:rPr>
            </w:pPr>
            <w:r w:rsidDel="00000000" w:rsidR="00000000" w:rsidRPr="00000000">
              <w:rPr>
                <w:sz w:val="20"/>
                <w:szCs w:val="20"/>
                <w:rtl w:val="0"/>
              </w:rPr>
              <w:t xml:space="preserve">8192</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FC">
            <w:pPr>
              <w:widowControl w:val="0"/>
              <w:jc w:val="right"/>
              <w:rPr>
                <w:sz w:val="20"/>
                <w:szCs w:val="20"/>
              </w:rPr>
            </w:pPr>
            <w:r w:rsidDel="00000000" w:rsidR="00000000" w:rsidRPr="00000000">
              <w:rPr>
                <w:sz w:val="20"/>
                <w:szCs w:val="20"/>
                <w:rtl w:val="0"/>
              </w:rPr>
              <w:t xml:space="preserve">1.75E+01</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FD">
            <w:pPr>
              <w:widowControl w:val="0"/>
              <w:jc w:val="right"/>
              <w:rPr>
                <w:sz w:val="20"/>
                <w:szCs w:val="20"/>
              </w:rPr>
            </w:pPr>
            <w:r w:rsidDel="00000000" w:rsidR="00000000" w:rsidRPr="00000000">
              <w:rPr>
                <w:sz w:val="20"/>
                <w:szCs w:val="20"/>
                <w:rtl w:val="0"/>
              </w:rPr>
              <w:t xml:space="preserve">2.19E+00</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FE">
            <w:pPr>
              <w:widowControl w:val="0"/>
              <w:jc w:val="right"/>
              <w:rPr>
                <w:sz w:val="20"/>
                <w:szCs w:val="20"/>
              </w:rPr>
            </w:pPr>
            <w:r w:rsidDel="00000000" w:rsidR="00000000" w:rsidRPr="00000000">
              <w:rPr>
                <w:sz w:val="20"/>
                <w:szCs w:val="20"/>
                <w:rtl w:val="0"/>
              </w:rPr>
              <w:t xml:space="preserve">0.10</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1FF">
            <w:pPr>
              <w:widowControl w:val="0"/>
              <w:jc w:val="right"/>
              <w:rPr>
                <w:sz w:val="20"/>
                <w:szCs w:val="20"/>
              </w:rPr>
            </w:pPr>
            <w:r w:rsidDel="00000000" w:rsidR="00000000" w:rsidRPr="00000000">
              <w:rPr>
                <w:sz w:val="20"/>
                <w:szCs w:val="20"/>
                <w:rtl w:val="0"/>
              </w:rPr>
              <w:t xml:space="preserve">0.01</w:t>
            </w:r>
          </w:p>
        </w:tc>
        <w:tc>
          <w:tcPr>
            <w:tcBorders>
              <w:bottom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00">
            <w:pPr>
              <w:widowControl w:val="0"/>
              <w:jc w:val="center"/>
              <w:rPr>
                <w:sz w:val="20"/>
                <w:szCs w:val="20"/>
              </w:rPr>
            </w:pPr>
            <w:r w:rsidDel="00000000" w:rsidR="00000000" w:rsidRPr="00000000">
              <w:rPr>
                <w:color w:val="cc0000"/>
                <w:sz w:val="20"/>
                <w:szCs w:val="20"/>
                <w:rtl w:val="0"/>
              </w:rPr>
              <w:t xml:space="preserve">N/A</w:t>
            </w:r>
            <w:r w:rsidDel="00000000" w:rsidR="00000000" w:rsidRPr="00000000">
              <w:rPr>
                <w:rtl w:val="0"/>
              </w:rPr>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1">
            <w:pPr>
              <w:widowControl w:val="0"/>
              <w:jc w:val="right"/>
              <w:rPr>
                <w:sz w:val="20"/>
                <w:szCs w:val="20"/>
              </w:rPr>
            </w:pPr>
            <w:r w:rsidDel="00000000" w:rsidR="00000000" w:rsidRPr="00000000">
              <w:rPr>
                <w:sz w:val="20"/>
                <w:szCs w:val="20"/>
                <w:rtl w:val="0"/>
              </w:rPr>
              <w:t xml:space="preserve">1.78E+02</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2">
            <w:pPr>
              <w:widowControl w:val="0"/>
              <w:jc w:val="right"/>
              <w:rPr>
                <w:sz w:val="20"/>
                <w:szCs w:val="20"/>
              </w:rPr>
            </w:pPr>
            <w:r w:rsidDel="00000000" w:rsidR="00000000" w:rsidRPr="00000000">
              <w:rPr>
                <w:sz w:val="20"/>
                <w:szCs w:val="20"/>
                <w:rtl w:val="0"/>
              </w:rPr>
              <w:t xml:space="preserve">2.50E+02</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3">
            <w:pPr>
              <w:widowControl w:val="0"/>
              <w:jc w:val="right"/>
              <w:rPr>
                <w:sz w:val="20"/>
                <w:szCs w:val="20"/>
              </w:rPr>
            </w:pPr>
            <w:r w:rsidDel="00000000" w:rsidR="00000000" w:rsidRPr="00000000">
              <w:rPr>
                <w:sz w:val="20"/>
                <w:szCs w:val="20"/>
                <w:rtl w:val="0"/>
              </w:rPr>
              <w:t xml:space="preserve">2.93E+01</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4">
            <w:pPr>
              <w:widowControl w:val="0"/>
              <w:jc w:val="right"/>
              <w:rPr>
                <w:sz w:val="20"/>
                <w:szCs w:val="20"/>
              </w:rPr>
            </w:pPr>
            <w:r w:rsidDel="00000000" w:rsidR="00000000" w:rsidRPr="00000000">
              <w:rPr>
                <w:sz w:val="20"/>
                <w:szCs w:val="20"/>
                <w:rtl w:val="0"/>
              </w:rPr>
              <w:t xml:space="preserve">2.95E+01</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5">
            <w:pPr>
              <w:widowControl w:val="0"/>
              <w:jc w:val="right"/>
              <w:rPr>
                <w:sz w:val="20"/>
                <w:szCs w:val="20"/>
              </w:rPr>
            </w:pPr>
            <w:r w:rsidDel="00000000" w:rsidR="00000000" w:rsidRPr="00000000">
              <w:rPr>
                <w:sz w:val="20"/>
                <w:szCs w:val="20"/>
                <w:rtl w:val="0"/>
              </w:rPr>
              <w:t xml:space="preserve">2.30E+02</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06">
            <w:pPr>
              <w:widowControl w:val="0"/>
              <w:jc w:val="right"/>
              <w:rPr>
                <w:sz w:val="20"/>
                <w:szCs w:val="20"/>
              </w:rPr>
            </w:pPr>
            <w:r w:rsidDel="00000000" w:rsidR="00000000" w:rsidRPr="00000000">
              <w:rPr>
                <w:sz w:val="20"/>
                <w:szCs w:val="20"/>
                <w:rtl w:val="0"/>
              </w:rPr>
              <w:t xml:space="preserve">2.25E+01</w:t>
            </w:r>
          </w:p>
        </w:tc>
      </w:tr>
    </w:tbl>
    <w:bookmarkStart w:colFirst="0" w:colLast="0" w:name="o2kw3vewo2us" w:id="34"/>
    <w:bookmarkEnd w:id="34"/>
    <w:p w:rsidR="00000000" w:rsidDel="00000000" w:rsidP="00000000" w:rsidRDefault="00000000" w:rsidRPr="00000000" w14:paraId="00000207">
      <w:pPr>
        <w:jc w:val="center"/>
        <w:rPr>
          <w:b w:val="0"/>
          <w:i w:val="1"/>
          <w:color w:val="444499"/>
          <w:sz w:val="20"/>
          <w:szCs w:val="20"/>
        </w:rPr>
      </w:pPr>
      <w:r w:rsidDel="00000000" w:rsidR="00000000" w:rsidRPr="00000000">
        <w:rPr>
          <w:b w:val="0"/>
          <w:i w:val="1"/>
          <w:color w:val="444499"/>
          <w:sz w:val="20"/>
          <w:szCs w:val="20"/>
          <w:rtl w:val="0"/>
        </w:rPr>
        <w:t xml:space="preserve">Tabl</w:t>
      </w:r>
      <w:r w:rsidDel="00000000" w:rsidR="00000000" w:rsidRPr="00000000">
        <w:rPr>
          <w:i w:val="1"/>
          <w:color w:val="444499"/>
          <w:sz w:val="20"/>
          <w:szCs w:val="20"/>
          <w:rtl w:val="0"/>
        </w:rPr>
        <w:t xml:space="preserve">a 3. Resultados generales de la práctica 4 sobre la cola Xeon</w:t>
      </w: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tbl>
      <w:tblPr>
        <w:tblStyle w:val="Table6"/>
        <w:tblW w:w="11520.0" w:type="dxa"/>
        <w:jc w:val="left"/>
        <w:tblInd w:w="-12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40"/>
        <w:gridCol w:w="1095"/>
        <w:gridCol w:w="945"/>
        <w:gridCol w:w="990"/>
        <w:gridCol w:w="825"/>
        <w:gridCol w:w="960"/>
        <w:gridCol w:w="1065"/>
        <w:gridCol w:w="1125"/>
        <w:gridCol w:w="1080"/>
        <w:gridCol w:w="960"/>
        <w:gridCol w:w="975"/>
        <w:gridCol w:w="960"/>
        <w:tblGridChange w:id="0">
          <w:tblGrid>
            <w:gridCol w:w="540"/>
            <w:gridCol w:w="1095"/>
            <w:gridCol w:w="945"/>
            <w:gridCol w:w="990"/>
            <w:gridCol w:w="825"/>
            <w:gridCol w:w="960"/>
            <w:gridCol w:w="1065"/>
            <w:gridCol w:w="1125"/>
            <w:gridCol w:w="1080"/>
            <w:gridCol w:w="960"/>
            <w:gridCol w:w="975"/>
            <w:gridCol w:w="960"/>
          </w:tblGrid>
        </w:tblGridChange>
      </w:tblGrid>
      <w:tr>
        <w:trPr>
          <w:cantSplit w:val="0"/>
          <w:trHeight w:val="315" w:hRule="atLeast"/>
          <w:tblHeader w:val="0"/>
        </w:trPr>
        <w:tc>
          <w:tcPr>
            <w:tcBorders>
              <w:top w:color="000000" w:space="0" w:sz="6" w:val="single"/>
              <w:left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0F">
            <w:pPr>
              <w:widowControl w:val="0"/>
              <w:jc w:val="left"/>
              <w:rPr>
                <w:sz w:val="20"/>
                <w:szCs w:val="20"/>
              </w:rPr>
            </w:pPr>
            <w:r w:rsidDel="00000000" w:rsidR="00000000" w:rsidRPr="00000000">
              <w:rPr>
                <w:sz w:val="20"/>
                <w:szCs w:val="20"/>
                <w:rtl w:val="0"/>
              </w:rPr>
              <w:t xml:space="preserve">t_c</w:t>
            </w:r>
          </w:p>
        </w:tc>
        <w:tc>
          <w:tcPr>
            <w:tcBorders>
              <w:top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210">
            <w:pPr>
              <w:widowControl w:val="0"/>
              <w:jc w:val="right"/>
              <w:rPr>
                <w:sz w:val="20"/>
                <w:szCs w:val="20"/>
              </w:rPr>
            </w:pPr>
            <w:r w:rsidDel="00000000" w:rsidR="00000000" w:rsidRPr="00000000">
              <w:rPr>
                <w:sz w:val="20"/>
                <w:szCs w:val="20"/>
                <w:rtl w:val="0"/>
              </w:rPr>
              <w:t xml:space="preserve">1.74E-11</w:t>
            </w:r>
          </w:p>
        </w:tc>
        <w:tc>
          <w:tcPr>
            <w:gridSpan w:val="10"/>
            <w:tcBorders>
              <w:top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jc w:val="center"/>
              <w:rPr>
                <w:sz w:val="20"/>
                <w:szCs w:val="20"/>
              </w:rPr>
            </w:pPr>
            <w:r w:rsidDel="00000000" w:rsidR="00000000" w:rsidRPr="00000000">
              <w:rPr>
                <w:sz w:val="20"/>
                <w:szCs w:val="20"/>
                <w:u w:val="single"/>
                <w:rtl w:val="0"/>
              </w:rPr>
              <w:t xml:space="preserve">ColaGPU</w:t>
            </w:r>
            <w:r w:rsidDel="00000000" w:rsidR="00000000" w:rsidRPr="00000000">
              <w:rPr>
                <w:rtl w:val="0"/>
              </w:rPr>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B">
            <w:pPr>
              <w:widowControl w:val="0"/>
              <w:jc w:val="left"/>
              <w:rPr>
                <w:sz w:val="20"/>
                <w:szCs w:val="20"/>
              </w:rPr>
            </w:pPr>
            <w:r w:rsidDel="00000000" w:rsidR="00000000" w:rsidRPr="00000000">
              <w:rPr>
                <w:sz w:val="20"/>
                <w:szCs w:val="20"/>
                <w:rtl w:val="0"/>
              </w:rPr>
              <w:t xml:space="preserve">core</w:t>
            </w:r>
          </w:p>
        </w:tc>
        <w:tc>
          <w:tcPr>
            <w:tcBorders>
              <w:bottom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1C">
            <w:pPr>
              <w:widowControl w:val="0"/>
              <w:jc w:val="right"/>
              <w:rPr>
                <w:sz w:val="20"/>
                <w:szCs w:val="20"/>
              </w:rPr>
            </w:pPr>
            <w:r w:rsidDel="00000000" w:rsidR="00000000" w:rsidRPr="00000000">
              <w:rPr>
                <w:sz w:val="20"/>
                <w:szCs w:val="20"/>
                <w:rtl w:val="0"/>
              </w:rPr>
              <w:t xml:space="preserve">8</w:t>
            </w:r>
          </w:p>
        </w:tc>
        <w:tc>
          <w:tcPr>
            <w:tcBorders>
              <w:bottom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1D">
            <w:pPr>
              <w:widowControl w:val="0"/>
              <w:jc w:val="left"/>
              <w:rPr>
                <w:sz w:val="20"/>
                <w:szCs w:val="20"/>
              </w:rPr>
            </w:pPr>
            <w:r w:rsidDel="00000000" w:rsidR="00000000" w:rsidRPr="00000000">
              <w:rPr>
                <w:rtl w:val="0"/>
              </w:rPr>
            </w:r>
          </w:p>
        </w:tc>
        <w:tc>
          <w:tcPr>
            <w:tcBorders>
              <w:bottom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1E">
            <w:pPr>
              <w:widowControl w:val="0"/>
              <w:jc w:val="left"/>
              <w:rPr>
                <w:sz w:val="20"/>
                <w:szCs w:val="20"/>
              </w:rPr>
            </w:pPr>
            <w:r w:rsidDel="00000000" w:rsidR="00000000" w:rsidRPr="00000000">
              <w:rPr>
                <w:rtl w:val="0"/>
              </w:rPr>
            </w:r>
          </w:p>
        </w:tc>
        <w:tc>
          <w:tcPr>
            <w:tcBorders>
              <w:bottom w:color="a64d79" w:space="0" w:sz="12" w:val="single"/>
              <w:right w:color="34a853"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1F">
            <w:pPr>
              <w:widowControl w:val="0"/>
              <w:jc w:val="left"/>
              <w:rPr>
                <w:sz w:val="20"/>
                <w:szCs w:val="20"/>
              </w:rPr>
            </w:pPr>
            <w:r w:rsidDel="00000000" w:rsidR="00000000" w:rsidRPr="00000000">
              <w:rPr>
                <w:rtl w:val="0"/>
              </w:rPr>
            </w:r>
          </w:p>
        </w:tc>
        <w:tc>
          <w:tcPr>
            <w:gridSpan w:val="7"/>
            <w:tcBorders>
              <w:right w:color="34a853"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20">
            <w:pPr>
              <w:widowControl w:val="0"/>
              <w:jc w:val="center"/>
              <w:rPr>
                <w:sz w:val="20"/>
                <w:szCs w:val="20"/>
              </w:rPr>
            </w:pPr>
            <w:r w:rsidDel="00000000" w:rsidR="00000000" w:rsidRPr="00000000">
              <w:rPr>
                <w:sz w:val="20"/>
                <w:szCs w:val="20"/>
                <w:rtl w:val="0"/>
              </w:rPr>
              <w:t xml:space="preserve">Tiempos empíricos</w:t>
            </w:r>
          </w:p>
        </w:tc>
      </w:tr>
      <w:tr>
        <w:trPr>
          <w:cantSplit w:val="0"/>
          <w:trHeight w:val="330" w:hRule="atLeast"/>
          <w:tblHeader w:val="0"/>
        </w:trPr>
        <w:tc>
          <w:tcPr>
            <w:tcBorders>
              <w:left w:color="000000" w:space="0" w:sz="6" w:val="single"/>
              <w:right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27">
            <w:pPr>
              <w:widowControl w:val="0"/>
              <w:jc w:val="left"/>
              <w:rPr>
                <w:sz w:val="20"/>
                <w:szCs w:val="20"/>
              </w:rPr>
            </w:pPr>
            <w:r w:rsidDel="00000000" w:rsidR="00000000" w:rsidRPr="00000000">
              <w:rPr>
                <w:rtl w:val="0"/>
              </w:rPr>
            </w:r>
          </w:p>
        </w:tc>
        <w:tc>
          <w:tcPr>
            <w:gridSpan w:val="4"/>
            <w:tcBorders>
              <w:bottom w:color="4285f4" w:space="0" w:sz="12" w:val="single"/>
              <w:right w:color="a64d79"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28">
            <w:pPr>
              <w:widowControl w:val="0"/>
              <w:jc w:val="center"/>
              <w:rPr>
                <w:sz w:val="20"/>
                <w:szCs w:val="20"/>
              </w:rPr>
            </w:pPr>
            <w:r w:rsidDel="00000000" w:rsidR="00000000" w:rsidRPr="00000000">
              <w:rPr>
                <w:sz w:val="20"/>
                <w:szCs w:val="20"/>
                <w:rtl w:val="0"/>
              </w:rPr>
              <w:t xml:space="preserve">Análisis teórico</w:t>
            </w:r>
          </w:p>
        </w:tc>
        <w:tc>
          <w:tcPr>
            <w:shd w:fill="auto" w:val="clear"/>
            <w:tcMar>
              <w:top w:w="40.0" w:type="dxa"/>
              <w:left w:w="40.0" w:type="dxa"/>
              <w:bottom w:w="40.0" w:type="dxa"/>
              <w:right w:w="40.0" w:type="dxa"/>
            </w:tcMar>
            <w:vAlign w:val="bottom"/>
          </w:tcPr>
          <w:p w:rsidR="00000000" w:rsidDel="00000000" w:rsidP="00000000" w:rsidRDefault="00000000" w:rsidRPr="00000000" w14:paraId="0000022C">
            <w:pPr>
              <w:widowControl w:val="0"/>
              <w:jc w:val="left"/>
              <w:rPr>
                <w:sz w:val="20"/>
                <w:szCs w:val="20"/>
              </w:rPr>
            </w:pPr>
            <w:r w:rsidDel="00000000" w:rsidR="00000000" w:rsidRPr="00000000">
              <w:rPr>
                <w:rtl w:val="0"/>
              </w:rPr>
            </w:r>
          </w:p>
        </w:tc>
        <w:tc>
          <w:tcPr>
            <w:tcBorders>
              <w:right w:color="ff6d01"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2D">
            <w:pPr>
              <w:widowControl w:val="0"/>
              <w:jc w:val="left"/>
              <w:rPr>
                <w:sz w:val="20"/>
                <w:szCs w:val="20"/>
              </w:rPr>
            </w:pPr>
            <w:r w:rsidDel="00000000" w:rsidR="00000000" w:rsidRPr="00000000">
              <w:rPr>
                <w:rtl w:val="0"/>
              </w:rPr>
            </w:r>
          </w:p>
        </w:tc>
        <w:tc>
          <w:tcPr>
            <w:gridSpan w:val="5"/>
            <w:tcBorders>
              <w:right w:color="ff6d01"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2E">
            <w:pPr>
              <w:widowControl w:val="0"/>
              <w:jc w:val="center"/>
              <w:rPr>
                <w:sz w:val="20"/>
                <w:szCs w:val="20"/>
              </w:rPr>
            </w:pPr>
            <w:r w:rsidDel="00000000" w:rsidR="00000000" w:rsidRPr="00000000">
              <w:rPr>
                <w:sz w:val="20"/>
                <w:szCs w:val="20"/>
                <w:rtl w:val="0"/>
              </w:rPr>
              <w:t xml:space="preserve">C paralelo</w:t>
            </w:r>
          </w:p>
        </w:tc>
      </w:tr>
      <w:tr>
        <w:trPr>
          <w:cantSplit w:val="0"/>
          <w:trHeight w:val="330" w:hRule="atLeast"/>
          <w:tblHeader w:val="0"/>
        </w:trPr>
        <w:tc>
          <w:tcPr>
            <w:tcBorders>
              <w:left w:color="000000" w:space="0" w:sz="6" w:val="single"/>
              <w:bottom w:color="000000" w:space="0" w:sz="6" w:val="single"/>
              <w:right w:color="4285f4"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33">
            <w:pPr>
              <w:widowControl w:val="0"/>
              <w:jc w:val="left"/>
              <w:rPr>
                <w:sz w:val="20"/>
                <w:szCs w:val="20"/>
              </w:rPr>
            </w:pPr>
            <w:r w:rsidDel="00000000" w:rsidR="00000000" w:rsidRPr="00000000">
              <w:rPr>
                <w:rtl w:val="0"/>
              </w:rPr>
            </w:r>
          </w:p>
        </w:tc>
        <w:tc>
          <w:tcPr>
            <w:gridSpan w:val="2"/>
            <w:tcBorders>
              <w:bottom w:color="000000" w:space="0" w:sz="6" w:val="single"/>
              <w:right w:color="4285f4"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34">
            <w:pPr>
              <w:widowControl w:val="0"/>
              <w:jc w:val="center"/>
              <w:rPr>
                <w:sz w:val="20"/>
                <w:szCs w:val="20"/>
              </w:rPr>
            </w:pPr>
            <w:r w:rsidDel="00000000" w:rsidR="00000000" w:rsidRPr="00000000">
              <w:rPr>
                <w:sz w:val="20"/>
                <w:szCs w:val="20"/>
                <w:rtl w:val="0"/>
              </w:rPr>
              <w:t xml:space="preserve">Tiempos teóricos</w:t>
            </w:r>
          </w:p>
        </w:tc>
        <w:tc>
          <w:tcPr>
            <w:gridSpan w:val="2"/>
            <w:tcBorders>
              <w:bottom w:color="000000" w:space="0" w:sz="6" w:val="single"/>
              <w:right w:color="ea4335"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36">
            <w:pPr>
              <w:widowControl w:val="0"/>
              <w:jc w:val="center"/>
              <w:rPr>
                <w:sz w:val="20"/>
                <w:szCs w:val="20"/>
              </w:rPr>
            </w:pPr>
            <w:r w:rsidDel="00000000" w:rsidR="00000000" w:rsidRPr="00000000">
              <w:rPr>
                <w:sz w:val="20"/>
                <w:szCs w:val="20"/>
                <w:rtl w:val="0"/>
              </w:rPr>
              <w:t xml:space="preserve">Ratio teórico/empírico</w:t>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38">
            <w:pPr>
              <w:widowControl w:val="0"/>
              <w:jc w:val="left"/>
              <w:rPr>
                <w:sz w:val="20"/>
                <w:szCs w:val="20"/>
              </w:rPr>
            </w:pPr>
            <w:r w:rsidDel="00000000" w:rsidR="00000000" w:rsidRPr="00000000">
              <w:rPr>
                <w:rtl w:val="0"/>
              </w:rPr>
            </w:r>
          </w:p>
        </w:tc>
        <w:tc>
          <w:tcPr>
            <w:tcBorders>
              <w:bottom w:color="000000" w:space="0" w:sz="6" w:val="single"/>
              <w:right w:color="ff6d01"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39">
            <w:pPr>
              <w:widowControl w:val="0"/>
              <w:jc w:val="left"/>
              <w:rPr>
                <w:sz w:val="20"/>
                <w:szCs w:val="20"/>
              </w:rPr>
            </w:pPr>
            <w:r w:rsidDel="00000000" w:rsidR="00000000" w:rsidRPr="00000000">
              <w:rPr>
                <w:rtl w:val="0"/>
              </w:rPr>
            </w:r>
          </w:p>
        </w:tc>
        <w:tc>
          <w:tcPr>
            <w:tcBorders>
              <w:bottom w:color="000000" w:space="0" w:sz="6" w:val="single"/>
              <w:right w:color="46bdc6"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3A">
            <w:pPr>
              <w:widowControl w:val="0"/>
              <w:jc w:val="left"/>
              <w:rPr>
                <w:sz w:val="20"/>
                <w:szCs w:val="20"/>
              </w:rPr>
            </w:pPr>
            <w:r w:rsidDel="00000000" w:rsidR="00000000" w:rsidRPr="00000000">
              <w:rPr>
                <w:rtl w:val="0"/>
              </w:rPr>
            </w:r>
          </w:p>
        </w:tc>
        <w:tc>
          <w:tcPr>
            <w:gridSpan w:val="4"/>
            <w:tcBorders>
              <w:bottom w:color="000000" w:space="0" w:sz="6" w:val="single"/>
              <w:right w:color="46bdc6"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3B">
            <w:pPr>
              <w:widowControl w:val="0"/>
              <w:jc w:val="center"/>
              <w:rPr>
                <w:sz w:val="20"/>
                <w:szCs w:val="20"/>
              </w:rPr>
            </w:pPr>
            <w:r w:rsidDel="00000000" w:rsidR="00000000" w:rsidRPr="00000000">
              <w:rPr>
                <w:sz w:val="20"/>
                <w:szCs w:val="20"/>
                <w:rtl w:val="0"/>
              </w:rPr>
              <w:t xml:space="preserve">mandelAlumnx</w:t>
            </w:r>
          </w:p>
        </w:tc>
      </w:tr>
      <w:tr>
        <w:trPr>
          <w:cantSplit w:val="0"/>
          <w:trHeight w:val="315" w:hRule="atLeast"/>
          <w:tblHeader w:val="0"/>
        </w:trPr>
        <w:tc>
          <w:tcPr>
            <w:tcBorders>
              <w:left w:color="000000" w:space="0" w:sz="6" w:val="single"/>
              <w:right w:color="4285f4"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23F">
            <w:pPr>
              <w:widowControl w:val="0"/>
              <w:jc w:val="center"/>
              <w:rPr>
                <w:sz w:val="20"/>
                <w:szCs w:val="20"/>
              </w:rPr>
            </w:pPr>
            <w:r w:rsidDel="00000000" w:rsidR="00000000" w:rsidRPr="00000000">
              <w:rPr>
                <w:sz w:val="20"/>
                <w:szCs w:val="20"/>
                <w:rtl w:val="0"/>
              </w:rPr>
              <w:t xml:space="preserve">size</w:t>
            </w:r>
          </w:p>
        </w:tc>
        <w:tc>
          <w:tcPr>
            <w:tcBorders>
              <w:bottom w:color="4285f4"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0">
            <w:pPr>
              <w:widowControl w:val="0"/>
              <w:jc w:val="center"/>
              <w:rPr>
                <w:sz w:val="20"/>
                <w:szCs w:val="20"/>
              </w:rPr>
            </w:pPr>
            <w:r w:rsidDel="00000000" w:rsidR="00000000" w:rsidRPr="00000000">
              <w:rPr>
                <w:sz w:val="20"/>
                <w:szCs w:val="20"/>
                <w:rtl w:val="0"/>
              </w:rPr>
              <w:t xml:space="preserve">Secuencial</w:t>
            </w:r>
          </w:p>
        </w:tc>
        <w:tc>
          <w:tcPr>
            <w:tcBorders>
              <w:bottom w:color="4285f4" w:space="0" w:sz="12" w:val="single"/>
              <w:right w:color="ea4335"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1">
            <w:pPr>
              <w:widowControl w:val="0"/>
              <w:jc w:val="center"/>
              <w:rPr>
                <w:sz w:val="20"/>
                <w:szCs w:val="20"/>
              </w:rPr>
            </w:pPr>
            <w:r w:rsidDel="00000000" w:rsidR="00000000" w:rsidRPr="00000000">
              <w:rPr>
                <w:sz w:val="20"/>
                <w:szCs w:val="20"/>
                <w:rtl w:val="0"/>
              </w:rPr>
              <w:t xml:space="preserve">Paralelo</w:t>
            </w:r>
          </w:p>
        </w:tc>
        <w:tc>
          <w:tcPr>
            <w:tcBorders>
              <w:bottom w:color="ea4335"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2">
            <w:pPr>
              <w:widowControl w:val="0"/>
              <w:jc w:val="center"/>
              <w:rPr>
                <w:sz w:val="20"/>
                <w:szCs w:val="20"/>
              </w:rPr>
            </w:pPr>
            <w:r w:rsidDel="00000000" w:rsidR="00000000" w:rsidRPr="00000000">
              <w:rPr>
                <w:sz w:val="20"/>
                <w:szCs w:val="20"/>
                <w:rtl w:val="0"/>
              </w:rPr>
              <w:t xml:space="preserve">Secuencial</w:t>
            </w:r>
          </w:p>
        </w:tc>
        <w:tc>
          <w:tcPr>
            <w:tcBorders>
              <w:bottom w:color="ea4335" w:space="0" w:sz="12" w:val="single"/>
              <w:right w:color="ea4335"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3">
            <w:pPr>
              <w:widowControl w:val="0"/>
              <w:jc w:val="center"/>
              <w:rPr>
                <w:sz w:val="20"/>
                <w:szCs w:val="20"/>
              </w:rPr>
            </w:pPr>
            <w:r w:rsidDel="00000000" w:rsidR="00000000" w:rsidRPr="00000000">
              <w:rPr>
                <w:sz w:val="20"/>
                <w:szCs w:val="20"/>
                <w:rtl w:val="0"/>
              </w:rPr>
              <w:t xml:space="preserve">Paralelo</w:t>
            </w:r>
          </w:p>
        </w:tc>
        <w:tc>
          <w:tcPr>
            <w:tcBorders>
              <w:bottom w:color="34a853"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4">
            <w:pPr>
              <w:widowControl w:val="0"/>
              <w:jc w:val="center"/>
              <w:rPr>
                <w:sz w:val="20"/>
                <w:szCs w:val="20"/>
              </w:rPr>
            </w:pPr>
            <w:r w:rsidDel="00000000" w:rsidR="00000000" w:rsidRPr="00000000">
              <w:rPr>
                <w:sz w:val="20"/>
                <w:szCs w:val="20"/>
                <w:rtl w:val="0"/>
              </w:rPr>
              <w:t xml:space="preserve">Python</w:t>
            </w:r>
          </w:p>
        </w:tc>
        <w:tc>
          <w:tcPr>
            <w:tcBorders>
              <w:bottom w:color="34a853" w:space="0" w:sz="12" w:val="single"/>
              <w:right w:color="ff6d01"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5">
            <w:pPr>
              <w:widowControl w:val="0"/>
              <w:jc w:val="center"/>
              <w:rPr>
                <w:sz w:val="20"/>
                <w:szCs w:val="20"/>
              </w:rPr>
            </w:pPr>
            <w:r w:rsidDel="00000000" w:rsidR="00000000" w:rsidRPr="00000000">
              <w:rPr>
                <w:sz w:val="20"/>
                <w:szCs w:val="20"/>
                <w:rtl w:val="0"/>
              </w:rPr>
              <w:t xml:space="preserve">C secuencial</w:t>
            </w:r>
          </w:p>
        </w:tc>
        <w:tc>
          <w:tcPr>
            <w:tcBorders>
              <w:bottom w:color="ff6d01" w:space="0" w:sz="12" w:val="single"/>
              <w:right w:color="46bdc6"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6">
            <w:pPr>
              <w:widowControl w:val="0"/>
              <w:jc w:val="center"/>
              <w:rPr>
                <w:sz w:val="20"/>
                <w:szCs w:val="20"/>
              </w:rPr>
            </w:pPr>
            <w:r w:rsidDel="00000000" w:rsidR="00000000" w:rsidRPr="00000000">
              <w:rPr>
                <w:sz w:val="20"/>
                <w:szCs w:val="20"/>
                <w:rtl w:val="0"/>
              </w:rPr>
              <w:t xml:space="preserve">mandelProf</w:t>
            </w:r>
          </w:p>
        </w:tc>
        <w:tc>
          <w:tcPr>
            <w:tcBorders>
              <w:bottom w:color="46bdc6"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7">
            <w:pPr>
              <w:widowControl w:val="0"/>
              <w:jc w:val="center"/>
              <w:rPr>
                <w:sz w:val="20"/>
                <w:szCs w:val="20"/>
              </w:rPr>
            </w:pPr>
            <w:r w:rsidDel="00000000" w:rsidR="00000000" w:rsidRPr="00000000">
              <w:rPr>
                <w:sz w:val="20"/>
                <w:szCs w:val="20"/>
                <w:rtl w:val="0"/>
              </w:rPr>
              <w:t xml:space="preserve">parallel for</w:t>
            </w:r>
          </w:p>
        </w:tc>
        <w:tc>
          <w:tcPr>
            <w:tcBorders>
              <w:bottom w:color="46bdc6"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8">
            <w:pPr>
              <w:widowControl w:val="0"/>
              <w:jc w:val="center"/>
              <w:rPr>
                <w:sz w:val="20"/>
                <w:szCs w:val="20"/>
              </w:rPr>
            </w:pPr>
            <w:r w:rsidDel="00000000" w:rsidR="00000000" w:rsidRPr="00000000">
              <w:rPr>
                <w:sz w:val="20"/>
                <w:szCs w:val="20"/>
                <w:rtl w:val="0"/>
              </w:rPr>
              <w:t xml:space="preserve">collapse</w:t>
            </w:r>
          </w:p>
        </w:tc>
        <w:tc>
          <w:tcPr>
            <w:tcBorders>
              <w:bottom w:color="46bdc6"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9">
            <w:pPr>
              <w:widowControl w:val="0"/>
              <w:jc w:val="center"/>
              <w:rPr>
                <w:sz w:val="20"/>
                <w:szCs w:val="20"/>
              </w:rPr>
            </w:pPr>
            <w:r w:rsidDel="00000000" w:rsidR="00000000" w:rsidRPr="00000000">
              <w:rPr>
                <w:sz w:val="20"/>
                <w:szCs w:val="20"/>
                <w:rtl w:val="0"/>
              </w:rPr>
              <w:t xml:space="preserve">tasks</w:t>
            </w:r>
          </w:p>
        </w:tc>
        <w:tc>
          <w:tcPr>
            <w:tcBorders>
              <w:bottom w:color="46bdc6" w:space="0" w:sz="12"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24A">
            <w:pPr>
              <w:widowControl w:val="0"/>
              <w:jc w:val="center"/>
              <w:rPr>
                <w:sz w:val="20"/>
                <w:szCs w:val="20"/>
              </w:rPr>
            </w:pPr>
            <w:r w:rsidDel="00000000" w:rsidR="00000000" w:rsidRPr="00000000">
              <w:rPr>
                <w:sz w:val="20"/>
                <w:szCs w:val="20"/>
                <w:rtl w:val="0"/>
              </w:rPr>
              <w:t xml:space="preserve">schedule (guided)</w:t>
            </w:r>
          </w:p>
        </w:tc>
      </w:tr>
      <w:tr>
        <w:trPr>
          <w:cantSplit w:val="0"/>
          <w:trHeight w:val="330"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4B">
            <w:pPr>
              <w:widowControl w:val="0"/>
              <w:jc w:val="right"/>
              <w:rPr>
                <w:sz w:val="20"/>
                <w:szCs w:val="20"/>
              </w:rPr>
            </w:pPr>
            <w:r w:rsidDel="00000000" w:rsidR="00000000" w:rsidRPr="00000000">
              <w:rPr>
                <w:sz w:val="20"/>
                <w:szCs w:val="20"/>
                <w:rtl w:val="0"/>
              </w:rPr>
              <w:t xml:space="preserve">256</w:t>
            </w:r>
          </w:p>
        </w:tc>
        <w:tc>
          <w:tcPr>
            <w:shd w:fill="ffffff" w:val="clear"/>
            <w:tcMar>
              <w:top w:w="40.0" w:type="dxa"/>
              <w:left w:w="40.0" w:type="dxa"/>
              <w:bottom w:w="40.0" w:type="dxa"/>
              <w:right w:w="40.0" w:type="dxa"/>
            </w:tcMar>
            <w:vAlign w:val="bottom"/>
          </w:tcPr>
          <w:p w:rsidR="00000000" w:rsidDel="00000000" w:rsidP="00000000" w:rsidRDefault="00000000" w:rsidRPr="00000000" w14:paraId="0000024C">
            <w:pPr>
              <w:widowControl w:val="0"/>
              <w:jc w:val="right"/>
              <w:rPr>
                <w:sz w:val="20"/>
                <w:szCs w:val="20"/>
              </w:rPr>
            </w:pPr>
            <w:r w:rsidDel="00000000" w:rsidR="00000000" w:rsidRPr="00000000">
              <w:rPr>
                <w:sz w:val="20"/>
                <w:szCs w:val="20"/>
                <w:rtl w:val="0"/>
              </w:rPr>
              <w:t xml:space="preserve">5.69E-03</w:t>
            </w:r>
          </w:p>
        </w:tc>
        <w:tc>
          <w:tcPr>
            <w:shd w:fill="ffffff" w:val="clear"/>
            <w:tcMar>
              <w:top w:w="40.0" w:type="dxa"/>
              <w:left w:w="40.0" w:type="dxa"/>
              <w:bottom w:w="40.0" w:type="dxa"/>
              <w:right w:w="40.0" w:type="dxa"/>
            </w:tcMar>
            <w:vAlign w:val="bottom"/>
          </w:tcPr>
          <w:p w:rsidR="00000000" w:rsidDel="00000000" w:rsidP="00000000" w:rsidRDefault="00000000" w:rsidRPr="00000000" w14:paraId="0000024D">
            <w:pPr>
              <w:widowControl w:val="0"/>
              <w:jc w:val="right"/>
              <w:rPr>
                <w:sz w:val="20"/>
                <w:szCs w:val="20"/>
              </w:rPr>
            </w:pPr>
            <w:r w:rsidDel="00000000" w:rsidR="00000000" w:rsidRPr="00000000">
              <w:rPr>
                <w:sz w:val="20"/>
                <w:szCs w:val="20"/>
                <w:rtl w:val="0"/>
              </w:rPr>
              <w:t xml:space="preserve">7.12E-04</w:t>
            </w:r>
          </w:p>
        </w:tc>
        <w:tc>
          <w:tcPr>
            <w:shd w:fill="ffffff" w:val="clear"/>
            <w:tcMar>
              <w:top w:w="40.0" w:type="dxa"/>
              <w:left w:w="40.0" w:type="dxa"/>
              <w:bottom w:w="40.0" w:type="dxa"/>
              <w:right w:w="40.0" w:type="dxa"/>
            </w:tcMar>
            <w:vAlign w:val="bottom"/>
          </w:tcPr>
          <w:p w:rsidR="00000000" w:rsidDel="00000000" w:rsidP="00000000" w:rsidRDefault="00000000" w:rsidRPr="00000000" w14:paraId="0000024E">
            <w:pPr>
              <w:widowControl w:val="0"/>
              <w:jc w:val="right"/>
              <w:rPr>
                <w:sz w:val="20"/>
                <w:szCs w:val="20"/>
              </w:rPr>
            </w:pPr>
            <w:r w:rsidDel="00000000" w:rsidR="00000000" w:rsidRPr="00000000">
              <w:rPr>
                <w:sz w:val="20"/>
                <w:szCs w:val="20"/>
                <w:rtl w:val="0"/>
              </w:rPr>
              <w:t xml:space="preserve">0.06</w:t>
            </w:r>
          </w:p>
        </w:tc>
        <w:tc>
          <w:tcPr>
            <w:shd w:fill="ffffff" w:val="clear"/>
            <w:tcMar>
              <w:top w:w="40.0" w:type="dxa"/>
              <w:left w:w="40.0" w:type="dxa"/>
              <w:bottom w:w="40.0" w:type="dxa"/>
              <w:right w:w="40.0" w:type="dxa"/>
            </w:tcMar>
            <w:vAlign w:val="bottom"/>
          </w:tcPr>
          <w:p w:rsidR="00000000" w:rsidDel="00000000" w:rsidP="00000000" w:rsidRDefault="00000000" w:rsidRPr="00000000" w14:paraId="0000024F">
            <w:pPr>
              <w:widowControl w:val="0"/>
              <w:jc w:val="right"/>
              <w:rPr>
                <w:sz w:val="20"/>
                <w:szCs w:val="20"/>
              </w:rPr>
            </w:pPr>
            <w:r w:rsidDel="00000000" w:rsidR="00000000" w:rsidRPr="00000000">
              <w:rPr>
                <w:sz w:val="20"/>
                <w:szCs w:val="20"/>
                <w:rtl w:val="0"/>
              </w:rPr>
              <w:t xml:space="preserve">0.01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0">
            <w:pPr>
              <w:widowControl w:val="0"/>
              <w:jc w:val="right"/>
              <w:rPr>
                <w:sz w:val="20"/>
                <w:szCs w:val="20"/>
              </w:rPr>
            </w:pPr>
            <w:r w:rsidDel="00000000" w:rsidR="00000000" w:rsidRPr="00000000">
              <w:rPr>
                <w:sz w:val="20"/>
                <w:szCs w:val="20"/>
                <w:rtl w:val="0"/>
              </w:rPr>
              <w:t xml:space="preserve">2.27E+00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1">
            <w:pPr>
              <w:widowControl w:val="0"/>
              <w:jc w:val="right"/>
              <w:rPr>
                <w:sz w:val="20"/>
                <w:szCs w:val="20"/>
              </w:rPr>
            </w:pPr>
            <w:r w:rsidDel="00000000" w:rsidR="00000000" w:rsidRPr="00000000">
              <w:rPr>
                <w:sz w:val="20"/>
                <w:szCs w:val="20"/>
                <w:rtl w:val="0"/>
              </w:rPr>
              <w:t xml:space="preserve">8.83E-02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2">
            <w:pPr>
              <w:widowControl w:val="0"/>
              <w:jc w:val="right"/>
              <w:rPr>
                <w:sz w:val="20"/>
                <w:szCs w:val="20"/>
              </w:rPr>
            </w:pPr>
            <w:r w:rsidDel="00000000" w:rsidR="00000000" w:rsidRPr="00000000">
              <w:rPr>
                <w:sz w:val="20"/>
                <w:szCs w:val="20"/>
                <w:rtl w:val="0"/>
              </w:rPr>
              <w:t xml:space="preserve">8.66E-02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3">
            <w:pPr>
              <w:widowControl w:val="0"/>
              <w:jc w:val="right"/>
              <w:rPr>
                <w:sz w:val="20"/>
                <w:szCs w:val="20"/>
              </w:rPr>
            </w:pPr>
            <w:r w:rsidDel="00000000" w:rsidR="00000000" w:rsidRPr="00000000">
              <w:rPr>
                <w:sz w:val="20"/>
                <w:szCs w:val="20"/>
                <w:rtl w:val="0"/>
              </w:rPr>
              <w:t xml:space="preserve">2.59E-02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4">
            <w:pPr>
              <w:widowControl w:val="0"/>
              <w:jc w:val="right"/>
              <w:rPr>
                <w:sz w:val="20"/>
                <w:szCs w:val="20"/>
              </w:rPr>
            </w:pPr>
            <w:r w:rsidDel="00000000" w:rsidR="00000000" w:rsidRPr="00000000">
              <w:rPr>
                <w:sz w:val="20"/>
                <w:szCs w:val="20"/>
                <w:rtl w:val="0"/>
              </w:rPr>
              <w:t xml:space="preserve">2.98E-02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255">
            <w:pPr>
              <w:widowControl w:val="0"/>
              <w:jc w:val="right"/>
              <w:rPr>
                <w:sz w:val="20"/>
                <w:szCs w:val="20"/>
              </w:rPr>
            </w:pPr>
            <w:r w:rsidDel="00000000" w:rsidR="00000000" w:rsidRPr="00000000">
              <w:rPr>
                <w:sz w:val="20"/>
                <w:szCs w:val="20"/>
                <w:rtl w:val="0"/>
              </w:rPr>
              <w:t xml:space="preserve">1.49E-01</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56">
            <w:pPr>
              <w:widowControl w:val="0"/>
              <w:jc w:val="right"/>
              <w:rPr>
                <w:sz w:val="20"/>
                <w:szCs w:val="20"/>
              </w:rPr>
            </w:pPr>
            <w:r w:rsidDel="00000000" w:rsidR="00000000" w:rsidRPr="00000000">
              <w:rPr>
                <w:sz w:val="20"/>
                <w:szCs w:val="20"/>
                <w:rtl w:val="0"/>
              </w:rPr>
              <w:t xml:space="preserve">3.88E-02</w:t>
            </w:r>
          </w:p>
        </w:tc>
      </w:tr>
      <w:tr>
        <w:trPr>
          <w:cantSplit w:val="0"/>
          <w:trHeight w:val="315" w:hRule="atLeast"/>
          <w:tblHeader w:val="0"/>
        </w:trPr>
        <w:tc>
          <w:tcPr>
            <w:tcBorders>
              <w:lef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57">
            <w:pPr>
              <w:widowControl w:val="0"/>
              <w:jc w:val="right"/>
              <w:rPr>
                <w:sz w:val="20"/>
                <w:szCs w:val="20"/>
              </w:rPr>
            </w:pPr>
            <w:r w:rsidDel="00000000" w:rsidR="00000000" w:rsidRPr="00000000">
              <w:rPr>
                <w:sz w:val="20"/>
                <w:szCs w:val="20"/>
                <w:rtl w:val="0"/>
              </w:rPr>
              <w:t xml:space="preserve">512</w:t>
            </w:r>
          </w:p>
        </w:tc>
        <w:tc>
          <w:tcPr>
            <w:shd w:fill="f3f3f3" w:val="clear"/>
            <w:tcMar>
              <w:top w:w="40.0" w:type="dxa"/>
              <w:left w:w="40.0" w:type="dxa"/>
              <w:bottom w:w="40.0" w:type="dxa"/>
              <w:right w:w="40.0" w:type="dxa"/>
            </w:tcMar>
            <w:vAlign w:val="bottom"/>
          </w:tcPr>
          <w:p w:rsidR="00000000" w:rsidDel="00000000" w:rsidP="00000000" w:rsidRDefault="00000000" w:rsidRPr="00000000" w14:paraId="00000258">
            <w:pPr>
              <w:widowControl w:val="0"/>
              <w:jc w:val="right"/>
              <w:rPr>
                <w:sz w:val="20"/>
                <w:szCs w:val="20"/>
              </w:rPr>
            </w:pPr>
            <w:r w:rsidDel="00000000" w:rsidR="00000000" w:rsidRPr="00000000">
              <w:rPr>
                <w:sz w:val="20"/>
                <w:szCs w:val="20"/>
                <w:rtl w:val="0"/>
              </w:rPr>
              <w:t xml:space="preserve">2.28E-02</w:t>
            </w:r>
          </w:p>
        </w:tc>
        <w:tc>
          <w:tcPr>
            <w:shd w:fill="f3f3f3" w:val="clear"/>
            <w:tcMar>
              <w:top w:w="40.0" w:type="dxa"/>
              <w:left w:w="40.0" w:type="dxa"/>
              <w:bottom w:w="40.0" w:type="dxa"/>
              <w:right w:w="40.0" w:type="dxa"/>
            </w:tcMar>
            <w:vAlign w:val="bottom"/>
          </w:tcPr>
          <w:p w:rsidR="00000000" w:rsidDel="00000000" w:rsidP="00000000" w:rsidRDefault="00000000" w:rsidRPr="00000000" w14:paraId="00000259">
            <w:pPr>
              <w:widowControl w:val="0"/>
              <w:jc w:val="right"/>
              <w:rPr>
                <w:sz w:val="20"/>
                <w:szCs w:val="20"/>
              </w:rPr>
            </w:pPr>
            <w:r w:rsidDel="00000000" w:rsidR="00000000" w:rsidRPr="00000000">
              <w:rPr>
                <w:sz w:val="20"/>
                <w:szCs w:val="20"/>
                <w:rtl w:val="0"/>
              </w:rPr>
              <w:t xml:space="preserve">2.85E-03</w:t>
            </w:r>
          </w:p>
        </w:tc>
        <w:tc>
          <w:tcPr>
            <w:shd w:fill="f3f3f3" w:val="clear"/>
            <w:tcMar>
              <w:top w:w="40.0" w:type="dxa"/>
              <w:left w:w="40.0" w:type="dxa"/>
              <w:bottom w:w="40.0" w:type="dxa"/>
              <w:right w:w="40.0" w:type="dxa"/>
            </w:tcMar>
            <w:vAlign w:val="bottom"/>
          </w:tcPr>
          <w:p w:rsidR="00000000" w:rsidDel="00000000" w:rsidP="00000000" w:rsidRDefault="00000000" w:rsidRPr="00000000" w14:paraId="0000025A">
            <w:pPr>
              <w:widowControl w:val="0"/>
              <w:jc w:val="right"/>
              <w:rPr>
                <w:sz w:val="20"/>
                <w:szCs w:val="20"/>
              </w:rPr>
            </w:pPr>
            <w:r w:rsidDel="00000000" w:rsidR="00000000" w:rsidRPr="00000000">
              <w:rPr>
                <w:sz w:val="20"/>
                <w:szCs w:val="20"/>
                <w:rtl w:val="0"/>
              </w:rPr>
              <w:t xml:space="preserve">0.06</w:t>
            </w:r>
          </w:p>
        </w:tc>
        <w:tc>
          <w:tcPr>
            <w:shd w:fill="f3f3f3" w:val="clear"/>
            <w:tcMar>
              <w:top w:w="40.0" w:type="dxa"/>
              <w:left w:w="40.0" w:type="dxa"/>
              <w:bottom w:w="40.0" w:type="dxa"/>
              <w:right w:w="40.0" w:type="dxa"/>
            </w:tcMar>
            <w:vAlign w:val="bottom"/>
          </w:tcPr>
          <w:p w:rsidR="00000000" w:rsidDel="00000000" w:rsidP="00000000" w:rsidRDefault="00000000" w:rsidRPr="00000000" w14:paraId="0000025B">
            <w:pPr>
              <w:widowControl w:val="0"/>
              <w:jc w:val="right"/>
              <w:rPr>
                <w:sz w:val="20"/>
                <w:szCs w:val="20"/>
              </w:rPr>
            </w:pPr>
            <w:r w:rsidDel="00000000" w:rsidR="00000000" w:rsidRPr="00000000">
              <w:rPr>
                <w:sz w:val="20"/>
                <w:szCs w:val="20"/>
                <w:rtl w:val="0"/>
              </w:rPr>
              <w:t xml:space="preserve">0.01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25C">
            <w:pPr>
              <w:widowControl w:val="0"/>
              <w:jc w:val="right"/>
              <w:rPr>
                <w:sz w:val="20"/>
                <w:szCs w:val="20"/>
              </w:rPr>
            </w:pPr>
            <w:r w:rsidDel="00000000" w:rsidR="00000000" w:rsidRPr="00000000">
              <w:rPr>
                <w:sz w:val="20"/>
                <w:szCs w:val="20"/>
                <w:rtl w:val="0"/>
              </w:rPr>
              <w:t xml:space="preserve">8.92E+00</w:t>
            </w:r>
          </w:p>
        </w:tc>
        <w:tc>
          <w:tcPr>
            <w:shd w:fill="f3f3f3" w:val="clear"/>
            <w:tcMar>
              <w:top w:w="40.0" w:type="dxa"/>
              <w:left w:w="40.0" w:type="dxa"/>
              <w:bottom w:w="40.0" w:type="dxa"/>
              <w:right w:w="40.0" w:type="dxa"/>
            </w:tcMar>
            <w:vAlign w:val="bottom"/>
          </w:tcPr>
          <w:p w:rsidR="00000000" w:rsidDel="00000000" w:rsidP="00000000" w:rsidRDefault="00000000" w:rsidRPr="00000000" w14:paraId="0000025D">
            <w:pPr>
              <w:widowControl w:val="0"/>
              <w:jc w:val="right"/>
              <w:rPr>
                <w:sz w:val="20"/>
                <w:szCs w:val="20"/>
              </w:rPr>
            </w:pPr>
            <w:r w:rsidDel="00000000" w:rsidR="00000000" w:rsidRPr="00000000">
              <w:rPr>
                <w:sz w:val="20"/>
                <w:szCs w:val="20"/>
                <w:rtl w:val="0"/>
              </w:rPr>
              <w:t xml:space="preserve">3.53E-01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25E">
            <w:pPr>
              <w:widowControl w:val="0"/>
              <w:jc w:val="right"/>
              <w:rPr>
                <w:sz w:val="20"/>
                <w:szCs w:val="20"/>
              </w:rPr>
            </w:pPr>
            <w:r w:rsidDel="00000000" w:rsidR="00000000" w:rsidRPr="00000000">
              <w:rPr>
                <w:sz w:val="20"/>
                <w:szCs w:val="20"/>
                <w:rtl w:val="0"/>
              </w:rPr>
              <w:t xml:space="preserve">2.93E-01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25F">
            <w:pPr>
              <w:widowControl w:val="0"/>
              <w:jc w:val="right"/>
              <w:rPr>
                <w:sz w:val="20"/>
                <w:szCs w:val="20"/>
              </w:rPr>
            </w:pPr>
            <w:r w:rsidDel="00000000" w:rsidR="00000000" w:rsidRPr="00000000">
              <w:rPr>
                <w:sz w:val="20"/>
                <w:szCs w:val="20"/>
                <w:rtl w:val="0"/>
              </w:rPr>
              <w:t xml:space="preserve">1.02E-01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260">
            <w:pPr>
              <w:widowControl w:val="0"/>
              <w:jc w:val="right"/>
              <w:rPr>
                <w:sz w:val="20"/>
                <w:szCs w:val="20"/>
              </w:rPr>
            </w:pPr>
            <w:r w:rsidDel="00000000" w:rsidR="00000000" w:rsidRPr="00000000">
              <w:rPr>
                <w:sz w:val="20"/>
                <w:szCs w:val="20"/>
                <w:rtl w:val="0"/>
              </w:rPr>
              <w:t xml:space="preserve">9.80E-02</w:t>
            </w:r>
          </w:p>
        </w:tc>
        <w:tc>
          <w:tcPr>
            <w:shd w:fill="f3f3f3" w:val="clear"/>
            <w:tcMar>
              <w:top w:w="40.0" w:type="dxa"/>
              <w:left w:w="40.0" w:type="dxa"/>
              <w:bottom w:w="40.0" w:type="dxa"/>
              <w:right w:w="40.0" w:type="dxa"/>
            </w:tcMar>
            <w:vAlign w:val="bottom"/>
          </w:tcPr>
          <w:p w:rsidR="00000000" w:rsidDel="00000000" w:rsidP="00000000" w:rsidRDefault="00000000" w:rsidRPr="00000000" w14:paraId="00000261">
            <w:pPr>
              <w:widowControl w:val="0"/>
              <w:jc w:val="right"/>
              <w:rPr>
                <w:sz w:val="20"/>
                <w:szCs w:val="20"/>
              </w:rPr>
            </w:pPr>
            <w:r w:rsidDel="00000000" w:rsidR="00000000" w:rsidRPr="00000000">
              <w:rPr>
                <w:sz w:val="20"/>
                <w:szCs w:val="20"/>
                <w:rtl w:val="0"/>
              </w:rPr>
              <w:t xml:space="preserve">3.15E-01</w:t>
            </w:r>
          </w:p>
        </w:tc>
        <w:tc>
          <w:tcPr>
            <w:tcBorders>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2">
            <w:pPr>
              <w:widowControl w:val="0"/>
              <w:jc w:val="right"/>
              <w:rPr>
                <w:sz w:val="20"/>
                <w:szCs w:val="20"/>
              </w:rPr>
            </w:pPr>
            <w:r w:rsidDel="00000000" w:rsidR="00000000" w:rsidRPr="00000000">
              <w:rPr>
                <w:sz w:val="20"/>
                <w:szCs w:val="20"/>
                <w:rtl w:val="0"/>
              </w:rPr>
              <w:t xml:space="preserve">5.80E-02</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3">
            <w:pPr>
              <w:widowControl w:val="0"/>
              <w:jc w:val="right"/>
              <w:rPr>
                <w:sz w:val="20"/>
                <w:szCs w:val="20"/>
              </w:rPr>
            </w:pPr>
            <w:r w:rsidDel="00000000" w:rsidR="00000000" w:rsidRPr="00000000">
              <w:rPr>
                <w:sz w:val="20"/>
                <w:szCs w:val="20"/>
                <w:rtl w:val="0"/>
              </w:rPr>
              <w:t xml:space="preserve">1024</w:t>
            </w:r>
          </w:p>
        </w:tc>
        <w:tc>
          <w:tcPr>
            <w:shd w:fill="ffffff" w:val="clear"/>
            <w:tcMar>
              <w:top w:w="40.0" w:type="dxa"/>
              <w:left w:w="40.0" w:type="dxa"/>
              <w:bottom w:w="40.0" w:type="dxa"/>
              <w:right w:w="40.0" w:type="dxa"/>
            </w:tcMar>
            <w:vAlign w:val="bottom"/>
          </w:tcPr>
          <w:p w:rsidR="00000000" w:rsidDel="00000000" w:rsidP="00000000" w:rsidRDefault="00000000" w:rsidRPr="00000000" w14:paraId="00000264">
            <w:pPr>
              <w:widowControl w:val="0"/>
              <w:jc w:val="right"/>
              <w:rPr>
                <w:sz w:val="20"/>
                <w:szCs w:val="20"/>
              </w:rPr>
            </w:pPr>
            <w:r w:rsidDel="00000000" w:rsidR="00000000" w:rsidRPr="00000000">
              <w:rPr>
                <w:sz w:val="20"/>
                <w:szCs w:val="20"/>
                <w:rtl w:val="0"/>
              </w:rPr>
              <w:t xml:space="preserve">9.11E-02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265">
            <w:pPr>
              <w:widowControl w:val="0"/>
              <w:jc w:val="right"/>
              <w:rPr>
                <w:sz w:val="20"/>
                <w:szCs w:val="20"/>
              </w:rPr>
            </w:pPr>
            <w:r w:rsidDel="00000000" w:rsidR="00000000" w:rsidRPr="00000000">
              <w:rPr>
                <w:sz w:val="20"/>
                <w:szCs w:val="20"/>
                <w:rtl w:val="0"/>
              </w:rPr>
              <w:t xml:space="preserve">1.14E-02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266">
            <w:pPr>
              <w:widowControl w:val="0"/>
              <w:jc w:val="right"/>
              <w:rPr>
                <w:sz w:val="20"/>
                <w:szCs w:val="20"/>
              </w:rPr>
            </w:pPr>
            <w:r w:rsidDel="00000000" w:rsidR="00000000" w:rsidRPr="00000000">
              <w:rPr>
                <w:sz w:val="20"/>
                <w:szCs w:val="20"/>
                <w:rtl w:val="0"/>
              </w:rPr>
              <w:t xml:space="preserve">0.06</w:t>
            </w:r>
          </w:p>
        </w:tc>
        <w:tc>
          <w:tcPr>
            <w:shd w:fill="ffffff" w:val="clear"/>
            <w:tcMar>
              <w:top w:w="40.0" w:type="dxa"/>
              <w:left w:w="40.0" w:type="dxa"/>
              <w:bottom w:w="40.0" w:type="dxa"/>
              <w:right w:w="40.0" w:type="dxa"/>
            </w:tcMar>
            <w:vAlign w:val="bottom"/>
          </w:tcPr>
          <w:p w:rsidR="00000000" w:rsidDel="00000000" w:rsidP="00000000" w:rsidRDefault="00000000" w:rsidRPr="00000000" w14:paraId="00000267">
            <w:pPr>
              <w:widowControl w:val="0"/>
              <w:jc w:val="right"/>
              <w:rPr>
                <w:sz w:val="20"/>
                <w:szCs w:val="20"/>
              </w:rPr>
            </w:pPr>
            <w:r w:rsidDel="00000000" w:rsidR="00000000" w:rsidRPr="00000000">
              <w:rPr>
                <w:sz w:val="20"/>
                <w:szCs w:val="20"/>
                <w:rtl w:val="0"/>
              </w:rPr>
              <w:t xml:space="preserve">0.01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268">
            <w:pPr>
              <w:widowControl w:val="0"/>
              <w:jc w:val="right"/>
              <w:rPr>
                <w:sz w:val="20"/>
                <w:szCs w:val="20"/>
              </w:rPr>
            </w:pPr>
            <w:r w:rsidDel="00000000" w:rsidR="00000000" w:rsidRPr="00000000">
              <w:rPr>
                <w:sz w:val="20"/>
                <w:szCs w:val="20"/>
                <w:rtl w:val="0"/>
              </w:rPr>
              <w:t xml:space="preserve">3.55E+01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269">
            <w:pPr>
              <w:widowControl w:val="0"/>
              <w:jc w:val="right"/>
              <w:rPr>
                <w:sz w:val="20"/>
                <w:szCs w:val="20"/>
              </w:rPr>
            </w:pPr>
            <w:r w:rsidDel="00000000" w:rsidR="00000000" w:rsidRPr="00000000">
              <w:rPr>
                <w:sz w:val="20"/>
                <w:szCs w:val="20"/>
                <w:rtl w:val="0"/>
              </w:rPr>
              <w:t xml:space="preserve">1.41E+00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26A">
            <w:pPr>
              <w:widowControl w:val="0"/>
              <w:jc w:val="right"/>
              <w:rPr>
                <w:sz w:val="20"/>
                <w:szCs w:val="20"/>
              </w:rPr>
            </w:pPr>
            <w:r w:rsidDel="00000000" w:rsidR="00000000" w:rsidRPr="00000000">
              <w:rPr>
                <w:sz w:val="20"/>
                <w:szCs w:val="20"/>
                <w:rtl w:val="0"/>
              </w:rPr>
              <w:t xml:space="preserve">1.07E+00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26B">
            <w:pPr>
              <w:widowControl w:val="0"/>
              <w:jc w:val="right"/>
              <w:rPr>
                <w:sz w:val="20"/>
                <w:szCs w:val="20"/>
              </w:rPr>
            </w:pPr>
            <w:r w:rsidDel="00000000" w:rsidR="00000000" w:rsidRPr="00000000">
              <w:rPr>
                <w:sz w:val="20"/>
                <w:szCs w:val="20"/>
                <w:rtl w:val="0"/>
              </w:rPr>
              <w:t xml:space="preserve">2.34E-01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26C">
            <w:pPr>
              <w:widowControl w:val="0"/>
              <w:jc w:val="right"/>
              <w:rPr>
                <w:sz w:val="20"/>
                <w:szCs w:val="20"/>
              </w:rPr>
            </w:pPr>
            <w:r w:rsidDel="00000000" w:rsidR="00000000" w:rsidRPr="00000000">
              <w:rPr>
                <w:sz w:val="20"/>
                <w:szCs w:val="20"/>
                <w:rtl w:val="0"/>
              </w:rPr>
              <w:t xml:space="preserve">2.36E-01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26D">
            <w:pPr>
              <w:widowControl w:val="0"/>
              <w:jc w:val="right"/>
              <w:rPr>
                <w:sz w:val="20"/>
                <w:szCs w:val="20"/>
              </w:rPr>
            </w:pPr>
            <w:r w:rsidDel="00000000" w:rsidR="00000000" w:rsidRPr="00000000">
              <w:rPr>
                <w:sz w:val="20"/>
                <w:szCs w:val="20"/>
                <w:rtl w:val="0"/>
              </w:rPr>
              <w:t xml:space="preserve">1.07E+00</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6E">
            <w:pPr>
              <w:widowControl w:val="0"/>
              <w:jc w:val="right"/>
              <w:rPr>
                <w:sz w:val="20"/>
                <w:szCs w:val="20"/>
              </w:rPr>
            </w:pPr>
            <w:r w:rsidDel="00000000" w:rsidR="00000000" w:rsidRPr="00000000">
              <w:rPr>
                <w:sz w:val="20"/>
                <w:szCs w:val="20"/>
                <w:rtl w:val="0"/>
              </w:rPr>
              <w:t xml:space="preserve">1.91E-01</w:t>
            </w:r>
          </w:p>
        </w:tc>
      </w:tr>
      <w:tr>
        <w:trPr>
          <w:cantSplit w:val="0"/>
          <w:trHeight w:val="315" w:hRule="atLeast"/>
          <w:tblHeader w:val="0"/>
        </w:trPr>
        <w:tc>
          <w:tcPr>
            <w:tcBorders>
              <w:lef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6F">
            <w:pPr>
              <w:widowControl w:val="0"/>
              <w:jc w:val="right"/>
              <w:rPr>
                <w:sz w:val="20"/>
                <w:szCs w:val="20"/>
              </w:rPr>
            </w:pPr>
            <w:r w:rsidDel="00000000" w:rsidR="00000000" w:rsidRPr="00000000">
              <w:rPr>
                <w:sz w:val="20"/>
                <w:szCs w:val="20"/>
                <w:rtl w:val="0"/>
              </w:rPr>
              <w:t xml:space="preserve">2048</w:t>
            </w:r>
          </w:p>
        </w:tc>
        <w:tc>
          <w:tcPr>
            <w:shd w:fill="f3f3f3" w:val="clear"/>
            <w:tcMar>
              <w:top w:w="40.0" w:type="dxa"/>
              <w:left w:w="40.0" w:type="dxa"/>
              <w:bottom w:w="40.0" w:type="dxa"/>
              <w:right w:w="40.0" w:type="dxa"/>
            </w:tcMar>
            <w:vAlign w:val="bottom"/>
          </w:tcPr>
          <w:p w:rsidR="00000000" w:rsidDel="00000000" w:rsidP="00000000" w:rsidRDefault="00000000" w:rsidRPr="00000000" w14:paraId="00000270">
            <w:pPr>
              <w:widowControl w:val="0"/>
              <w:jc w:val="right"/>
              <w:rPr>
                <w:sz w:val="20"/>
                <w:szCs w:val="20"/>
              </w:rPr>
            </w:pPr>
            <w:r w:rsidDel="00000000" w:rsidR="00000000" w:rsidRPr="00000000">
              <w:rPr>
                <w:sz w:val="20"/>
                <w:szCs w:val="20"/>
                <w:rtl w:val="0"/>
              </w:rPr>
              <w:t xml:space="preserve">3.64E-01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271">
            <w:pPr>
              <w:widowControl w:val="0"/>
              <w:jc w:val="right"/>
              <w:rPr>
                <w:sz w:val="20"/>
                <w:szCs w:val="20"/>
              </w:rPr>
            </w:pPr>
            <w:r w:rsidDel="00000000" w:rsidR="00000000" w:rsidRPr="00000000">
              <w:rPr>
                <w:sz w:val="20"/>
                <w:szCs w:val="20"/>
                <w:rtl w:val="0"/>
              </w:rPr>
              <w:t xml:space="preserve">4.55E-02</w:t>
            </w:r>
          </w:p>
        </w:tc>
        <w:tc>
          <w:tcPr>
            <w:shd w:fill="f3f3f3" w:val="clear"/>
            <w:tcMar>
              <w:top w:w="40.0" w:type="dxa"/>
              <w:left w:w="40.0" w:type="dxa"/>
              <w:bottom w:w="40.0" w:type="dxa"/>
              <w:right w:w="40.0" w:type="dxa"/>
            </w:tcMar>
            <w:vAlign w:val="bottom"/>
          </w:tcPr>
          <w:p w:rsidR="00000000" w:rsidDel="00000000" w:rsidP="00000000" w:rsidRDefault="00000000" w:rsidRPr="00000000" w14:paraId="00000272">
            <w:pPr>
              <w:widowControl w:val="0"/>
              <w:jc w:val="right"/>
              <w:rPr>
                <w:sz w:val="20"/>
                <w:szCs w:val="20"/>
              </w:rPr>
            </w:pPr>
            <w:r w:rsidDel="00000000" w:rsidR="00000000" w:rsidRPr="00000000">
              <w:rPr>
                <w:sz w:val="20"/>
                <w:szCs w:val="20"/>
                <w:rtl w:val="0"/>
              </w:rPr>
              <w:t xml:space="preserve">0.06</w:t>
            </w:r>
          </w:p>
        </w:tc>
        <w:tc>
          <w:tcPr>
            <w:shd w:fill="f3f3f3" w:val="clear"/>
            <w:tcMar>
              <w:top w:w="40.0" w:type="dxa"/>
              <w:left w:w="40.0" w:type="dxa"/>
              <w:bottom w:w="40.0" w:type="dxa"/>
              <w:right w:w="40.0" w:type="dxa"/>
            </w:tcMar>
            <w:vAlign w:val="bottom"/>
          </w:tcPr>
          <w:p w:rsidR="00000000" w:rsidDel="00000000" w:rsidP="00000000" w:rsidRDefault="00000000" w:rsidRPr="00000000" w14:paraId="00000273">
            <w:pPr>
              <w:widowControl w:val="0"/>
              <w:jc w:val="right"/>
              <w:rPr>
                <w:sz w:val="20"/>
                <w:szCs w:val="20"/>
              </w:rPr>
            </w:pPr>
            <w:r w:rsidDel="00000000" w:rsidR="00000000" w:rsidRPr="00000000">
              <w:rPr>
                <w:sz w:val="20"/>
                <w:szCs w:val="20"/>
                <w:rtl w:val="0"/>
              </w:rPr>
              <w:t xml:space="preserve">0.01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274">
            <w:pPr>
              <w:widowControl w:val="0"/>
              <w:jc w:val="right"/>
              <w:rPr>
                <w:sz w:val="20"/>
                <w:szCs w:val="20"/>
              </w:rPr>
            </w:pPr>
            <w:r w:rsidDel="00000000" w:rsidR="00000000" w:rsidRPr="00000000">
              <w:rPr>
                <w:sz w:val="20"/>
                <w:szCs w:val="20"/>
                <w:rtl w:val="0"/>
              </w:rPr>
              <w:t xml:space="preserve">1.43E+02</w:t>
            </w:r>
          </w:p>
        </w:tc>
        <w:tc>
          <w:tcPr>
            <w:shd w:fill="f3f3f3" w:val="clear"/>
            <w:tcMar>
              <w:top w:w="40.0" w:type="dxa"/>
              <w:left w:w="40.0" w:type="dxa"/>
              <w:bottom w:w="40.0" w:type="dxa"/>
              <w:right w:w="40.0" w:type="dxa"/>
            </w:tcMar>
            <w:vAlign w:val="bottom"/>
          </w:tcPr>
          <w:p w:rsidR="00000000" w:rsidDel="00000000" w:rsidP="00000000" w:rsidRDefault="00000000" w:rsidRPr="00000000" w14:paraId="00000275">
            <w:pPr>
              <w:widowControl w:val="0"/>
              <w:jc w:val="right"/>
              <w:rPr>
                <w:sz w:val="20"/>
                <w:szCs w:val="20"/>
              </w:rPr>
            </w:pPr>
            <w:r w:rsidDel="00000000" w:rsidR="00000000" w:rsidRPr="00000000">
              <w:rPr>
                <w:sz w:val="20"/>
                <w:szCs w:val="20"/>
                <w:rtl w:val="0"/>
              </w:rPr>
              <w:t xml:space="preserve">5.69E+00</w:t>
            </w:r>
          </w:p>
        </w:tc>
        <w:tc>
          <w:tcPr>
            <w:shd w:fill="f3f3f3" w:val="clear"/>
            <w:tcMar>
              <w:top w:w="40.0" w:type="dxa"/>
              <w:left w:w="40.0" w:type="dxa"/>
              <w:bottom w:w="40.0" w:type="dxa"/>
              <w:right w:w="40.0" w:type="dxa"/>
            </w:tcMar>
            <w:vAlign w:val="bottom"/>
          </w:tcPr>
          <w:p w:rsidR="00000000" w:rsidDel="00000000" w:rsidP="00000000" w:rsidRDefault="00000000" w:rsidRPr="00000000" w14:paraId="00000276">
            <w:pPr>
              <w:widowControl w:val="0"/>
              <w:jc w:val="right"/>
              <w:rPr>
                <w:sz w:val="20"/>
                <w:szCs w:val="20"/>
              </w:rPr>
            </w:pPr>
            <w:r w:rsidDel="00000000" w:rsidR="00000000" w:rsidRPr="00000000">
              <w:rPr>
                <w:sz w:val="20"/>
                <w:szCs w:val="20"/>
                <w:rtl w:val="0"/>
              </w:rPr>
              <w:t xml:space="preserve">4.29E+00</w:t>
            </w:r>
          </w:p>
        </w:tc>
        <w:tc>
          <w:tcPr>
            <w:shd w:fill="f3f3f3" w:val="clear"/>
            <w:tcMar>
              <w:top w:w="40.0" w:type="dxa"/>
              <w:left w:w="40.0" w:type="dxa"/>
              <w:bottom w:w="40.0" w:type="dxa"/>
              <w:right w:w="40.0" w:type="dxa"/>
            </w:tcMar>
            <w:vAlign w:val="bottom"/>
          </w:tcPr>
          <w:p w:rsidR="00000000" w:rsidDel="00000000" w:rsidP="00000000" w:rsidRDefault="00000000" w:rsidRPr="00000000" w14:paraId="00000277">
            <w:pPr>
              <w:widowControl w:val="0"/>
              <w:jc w:val="right"/>
              <w:rPr>
                <w:sz w:val="20"/>
                <w:szCs w:val="20"/>
              </w:rPr>
            </w:pPr>
            <w:r w:rsidDel="00000000" w:rsidR="00000000" w:rsidRPr="00000000">
              <w:rPr>
                <w:sz w:val="20"/>
                <w:szCs w:val="20"/>
                <w:rtl w:val="0"/>
              </w:rPr>
              <w:t xml:space="preserve">9.43E-01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278">
            <w:pPr>
              <w:widowControl w:val="0"/>
              <w:jc w:val="right"/>
              <w:rPr>
                <w:sz w:val="20"/>
                <w:szCs w:val="20"/>
              </w:rPr>
            </w:pPr>
            <w:r w:rsidDel="00000000" w:rsidR="00000000" w:rsidRPr="00000000">
              <w:rPr>
                <w:sz w:val="20"/>
                <w:szCs w:val="20"/>
                <w:rtl w:val="0"/>
              </w:rPr>
              <w:t xml:space="preserve">9.46E-01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279">
            <w:pPr>
              <w:widowControl w:val="0"/>
              <w:jc w:val="right"/>
              <w:rPr>
                <w:sz w:val="20"/>
                <w:szCs w:val="20"/>
              </w:rPr>
            </w:pPr>
            <w:r w:rsidDel="00000000" w:rsidR="00000000" w:rsidRPr="00000000">
              <w:rPr>
                <w:sz w:val="20"/>
                <w:szCs w:val="20"/>
                <w:rtl w:val="0"/>
              </w:rPr>
              <w:t xml:space="preserve">4.27E+00</w:t>
            </w:r>
          </w:p>
        </w:tc>
        <w:tc>
          <w:tcPr>
            <w:tcBorders>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7A">
            <w:pPr>
              <w:widowControl w:val="0"/>
              <w:jc w:val="right"/>
              <w:rPr>
                <w:sz w:val="20"/>
                <w:szCs w:val="20"/>
              </w:rPr>
            </w:pPr>
            <w:r w:rsidDel="00000000" w:rsidR="00000000" w:rsidRPr="00000000">
              <w:rPr>
                <w:sz w:val="20"/>
                <w:szCs w:val="20"/>
                <w:rtl w:val="0"/>
              </w:rPr>
              <w:t xml:space="preserve">7.56E-01</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7B">
            <w:pPr>
              <w:widowControl w:val="0"/>
              <w:jc w:val="right"/>
              <w:rPr>
                <w:sz w:val="20"/>
                <w:szCs w:val="20"/>
              </w:rPr>
            </w:pPr>
            <w:r w:rsidDel="00000000" w:rsidR="00000000" w:rsidRPr="00000000">
              <w:rPr>
                <w:sz w:val="20"/>
                <w:szCs w:val="20"/>
                <w:rtl w:val="0"/>
              </w:rPr>
              <w:t xml:space="preserve">4096</w:t>
            </w:r>
          </w:p>
        </w:tc>
        <w:tc>
          <w:tcPr>
            <w:shd w:fill="ffffff" w:val="clear"/>
            <w:tcMar>
              <w:top w:w="40.0" w:type="dxa"/>
              <w:left w:w="40.0" w:type="dxa"/>
              <w:bottom w:w="40.0" w:type="dxa"/>
              <w:right w:w="40.0" w:type="dxa"/>
            </w:tcMar>
            <w:vAlign w:val="bottom"/>
          </w:tcPr>
          <w:p w:rsidR="00000000" w:rsidDel="00000000" w:rsidP="00000000" w:rsidRDefault="00000000" w:rsidRPr="00000000" w14:paraId="0000027C">
            <w:pPr>
              <w:widowControl w:val="0"/>
              <w:jc w:val="right"/>
              <w:rPr>
                <w:sz w:val="20"/>
                <w:szCs w:val="20"/>
              </w:rPr>
            </w:pPr>
            <w:r w:rsidDel="00000000" w:rsidR="00000000" w:rsidRPr="00000000">
              <w:rPr>
                <w:sz w:val="20"/>
                <w:szCs w:val="20"/>
                <w:rtl w:val="0"/>
              </w:rPr>
              <w:t xml:space="preserve">1.46E+00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27D">
            <w:pPr>
              <w:widowControl w:val="0"/>
              <w:jc w:val="right"/>
              <w:rPr>
                <w:sz w:val="20"/>
                <w:szCs w:val="20"/>
              </w:rPr>
            </w:pPr>
            <w:r w:rsidDel="00000000" w:rsidR="00000000" w:rsidRPr="00000000">
              <w:rPr>
                <w:sz w:val="20"/>
                <w:szCs w:val="20"/>
                <w:rtl w:val="0"/>
              </w:rPr>
              <w:t xml:space="preserve">1.82E-01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27E">
            <w:pPr>
              <w:widowControl w:val="0"/>
              <w:jc w:val="right"/>
              <w:rPr>
                <w:sz w:val="20"/>
                <w:szCs w:val="20"/>
              </w:rPr>
            </w:pPr>
            <w:r w:rsidDel="00000000" w:rsidR="00000000" w:rsidRPr="00000000">
              <w:rPr>
                <w:sz w:val="20"/>
                <w:szCs w:val="20"/>
                <w:rtl w:val="0"/>
              </w:rPr>
              <w:t xml:space="preserve">0.06</w:t>
            </w:r>
          </w:p>
        </w:tc>
        <w:tc>
          <w:tcPr>
            <w:shd w:fill="ffffff" w:val="clear"/>
            <w:tcMar>
              <w:top w:w="40.0" w:type="dxa"/>
              <w:left w:w="40.0" w:type="dxa"/>
              <w:bottom w:w="40.0" w:type="dxa"/>
              <w:right w:w="40.0" w:type="dxa"/>
            </w:tcMar>
            <w:vAlign w:val="bottom"/>
          </w:tcPr>
          <w:p w:rsidR="00000000" w:rsidDel="00000000" w:rsidP="00000000" w:rsidRDefault="00000000" w:rsidRPr="00000000" w14:paraId="0000027F">
            <w:pPr>
              <w:widowControl w:val="0"/>
              <w:jc w:val="right"/>
              <w:rPr>
                <w:sz w:val="20"/>
                <w:szCs w:val="20"/>
              </w:rPr>
            </w:pPr>
            <w:r w:rsidDel="00000000" w:rsidR="00000000" w:rsidRPr="00000000">
              <w:rPr>
                <w:sz w:val="20"/>
                <w:szCs w:val="20"/>
                <w:rtl w:val="0"/>
              </w:rPr>
              <w:t xml:space="preserve">0.01</w:t>
            </w:r>
          </w:p>
        </w:tc>
        <w:tc>
          <w:tcPr>
            <w:shd w:fill="999999" w:val="clear"/>
            <w:tcMar>
              <w:top w:w="40.0" w:type="dxa"/>
              <w:left w:w="40.0" w:type="dxa"/>
              <w:bottom w:w="40.0" w:type="dxa"/>
              <w:right w:w="40.0" w:type="dxa"/>
            </w:tcMar>
            <w:vAlign w:val="bottom"/>
          </w:tcPr>
          <w:p w:rsidR="00000000" w:rsidDel="00000000" w:rsidP="00000000" w:rsidRDefault="00000000" w:rsidRPr="00000000" w14:paraId="00000280">
            <w:pPr>
              <w:widowControl w:val="0"/>
              <w:jc w:val="center"/>
              <w:rPr>
                <w:sz w:val="20"/>
                <w:szCs w:val="20"/>
              </w:rPr>
            </w:pPr>
            <w:r w:rsidDel="00000000" w:rsidR="00000000" w:rsidRPr="00000000">
              <w:rPr>
                <w:color w:val="cc0000"/>
                <w:sz w:val="20"/>
                <w:szCs w:val="20"/>
                <w:rtl w:val="0"/>
              </w:rPr>
              <w:t xml:space="preserve">N/A</w:t>
            </w:r>
            <w:r w:rsidDel="00000000" w:rsidR="00000000" w:rsidRPr="00000000">
              <w:rPr>
                <w:rtl w:val="0"/>
              </w:rPr>
            </w:r>
          </w:p>
        </w:tc>
        <w:tc>
          <w:tcPr>
            <w:shd w:fill="ffffff" w:val="clear"/>
            <w:tcMar>
              <w:top w:w="40.0" w:type="dxa"/>
              <w:left w:w="40.0" w:type="dxa"/>
              <w:bottom w:w="40.0" w:type="dxa"/>
              <w:right w:w="40.0" w:type="dxa"/>
            </w:tcMar>
            <w:vAlign w:val="bottom"/>
          </w:tcPr>
          <w:p w:rsidR="00000000" w:rsidDel="00000000" w:rsidP="00000000" w:rsidRDefault="00000000" w:rsidRPr="00000000" w14:paraId="00000281">
            <w:pPr>
              <w:widowControl w:val="0"/>
              <w:jc w:val="right"/>
              <w:rPr>
                <w:sz w:val="20"/>
                <w:szCs w:val="20"/>
              </w:rPr>
            </w:pPr>
            <w:r w:rsidDel="00000000" w:rsidR="00000000" w:rsidRPr="00000000">
              <w:rPr>
                <w:sz w:val="20"/>
                <w:szCs w:val="20"/>
                <w:rtl w:val="0"/>
              </w:rPr>
              <w:t xml:space="preserve">2.31E+01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282">
            <w:pPr>
              <w:widowControl w:val="0"/>
              <w:jc w:val="right"/>
              <w:rPr>
                <w:sz w:val="20"/>
                <w:szCs w:val="20"/>
              </w:rPr>
            </w:pPr>
            <w:r w:rsidDel="00000000" w:rsidR="00000000" w:rsidRPr="00000000">
              <w:rPr>
                <w:sz w:val="20"/>
                <w:szCs w:val="20"/>
                <w:rtl w:val="0"/>
              </w:rPr>
              <w:t xml:space="preserve">1.77E+01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283">
            <w:pPr>
              <w:widowControl w:val="0"/>
              <w:jc w:val="right"/>
              <w:rPr>
                <w:sz w:val="20"/>
                <w:szCs w:val="20"/>
              </w:rPr>
            </w:pPr>
            <w:r w:rsidDel="00000000" w:rsidR="00000000" w:rsidRPr="00000000">
              <w:rPr>
                <w:sz w:val="20"/>
                <w:szCs w:val="20"/>
                <w:rtl w:val="0"/>
              </w:rPr>
              <w:t xml:space="preserve">3.85E+00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284">
            <w:pPr>
              <w:widowControl w:val="0"/>
              <w:jc w:val="right"/>
              <w:rPr>
                <w:sz w:val="20"/>
                <w:szCs w:val="20"/>
              </w:rPr>
            </w:pPr>
            <w:r w:rsidDel="00000000" w:rsidR="00000000" w:rsidRPr="00000000">
              <w:rPr>
                <w:sz w:val="20"/>
                <w:szCs w:val="20"/>
                <w:rtl w:val="0"/>
              </w:rPr>
              <w:t xml:space="preserve">3.83E+00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285">
            <w:pPr>
              <w:widowControl w:val="0"/>
              <w:jc w:val="right"/>
              <w:rPr>
                <w:sz w:val="20"/>
                <w:szCs w:val="20"/>
              </w:rPr>
            </w:pPr>
            <w:r w:rsidDel="00000000" w:rsidR="00000000" w:rsidRPr="00000000">
              <w:rPr>
                <w:sz w:val="20"/>
                <w:szCs w:val="20"/>
                <w:rtl w:val="0"/>
              </w:rPr>
              <w:t xml:space="preserve">1.73E+01</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86">
            <w:pPr>
              <w:widowControl w:val="0"/>
              <w:jc w:val="right"/>
              <w:rPr>
                <w:sz w:val="20"/>
                <w:szCs w:val="20"/>
              </w:rPr>
            </w:pPr>
            <w:r w:rsidDel="00000000" w:rsidR="00000000" w:rsidRPr="00000000">
              <w:rPr>
                <w:sz w:val="20"/>
                <w:szCs w:val="20"/>
                <w:rtl w:val="0"/>
              </w:rPr>
              <w:t xml:space="preserve">3.02E+00</w:t>
            </w:r>
          </w:p>
        </w:tc>
      </w:tr>
      <w:tr>
        <w:trPr>
          <w:cantSplit w:val="0"/>
          <w:trHeight w:val="315" w:hRule="atLeast"/>
          <w:tblHeader w:val="0"/>
        </w:trPr>
        <w:tc>
          <w:tcPr>
            <w:tcBorders>
              <w:left w:color="000000" w:space="0" w:sz="6" w:val="single"/>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7">
            <w:pPr>
              <w:widowControl w:val="0"/>
              <w:jc w:val="right"/>
              <w:rPr>
                <w:sz w:val="20"/>
                <w:szCs w:val="20"/>
              </w:rPr>
            </w:pPr>
            <w:r w:rsidDel="00000000" w:rsidR="00000000" w:rsidRPr="00000000">
              <w:rPr>
                <w:sz w:val="20"/>
                <w:szCs w:val="20"/>
                <w:rtl w:val="0"/>
              </w:rPr>
              <w:t xml:space="preserve">8192</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8">
            <w:pPr>
              <w:widowControl w:val="0"/>
              <w:jc w:val="right"/>
              <w:rPr>
                <w:sz w:val="20"/>
                <w:szCs w:val="20"/>
              </w:rPr>
            </w:pPr>
            <w:r w:rsidDel="00000000" w:rsidR="00000000" w:rsidRPr="00000000">
              <w:rPr>
                <w:sz w:val="20"/>
                <w:szCs w:val="20"/>
                <w:rtl w:val="0"/>
              </w:rPr>
              <w:t xml:space="preserve">5.83E+00</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9">
            <w:pPr>
              <w:widowControl w:val="0"/>
              <w:jc w:val="right"/>
              <w:rPr>
                <w:sz w:val="20"/>
                <w:szCs w:val="20"/>
              </w:rPr>
            </w:pPr>
            <w:r w:rsidDel="00000000" w:rsidR="00000000" w:rsidRPr="00000000">
              <w:rPr>
                <w:sz w:val="20"/>
                <w:szCs w:val="20"/>
                <w:rtl w:val="0"/>
              </w:rPr>
              <w:t xml:space="preserve">7.29E-01</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A">
            <w:pPr>
              <w:widowControl w:val="0"/>
              <w:jc w:val="right"/>
              <w:rPr>
                <w:sz w:val="20"/>
                <w:szCs w:val="20"/>
              </w:rPr>
            </w:pPr>
            <w:r w:rsidDel="00000000" w:rsidR="00000000" w:rsidRPr="00000000">
              <w:rPr>
                <w:sz w:val="20"/>
                <w:szCs w:val="20"/>
                <w:rtl w:val="0"/>
              </w:rPr>
              <w:t xml:space="preserve">0.06</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B">
            <w:pPr>
              <w:widowControl w:val="0"/>
              <w:jc w:val="right"/>
              <w:rPr>
                <w:sz w:val="20"/>
                <w:szCs w:val="20"/>
              </w:rPr>
            </w:pPr>
            <w:r w:rsidDel="00000000" w:rsidR="00000000" w:rsidRPr="00000000">
              <w:rPr>
                <w:sz w:val="20"/>
                <w:szCs w:val="20"/>
                <w:rtl w:val="0"/>
              </w:rPr>
              <w:t xml:space="preserve">0.01</w:t>
            </w:r>
          </w:p>
        </w:tc>
        <w:tc>
          <w:tcPr>
            <w:tcBorders>
              <w:bottom w:color="000000" w:space="0" w:sz="6" w:val="single"/>
            </w:tcBorders>
            <w:shd w:fill="999999" w:val="clear"/>
            <w:tcMar>
              <w:top w:w="40.0" w:type="dxa"/>
              <w:left w:w="40.0" w:type="dxa"/>
              <w:bottom w:w="40.0" w:type="dxa"/>
              <w:right w:w="40.0" w:type="dxa"/>
            </w:tcMar>
            <w:vAlign w:val="bottom"/>
          </w:tcPr>
          <w:p w:rsidR="00000000" w:rsidDel="00000000" w:rsidP="00000000" w:rsidRDefault="00000000" w:rsidRPr="00000000" w14:paraId="0000028C">
            <w:pPr>
              <w:widowControl w:val="0"/>
              <w:jc w:val="center"/>
              <w:rPr>
                <w:sz w:val="20"/>
                <w:szCs w:val="20"/>
              </w:rPr>
            </w:pPr>
            <w:r w:rsidDel="00000000" w:rsidR="00000000" w:rsidRPr="00000000">
              <w:rPr>
                <w:color w:val="cc0000"/>
                <w:sz w:val="20"/>
                <w:szCs w:val="20"/>
                <w:rtl w:val="0"/>
              </w:rPr>
              <w:t xml:space="preserve">N/A</w:t>
            </w:r>
            <w:r w:rsidDel="00000000" w:rsidR="00000000" w:rsidRPr="00000000">
              <w:rPr>
                <w:rtl w:val="0"/>
              </w:rPr>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D">
            <w:pPr>
              <w:widowControl w:val="0"/>
              <w:jc w:val="right"/>
              <w:rPr>
                <w:sz w:val="20"/>
                <w:szCs w:val="20"/>
              </w:rPr>
            </w:pPr>
            <w:r w:rsidDel="00000000" w:rsidR="00000000" w:rsidRPr="00000000">
              <w:rPr>
                <w:sz w:val="20"/>
                <w:szCs w:val="20"/>
                <w:rtl w:val="0"/>
              </w:rPr>
              <w:t xml:space="preserve">9.42E+01</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E">
            <w:pPr>
              <w:widowControl w:val="0"/>
              <w:jc w:val="right"/>
              <w:rPr>
                <w:sz w:val="20"/>
                <w:szCs w:val="20"/>
              </w:rPr>
            </w:pPr>
            <w:r w:rsidDel="00000000" w:rsidR="00000000" w:rsidRPr="00000000">
              <w:rPr>
                <w:sz w:val="20"/>
                <w:szCs w:val="20"/>
                <w:rtl w:val="0"/>
              </w:rPr>
              <w:t xml:space="preserve">6.87E+01</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8F">
            <w:pPr>
              <w:widowControl w:val="0"/>
              <w:jc w:val="right"/>
              <w:rPr>
                <w:sz w:val="20"/>
                <w:szCs w:val="20"/>
              </w:rPr>
            </w:pPr>
            <w:r w:rsidDel="00000000" w:rsidR="00000000" w:rsidRPr="00000000">
              <w:rPr>
                <w:sz w:val="20"/>
                <w:szCs w:val="20"/>
                <w:rtl w:val="0"/>
              </w:rPr>
              <w:t xml:space="preserve">1.56E+01</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0">
            <w:pPr>
              <w:widowControl w:val="0"/>
              <w:jc w:val="right"/>
              <w:rPr>
                <w:sz w:val="20"/>
                <w:szCs w:val="20"/>
              </w:rPr>
            </w:pPr>
            <w:r w:rsidDel="00000000" w:rsidR="00000000" w:rsidRPr="00000000">
              <w:rPr>
                <w:sz w:val="20"/>
                <w:szCs w:val="20"/>
                <w:rtl w:val="0"/>
              </w:rPr>
              <w:t xml:space="preserve">1.57E+01</w:t>
            </w:r>
          </w:p>
        </w:tc>
        <w:tc>
          <w:tcPr>
            <w:tcBorders>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1">
            <w:pPr>
              <w:widowControl w:val="0"/>
              <w:jc w:val="right"/>
              <w:rPr>
                <w:sz w:val="20"/>
                <w:szCs w:val="20"/>
              </w:rPr>
            </w:pPr>
            <w:r w:rsidDel="00000000" w:rsidR="00000000" w:rsidRPr="00000000">
              <w:rPr>
                <w:sz w:val="20"/>
                <w:szCs w:val="20"/>
                <w:rtl w:val="0"/>
              </w:rPr>
              <w:t xml:space="preserve">6.82E+01</w:t>
            </w:r>
          </w:p>
        </w:tc>
        <w:tc>
          <w:tcPr>
            <w:tcBorders>
              <w:bottom w:color="000000" w:space="0" w:sz="6" w:val="single"/>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92">
            <w:pPr>
              <w:widowControl w:val="0"/>
              <w:jc w:val="right"/>
              <w:rPr>
                <w:sz w:val="20"/>
                <w:szCs w:val="20"/>
              </w:rPr>
            </w:pPr>
            <w:r w:rsidDel="00000000" w:rsidR="00000000" w:rsidRPr="00000000">
              <w:rPr>
                <w:sz w:val="20"/>
                <w:szCs w:val="20"/>
                <w:rtl w:val="0"/>
              </w:rPr>
              <w:t xml:space="preserve">1.22E+01</w:t>
            </w:r>
          </w:p>
        </w:tc>
      </w:tr>
    </w:tbl>
    <w:bookmarkStart w:colFirst="0" w:colLast="0" w:name="pjne0cr0xje5" w:id="35"/>
    <w:bookmarkEnd w:id="35"/>
    <w:p w:rsidR="00000000" w:rsidDel="00000000" w:rsidP="00000000" w:rsidRDefault="00000000" w:rsidRPr="00000000" w14:paraId="00000293">
      <w:pPr>
        <w:jc w:val="center"/>
        <w:rPr>
          <w:b w:val="0"/>
          <w:i w:val="1"/>
          <w:color w:val="444499"/>
          <w:sz w:val="20"/>
          <w:szCs w:val="20"/>
        </w:rPr>
      </w:pPr>
      <w:r w:rsidDel="00000000" w:rsidR="00000000" w:rsidRPr="00000000">
        <w:rPr>
          <w:b w:val="0"/>
          <w:i w:val="1"/>
          <w:color w:val="444499"/>
          <w:sz w:val="20"/>
          <w:szCs w:val="20"/>
          <w:rtl w:val="0"/>
        </w:rPr>
        <w:t xml:space="preserve">Tabl</w:t>
      </w:r>
      <w:r w:rsidDel="00000000" w:rsidR="00000000" w:rsidRPr="00000000">
        <w:rPr>
          <w:i w:val="1"/>
          <w:color w:val="444499"/>
          <w:sz w:val="20"/>
          <w:szCs w:val="20"/>
          <w:rtl w:val="0"/>
        </w:rPr>
        <w:t xml:space="preserve">a</w:t>
      </w:r>
      <w:r w:rsidDel="00000000" w:rsidR="00000000" w:rsidRPr="00000000">
        <w:rPr>
          <w:b w:val="0"/>
          <w:i w:val="1"/>
          <w:color w:val="444499"/>
          <w:sz w:val="20"/>
          <w:szCs w:val="20"/>
          <w:rtl w:val="0"/>
        </w:rPr>
        <w:t xml:space="preserve"> 4. Resultados generales de la pr</w:t>
      </w:r>
      <w:r w:rsidDel="00000000" w:rsidR="00000000" w:rsidRPr="00000000">
        <w:rPr>
          <w:i w:val="1"/>
          <w:color w:val="444499"/>
          <w:sz w:val="20"/>
          <w:szCs w:val="20"/>
          <w:rtl w:val="0"/>
        </w:rPr>
        <w:t xml:space="preserve">áctica 4 </w:t>
      </w:r>
      <w:r w:rsidDel="00000000" w:rsidR="00000000" w:rsidRPr="00000000">
        <w:rPr>
          <w:b w:val="0"/>
          <w:i w:val="1"/>
          <w:color w:val="444499"/>
          <w:sz w:val="20"/>
          <w:szCs w:val="20"/>
          <w:rtl w:val="0"/>
        </w:rPr>
        <w:t xml:space="preserve">sobre la </w:t>
      </w:r>
      <w:r w:rsidDel="00000000" w:rsidR="00000000" w:rsidRPr="00000000">
        <w:rPr>
          <w:i w:val="1"/>
          <w:color w:val="444499"/>
          <w:sz w:val="20"/>
          <w:szCs w:val="20"/>
          <w:rtl w:val="0"/>
        </w:rPr>
        <w:t xml:space="preserve">cola GPU</w:t>
      </w: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Puesto que los ratios teórico/empíricos salen (sorprendentemente) iguales, las complejidades temporales y, por lo tanto, los tiempos teóricos están bien calculados, pese a que sean muy inferiores.</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No hay mucho más que destacar de estas tablas: los análisis en profundidad entre implementaciones se realizan en el siguiente apartado. Los tiempos de la librería del profesor son inferiores a la versión estándar del alumno. Puesto que coinciden en tiempos, seguramente utilice la estrategia </w:t>
      </w:r>
      <w:r w:rsidDel="00000000" w:rsidR="00000000" w:rsidRPr="00000000">
        <w:rPr>
          <w:i w:val="1"/>
          <w:rtl w:val="0"/>
        </w:rPr>
        <w:t xml:space="preserve">tasks</w:t>
      </w:r>
      <w:r w:rsidDel="00000000" w:rsidR="00000000" w:rsidRPr="00000000">
        <w:rPr>
          <w:rtl w:val="0"/>
        </w:rPr>
        <w:t xml:space="preserve">. Python es mucho más lento que el resto de funciones.</w:t>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pStyle w:val="Heading2"/>
        <w:rPr/>
      </w:pPr>
      <w:bookmarkStart w:colFirst="0" w:colLast="0" w:name="_a7l1qnyej8yq" w:id="36"/>
      <w:bookmarkEnd w:id="36"/>
      <w:r w:rsidDel="00000000" w:rsidR="00000000" w:rsidRPr="00000000">
        <w:rPr>
          <w:rtl w:val="0"/>
        </w:rPr>
        <w:t xml:space="preserve">4.5. Comparativas</w:t>
      </w:r>
    </w:p>
    <w:p w:rsidR="00000000" w:rsidDel="00000000" w:rsidP="00000000" w:rsidRDefault="00000000" w:rsidRPr="00000000" w14:paraId="0000029A">
      <w:pPr>
        <w:pStyle w:val="Heading3"/>
        <w:rPr>
          <w:i w:val="1"/>
        </w:rPr>
      </w:pPr>
      <w:bookmarkStart w:colFirst="0" w:colLast="0" w:name="_xqsx28yr4f18" w:id="37"/>
      <w:bookmarkEnd w:id="37"/>
      <w:r w:rsidDel="00000000" w:rsidR="00000000" w:rsidRPr="00000000">
        <w:rPr>
          <w:rtl w:val="0"/>
        </w:rPr>
        <w:t xml:space="preserve">4.5.1. Scheduling</w:t>
      </w:r>
      <w:r w:rsidDel="00000000" w:rsidR="00000000" w:rsidRPr="00000000">
        <w:rPr>
          <w:rtl w:val="0"/>
        </w:rPr>
      </w:r>
    </w:p>
    <w:p w:rsidR="00000000" w:rsidDel="00000000" w:rsidP="00000000" w:rsidRDefault="00000000" w:rsidRPr="00000000" w14:paraId="0000029B">
      <w:pPr>
        <w:pStyle w:val="Heading4"/>
        <w:rPr/>
      </w:pPr>
      <w:bookmarkStart w:colFirst="0" w:colLast="0" w:name="_atkc2hk3cnd7" w:id="38"/>
      <w:bookmarkEnd w:id="38"/>
      <w:r w:rsidDel="00000000" w:rsidR="00000000" w:rsidRPr="00000000">
        <w:rPr>
          <w:rtl w:val="0"/>
        </w:rPr>
        <w:t xml:space="preserve">Planteamiento</w:t>
      </w:r>
    </w:p>
    <w:p w:rsidR="00000000" w:rsidDel="00000000" w:rsidP="00000000" w:rsidRDefault="00000000" w:rsidRPr="00000000" w14:paraId="0000029C">
      <w:pPr>
        <w:jc w:val="both"/>
        <w:rPr/>
      </w:pPr>
      <w:r w:rsidDel="00000000" w:rsidR="00000000" w:rsidRPr="00000000">
        <w:rPr>
          <w:rtl w:val="0"/>
        </w:rPr>
        <w:t xml:space="preserve">Uno de los principales análisis experimentales durante la práctica ha sido con el uso de </w:t>
      </w:r>
      <w:r w:rsidDel="00000000" w:rsidR="00000000" w:rsidRPr="00000000">
        <w:rPr>
          <w:i w:val="1"/>
          <w:rtl w:val="0"/>
        </w:rPr>
        <w:t xml:space="preserve">scheduling</w:t>
      </w:r>
      <w:r w:rsidDel="00000000" w:rsidR="00000000" w:rsidRPr="00000000">
        <w:rPr>
          <w:rtl w:val="0"/>
        </w:rPr>
        <w:t xml:space="preserve"> con la directiva </w:t>
      </w:r>
      <w:r w:rsidDel="00000000" w:rsidR="00000000" w:rsidRPr="00000000">
        <w:rPr>
          <w:i w:val="1"/>
          <w:rtl w:val="0"/>
        </w:rPr>
        <w:t xml:space="preserve">schedule(type)</w:t>
      </w:r>
      <w:r w:rsidDel="00000000" w:rsidR="00000000" w:rsidRPr="00000000">
        <w:rPr>
          <w:rtl w:val="0"/>
        </w:rPr>
        <w:t xml:space="preserve"> en OpenMP. Como indicado en el enunciado de la práctica, el uso de esta técnica hace que los tiempos de ejecución varíen, principalmente dependiendo del tamaño del problema.</w:t>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jc w:val="both"/>
        <w:rPr/>
      </w:pPr>
      <w:r w:rsidDel="00000000" w:rsidR="00000000" w:rsidRPr="00000000">
        <w:rPr>
          <w:rtl w:val="0"/>
        </w:rPr>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jc w:val="both"/>
        <w:rPr/>
      </w:pP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t xml:space="preserve">Utilizando un rango de valores para la talla desde 256 hasta 8192, se analizan los tiempos obtenidos al usar las siguientes opciones de scheduling:</w:t>
      </w:r>
    </w:p>
    <w:p w:rsidR="00000000" w:rsidDel="00000000" w:rsidP="00000000" w:rsidRDefault="00000000" w:rsidRPr="00000000" w14:paraId="000002A3">
      <w:pPr>
        <w:numPr>
          <w:ilvl w:val="0"/>
          <w:numId w:val="1"/>
        </w:numPr>
        <w:ind w:left="720" w:hanging="360"/>
        <w:jc w:val="both"/>
        <w:rPr>
          <w:i w:val="1"/>
        </w:rPr>
      </w:pPr>
      <w:r w:rsidDel="00000000" w:rsidR="00000000" w:rsidRPr="00000000">
        <w:rPr>
          <w:i w:val="1"/>
          <w:rtl w:val="0"/>
        </w:rPr>
        <w:t xml:space="preserve">static</w:t>
      </w:r>
      <w:r w:rsidDel="00000000" w:rsidR="00000000" w:rsidRPr="00000000">
        <w:rPr>
          <w:rtl w:val="0"/>
        </w:rPr>
      </w:r>
    </w:p>
    <w:p w:rsidR="00000000" w:rsidDel="00000000" w:rsidP="00000000" w:rsidRDefault="00000000" w:rsidRPr="00000000" w14:paraId="000002A4">
      <w:pPr>
        <w:numPr>
          <w:ilvl w:val="0"/>
          <w:numId w:val="1"/>
        </w:numPr>
        <w:ind w:left="720" w:hanging="360"/>
        <w:jc w:val="both"/>
        <w:rPr>
          <w:i w:val="1"/>
        </w:rPr>
      </w:pPr>
      <w:r w:rsidDel="00000000" w:rsidR="00000000" w:rsidRPr="00000000">
        <w:rPr>
          <w:i w:val="1"/>
          <w:rtl w:val="0"/>
        </w:rPr>
        <w:t xml:space="preserve">guided</w:t>
      </w:r>
    </w:p>
    <w:p w:rsidR="00000000" w:rsidDel="00000000" w:rsidP="00000000" w:rsidRDefault="00000000" w:rsidRPr="00000000" w14:paraId="000002A5">
      <w:pPr>
        <w:numPr>
          <w:ilvl w:val="0"/>
          <w:numId w:val="1"/>
        </w:numPr>
        <w:ind w:left="720" w:hanging="360"/>
        <w:jc w:val="both"/>
        <w:rPr>
          <w:i w:val="1"/>
          <w:u w:val="none"/>
        </w:rPr>
      </w:pPr>
      <w:r w:rsidDel="00000000" w:rsidR="00000000" w:rsidRPr="00000000">
        <w:rPr>
          <w:i w:val="1"/>
          <w:rtl w:val="0"/>
        </w:rPr>
        <w:t xml:space="preserve">auto</w:t>
      </w:r>
    </w:p>
    <w:p w:rsidR="00000000" w:rsidDel="00000000" w:rsidP="00000000" w:rsidRDefault="00000000" w:rsidRPr="00000000" w14:paraId="000002A6">
      <w:pPr>
        <w:numPr>
          <w:ilvl w:val="0"/>
          <w:numId w:val="1"/>
        </w:numPr>
        <w:ind w:left="720" w:hanging="360"/>
        <w:jc w:val="both"/>
        <w:rPr>
          <w:i w:val="1"/>
          <w:u w:val="none"/>
        </w:rPr>
      </w:pPr>
      <w:r w:rsidDel="00000000" w:rsidR="00000000" w:rsidRPr="00000000">
        <w:rPr>
          <w:i w:val="1"/>
          <w:rtl w:val="0"/>
        </w:rPr>
        <w:t xml:space="preserve">dynamic</w:t>
      </w:r>
    </w:p>
    <w:p w:rsidR="00000000" w:rsidDel="00000000" w:rsidP="00000000" w:rsidRDefault="00000000" w:rsidRPr="00000000" w14:paraId="000002A7">
      <w:pPr>
        <w:pStyle w:val="Heading4"/>
        <w:rPr/>
      </w:pPr>
      <w:bookmarkStart w:colFirst="0" w:colLast="0" w:name="_x1flkzgq48px" w:id="39"/>
      <w:bookmarkEnd w:id="39"/>
      <w:r w:rsidDel="00000000" w:rsidR="00000000" w:rsidRPr="00000000">
        <w:rPr>
          <w:rtl w:val="0"/>
        </w:rPr>
      </w:r>
    </w:p>
    <w:p w:rsidR="00000000" w:rsidDel="00000000" w:rsidP="00000000" w:rsidRDefault="00000000" w:rsidRPr="00000000" w14:paraId="000002A8">
      <w:pPr>
        <w:pStyle w:val="Heading4"/>
        <w:rPr/>
      </w:pPr>
      <w:bookmarkStart w:colFirst="0" w:colLast="0" w:name="_xpmb5jwptyic" w:id="40"/>
      <w:bookmarkEnd w:id="40"/>
      <w:r w:rsidDel="00000000" w:rsidR="00000000" w:rsidRPr="00000000">
        <w:rPr>
          <w:rtl w:val="0"/>
        </w:rPr>
        <w:t xml:space="preserve">Resultados</w:t>
      </w:r>
    </w:p>
    <w:p w:rsidR="00000000" w:rsidDel="00000000" w:rsidP="00000000" w:rsidRDefault="00000000" w:rsidRPr="00000000" w14:paraId="000002A9">
      <w:pPr>
        <w:rPr/>
      </w:pPr>
      <w:r w:rsidDel="00000000" w:rsidR="00000000" w:rsidRPr="00000000">
        <w:rPr>
          <w:rtl w:val="0"/>
        </w:rPr>
        <w:t xml:space="preserve">Se obtienen los siguientes resultados realizando la media de cinco análisis:</w:t>
      </w:r>
    </w:p>
    <w:p w:rsidR="00000000" w:rsidDel="00000000" w:rsidP="00000000" w:rsidRDefault="00000000" w:rsidRPr="00000000" w14:paraId="000002AA">
      <w:pPr>
        <w:rPr/>
      </w:pPr>
      <w:r w:rsidDel="00000000" w:rsidR="00000000" w:rsidRPr="00000000">
        <w:rPr>
          <w:rtl w:val="0"/>
        </w:rPr>
      </w:r>
    </w:p>
    <w:tbl>
      <w:tblPr>
        <w:tblStyle w:val="Table7"/>
        <w:tblW w:w="897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585"/>
        <w:gridCol w:w="1815"/>
        <w:gridCol w:w="1725"/>
        <w:gridCol w:w="1485"/>
        <w:gridCol w:w="1680"/>
        <w:gridCol w:w="1680"/>
        <w:tblGridChange w:id="0">
          <w:tblGrid>
            <w:gridCol w:w="585"/>
            <w:gridCol w:w="1815"/>
            <w:gridCol w:w="1725"/>
            <w:gridCol w:w="1485"/>
            <w:gridCol w:w="1680"/>
            <w:gridCol w:w="1680"/>
          </w:tblGrid>
        </w:tblGridChange>
      </w:tblGrid>
      <w:tr>
        <w:trPr>
          <w:cantSplit w:val="0"/>
          <w:trHeight w:val="330" w:hRule="atLeast"/>
          <w:tblHeader w:val="0"/>
        </w:trPr>
        <w:tc>
          <w:tcPr>
            <w:tcBorders>
              <w:left w:color="000000" w:space="0" w:sz="6" w:val="single"/>
              <w:right w:color="34a853" w:space="0" w:sz="12" w:val="single"/>
            </w:tcBorders>
            <w:tcMar>
              <w:top w:w="40.0" w:type="dxa"/>
              <w:left w:w="40.0" w:type="dxa"/>
              <w:bottom w:w="40.0" w:type="dxa"/>
              <w:right w:w="40.0" w:type="dxa"/>
            </w:tcMar>
            <w:vAlign w:val="bottom"/>
          </w:tcPr>
          <w:p w:rsidR="00000000" w:rsidDel="00000000" w:rsidP="00000000" w:rsidRDefault="00000000" w:rsidRPr="00000000" w14:paraId="000002AB">
            <w:pPr>
              <w:widowControl w:val="0"/>
              <w:jc w:val="left"/>
              <w:rPr>
                <w:sz w:val="20"/>
                <w:szCs w:val="20"/>
              </w:rPr>
            </w:pPr>
            <w:r w:rsidDel="00000000" w:rsidR="00000000" w:rsidRPr="00000000">
              <w:rPr>
                <w:rtl w:val="0"/>
              </w:rPr>
            </w:r>
          </w:p>
        </w:tc>
        <w:tc>
          <w:tcPr>
            <w:gridSpan w:val="5"/>
            <w:tcBorders>
              <w:top w:color="34a853" w:space="0" w:sz="12" w:val="single"/>
              <w:right w:color="34a853" w:space="0" w:sz="12" w:val="single"/>
            </w:tcBorders>
            <w:tcMar>
              <w:top w:w="40.0" w:type="dxa"/>
              <w:left w:w="40.0" w:type="dxa"/>
              <w:bottom w:w="40.0" w:type="dxa"/>
              <w:right w:w="40.0" w:type="dxa"/>
            </w:tcMar>
            <w:vAlign w:val="bottom"/>
          </w:tcPr>
          <w:p w:rsidR="00000000" w:rsidDel="00000000" w:rsidP="00000000" w:rsidRDefault="00000000" w:rsidRPr="00000000" w14:paraId="000002AC">
            <w:pPr>
              <w:widowControl w:val="0"/>
              <w:jc w:val="center"/>
              <w:rPr>
                <w:sz w:val="20"/>
                <w:szCs w:val="20"/>
              </w:rPr>
            </w:pPr>
            <w:r w:rsidDel="00000000" w:rsidR="00000000" w:rsidRPr="00000000">
              <w:rPr>
                <w:sz w:val="20"/>
                <w:szCs w:val="20"/>
                <w:rtl w:val="0"/>
              </w:rPr>
              <w:t xml:space="preserve">mandelAlumnx</w:t>
            </w:r>
          </w:p>
        </w:tc>
      </w:tr>
      <w:tr>
        <w:trPr>
          <w:cantSplit w:val="0"/>
          <w:trHeight w:val="315" w:hRule="atLeast"/>
          <w:tblHeader w:val="0"/>
        </w:trPr>
        <w:tc>
          <w:tcPr>
            <w:tcBorders>
              <w:left w:color="000000" w:space="0" w:sz="6" w:val="single"/>
              <w:bottom w:color="000000" w:space="0" w:sz="6" w:val="single"/>
              <w:right w:color="34a853"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2B1">
            <w:pPr>
              <w:widowControl w:val="0"/>
              <w:jc w:val="left"/>
              <w:rPr>
                <w:sz w:val="20"/>
                <w:szCs w:val="20"/>
              </w:rPr>
            </w:pPr>
            <w:r w:rsidDel="00000000" w:rsidR="00000000" w:rsidRPr="00000000">
              <w:rPr>
                <w:rtl w:val="0"/>
              </w:rPr>
            </w:r>
          </w:p>
        </w:tc>
        <w:tc>
          <w:tcPr>
            <w:tcBorders>
              <w:bottom w:color="000000" w:space="0" w:sz="6" w:val="single"/>
              <w:right w:color="ff6d01"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2B2">
            <w:pPr>
              <w:widowControl w:val="0"/>
              <w:jc w:val="left"/>
              <w:rPr>
                <w:sz w:val="20"/>
                <w:szCs w:val="20"/>
              </w:rPr>
            </w:pPr>
            <w:r w:rsidDel="00000000" w:rsidR="00000000" w:rsidRPr="00000000">
              <w:rPr>
                <w:rtl w:val="0"/>
              </w:rPr>
            </w:r>
          </w:p>
        </w:tc>
        <w:tc>
          <w:tcPr>
            <w:gridSpan w:val="4"/>
            <w:tcBorders>
              <w:bottom w:color="000000" w:space="0" w:sz="6" w:val="single"/>
              <w:right w:color="ff6d01" w:space="0" w:sz="18" w:val="single"/>
            </w:tcBorders>
            <w:shd w:fill="auto" w:val="clear"/>
            <w:tcMar>
              <w:top w:w="40.0" w:type="dxa"/>
              <w:left w:w="40.0" w:type="dxa"/>
              <w:bottom w:w="40.0" w:type="dxa"/>
              <w:right w:w="40.0" w:type="dxa"/>
            </w:tcMar>
            <w:vAlign w:val="bottom"/>
          </w:tcPr>
          <w:p w:rsidR="00000000" w:rsidDel="00000000" w:rsidP="00000000" w:rsidRDefault="00000000" w:rsidRPr="00000000" w14:paraId="000002B3">
            <w:pPr>
              <w:widowControl w:val="0"/>
              <w:jc w:val="center"/>
              <w:rPr>
                <w:sz w:val="20"/>
                <w:szCs w:val="20"/>
              </w:rPr>
            </w:pPr>
            <w:r w:rsidDel="00000000" w:rsidR="00000000" w:rsidRPr="00000000">
              <w:rPr>
                <w:sz w:val="20"/>
                <w:szCs w:val="20"/>
                <w:rtl w:val="0"/>
              </w:rPr>
              <w:t xml:space="preserve">schedule</w:t>
            </w:r>
          </w:p>
        </w:tc>
      </w:tr>
      <w:tr>
        <w:trPr>
          <w:cantSplit w:val="0"/>
          <w:trHeight w:val="330" w:hRule="atLeast"/>
          <w:tblHeader w:val="0"/>
        </w:trPr>
        <w:tc>
          <w:tcPr>
            <w:tcBorders>
              <w:left w:color="000000" w:space="0" w:sz="6" w:val="single"/>
              <w:right w:color="34a853" w:space="0" w:sz="12" w:val="single"/>
            </w:tcBorders>
            <w:shd w:fill="bdbdbd" w:val="clear"/>
            <w:tcMar>
              <w:top w:w="40.0" w:type="dxa"/>
              <w:left w:w="40.0" w:type="dxa"/>
              <w:bottom w:w="40.0" w:type="dxa"/>
              <w:right w:w="40.0" w:type="dxa"/>
            </w:tcMar>
            <w:vAlign w:val="bottom"/>
          </w:tcPr>
          <w:p w:rsidR="00000000" w:rsidDel="00000000" w:rsidP="00000000" w:rsidRDefault="00000000" w:rsidRPr="00000000" w14:paraId="000002B7">
            <w:pPr>
              <w:widowControl w:val="0"/>
              <w:jc w:val="center"/>
              <w:rPr>
                <w:sz w:val="20"/>
                <w:szCs w:val="20"/>
              </w:rPr>
            </w:pPr>
            <w:r w:rsidDel="00000000" w:rsidR="00000000" w:rsidRPr="00000000">
              <w:rPr>
                <w:sz w:val="20"/>
                <w:szCs w:val="20"/>
                <w:rtl w:val="0"/>
              </w:rPr>
              <w:t xml:space="preserve">size</w:t>
            </w:r>
          </w:p>
        </w:tc>
        <w:tc>
          <w:tcPr>
            <w:tcBorders>
              <w:bottom w:color="34a853" w:space="0" w:sz="12" w:val="single"/>
              <w:right w:color="ff6d01" w:space="0" w:sz="18" w:val="single"/>
            </w:tcBorders>
            <w:shd w:fill="bdbdbd" w:val="clear"/>
            <w:tcMar>
              <w:top w:w="40.0" w:type="dxa"/>
              <w:left w:w="40.0" w:type="dxa"/>
              <w:bottom w:w="40.0" w:type="dxa"/>
              <w:right w:w="40.0" w:type="dxa"/>
            </w:tcMar>
            <w:vAlign w:val="bottom"/>
          </w:tcPr>
          <w:p w:rsidR="00000000" w:rsidDel="00000000" w:rsidP="00000000" w:rsidRDefault="00000000" w:rsidRPr="00000000" w14:paraId="000002B8">
            <w:pPr>
              <w:widowControl w:val="0"/>
              <w:jc w:val="center"/>
              <w:rPr>
                <w:sz w:val="20"/>
                <w:szCs w:val="20"/>
              </w:rPr>
            </w:pPr>
            <w:r w:rsidDel="00000000" w:rsidR="00000000" w:rsidRPr="00000000">
              <w:rPr>
                <w:sz w:val="20"/>
                <w:szCs w:val="20"/>
                <w:rtl w:val="0"/>
              </w:rPr>
              <w:t xml:space="preserve">normal</w:t>
            </w:r>
          </w:p>
        </w:tc>
        <w:tc>
          <w:tcPr>
            <w:tcBorders>
              <w:bottom w:color="ff6d01" w:space="0" w:sz="18" w:val="single"/>
            </w:tcBorders>
            <w:shd w:fill="bdbdbd" w:val="clear"/>
            <w:tcMar>
              <w:top w:w="40.0" w:type="dxa"/>
              <w:left w:w="40.0" w:type="dxa"/>
              <w:bottom w:w="40.0" w:type="dxa"/>
              <w:right w:w="40.0" w:type="dxa"/>
            </w:tcMar>
            <w:vAlign w:val="bottom"/>
          </w:tcPr>
          <w:p w:rsidR="00000000" w:rsidDel="00000000" w:rsidP="00000000" w:rsidRDefault="00000000" w:rsidRPr="00000000" w14:paraId="000002B9">
            <w:pPr>
              <w:widowControl w:val="0"/>
              <w:jc w:val="center"/>
              <w:rPr>
                <w:sz w:val="20"/>
                <w:szCs w:val="20"/>
              </w:rPr>
            </w:pPr>
            <w:r w:rsidDel="00000000" w:rsidR="00000000" w:rsidRPr="00000000">
              <w:rPr>
                <w:sz w:val="20"/>
                <w:szCs w:val="20"/>
                <w:rtl w:val="0"/>
              </w:rPr>
              <w:t xml:space="preserve">auto</w:t>
            </w:r>
          </w:p>
        </w:tc>
        <w:tc>
          <w:tcPr>
            <w:tcBorders>
              <w:bottom w:color="ff6d01" w:space="0" w:sz="18" w:val="single"/>
            </w:tcBorders>
            <w:shd w:fill="bdbdbd" w:val="clear"/>
            <w:tcMar>
              <w:top w:w="40.0" w:type="dxa"/>
              <w:left w:w="40.0" w:type="dxa"/>
              <w:bottom w:w="40.0" w:type="dxa"/>
              <w:right w:w="40.0" w:type="dxa"/>
            </w:tcMar>
            <w:vAlign w:val="bottom"/>
          </w:tcPr>
          <w:p w:rsidR="00000000" w:rsidDel="00000000" w:rsidP="00000000" w:rsidRDefault="00000000" w:rsidRPr="00000000" w14:paraId="000002BA">
            <w:pPr>
              <w:widowControl w:val="0"/>
              <w:jc w:val="center"/>
              <w:rPr>
                <w:sz w:val="20"/>
                <w:szCs w:val="20"/>
              </w:rPr>
            </w:pPr>
            <w:r w:rsidDel="00000000" w:rsidR="00000000" w:rsidRPr="00000000">
              <w:rPr>
                <w:sz w:val="20"/>
                <w:szCs w:val="20"/>
                <w:rtl w:val="0"/>
              </w:rPr>
              <w:t xml:space="preserve">static</w:t>
            </w:r>
          </w:p>
        </w:tc>
        <w:tc>
          <w:tcPr>
            <w:tcBorders>
              <w:bottom w:color="ff6d01" w:space="0" w:sz="18" w:val="single"/>
            </w:tcBorders>
            <w:shd w:fill="bdbdbd" w:val="clear"/>
            <w:tcMar>
              <w:top w:w="40.0" w:type="dxa"/>
              <w:left w:w="40.0" w:type="dxa"/>
              <w:bottom w:w="40.0" w:type="dxa"/>
              <w:right w:w="40.0" w:type="dxa"/>
            </w:tcMar>
            <w:vAlign w:val="bottom"/>
          </w:tcPr>
          <w:p w:rsidR="00000000" w:rsidDel="00000000" w:rsidP="00000000" w:rsidRDefault="00000000" w:rsidRPr="00000000" w14:paraId="000002BB">
            <w:pPr>
              <w:widowControl w:val="0"/>
              <w:jc w:val="center"/>
              <w:rPr>
                <w:sz w:val="20"/>
                <w:szCs w:val="20"/>
              </w:rPr>
            </w:pPr>
            <w:r w:rsidDel="00000000" w:rsidR="00000000" w:rsidRPr="00000000">
              <w:rPr>
                <w:sz w:val="20"/>
                <w:szCs w:val="20"/>
                <w:rtl w:val="0"/>
              </w:rPr>
              <w:t xml:space="preserve">guided</w:t>
            </w:r>
          </w:p>
        </w:tc>
        <w:tc>
          <w:tcPr>
            <w:tcBorders>
              <w:bottom w:color="ff6d01" w:space="0" w:sz="18" w:val="single"/>
              <w:right w:color="ff6d01" w:space="0" w:sz="18" w:val="single"/>
            </w:tcBorders>
            <w:shd w:fill="bdbdbd" w:val="clear"/>
            <w:tcMar>
              <w:top w:w="40.0" w:type="dxa"/>
              <w:left w:w="40.0" w:type="dxa"/>
              <w:bottom w:w="40.0" w:type="dxa"/>
              <w:right w:w="40.0" w:type="dxa"/>
            </w:tcMar>
            <w:vAlign w:val="bottom"/>
          </w:tcPr>
          <w:p w:rsidR="00000000" w:rsidDel="00000000" w:rsidP="00000000" w:rsidRDefault="00000000" w:rsidRPr="00000000" w14:paraId="000002BC">
            <w:pPr>
              <w:widowControl w:val="0"/>
              <w:jc w:val="center"/>
              <w:rPr>
                <w:sz w:val="20"/>
                <w:szCs w:val="20"/>
              </w:rPr>
            </w:pPr>
            <w:r w:rsidDel="00000000" w:rsidR="00000000" w:rsidRPr="00000000">
              <w:rPr>
                <w:sz w:val="20"/>
                <w:szCs w:val="20"/>
                <w:rtl w:val="0"/>
              </w:rPr>
              <w:t xml:space="preserve">dynamic</w:t>
            </w:r>
          </w:p>
        </w:tc>
      </w:tr>
      <w:tr>
        <w:trPr>
          <w:cantSplit w:val="0"/>
          <w:trHeight w:val="330"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BD">
            <w:pPr>
              <w:widowControl w:val="0"/>
              <w:jc w:val="right"/>
              <w:rPr>
                <w:sz w:val="20"/>
                <w:szCs w:val="20"/>
              </w:rPr>
            </w:pPr>
            <w:r w:rsidDel="00000000" w:rsidR="00000000" w:rsidRPr="00000000">
              <w:rPr>
                <w:sz w:val="20"/>
                <w:szCs w:val="20"/>
                <w:rtl w:val="0"/>
              </w:rPr>
              <w:t xml:space="preserve">256</w:t>
            </w:r>
          </w:p>
        </w:tc>
        <w:tc>
          <w:tcPr>
            <w:shd w:fill="57bb8a" w:val="clear"/>
            <w:tcMar>
              <w:top w:w="40.0" w:type="dxa"/>
              <w:left w:w="40.0" w:type="dxa"/>
              <w:bottom w:w="40.0" w:type="dxa"/>
              <w:right w:w="40.0" w:type="dxa"/>
            </w:tcMar>
            <w:vAlign w:val="bottom"/>
          </w:tcPr>
          <w:p w:rsidR="00000000" w:rsidDel="00000000" w:rsidP="00000000" w:rsidRDefault="00000000" w:rsidRPr="00000000" w14:paraId="000002BE">
            <w:pPr>
              <w:widowControl w:val="0"/>
              <w:jc w:val="right"/>
              <w:rPr>
                <w:sz w:val="20"/>
                <w:szCs w:val="20"/>
              </w:rPr>
            </w:pPr>
            <w:r w:rsidDel="00000000" w:rsidR="00000000" w:rsidRPr="00000000">
              <w:rPr>
                <w:sz w:val="20"/>
                <w:szCs w:val="20"/>
                <w:rtl w:val="0"/>
              </w:rPr>
              <w:t xml:space="preserve">2.8136E-02</w:t>
            </w:r>
          </w:p>
        </w:tc>
        <w:tc>
          <w:tcPr>
            <w:shd w:fill="89c380" w:val="clear"/>
            <w:tcMar>
              <w:top w:w="40.0" w:type="dxa"/>
              <w:left w:w="40.0" w:type="dxa"/>
              <w:bottom w:w="40.0" w:type="dxa"/>
              <w:right w:w="40.0" w:type="dxa"/>
            </w:tcMar>
            <w:vAlign w:val="bottom"/>
          </w:tcPr>
          <w:p w:rsidR="00000000" w:rsidDel="00000000" w:rsidP="00000000" w:rsidRDefault="00000000" w:rsidRPr="00000000" w14:paraId="000002BF">
            <w:pPr>
              <w:widowControl w:val="0"/>
              <w:jc w:val="right"/>
              <w:rPr>
                <w:sz w:val="20"/>
                <w:szCs w:val="20"/>
              </w:rPr>
            </w:pPr>
            <w:r w:rsidDel="00000000" w:rsidR="00000000" w:rsidRPr="00000000">
              <w:rPr>
                <w:sz w:val="20"/>
                <w:szCs w:val="20"/>
                <w:rtl w:val="0"/>
              </w:rPr>
              <w:t xml:space="preserve">3.0021E-02</w:t>
            </w:r>
          </w:p>
        </w:tc>
        <w:tc>
          <w:tcPr>
            <w:shd w:fill="e67c73" w:val="clear"/>
            <w:tcMar>
              <w:top w:w="40.0" w:type="dxa"/>
              <w:left w:w="40.0" w:type="dxa"/>
              <w:bottom w:w="40.0" w:type="dxa"/>
              <w:right w:w="40.0" w:type="dxa"/>
            </w:tcMar>
            <w:vAlign w:val="bottom"/>
          </w:tcPr>
          <w:p w:rsidR="00000000" w:rsidDel="00000000" w:rsidP="00000000" w:rsidRDefault="00000000" w:rsidRPr="00000000" w14:paraId="000002C0">
            <w:pPr>
              <w:widowControl w:val="0"/>
              <w:jc w:val="right"/>
              <w:rPr>
                <w:sz w:val="20"/>
                <w:szCs w:val="20"/>
              </w:rPr>
            </w:pPr>
            <w:r w:rsidDel="00000000" w:rsidR="00000000" w:rsidRPr="00000000">
              <w:rPr>
                <w:sz w:val="20"/>
                <w:szCs w:val="20"/>
                <w:rtl w:val="0"/>
              </w:rPr>
              <w:t xml:space="preserve">4.2871E-02</w:t>
            </w:r>
          </w:p>
        </w:tc>
        <w:tc>
          <w:tcPr>
            <w:shd w:fill="f6b46a" w:val="clear"/>
            <w:tcMar>
              <w:top w:w="40.0" w:type="dxa"/>
              <w:left w:w="40.0" w:type="dxa"/>
              <w:bottom w:w="40.0" w:type="dxa"/>
              <w:right w:w="40.0" w:type="dxa"/>
            </w:tcMar>
            <w:vAlign w:val="bottom"/>
          </w:tcPr>
          <w:p w:rsidR="00000000" w:rsidDel="00000000" w:rsidP="00000000" w:rsidRDefault="00000000" w:rsidRPr="00000000" w14:paraId="000002C1">
            <w:pPr>
              <w:widowControl w:val="0"/>
              <w:jc w:val="right"/>
              <w:rPr>
                <w:sz w:val="20"/>
                <w:szCs w:val="20"/>
              </w:rPr>
            </w:pPr>
            <w:r w:rsidDel="00000000" w:rsidR="00000000" w:rsidRPr="00000000">
              <w:rPr>
                <w:sz w:val="20"/>
                <w:szCs w:val="20"/>
                <w:rtl w:val="0"/>
              </w:rPr>
              <w:t xml:space="preserve">3.7681E-02</w:t>
            </w:r>
          </w:p>
        </w:tc>
        <w:tc>
          <w:tcPr>
            <w:shd w:fill="ffd666" w:val="clear"/>
            <w:tcMar>
              <w:top w:w="40.0" w:type="dxa"/>
              <w:left w:w="40.0" w:type="dxa"/>
              <w:bottom w:w="40.0" w:type="dxa"/>
              <w:right w:w="40.0" w:type="dxa"/>
            </w:tcMar>
            <w:vAlign w:val="bottom"/>
          </w:tcPr>
          <w:p w:rsidR="00000000" w:rsidDel="00000000" w:rsidP="00000000" w:rsidRDefault="00000000" w:rsidRPr="00000000" w14:paraId="000002C2">
            <w:pPr>
              <w:widowControl w:val="0"/>
              <w:jc w:val="right"/>
              <w:rPr>
                <w:sz w:val="20"/>
                <w:szCs w:val="20"/>
              </w:rPr>
            </w:pPr>
            <w:r w:rsidDel="00000000" w:rsidR="00000000" w:rsidRPr="00000000">
              <w:rPr>
                <w:sz w:val="20"/>
                <w:szCs w:val="20"/>
                <w:rtl w:val="0"/>
              </w:rPr>
              <w:t xml:space="preserve">3.4456E-02</w:t>
            </w:r>
          </w:p>
        </w:tc>
      </w:tr>
      <w:tr>
        <w:trPr>
          <w:cantSplit w:val="0"/>
          <w:trHeight w:val="315" w:hRule="atLeast"/>
          <w:tblHeader w:val="0"/>
        </w:trPr>
        <w:tc>
          <w:tcPr>
            <w:tcBorders>
              <w:lef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3">
            <w:pPr>
              <w:widowControl w:val="0"/>
              <w:jc w:val="right"/>
              <w:rPr>
                <w:sz w:val="20"/>
                <w:szCs w:val="20"/>
              </w:rPr>
            </w:pPr>
            <w:r w:rsidDel="00000000" w:rsidR="00000000" w:rsidRPr="00000000">
              <w:rPr>
                <w:sz w:val="20"/>
                <w:szCs w:val="20"/>
                <w:rtl w:val="0"/>
              </w:rPr>
              <w:t xml:space="preserve">512</w:t>
            </w:r>
          </w:p>
        </w:tc>
        <w:tc>
          <w:tcPr>
            <w:shd w:fill="f3a96c" w:val="clear"/>
            <w:tcMar>
              <w:top w:w="40.0" w:type="dxa"/>
              <w:left w:w="40.0" w:type="dxa"/>
              <w:bottom w:w="40.0" w:type="dxa"/>
              <w:right w:w="40.0" w:type="dxa"/>
            </w:tcMar>
            <w:vAlign w:val="bottom"/>
          </w:tcPr>
          <w:p w:rsidR="00000000" w:rsidDel="00000000" w:rsidP="00000000" w:rsidRDefault="00000000" w:rsidRPr="00000000" w14:paraId="000002C4">
            <w:pPr>
              <w:widowControl w:val="0"/>
              <w:jc w:val="right"/>
              <w:rPr>
                <w:sz w:val="20"/>
                <w:szCs w:val="20"/>
              </w:rPr>
            </w:pPr>
            <w:r w:rsidDel="00000000" w:rsidR="00000000" w:rsidRPr="00000000">
              <w:rPr>
                <w:sz w:val="20"/>
                <w:szCs w:val="20"/>
                <w:rtl w:val="0"/>
              </w:rPr>
              <w:t xml:space="preserve">9.0269E-02</w:t>
            </w:r>
          </w:p>
        </w:tc>
        <w:tc>
          <w:tcPr>
            <w:shd w:fill="57bb8a" w:val="clear"/>
            <w:tcMar>
              <w:top w:w="40.0" w:type="dxa"/>
              <w:left w:w="40.0" w:type="dxa"/>
              <w:bottom w:w="40.0" w:type="dxa"/>
              <w:right w:w="40.0" w:type="dxa"/>
            </w:tcMar>
            <w:vAlign w:val="bottom"/>
          </w:tcPr>
          <w:p w:rsidR="00000000" w:rsidDel="00000000" w:rsidP="00000000" w:rsidRDefault="00000000" w:rsidRPr="00000000" w14:paraId="000002C5">
            <w:pPr>
              <w:widowControl w:val="0"/>
              <w:jc w:val="right"/>
              <w:rPr>
                <w:sz w:val="20"/>
                <w:szCs w:val="20"/>
              </w:rPr>
            </w:pPr>
            <w:r w:rsidDel="00000000" w:rsidR="00000000" w:rsidRPr="00000000">
              <w:rPr>
                <w:sz w:val="20"/>
                <w:szCs w:val="20"/>
                <w:rtl w:val="0"/>
              </w:rPr>
              <w:t xml:space="preserve">5.9520E-02</w:t>
            </w:r>
          </w:p>
        </w:tc>
        <w:tc>
          <w:tcPr>
            <w:shd w:fill="e67c73" w:val="clear"/>
            <w:tcMar>
              <w:top w:w="40.0" w:type="dxa"/>
              <w:left w:w="40.0" w:type="dxa"/>
              <w:bottom w:w="40.0" w:type="dxa"/>
              <w:right w:w="40.0" w:type="dxa"/>
            </w:tcMar>
            <w:vAlign w:val="bottom"/>
          </w:tcPr>
          <w:p w:rsidR="00000000" w:rsidDel="00000000" w:rsidP="00000000" w:rsidRDefault="00000000" w:rsidRPr="00000000" w14:paraId="000002C6">
            <w:pPr>
              <w:widowControl w:val="0"/>
              <w:jc w:val="right"/>
              <w:rPr>
                <w:sz w:val="20"/>
                <w:szCs w:val="20"/>
              </w:rPr>
            </w:pPr>
            <w:r w:rsidDel="00000000" w:rsidR="00000000" w:rsidRPr="00000000">
              <w:rPr>
                <w:sz w:val="20"/>
                <w:szCs w:val="20"/>
                <w:rtl w:val="0"/>
              </w:rPr>
              <w:t xml:space="preserve">9.7914E-02</w:t>
            </w:r>
          </w:p>
        </w:tc>
        <w:tc>
          <w:tcPr>
            <w:shd w:fill="ffd666" w:val="clear"/>
            <w:tcMar>
              <w:top w:w="40.0" w:type="dxa"/>
              <w:left w:w="40.0" w:type="dxa"/>
              <w:bottom w:w="40.0" w:type="dxa"/>
              <w:right w:w="40.0" w:type="dxa"/>
            </w:tcMar>
            <w:vAlign w:val="bottom"/>
          </w:tcPr>
          <w:p w:rsidR="00000000" w:rsidDel="00000000" w:rsidP="00000000" w:rsidRDefault="00000000" w:rsidRPr="00000000" w14:paraId="000002C7">
            <w:pPr>
              <w:widowControl w:val="0"/>
              <w:jc w:val="right"/>
              <w:rPr>
                <w:sz w:val="20"/>
                <w:szCs w:val="20"/>
              </w:rPr>
            </w:pPr>
            <w:r w:rsidDel="00000000" w:rsidR="00000000" w:rsidRPr="00000000">
              <w:rPr>
                <w:sz w:val="20"/>
                <w:szCs w:val="20"/>
                <w:rtl w:val="0"/>
              </w:rPr>
              <w:t xml:space="preserve">8.2593E-02</w:t>
            </w:r>
          </w:p>
        </w:tc>
        <w:tc>
          <w:tcPr>
            <w:shd w:fill="e3d16c" w:val="clear"/>
            <w:tcMar>
              <w:top w:w="40.0" w:type="dxa"/>
              <w:left w:w="40.0" w:type="dxa"/>
              <w:bottom w:w="40.0" w:type="dxa"/>
              <w:right w:w="40.0" w:type="dxa"/>
            </w:tcMar>
            <w:vAlign w:val="bottom"/>
          </w:tcPr>
          <w:p w:rsidR="00000000" w:rsidDel="00000000" w:rsidP="00000000" w:rsidRDefault="00000000" w:rsidRPr="00000000" w14:paraId="000002C8">
            <w:pPr>
              <w:widowControl w:val="0"/>
              <w:jc w:val="right"/>
              <w:rPr>
                <w:sz w:val="20"/>
                <w:szCs w:val="20"/>
              </w:rPr>
            </w:pPr>
            <w:r w:rsidDel="00000000" w:rsidR="00000000" w:rsidRPr="00000000">
              <w:rPr>
                <w:sz w:val="20"/>
                <w:szCs w:val="20"/>
                <w:rtl w:val="0"/>
              </w:rPr>
              <w:t xml:space="preserve">7.8770E-02</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C9">
            <w:pPr>
              <w:widowControl w:val="0"/>
              <w:jc w:val="right"/>
              <w:rPr>
                <w:sz w:val="20"/>
                <w:szCs w:val="20"/>
              </w:rPr>
            </w:pPr>
            <w:r w:rsidDel="00000000" w:rsidR="00000000" w:rsidRPr="00000000">
              <w:rPr>
                <w:sz w:val="20"/>
                <w:szCs w:val="20"/>
                <w:rtl w:val="0"/>
              </w:rPr>
              <w:t xml:space="preserve">1024</w:t>
            </w:r>
          </w:p>
        </w:tc>
        <w:tc>
          <w:tcPr>
            <w:shd w:fill="ea8a71" w:val="clear"/>
            <w:tcMar>
              <w:top w:w="40.0" w:type="dxa"/>
              <w:left w:w="40.0" w:type="dxa"/>
              <w:bottom w:w="40.0" w:type="dxa"/>
              <w:right w:w="40.0" w:type="dxa"/>
            </w:tcMar>
            <w:vAlign w:val="bottom"/>
          </w:tcPr>
          <w:p w:rsidR="00000000" w:rsidDel="00000000" w:rsidP="00000000" w:rsidRDefault="00000000" w:rsidRPr="00000000" w14:paraId="000002CA">
            <w:pPr>
              <w:widowControl w:val="0"/>
              <w:jc w:val="right"/>
              <w:rPr>
                <w:sz w:val="20"/>
                <w:szCs w:val="20"/>
              </w:rPr>
            </w:pPr>
            <w:r w:rsidDel="00000000" w:rsidR="00000000" w:rsidRPr="00000000">
              <w:rPr>
                <w:sz w:val="20"/>
                <w:szCs w:val="20"/>
                <w:rtl w:val="0"/>
              </w:rPr>
              <w:t xml:space="preserve">2.6615E-01</w:t>
            </w:r>
          </w:p>
        </w:tc>
        <w:tc>
          <w:tcPr>
            <w:shd w:fill="ffd666" w:val="clear"/>
            <w:tcMar>
              <w:top w:w="40.0" w:type="dxa"/>
              <w:left w:w="40.0" w:type="dxa"/>
              <w:bottom w:w="40.0" w:type="dxa"/>
              <w:right w:w="40.0" w:type="dxa"/>
            </w:tcMar>
            <w:vAlign w:val="bottom"/>
          </w:tcPr>
          <w:p w:rsidR="00000000" w:rsidDel="00000000" w:rsidP="00000000" w:rsidRDefault="00000000" w:rsidRPr="00000000" w14:paraId="000002CB">
            <w:pPr>
              <w:widowControl w:val="0"/>
              <w:jc w:val="right"/>
              <w:rPr>
                <w:sz w:val="20"/>
                <w:szCs w:val="20"/>
              </w:rPr>
            </w:pPr>
            <w:r w:rsidDel="00000000" w:rsidR="00000000" w:rsidRPr="00000000">
              <w:rPr>
                <w:sz w:val="20"/>
                <w:szCs w:val="20"/>
                <w:rtl w:val="0"/>
              </w:rPr>
              <w:t xml:space="preserve">2.3417E-01</w:t>
            </w:r>
          </w:p>
        </w:tc>
        <w:tc>
          <w:tcPr>
            <w:shd w:fill="e67c73" w:val="clear"/>
            <w:tcMar>
              <w:top w:w="40.0" w:type="dxa"/>
              <w:left w:w="40.0" w:type="dxa"/>
              <w:bottom w:w="40.0" w:type="dxa"/>
              <w:right w:w="40.0" w:type="dxa"/>
            </w:tcMar>
            <w:vAlign w:val="bottom"/>
          </w:tcPr>
          <w:p w:rsidR="00000000" w:rsidDel="00000000" w:rsidP="00000000" w:rsidRDefault="00000000" w:rsidRPr="00000000" w14:paraId="000002CC">
            <w:pPr>
              <w:widowControl w:val="0"/>
              <w:jc w:val="right"/>
              <w:rPr>
                <w:sz w:val="20"/>
                <w:szCs w:val="20"/>
              </w:rPr>
            </w:pPr>
            <w:r w:rsidDel="00000000" w:rsidR="00000000" w:rsidRPr="00000000">
              <w:rPr>
                <w:sz w:val="20"/>
                <w:szCs w:val="20"/>
                <w:rtl w:val="0"/>
              </w:rPr>
              <w:t xml:space="preserve">2.7155E-01</w:t>
            </w:r>
          </w:p>
        </w:tc>
        <w:tc>
          <w:tcPr>
            <w:shd w:fill="57bb8a" w:val="clear"/>
            <w:tcMar>
              <w:top w:w="40.0" w:type="dxa"/>
              <w:left w:w="40.0" w:type="dxa"/>
              <w:bottom w:w="40.0" w:type="dxa"/>
              <w:right w:w="40.0" w:type="dxa"/>
            </w:tcMar>
            <w:vAlign w:val="bottom"/>
          </w:tcPr>
          <w:p w:rsidR="00000000" w:rsidDel="00000000" w:rsidP="00000000" w:rsidRDefault="00000000" w:rsidRPr="00000000" w14:paraId="000002CD">
            <w:pPr>
              <w:widowControl w:val="0"/>
              <w:jc w:val="right"/>
              <w:rPr>
                <w:sz w:val="20"/>
                <w:szCs w:val="20"/>
              </w:rPr>
            </w:pPr>
            <w:r w:rsidDel="00000000" w:rsidR="00000000" w:rsidRPr="00000000">
              <w:rPr>
                <w:sz w:val="20"/>
                <w:szCs w:val="20"/>
                <w:rtl w:val="0"/>
              </w:rPr>
              <w:t xml:space="preserve">2.1389E-01</w:t>
            </w:r>
          </w:p>
        </w:tc>
        <w:tc>
          <w:tcPr>
            <w:shd w:fill="77c084" w:val="clear"/>
            <w:tcMar>
              <w:top w:w="40.0" w:type="dxa"/>
              <w:left w:w="40.0" w:type="dxa"/>
              <w:bottom w:w="40.0" w:type="dxa"/>
              <w:right w:w="40.0" w:type="dxa"/>
            </w:tcMar>
            <w:vAlign w:val="bottom"/>
          </w:tcPr>
          <w:p w:rsidR="00000000" w:rsidDel="00000000" w:rsidP="00000000" w:rsidRDefault="00000000" w:rsidRPr="00000000" w14:paraId="000002CE">
            <w:pPr>
              <w:widowControl w:val="0"/>
              <w:jc w:val="right"/>
              <w:rPr>
                <w:sz w:val="20"/>
                <w:szCs w:val="20"/>
              </w:rPr>
            </w:pPr>
            <w:r w:rsidDel="00000000" w:rsidR="00000000" w:rsidRPr="00000000">
              <w:rPr>
                <w:sz w:val="20"/>
                <w:szCs w:val="20"/>
                <w:rtl w:val="0"/>
              </w:rPr>
              <w:t xml:space="preserve">2.1778E-01</w:t>
            </w:r>
          </w:p>
        </w:tc>
      </w:tr>
      <w:tr>
        <w:trPr>
          <w:cantSplit w:val="0"/>
          <w:trHeight w:val="315" w:hRule="atLeast"/>
          <w:tblHeader w:val="0"/>
        </w:trPr>
        <w:tc>
          <w:tcPr>
            <w:tcBorders>
              <w:lef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CF">
            <w:pPr>
              <w:widowControl w:val="0"/>
              <w:jc w:val="right"/>
              <w:rPr>
                <w:sz w:val="20"/>
                <w:szCs w:val="20"/>
              </w:rPr>
            </w:pPr>
            <w:r w:rsidDel="00000000" w:rsidR="00000000" w:rsidRPr="00000000">
              <w:rPr>
                <w:sz w:val="20"/>
                <w:szCs w:val="20"/>
                <w:rtl w:val="0"/>
              </w:rPr>
              <w:t xml:space="preserve">2048</w:t>
            </w:r>
          </w:p>
        </w:tc>
        <w:tc>
          <w:tcPr>
            <w:shd w:fill="e67c73" w:val="clear"/>
            <w:tcMar>
              <w:top w:w="40.0" w:type="dxa"/>
              <w:left w:w="40.0" w:type="dxa"/>
              <w:bottom w:w="40.0" w:type="dxa"/>
              <w:right w:w="40.0" w:type="dxa"/>
            </w:tcMar>
            <w:vAlign w:val="bottom"/>
          </w:tcPr>
          <w:p w:rsidR="00000000" w:rsidDel="00000000" w:rsidP="00000000" w:rsidRDefault="00000000" w:rsidRPr="00000000" w14:paraId="000002D0">
            <w:pPr>
              <w:widowControl w:val="0"/>
              <w:jc w:val="right"/>
              <w:rPr>
                <w:sz w:val="20"/>
                <w:szCs w:val="20"/>
              </w:rPr>
            </w:pPr>
            <w:r w:rsidDel="00000000" w:rsidR="00000000" w:rsidRPr="00000000">
              <w:rPr>
                <w:sz w:val="20"/>
                <w:szCs w:val="20"/>
                <w:rtl w:val="0"/>
              </w:rPr>
              <w:t xml:space="preserve">9.8562E-01</w:t>
            </w:r>
          </w:p>
        </w:tc>
        <w:tc>
          <w:tcPr>
            <w:shd w:fill="ffd666" w:val="clear"/>
            <w:tcMar>
              <w:top w:w="40.0" w:type="dxa"/>
              <w:left w:w="40.0" w:type="dxa"/>
              <w:bottom w:w="40.0" w:type="dxa"/>
              <w:right w:w="40.0" w:type="dxa"/>
            </w:tcMar>
            <w:vAlign w:val="bottom"/>
          </w:tcPr>
          <w:p w:rsidR="00000000" w:rsidDel="00000000" w:rsidP="00000000" w:rsidRDefault="00000000" w:rsidRPr="00000000" w14:paraId="000002D1">
            <w:pPr>
              <w:widowControl w:val="0"/>
              <w:jc w:val="right"/>
              <w:rPr>
                <w:sz w:val="20"/>
                <w:szCs w:val="20"/>
              </w:rPr>
            </w:pPr>
            <w:r w:rsidDel="00000000" w:rsidR="00000000" w:rsidRPr="00000000">
              <w:rPr>
                <w:sz w:val="20"/>
                <w:szCs w:val="20"/>
                <w:rtl w:val="0"/>
              </w:rPr>
              <w:t xml:space="preserve">9.4349E-01</w:t>
            </w:r>
          </w:p>
        </w:tc>
        <w:tc>
          <w:tcPr>
            <w:shd w:fill="f1a16d" w:val="clear"/>
            <w:tcMar>
              <w:top w:w="40.0" w:type="dxa"/>
              <w:left w:w="40.0" w:type="dxa"/>
              <w:bottom w:w="40.0" w:type="dxa"/>
              <w:right w:w="40.0" w:type="dxa"/>
            </w:tcMar>
            <w:vAlign w:val="bottom"/>
          </w:tcPr>
          <w:p w:rsidR="00000000" w:rsidDel="00000000" w:rsidP="00000000" w:rsidRDefault="00000000" w:rsidRPr="00000000" w14:paraId="000002D2">
            <w:pPr>
              <w:widowControl w:val="0"/>
              <w:jc w:val="right"/>
              <w:rPr>
                <w:sz w:val="20"/>
                <w:szCs w:val="20"/>
              </w:rPr>
            </w:pPr>
            <w:r w:rsidDel="00000000" w:rsidR="00000000" w:rsidRPr="00000000">
              <w:rPr>
                <w:sz w:val="20"/>
                <w:szCs w:val="20"/>
                <w:rtl w:val="0"/>
              </w:rPr>
              <w:t xml:space="preserve">9.6872E-01</w:t>
            </w:r>
          </w:p>
        </w:tc>
        <w:tc>
          <w:tcPr>
            <w:shd w:fill="57bb8a" w:val="clear"/>
            <w:tcMar>
              <w:top w:w="40.0" w:type="dxa"/>
              <w:left w:w="40.0" w:type="dxa"/>
              <w:bottom w:w="40.0" w:type="dxa"/>
              <w:right w:w="40.0" w:type="dxa"/>
            </w:tcMar>
            <w:vAlign w:val="bottom"/>
          </w:tcPr>
          <w:p w:rsidR="00000000" w:rsidDel="00000000" w:rsidP="00000000" w:rsidRDefault="00000000" w:rsidRPr="00000000" w14:paraId="000002D3">
            <w:pPr>
              <w:widowControl w:val="0"/>
              <w:jc w:val="right"/>
              <w:rPr>
                <w:sz w:val="20"/>
                <w:szCs w:val="20"/>
              </w:rPr>
            </w:pPr>
            <w:r w:rsidDel="00000000" w:rsidR="00000000" w:rsidRPr="00000000">
              <w:rPr>
                <w:sz w:val="20"/>
                <w:szCs w:val="20"/>
                <w:rtl w:val="0"/>
              </w:rPr>
              <w:t xml:space="preserve">7.5217E-01</w:t>
            </w:r>
          </w:p>
        </w:tc>
        <w:tc>
          <w:tcPr>
            <w:shd w:fill="60bc89" w:val="clear"/>
            <w:tcMar>
              <w:top w:w="40.0" w:type="dxa"/>
              <w:left w:w="40.0" w:type="dxa"/>
              <w:bottom w:w="40.0" w:type="dxa"/>
              <w:right w:w="40.0" w:type="dxa"/>
            </w:tcMar>
            <w:vAlign w:val="bottom"/>
          </w:tcPr>
          <w:p w:rsidR="00000000" w:rsidDel="00000000" w:rsidP="00000000" w:rsidRDefault="00000000" w:rsidRPr="00000000" w14:paraId="000002D4">
            <w:pPr>
              <w:widowControl w:val="0"/>
              <w:jc w:val="right"/>
              <w:rPr>
                <w:sz w:val="20"/>
                <w:szCs w:val="20"/>
              </w:rPr>
            </w:pPr>
            <w:r w:rsidDel="00000000" w:rsidR="00000000" w:rsidRPr="00000000">
              <w:rPr>
                <w:sz w:val="20"/>
                <w:szCs w:val="20"/>
                <w:rtl w:val="0"/>
              </w:rPr>
              <w:t xml:space="preserve">7.6257E-01</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2D5">
            <w:pPr>
              <w:widowControl w:val="0"/>
              <w:jc w:val="right"/>
              <w:rPr>
                <w:sz w:val="20"/>
                <w:szCs w:val="20"/>
              </w:rPr>
            </w:pPr>
            <w:r w:rsidDel="00000000" w:rsidR="00000000" w:rsidRPr="00000000">
              <w:rPr>
                <w:sz w:val="20"/>
                <w:szCs w:val="20"/>
                <w:rtl w:val="0"/>
              </w:rPr>
              <w:t xml:space="preserve">4096</w:t>
            </w:r>
          </w:p>
        </w:tc>
        <w:tc>
          <w:tcPr>
            <w:shd w:fill="e67c73" w:val="clear"/>
            <w:tcMar>
              <w:top w:w="40.0" w:type="dxa"/>
              <w:left w:w="40.0" w:type="dxa"/>
              <w:bottom w:w="40.0" w:type="dxa"/>
              <w:right w:w="40.0" w:type="dxa"/>
            </w:tcMar>
            <w:vAlign w:val="bottom"/>
          </w:tcPr>
          <w:p w:rsidR="00000000" w:rsidDel="00000000" w:rsidP="00000000" w:rsidRDefault="00000000" w:rsidRPr="00000000" w14:paraId="000002D6">
            <w:pPr>
              <w:widowControl w:val="0"/>
              <w:jc w:val="right"/>
              <w:rPr>
                <w:sz w:val="20"/>
                <w:szCs w:val="20"/>
              </w:rPr>
            </w:pPr>
            <w:r w:rsidDel="00000000" w:rsidR="00000000" w:rsidRPr="00000000">
              <w:rPr>
                <w:sz w:val="20"/>
                <w:szCs w:val="20"/>
                <w:rtl w:val="0"/>
              </w:rPr>
              <w:t xml:space="preserve">3.8167E+00</w:t>
            </w:r>
          </w:p>
        </w:tc>
        <w:tc>
          <w:tcPr>
            <w:shd w:fill="ffd666" w:val="clear"/>
            <w:tcMar>
              <w:top w:w="40.0" w:type="dxa"/>
              <w:left w:w="40.0" w:type="dxa"/>
              <w:bottom w:w="40.0" w:type="dxa"/>
              <w:right w:w="40.0" w:type="dxa"/>
            </w:tcMar>
            <w:vAlign w:val="bottom"/>
          </w:tcPr>
          <w:p w:rsidR="00000000" w:rsidDel="00000000" w:rsidP="00000000" w:rsidRDefault="00000000" w:rsidRPr="00000000" w14:paraId="000002D7">
            <w:pPr>
              <w:widowControl w:val="0"/>
              <w:jc w:val="right"/>
              <w:rPr>
                <w:sz w:val="20"/>
                <w:szCs w:val="20"/>
              </w:rPr>
            </w:pPr>
            <w:r w:rsidDel="00000000" w:rsidR="00000000" w:rsidRPr="00000000">
              <w:rPr>
                <w:sz w:val="20"/>
                <w:szCs w:val="20"/>
                <w:rtl w:val="0"/>
              </w:rPr>
              <w:t xml:space="preserve">3.8099E+00</w:t>
            </w:r>
          </w:p>
        </w:tc>
        <w:tc>
          <w:tcPr>
            <w:shd w:fill="f8bd69" w:val="clear"/>
            <w:tcMar>
              <w:top w:w="40.0" w:type="dxa"/>
              <w:left w:w="40.0" w:type="dxa"/>
              <w:bottom w:w="40.0" w:type="dxa"/>
              <w:right w:w="40.0" w:type="dxa"/>
            </w:tcMar>
            <w:vAlign w:val="bottom"/>
          </w:tcPr>
          <w:p w:rsidR="00000000" w:rsidDel="00000000" w:rsidP="00000000" w:rsidRDefault="00000000" w:rsidRPr="00000000" w14:paraId="000002D8">
            <w:pPr>
              <w:widowControl w:val="0"/>
              <w:jc w:val="right"/>
              <w:rPr>
                <w:sz w:val="20"/>
                <w:szCs w:val="20"/>
              </w:rPr>
            </w:pPr>
            <w:r w:rsidDel="00000000" w:rsidR="00000000" w:rsidRPr="00000000">
              <w:rPr>
                <w:sz w:val="20"/>
                <w:szCs w:val="20"/>
                <w:rtl w:val="0"/>
              </w:rPr>
              <w:t xml:space="preserve">3.8118E+00</w:t>
            </w:r>
          </w:p>
        </w:tc>
        <w:tc>
          <w:tcPr>
            <w:shd w:fill="57bb8a" w:val="clear"/>
            <w:tcMar>
              <w:top w:w="40.0" w:type="dxa"/>
              <w:left w:w="40.0" w:type="dxa"/>
              <w:bottom w:w="40.0" w:type="dxa"/>
              <w:right w:w="40.0" w:type="dxa"/>
            </w:tcMar>
            <w:vAlign w:val="bottom"/>
          </w:tcPr>
          <w:p w:rsidR="00000000" w:rsidDel="00000000" w:rsidP="00000000" w:rsidRDefault="00000000" w:rsidRPr="00000000" w14:paraId="000002D9">
            <w:pPr>
              <w:widowControl w:val="0"/>
              <w:jc w:val="right"/>
              <w:rPr>
                <w:sz w:val="20"/>
                <w:szCs w:val="20"/>
              </w:rPr>
            </w:pPr>
            <w:r w:rsidDel="00000000" w:rsidR="00000000" w:rsidRPr="00000000">
              <w:rPr>
                <w:sz w:val="20"/>
                <w:szCs w:val="20"/>
                <w:rtl w:val="0"/>
              </w:rPr>
              <w:t xml:space="preserve">2.9539E+00</w:t>
            </w:r>
          </w:p>
        </w:tc>
        <w:tc>
          <w:tcPr>
            <w:shd w:fill="5dbc89" w:val="clear"/>
            <w:tcMar>
              <w:top w:w="40.0" w:type="dxa"/>
              <w:left w:w="40.0" w:type="dxa"/>
              <w:bottom w:w="40.0" w:type="dxa"/>
              <w:right w:w="40.0" w:type="dxa"/>
            </w:tcMar>
            <w:vAlign w:val="bottom"/>
          </w:tcPr>
          <w:p w:rsidR="00000000" w:rsidDel="00000000" w:rsidP="00000000" w:rsidRDefault="00000000" w:rsidRPr="00000000" w14:paraId="000002DA">
            <w:pPr>
              <w:widowControl w:val="0"/>
              <w:jc w:val="right"/>
              <w:rPr>
                <w:sz w:val="20"/>
                <w:szCs w:val="20"/>
              </w:rPr>
            </w:pPr>
            <w:r w:rsidDel="00000000" w:rsidR="00000000" w:rsidRPr="00000000">
              <w:rPr>
                <w:sz w:val="20"/>
                <w:szCs w:val="20"/>
                <w:rtl w:val="0"/>
              </w:rPr>
              <w:t xml:space="preserve">2.9876E+00</w:t>
            </w:r>
          </w:p>
        </w:tc>
      </w:tr>
      <w:tr>
        <w:trPr>
          <w:cantSplit w:val="0"/>
          <w:trHeight w:val="315" w:hRule="atLeast"/>
          <w:tblHeader w:val="0"/>
        </w:trPr>
        <w:tc>
          <w:tcPr>
            <w:tcBorders>
              <w:left w:color="000000" w:space="0" w:sz="6" w:val="single"/>
              <w:bottom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2DB">
            <w:pPr>
              <w:widowControl w:val="0"/>
              <w:jc w:val="right"/>
              <w:rPr>
                <w:sz w:val="20"/>
                <w:szCs w:val="20"/>
              </w:rPr>
            </w:pPr>
            <w:r w:rsidDel="00000000" w:rsidR="00000000" w:rsidRPr="00000000">
              <w:rPr>
                <w:sz w:val="20"/>
                <w:szCs w:val="20"/>
                <w:rtl w:val="0"/>
              </w:rPr>
              <w:t xml:space="preserve">8192</w:t>
            </w:r>
          </w:p>
        </w:tc>
        <w:tc>
          <w:tcPr>
            <w:tcBorders>
              <w:bottom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2DC">
            <w:pPr>
              <w:widowControl w:val="0"/>
              <w:jc w:val="right"/>
              <w:rPr>
                <w:sz w:val="20"/>
                <w:szCs w:val="20"/>
              </w:rPr>
            </w:pPr>
            <w:r w:rsidDel="00000000" w:rsidR="00000000" w:rsidRPr="00000000">
              <w:rPr>
                <w:sz w:val="20"/>
                <w:szCs w:val="20"/>
                <w:rtl w:val="0"/>
              </w:rPr>
              <w:t xml:space="preserve">1.5516E+01</w:t>
            </w:r>
          </w:p>
        </w:tc>
        <w:tc>
          <w:tcPr>
            <w:tcBorders>
              <w:bottom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2DD">
            <w:pPr>
              <w:widowControl w:val="0"/>
              <w:jc w:val="right"/>
              <w:rPr>
                <w:sz w:val="20"/>
                <w:szCs w:val="20"/>
              </w:rPr>
            </w:pPr>
            <w:r w:rsidDel="00000000" w:rsidR="00000000" w:rsidRPr="00000000">
              <w:rPr>
                <w:sz w:val="20"/>
                <w:szCs w:val="20"/>
                <w:rtl w:val="0"/>
              </w:rPr>
              <w:t xml:space="preserve">1.5475E+01</w:t>
            </w:r>
          </w:p>
        </w:tc>
        <w:tc>
          <w:tcPr>
            <w:tcBorders>
              <w:bottom w:color="000000" w:space="0" w:sz="6" w:val="single"/>
            </w:tcBorders>
            <w:shd w:fill="ffd566" w:val="clear"/>
            <w:tcMar>
              <w:top w:w="40.0" w:type="dxa"/>
              <w:left w:w="40.0" w:type="dxa"/>
              <w:bottom w:w="40.0" w:type="dxa"/>
              <w:right w:w="40.0" w:type="dxa"/>
            </w:tcMar>
            <w:vAlign w:val="bottom"/>
          </w:tcPr>
          <w:p w:rsidR="00000000" w:rsidDel="00000000" w:rsidP="00000000" w:rsidRDefault="00000000" w:rsidRPr="00000000" w14:paraId="000002DE">
            <w:pPr>
              <w:widowControl w:val="0"/>
              <w:jc w:val="right"/>
              <w:rPr>
                <w:sz w:val="20"/>
                <w:szCs w:val="20"/>
              </w:rPr>
            </w:pPr>
            <w:r w:rsidDel="00000000" w:rsidR="00000000" w:rsidRPr="00000000">
              <w:rPr>
                <w:sz w:val="20"/>
                <w:szCs w:val="20"/>
                <w:rtl w:val="0"/>
              </w:rPr>
              <w:t xml:space="preserve">1.5475E+01</w:t>
            </w:r>
          </w:p>
        </w:tc>
        <w:tc>
          <w:tcPr>
            <w:tcBorders>
              <w:bottom w:color="000000" w:space="0" w:sz="6" w:val="single"/>
            </w:tcBorders>
            <w:shd w:fill="58bb8a" w:val="clear"/>
            <w:tcMar>
              <w:top w:w="40.0" w:type="dxa"/>
              <w:left w:w="40.0" w:type="dxa"/>
              <w:bottom w:w="40.0" w:type="dxa"/>
              <w:right w:w="40.0" w:type="dxa"/>
            </w:tcMar>
            <w:vAlign w:val="bottom"/>
          </w:tcPr>
          <w:p w:rsidR="00000000" w:rsidDel="00000000" w:rsidP="00000000" w:rsidRDefault="00000000" w:rsidRPr="00000000" w14:paraId="000002DF">
            <w:pPr>
              <w:widowControl w:val="0"/>
              <w:jc w:val="right"/>
              <w:rPr>
                <w:sz w:val="20"/>
                <w:szCs w:val="20"/>
              </w:rPr>
            </w:pPr>
            <w:r w:rsidDel="00000000" w:rsidR="00000000" w:rsidRPr="00000000">
              <w:rPr>
                <w:sz w:val="20"/>
                <w:szCs w:val="20"/>
                <w:rtl w:val="0"/>
              </w:rPr>
              <w:t xml:space="preserve">1.1989E+01</w:t>
            </w:r>
          </w:p>
        </w:tc>
        <w:tc>
          <w:tcPr>
            <w:tcBorders>
              <w:bottom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2E0">
            <w:pPr>
              <w:widowControl w:val="0"/>
              <w:jc w:val="right"/>
              <w:rPr>
                <w:sz w:val="20"/>
                <w:szCs w:val="20"/>
              </w:rPr>
            </w:pPr>
            <w:r w:rsidDel="00000000" w:rsidR="00000000" w:rsidRPr="00000000">
              <w:rPr>
                <w:sz w:val="20"/>
                <w:szCs w:val="20"/>
                <w:rtl w:val="0"/>
              </w:rPr>
              <w:t xml:space="preserve">1.1965E+01</w:t>
            </w:r>
          </w:p>
        </w:tc>
      </w:tr>
    </w:tbl>
    <w:bookmarkStart w:colFirst="0" w:colLast="0" w:name="34tyvie0cf1w" w:id="41"/>
    <w:bookmarkEnd w:id="41"/>
    <w:p w:rsidR="00000000" w:rsidDel="00000000" w:rsidP="00000000" w:rsidRDefault="00000000" w:rsidRPr="00000000" w14:paraId="000002E1">
      <w:pPr>
        <w:jc w:val="center"/>
        <w:rPr>
          <w:b w:val="0"/>
          <w:i w:val="1"/>
          <w:color w:val="444499"/>
          <w:sz w:val="20"/>
          <w:szCs w:val="20"/>
        </w:rPr>
      </w:pPr>
      <w:r w:rsidDel="00000000" w:rsidR="00000000" w:rsidRPr="00000000">
        <w:rPr>
          <w:b w:val="0"/>
          <w:i w:val="1"/>
          <w:color w:val="444499"/>
          <w:sz w:val="20"/>
          <w:szCs w:val="20"/>
          <w:rtl w:val="0"/>
        </w:rPr>
        <w:t xml:space="preserve">Tabl</w:t>
      </w:r>
      <w:r w:rsidDel="00000000" w:rsidR="00000000" w:rsidRPr="00000000">
        <w:rPr>
          <w:i w:val="1"/>
          <w:color w:val="444499"/>
          <w:sz w:val="20"/>
          <w:szCs w:val="20"/>
          <w:rtl w:val="0"/>
        </w:rPr>
        <w:t xml:space="preserve">a</w:t>
      </w:r>
      <w:r w:rsidDel="00000000" w:rsidR="00000000" w:rsidRPr="00000000">
        <w:rPr>
          <w:b w:val="0"/>
          <w:i w:val="1"/>
          <w:color w:val="444499"/>
          <w:sz w:val="20"/>
          <w:szCs w:val="20"/>
          <w:rtl w:val="0"/>
        </w:rPr>
        <w:t xml:space="preserve"> 5. </w:t>
      </w:r>
      <w:r w:rsidDel="00000000" w:rsidR="00000000" w:rsidRPr="00000000">
        <w:rPr>
          <w:i w:val="1"/>
          <w:color w:val="444499"/>
          <w:sz w:val="20"/>
          <w:szCs w:val="20"/>
          <w:rtl w:val="0"/>
        </w:rPr>
        <w:t xml:space="preserve">Comparación entre estrategias de scheduling</w:t>
      </w:r>
      <w:r w:rsidDel="00000000" w:rsidR="00000000" w:rsidRPr="00000000">
        <w:rPr>
          <w:rtl w:val="0"/>
        </w:rPr>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A primera vista, se pueden hacer algunas observaciones:</w:t>
      </w:r>
    </w:p>
    <w:p w:rsidR="00000000" w:rsidDel="00000000" w:rsidP="00000000" w:rsidRDefault="00000000" w:rsidRPr="00000000" w14:paraId="000002E4">
      <w:pPr>
        <w:numPr>
          <w:ilvl w:val="0"/>
          <w:numId w:val="22"/>
        </w:numPr>
        <w:ind w:left="720" w:hanging="360"/>
        <w:rPr>
          <w:u w:val="none"/>
        </w:rPr>
      </w:pPr>
      <w:r w:rsidDel="00000000" w:rsidR="00000000" w:rsidRPr="00000000">
        <w:rPr>
          <w:i w:val="1"/>
          <w:rtl w:val="0"/>
        </w:rPr>
        <w:t xml:space="preserve">static</w:t>
      </w:r>
      <w:r w:rsidDel="00000000" w:rsidR="00000000" w:rsidRPr="00000000">
        <w:rPr>
          <w:rtl w:val="0"/>
        </w:rPr>
        <w:t xml:space="preserve"> funciona igual o peor que no utilizar scheduling.</w:t>
      </w:r>
    </w:p>
    <w:p w:rsidR="00000000" w:rsidDel="00000000" w:rsidP="00000000" w:rsidRDefault="00000000" w:rsidRPr="00000000" w14:paraId="000002E5">
      <w:pPr>
        <w:numPr>
          <w:ilvl w:val="0"/>
          <w:numId w:val="22"/>
        </w:numPr>
        <w:ind w:left="720" w:hanging="360"/>
        <w:rPr>
          <w:i w:val="1"/>
        </w:rPr>
      </w:pPr>
      <w:r w:rsidDel="00000000" w:rsidR="00000000" w:rsidRPr="00000000">
        <w:rPr>
          <w:i w:val="1"/>
          <w:rtl w:val="0"/>
        </w:rPr>
        <w:t xml:space="preserve">auto</w:t>
      </w:r>
      <w:r w:rsidDel="00000000" w:rsidR="00000000" w:rsidRPr="00000000">
        <w:rPr>
          <w:rtl w:val="0"/>
        </w:rPr>
        <w:t xml:space="preserve"> solo</w:t>
      </w:r>
      <w:r w:rsidDel="00000000" w:rsidR="00000000" w:rsidRPr="00000000">
        <w:rPr>
          <w:rtl w:val="0"/>
        </w:rPr>
        <w:t xml:space="preserve"> mejora el rendimiento para tallas pequeñas, por lo que no es fiable a la hora de obtener el mejor rendimiento de manera constante.</w:t>
      </w:r>
    </w:p>
    <w:p w:rsidR="00000000" w:rsidDel="00000000" w:rsidP="00000000" w:rsidRDefault="00000000" w:rsidRPr="00000000" w14:paraId="000002E6">
      <w:pPr>
        <w:numPr>
          <w:ilvl w:val="0"/>
          <w:numId w:val="22"/>
        </w:numPr>
        <w:ind w:left="720" w:hanging="360"/>
        <w:rPr>
          <w:i w:val="1"/>
        </w:rPr>
      </w:pPr>
      <w:r w:rsidDel="00000000" w:rsidR="00000000" w:rsidRPr="00000000">
        <w:rPr>
          <w:i w:val="1"/>
          <w:rtl w:val="0"/>
        </w:rPr>
        <w:t xml:space="preserve">guided</w:t>
      </w:r>
      <w:r w:rsidDel="00000000" w:rsidR="00000000" w:rsidRPr="00000000">
        <w:rPr>
          <w:rtl w:val="0"/>
        </w:rPr>
        <w:t xml:space="preserve"> y </w:t>
      </w:r>
      <w:r w:rsidDel="00000000" w:rsidR="00000000" w:rsidRPr="00000000">
        <w:rPr>
          <w:i w:val="1"/>
          <w:rtl w:val="0"/>
        </w:rPr>
        <w:t xml:space="preserve">dynamic</w:t>
      </w:r>
      <w:r w:rsidDel="00000000" w:rsidR="00000000" w:rsidRPr="00000000">
        <w:rPr>
          <w:rtl w:val="0"/>
        </w:rPr>
        <w:t xml:space="preserve"> son las mejores opciones para este problema.</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r>
    </w:p>
    <w:p w:rsidR="00000000" w:rsidDel="00000000" w:rsidP="00000000" w:rsidRDefault="00000000" w:rsidRPr="00000000" w14:paraId="000002E9">
      <w:pPr>
        <w:rPr/>
      </w:pPr>
      <w:r w:rsidDel="00000000" w:rsidR="00000000" w:rsidRPr="00000000">
        <w:rPr/>
        <w:drawing>
          <wp:inline distB="114300" distT="114300" distL="114300" distR="114300">
            <wp:extent cx="5731200" cy="3543300"/>
            <wp:effectExtent b="0" l="0" r="0" t="0"/>
            <wp:docPr descr="Gráfico" id="8" name="image3.png"/>
            <a:graphic>
              <a:graphicData uri="http://schemas.openxmlformats.org/drawingml/2006/picture">
                <pic:pic>
                  <pic:nvPicPr>
                    <pic:cNvPr descr="Gráfico" id="0" name="image3.png"/>
                    <pic:cNvPicPr preferRelativeResize="0"/>
                  </pic:nvPicPr>
                  <pic:blipFill>
                    <a:blip r:embed="rId2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bookmarkStart w:colFirst="0" w:colLast="0" w:name="k0d27nspi7gn" w:id="42"/>
    <w:bookmarkEnd w:id="42"/>
    <w:p w:rsidR="00000000" w:rsidDel="00000000" w:rsidP="00000000" w:rsidRDefault="00000000" w:rsidRPr="00000000" w14:paraId="000002EA">
      <w:pPr>
        <w:jc w:val="center"/>
        <w:rPr>
          <w:b w:val="0"/>
          <w:i w:val="1"/>
          <w:color w:val="444499"/>
          <w:sz w:val="20"/>
          <w:szCs w:val="20"/>
        </w:rPr>
      </w:pPr>
      <w:r w:rsidDel="00000000" w:rsidR="00000000" w:rsidRPr="00000000">
        <w:rPr>
          <w:i w:val="1"/>
          <w:color w:val="444499"/>
          <w:sz w:val="20"/>
          <w:szCs w:val="20"/>
          <w:rtl w:val="0"/>
        </w:rPr>
        <w:t xml:space="preserve">Gráfico 1. Comparación entre estrategias de scheduling</w:t>
      </w:r>
      <w:r w:rsidDel="00000000" w:rsidR="00000000" w:rsidRPr="00000000">
        <w:rPr>
          <w:rtl w:val="0"/>
        </w:rPr>
      </w:r>
    </w:p>
    <w:p w:rsidR="00000000" w:rsidDel="00000000" w:rsidP="00000000" w:rsidRDefault="00000000" w:rsidRPr="00000000" w14:paraId="000002EB">
      <w:pPr>
        <w:jc w:val="center"/>
        <w:rPr>
          <w:b w:val="0"/>
          <w:i w:val="1"/>
          <w:color w:val="444499"/>
          <w:sz w:val="20"/>
          <w:szCs w:val="20"/>
        </w:rPr>
      </w:pPr>
      <w:r w:rsidDel="00000000" w:rsidR="00000000" w:rsidRPr="00000000">
        <w:rPr>
          <w:rtl w:val="0"/>
        </w:rPr>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r>
    </w:p>
    <w:p w:rsidR="00000000" w:rsidDel="00000000" w:rsidP="00000000" w:rsidRDefault="00000000" w:rsidRPr="00000000" w14:paraId="000002EE">
      <w:pPr>
        <w:rPr/>
      </w:pPr>
      <w:r w:rsidDel="00000000" w:rsidR="00000000" w:rsidRPr="00000000">
        <w:rPr>
          <w:rtl w:val="0"/>
        </w:rPr>
        <w:t xml:space="preserve">Ya que no hay gran diferencia entre estrategias, si nos centramos en valores más pequeños se obtiene el siguiente gráfico:</w:t>
      </w:r>
    </w:p>
    <w:p w:rsidR="00000000" w:rsidDel="00000000" w:rsidP="00000000" w:rsidRDefault="00000000" w:rsidRPr="00000000" w14:paraId="000002EF">
      <w:pPr>
        <w:pStyle w:val="Heading3"/>
        <w:rPr/>
      </w:pPr>
      <w:bookmarkStart w:colFirst="0" w:colLast="0" w:name="_7af275yb28mk" w:id="43"/>
      <w:bookmarkEnd w:id="43"/>
      <w:r w:rsidDel="00000000" w:rsidR="00000000" w:rsidRPr="00000000">
        <w:rPr/>
        <w:drawing>
          <wp:inline distB="114300" distT="114300" distL="114300" distR="114300">
            <wp:extent cx="5731200" cy="3543300"/>
            <wp:effectExtent b="0" l="0" r="0" t="0"/>
            <wp:docPr descr="Gráfico" id="11" name="image12.png"/>
            <a:graphic>
              <a:graphicData uri="http://schemas.openxmlformats.org/drawingml/2006/picture">
                <pic:pic>
                  <pic:nvPicPr>
                    <pic:cNvPr descr="Gráfico" id="0" name="image12.png"/>
                    <pic:cNvPicPr preferRelativeResize="0"/>
                  </pic:nvPicPr>
                  <pic:blipFill>
                    <a:blip r:embed="rId2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bookmarkStart w:colFirst="0" w:colLast="0" w:name="rcp69rm14fo6" w:id="44"/>
    <w:bookmarkEnd w:id="44"/>
    <w:p w:rsidR="00000000" w:rsidDel="00000000" w:rsidP="00000000" w:rsidRDefault="00000000" w:rsidRPr="00000000" w14:paraId="000002F0">
      <w:pPr>
        <w:jc w:val="center"/>
        <w:rPr>
          <w:b w:val="0"/>
          <w:i w:val="1"/>
          <w:color w:val="444499"/>
          <w:sz w:val="20"/>
          <w:szCs w:val="20"/>
        </w:rPr>
      </w:pPr>
      <w:r w:rsidDel="00000000" w:rsidR="00000000" w:rsidRPr="00000000">
        <w:rPr>
          <w:i w:val="1"/>
          <w:color w:val="444499"/>
          <w:sz w:val="20"/>
          <w:szCs w:val="20"/>
          <w:rtl w:val="0"/>
        </w:rPr>
        <w:t xml:space="preserve">Gráfico 2. Comparación con tallas pequeñas entre estrategias de scheduling</w:t>
      </w:r>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Se comparan los valores con respecto a la media de cada tamaño para observar cuál es superior.</w:t>
      </w:r>
    </w:p>
    <w:p w:rsidR="00000000" w:rsidDel="00000000" w:rsidP="00000000" w:rsidRDefault="00000000" w:rsidRPr="00000000" w14:paraId="000002F3">
      <w:pPr>
        <w:rPr/>
      </w:pPr>
      <w:r w:rsidDel="00000000" w:rsidR="00000000" w:rsidRPr="00000000">
        <w:rPr>
          <w:rtl w:val="0"/>
        </w:rPr>
      </w:r>
    </w:p>
    <w:p w:rsidR="00000000" w:rsidDel="00000000" w:rsidP="00000000" w:rsidRDefault="00000000" w:rsidRPr="00000000" w14:paraId="000002F4">
      <w:pPr>
        <w:rPr/>
      </w:pPr>
      <w:r w:rsidDel="00000000" w:rsidR="00000000" w:rsidRPr="00000000">
        <w:rPr>
          <w:rtl w:val="0"/>
        </w:rPr>
      </w:r>
    </w:p>
    <w:tbl>
      <w:tblPr>
        <w:tblStyle w:val="Table8"/>
        <w:tblW w:w="9025.511811023622"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755.7667670962355"/>
        <w:gridCol w:w="1465.5573841051223"/>
        <w:gridCol w:w="1451.0469149555663"/>
        <w:gridCol w:w="1451.0469149555663"/>
        <w:gridCol w:w="1451.0469149555663"/>
        <w:gridCol w:w="1451.0469149555663"/>
        <w:tblGridChange w:id="0">
          <w:tblGrid>
            <w:gridCol w:w="1755.7667670962355"/>
            <w:gridCol w:w="1465.5573841051223"/>
            <w:gridCol w:w="1451.0469149555663"/>
            <w:gridCol w:w="1451.0469149555663"/>
            <w:gridCol w:w="1451.0469149555663"/>
            <w:gridCol w:w="1451.0469149555663"/>
          </w:tblGrid>
        </w:tblGridChange>
      </w:tblGrid>
      <w:tr>
        <w:trPr>
          <w:cantSplit w:val="0"/>
          <w:trHeight w:val="315" w:hRule="atLeast"/>
          <w:tblHeader w:val="0"/>
        </w:trPr>
        <w:tc>
          <w:tcPr>
            <w:gridSpan w:val="6"/>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F5">
            <w:pPr>
              <w:widowControl w:val="0"/>
              <w:jc w:val="center"/>
              <w:rPr>
                <w:sz w:val="20"/>
                <w:szCs w:val="20"/>
              </w:rPr>
            </w:pPr>
            <w:r w:rsidDel="00000000" w:rsidR="00000000" w:rsidRPr="00000000">
              <w:rPr>
                <w:sz w:val="20"/>
                <w:szCs w:val="20"/>
                <w:rtl w:val="0"/>
              </w:rPr>
              <w:t xml:space="preserve">Diferencias respecto a la media</w:t>
            </w:r>
          </w:p>
        </w:tc>
      </w:tr>
      <w:tr>
        <w:trPr>
          <w:cantSplit w:val="0"/>
          <w:trHeight w:val="315" w:hRule="atLeast"/>
          <w:tblHeader w:val="0"/>
        </w:trPr>
        <w:tc>
          <w:tcPr>
            <w:tcBorders>
              <w:left w:color="000000" w:space="0" w:sz="6" w:val="single"/>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B">
            <w:pPr>
              <w:widowControl w:val="0"/>
              <w:jc w:val="center"/>
              <w:rPr>
                <w:sz w:val="20"/>
                <w:szCs w:val="20"/>
              </w:rPr>
            </w:pPr>
            <w:r w:rsidDel="00000000" w:rsidR="00000000" w:rsidRPr="00000000">
              <w:rPr>
                <w:sz w:val="20"/>
                <w:szCs w:val="20"/>
                <w:rtl w:val="0"/>
              </w:rPr>
              <w:t xml:space="preserve">AVG</w:t>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C">
            <w:pPr>
              <w:widowControl w:val="0"/>
              <w:jc w:val="center"/>
              <w:rPr>
                <w:sz w:val="20"/>
                <w:szCs w:val="20"/>
              </w:rPr>
            </w:pPr>
            <w:r w:rsidDel="00000000" w:rsidR="00000000" w:rsidRPr="00000000">
              <w:rPr>
                <w:sz w:val="20"/>
                <w:szCs w:val="20"/>
                <w:rtl w:val="0"/>
              </w:rPr>
              <w:t xml:space="preserve">normal</w:t>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D">
            <w:pPr>
              <w:widowControl w:val="0"/>
              <w:jc w:val="center"/>
              <w:rPr>
                <w:sz w:val="20"/>
                <w:szCs w:val="20"/>
              </w:rPr>
            </w:pPr>
            <w:r w:rsidDel="00000000" w:rsidR="00000000" w:rsidRPr="00000000">
              <w:rPr>
                <w:sz w:val="20"/>
                <w:szCs w:val="20"/>
                <w:rtl w:val="0"/>
              </w:rPr>
              <w:t xml:space="preserve">auto</w:t>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E">
            <w:pPr>
              <w:widowControl w:val="0"/>
              <w:jc w:val="center"/>
              <w:rPr>
                <w:sz w:val="20"/>
                <w:szCs w:val="20"/>
              </w:rPr>
            </w:pPr>
            <w:r w:rsidDel="00000000" w:rsidR="00000000" w:rsidRPr="00000000">
              <w:rPr>
                <w:sz w:val="20"/>
                <w:szCs w:val="20"/>
                <w:rtl w:val="0"/>
              </w:rPr>
              <w:t xml:space="preserve">static</w:t>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FF">
            <w:pPr>
              <w:widowControl w:val="0"/>
              <w:jc w:val="center"/>
              <w:rPr>
                <w:sz w:val="20"/>
                <w:szCs w:val="20"/>
              </w:rPr>
            </w:pPr>
            <w:r w:rsidDel="00000000" w:rsidR="00000000" w:rsidRPr="00000000">
              <w:rPr>
                <w:sz w:val="20"/>
                <w:szCs w:val="20"/>
                <w:rtl w:val="0"/>
              </w:rPr>
              <w:t xml:space="preserve">guided</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0">
            <w:pPr>
              <w:widowControl w:val="0"/>
              <w:jc w:val="center"/>
              <w:rPr>
                <w:sz w:val="20"/>
                <w:szCs w:val="20"/>
              </w:rPr>
            </w:pPr>
            <w:r w:rsidDel="00000000" w:rsidR="00000000" w:rsidRPr="00000000">
              <w:rPr>
                <w:sz w:val="20"/>
                <w:szCs w:val="20"/>
                <w:rtl w:val="0"/>
              </w:rPr>
              <w:t xml:space="preserve">dynamic</w:t>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1">
            <w:pPr>
              <w:widowControl w:val="0"/>
              <w:jc w:val="right"/>
              <w:rPr>
                <w:sz w:val="20"/>
                <w:szCs w:val="20"/>
              </w:rPr>
            </w:pPr>
            <w:r w:rsidDel="00000000" w:rsidR="00000000" w:rsidRPr="00000000">
              <w:rPr>
                <w:sz w:val="20"/>
                <w:szCs w:val="20"/>
                <w:rtl w:val="0"/>
              </w:rPr>
              <w:t xml:space="preserve">3.4633E-02</w:t>
            </w:r>
          </w:p>
        </w:tc>
        <w:tc>
          <w:tcPr>
            <w:shd w:fill="57bb8a" w:val="clear"/>
            <w:tcMar>
              <w:top w:w="40.0" w:type="dxa"/>
              <w:left w:w="40.0" w:type="dxa"/>
              <w:bottom w:w="40.0" w:type="dxa"/>
              <w:right w:w="40.0" w:type="dxa"/>
            </w:tcMar>
            <w:vAlign w:val="bottom"/>
          </w:tcPr>
          <w:p w:rsidR="00000000" w:rsidDel="00000000" w:rsidP="00000000" w:rsidRDefault="00000000" w:rsidRPr="00000000" w14:paraId="00000302">
            <w:pPr>
              <w:widowControl w:val="0"/>
              <w:jc w:val="center"/>
              <w:rPr>
                <w:sz w:val="20"/>
                <w:szCs w:val="20"/>
              </w:rPr>
            </w:pPr>
            <w:r w:rsidDel="00000000" w:rsidR="00000000" w:rsidRPr="00000000">
              <w:rPr>
                <w:sz w:val="20"/>
                <w:szCs w:val="20"/>
                <w:rtl w:val="0"/>
              </w:rPr>
              <w:t xml:space="preserve">-6.4971E-03</w:t>
            </w:r>
          </w:p>
        </w:tc>
        <w:tc>
          <w:tcPr>
            <w:shd w:fill="89c380" w:val="clear"/>
            <w:tcMar>
              <w:top w:w="40.0" w:type="dxa"/>
              <w:left w:w="40.0" w:type="dxa"/>
              <w:bottom w:w="40.0" w:type="dxa"/>
              <w:right w:w="40.0" w:type="dxa"/>
            </w:tcMar>
            <w:vAlign w:val="bottom"/>
          </w:tcPr>
          <w:p w:rsidR="00000000" w:rsidDel="00000000" w:rsidP="00000000" w:rsidRDefault="00000000" w:rsidRPr="00000000" w14:paraId="00000303">
            <w:pPr>
              <w:widowControl w:val="0"/>
              <w:jc w:val="center"/>
              <w:rPr>
                <w:sz w:val="20"/>
                <w:szCs w:val="20"/>
              </w:rPr>
            </w:pPr>
            <w:r w:rsidDel="00000000" w:rsidR="00000000" w:rsidRPr="00000000">
              <w:rPr>
                <w:sz w:val="20"/>
                <w:szCs w:val="20"/>
                <w:rtl w:val="0"/>
              </w:rPr>
              <w:t xml:space="preserve">-4.6118E-03</w:t>
            </w:r>
          </w:p>
        </w:tc>
        <w:tc>
          <w:tcPr>
            <w:shd w:fill="e67c73" w:val="clear"/>
            <w:tcMar>
              <w:top w:w="40.0" w:type="dxa"/>
              <w:left w:w="40.0" w:type="dxa"/>
              <w:bottom w:w="40.0" w:type="dxa"/>
              <w:right w:w="40.0" w:type="dxa"/>
            </w:tcMar>
            <w:vAlign w:val="bottom"/>
          </w:tcPr>
          <w:p w:rsidR="00000000" w:rsidDel="00000000" w:rsidP="00000000" w:rsidRDefault="00000000" w:rsidRPr="00000000" w14:paraId="00000304">
            <w:pPr>
              <w:widowControl w:val="0"/>
              <w:jc w:val="center"/>
              <w:rPr>
                <w:sz w:val="20"/>
                <w:szCs w:val="20"/>
              </w:rPr>
            </w:pPr>
            <w:r w:rsidDel="00000000" w:rsidR="00000000" w:rsidRPr="00000000">
              <w:rPr>
                <w:sz w:val="20"/>
                <w:szCs w:val="20"/>
                <w:rtl w:val="0"/>
              </w:rPr>
              <w:t xml:space="preserve">8.2379E-03</w:t>
            </w:r>
          </w:p>
        </w:tc>
        <w:tc>
          <w:tcPr>
            <w:shd w:fill="f6b46a" w:val="clear"/>
            <w:tcMar>
              <w:top w:w="40.0" w:type="dxa"/>
              <w:left w:w="40.0" w:type="dxa"/>
              <w:bottom w:w="40.0" w:type="dxa"/>
              <w:right w:w="40.0" w:type="dxa"/>
            </w:tcMar>
            <w:vAlign w:val="bottom"/>
          </w:tcPr>
          <w:p w:rsidR="00000000" w:rsidDel="00000000" w:rsidP="00000000" w:rsidRDefault="00000000" w:rsidRPr="00000000" w14:paraId="00000305">
            <w:pPr>
              <w:widowControl w:val="0"/>
              <w:jc w:val="center"/>
              <w:rPr>
                <w:sz w:val="20"/>
                <w:szCs w:val="20"/>
              </w:rPr>
            </w:pPr>
            <w:r w:rsidDel="00000000" w:rsidR="00000000" w:rsidRPr="00000000">
              <w:rPr>
                <w:sz w:val="20"/>
                <w:szCs w:val="20"/>
                <w:rtl w:val="0"/>
              </w:rPr>
              <w:t xml:space="preserve">3.0483E-03</w:t>
            </w:r>
          </w:p>
        </w:tc>
        <w:tc>
          <w:tcPr>
            <w:tcBorders>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306">
            <w:pPr>
              <w:widowControl w:val="0"/>
              <w:jc w:val="center"/>
              <w:rPr>
                <w:sz w:val="20"/>
                <w:szCs w:val="20"/>
              </w:rPr>
            </w:pPr>
            <w:r w:rsidDel="00000000" w:rsidR="00000000" w:rsidRPr="00000000">
              <w:rPr>
                <w:sz w:val="20"/>
                <w:szCs w:val="20"/>
                <w:rtl w:val="0"/>
              </w:rPr>
              <w:t xml:space="preserve">-1.7733E-04</w:t>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7">
            <w:pPr>
              <w:widowControl w:val="0"/>
              <w:jc w:val="right"/>
              <w:rPr>
                <w:sz w:val="20"/>
                <w:szCs w:val="20"/>
              </w:rPr>
            </w:pPr>
            <w:r w:rsidDel="00000000" w:rsidR="00000000" w:rsidRPr="00000000">
              <w:rPr>
                <w:sz w:val="20"/>
                <w:szCs w:val="20"/>
                <w:rtl w:val="0"/>
              </w:rPr>
              <w:t xml:space="preserve">8.1813E-02</w:t>
            </w:r>
          </w:p>
        </w:tc>
        <w:tc>
          <w:tcPr>
            <w:shd w:fill="f3a96c" w:val="clear"/>
            <w:tcMar>
              <w:top w:w="40.0" w:type="dxa"/>
              <w:left w:w="40.0" w:type="dxa"/>
              <w:bottom w:w="40.0" w:type="dxa"/>
              <w:right w:w="40.0" w:type="dxa"/>
            </w:tcMar>
            <w:vAlign w:val="bottom"/>
          </w:tcPr>
          <w:p w:rsidR="00000000" w:rsidDel="00000000" w:rsidP="00000000" w:rsidRDefault="00000000" w:rsidRPr="00000000" w14:paraId="00000308">
            <w:pPr>
              <w:widowControl w:val="0"/>
              <w:jc w:val="center"/>
              <w:rPr>
                <w:sz w:val="20"/>
                <w:szCs w:val="20"/>
              </w:rPr>
            </w:pPr>
            <w:r w:rsidDel="00000000" w:rsidR="00000000" w:rsidRPr="00000000">
              <w:rPr>
                <w:sz w:val="20"/>
                <w:szCs w:val="20"/>
                <w:rtl w:val="0"/>
              </w:rPr>
              <w:t xml:space="preserve">8.4558E-03</w:t>
            </w:r>
          </w:p>
        </w:tc>
        <w:tc>
          <w:tcPr>
            <w:shd w:fill="57bb8a" w:val="clear"/>
            <w:tcMar>
              <w:top w:w="40.0" w:type="dxa"/>
              <w:left w:w="40.0" w:type="dxa"/>
              <w:bottom w:w="40.0" w:type="dxa"/>
              <w:right w:w="40.0" w:type="dxa"/>
            </w:tcMar>
            <w:vAlign w:val="bottom"/>
          </w:tcPr>
          <w:p w:rsidR="00000000" w:rsidDel="00000000" w:rsidP="00000000" w:rsidRDefault="00000000" w:rsidRPr="00000000" w14:paraId="00000309">
            <w:pPr>
              <w:widowControl w:val="0"/>
              <w:jc w:val="center"/>
              <w:rPr>
                <w:sz w:val="20"/>
                <w:szCs w:val="20"/>
              </w:rPr>
            </w:pPr>
            <w:r w:rsidDel="00000000" w:rsidR="00000000" w:rsidRPr="00000000">
              <w:rPr>
                <w:sz w:val="20"/>
                <w:szCs w:val="20"/>
                <w:rtl w:val="0"/>
              </w:rPr>
              <w:t xml:space="preserve">-2.2293E-02</w:t>
            </w:r>
          </w:p>
        </w:tc>
        <w:tc>
          <w:tcPr>
            <w:shd w:fill="e67c73" w:val="clear"/>
            <w:tcMar>
              <w:top w:w="40.0" w:type="dxa"/>
              <w:left w:w="40.0" w:type="dxa"/>
              <w:bottom w:w="40.0" w:type="dxa"/>
              <w:right w:w="40.0" w:type="dxa"/>
            </w:tcMar>
            <w:vAlign w:val="bottom"/>
          </w:tcPr>
          <w:p w:rsidR="00000000" w:rsidDel="00000000" w:rsidP="00000000" w:rsidRDefault="00000000" w:rsidRPr="00000000" w14:paraId="0000030A">
            <w:pPr>
              <w:widowControl w:val="0"/>
              <w:jc w:val="center"/>
              <w:rPr>
                <w:sz w:val="20"/>
                <w:szCs w:val="20"/>
              </w:rPr>
            </w:pPr>
            <w:r w:rsidDel="00000000" w:rsidR="00000000" w:rsidRPr="00000000">
              <w:rPr>
                <w:sz w:val="20"/>
                <w:szCs w:val="20"/>
                <w:rtl w:val="0"/>
              </w:rPr>
              <w:t xml:space="preserve">1.6101E-02</w:t>
            </w:r>
          </w:p>
        </w:tc>
        <w:tc>
          <w:tcPr>
            <w:shd w:fill="ffd666" w:val="clear"/>
            <w:tcMar>
              <w:top w:w="40.0" w:type="dxa"/>
              <w:left w:w="40.0" w:type="dxa"/>
              <w:bottom w:w="40.0" w:type="dxa"/>
              <w:right w:w="40.0" w:type="dxa"/>
            </w:tcMar>
            <w:vAlign w:val="bottom"/>
          </w:tcPr>
          <w:p w:rsidR="00000000" w:rsidDel="00000000" w:rsidP="00000000" w:rsidRDefault="00000000" w:rsidRPr="00000000" w14:paraId="0000030B">
            <w:pPr>
              <w:widowControl w:val="0"/>
              <w:jc w:val="center"/>
              <w:rPr>
                <w:sz w:val="20"/>
                <w:szCs w:val="20"/>
              </w:rPr>
            </w:pPr>
            <w:r w:rsidDel="00000000" w:rsidR="00000000" w:rsidRPr="00000000">
              <w:rPr>
                <w:sz w:val="20"/>
                <w:szCs w:val="20"/>
                <w:rtl w:val="0"/>
              </w:rPr>
              <w:t xml:space="preserve">7.7936E-04</w:t>
            </w:r>
          </w:p>
        </w:tc>
        <w:tc>
          <w:tcPr>
            <w:tcBorders>
              <w:right w:color="000000" w:space="0" w:sz="6" w:val="single"/>
            </w:tcBorders>
            <w:shd w:fill="e3d16c" w:val="clear"/>
            <w:tcMar>
              <w:top w:w="40.0" w:type="dxa"/>
              <w:left w:w="40.0" w:type="dxa"/>
              <w:bottom w:w="40.0" w:type="dxa"/>
              <w:right w:w="40.0" w:type="dxa"/>
            </w:tcMar>
            <w:vAlign w:val="bottom"/>
          </w:tcPr>
          <w:p w:rsidR="00000000" w:rsidDel="00000000" w:rsidP="00000000" w:rsidRDefault="00000000" w:rsidRPr="00000000" w14:paraId="0000030C">
            <w:pPr>
              <w:widowControl w:val="0"/>
              <w:jc w:val="center"/>
              <w:rPr>
                <w:sz w:val="20"/>
                <w:szCs w:val="20"/>
              </w:rPr>
            </w:pPr>
            <w:r w:rsidDel="00000000" w:rsidR="00000000" w:rsidRPr="00000000">
              <w:rPr>
                <w:sz w:val="20"/>
                <w:szCs w:val="20"/>
                <w:rtl w:val="0"/>
              </w:rPr>
              <w:t xml:space="preserve">-3.0431E-03</w:t>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0D">
            <w:pPr>
              <w:widowControl w:val="0"/>
              <w:jc w:val="right"/>
              <w:rPr>
                <w:sz w:val="20"/>
                <w:szCs w:val="20"/>
              </w:rPr>
            </w:pPr>
            <w:r w:rsidDel="00000000" w:rsidR="00000000" w:rsidRPr="00000000">
              <w:rPr>
                <w:sz w:val="20"/>
                <w:szCs w:val="20"/>
                <w:rtl w:val="0"/>
              </w:rPr>
              <w:t xml:space="preserve">2.4071E-01</w:t>
            </w:r>
          </w:p>
        </w:tc>
        <w:tc>
          <w:tcPr>
            <w:shd w:fill="ea8a71" w:val="clear"/>
            <w:tcMar>
              <w:top w:w="40.0" w:type="dxa"/>
              <w:left w:w="40.0" w:type="dxa"/>
              <w:bottom w:w="40.0" w:type="dxa"/>
              <w:right w:w="40.0" w:type="dxa"/>
            </w:tcMar>
            <w:vAlign w:val="bottom"/>
          </w:tcPr>
          <w:p w:rsidR="00000000" w:rsidDel="00000000" w:rsidP="00000000" w:rsidRDefault="00000000" w:rsidRPr="00000000" w14:paraId="0000030E">
            <w:pPr>
              <w:widowControl w:val="0"/>
              <w:jc w:val="center"/>
              <w:rPr>
                <w:sz w:val="20"/>
                <w:szCs w:val="20"/>
              </w:rPr>
            </w:pPr>
            <w:r w:rsidDel="00000000" w:rsidR="00000000" w:rsidRPr="00000000">
              <w:rPr>
                <w:sz w:val="20"/>
                <w:szCs w:val="20"/>
                <w:rtl w:val="0"/>
              </w:rPr>
              <w:t xml:space="preserve">2.5439E-02</w:t>
            </w:r>
          </w:p>
        </w:tc>
        <w:tc>
          <w:tcPr>
            <w:shd w:fill="ffd666" w:val="clear"/>
            <w:tcMar>
              <w:top w:w="40.0" w:type="dxa"/>
              <w:left w:w="40.0" w:type="dxa"/>
              <w:bottom w:w="40.0" w:type="dxa"/>
              <w:right w:w="40.0" w:type="dxa"/>
            </w:tcMar>
            <w:vAlign w:val="bottom"/>
          </w:tcPr>
          <w:p w:rsidR="00000000" w:rsidDel="00000000" w:rsidP="00000000" w:rsidRDefault="00000000" w:rsidRPr="00000000" w14:paraId="0000030F">
            <w:pPr>
              <w:widowControl w:val="0"/>
              <w:jc w:val="center"/>
              <w:rPr>
                <w:sz w:val="20"/>
                <w:szCs w:val="20"/>
              </w:rPr>
            </w:pPr>
            <w:r w:rsidDel="00000000" w:rsidR="00000000" w:rsidRPr="00000000">
              <w:rPr>
                <w:sz w:val="20"/>
                <w:szCs w:val="20"/>
                <w:rtl w:val="0"/>
              </w:rPr>
              <w:t xml:space="preserve">-6.5385E-03</w:t>
            </w:r>
          </w:p>
        </w:tc>
        <w:tc>
          <w:tcPr>
            <w:shd w:fill="e67c73" w:val="clear"/>
            <w:tcMar>
              <w:top w:w="40.0" w:type="dxa"/>
              <w:left w:w="40.0" w:type="dxa"/>
              <w:bottom w:w="40.0" w:type="dxa"/>
              <w:right w:w="40.0" w:type="dxa"/>
            </w:tcMar>
            <w:vAlign w:val="bottom"/>
          </w:tcPr>
          <w:p w:rsidR="00000000" w:rsidDel="00000000" w:rsidP="00000000" w:rsidRDefault="00000000" w:rsidRPr="00000000" w14:paraId="00000310">
            <w:pPr>
              <w:widowControl w:val="0"/>
              <w:jc w:val="center"/>
              <w:rPr>
                <w:sz w:val="20"/>
                <w:szCs w:val="20"/>
              </w:rPr>
            </w:pPr>
            <w:r w:rsidDel="00000000" w:rsidR="00000000" w:rsidRPr="00000000">
              <w:rPr>
                <w:sz w:val="20"/>
                <w:szCs w:val="20"/>
                <w:rtl w:val="0"/>
              </w:rPr>
              <w:t xml:space="preserve">3.0840E-02</w:t>
            </w:r>
          </w:p>
        </w:tc>
        <w:tc>
          <w:tcPr>
            <w:shd w:fill="57bb8a" w:val="clear"/>
            <w:tcMar>
              <w:top w:w="40.0" w:type="dxa"/>
              <w:left w:w="40.0" w:type="dxa"/>
              <w:bottom w:w="40.0" w:type="dxa"/>
              <w:right w:w="40.0" w:type="dxa"/>
            </w:tcMar>
            <w:vAlign w:val="bottom"/>
          </w:tcPr>
          <w:p w:rsidR="00000000" w:rsidDel="00000000" w:rsidP="00000000" w:rsidRDefault="00000000" w:rsidRPr="00000000" w14:paraId="00000311">
            <w:pPr>
              <w:widowControl w:val="0"/>
              <w:jc w:val="center"/>
              <w:rPr>
                <w:sz w:val="20"/>
                <w:szCs w:val="20"/>
              </w:rPr>
            </w:pPr>
            <w:r w:rsidDel="00000000" w:rsidR="00000000" w:rsidRPr="00000000">
              <w:rPr>
                <w:sz w:val="20"/>
                <w:szCs w:val="20"/>
                <w:rtl w:val="0"/>
              </w:rPr>
              <w:t xml:space="preserve">-2.6817E-02</w:t>
            </w:r>
          </w:p>
        </w:tc>
        <w:tc>
          <w:tcPr>
            <w:tcBorders>
              <w:right w:color="000000" w:space="0" w:sz="6" w:val="single"/>
            </w:tcBorders>
            <w:shd w:fill="77c084" w:val="clear"/>
            <w:tcMar>
              <w:top w:w="40.0" w:type="dxa"/>
              <w:left w:w="40.0" w:type="dxa"/>
              <w:bottom w:w="40.0" w:type="dxa"/>
              <w:right w:w="40.0" w:type="dxa"/>
            </w:tcMar>
            <w:vAlign w:val="bottom"/>
          </w:tcPr>
          <w:p w:rsidR="00000000" w:rsidDel="00000000" w:rsidP="00000000" w:rsidRDefault="00000000" w:rsidRPr="00000000" w14:paraId="00000312">
            <w:pPr>
              <w:widowControl w:val="0"/>
              <w:jc w:val="center"/>
              <w:rPr>
                <w:sz w:val="20"/>
                <w:szCs w:val="20"/>
              </w:rPr>
            </w:pPr>
            <w:r w:rsidDel="00000000" w:rsidR="00000000" w:rsidRPr="00000000">
              <w:rPr>
                <w:sz w:val="20"/>
                <w:szCs w:val="20"/>
                <w:rtl w:val="0"/>
              </w:rPr>
              <w:t xml:space="preserve">-2.2924E-02</w:t>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3">
            <w:pPr>
              <w:widowControl w:val="0"/>
              <w:jc w:val="right"/>
              <w:rPr>
                <w:sz w:val="20"/>
                <w:szCs w:val="20"/>
              </w:rPr>
            </w:pPr>
            <w:r w:rsidDel="00000000" w:rsidR="00000000" w:rsidRPr="00000000">
              <w:rPr>
                <w:sz w:val="20"/>
                <w:szCs w:val="20"/>
                <w:rtl w:val="0"/>
              </w:rPr>
              <w:t xml:space="preserve">8.8251E-01</w:t>
            </w:r>
          </w:p>
        </w:tc>
        <w:tc>
          <w:tcPr>
            <w:shd w:fill="e67c73" w:val="clear"/>
            <w:tcMar>
              <w:top w:w="40.0" w:type="dxa"/>
              <w:left w:w="40.0" w:type="dxa"/>
              <w:bottom w:w="40.0" w:type="dxa"/>
              <w:right w:w="40.0" w:type="dxa"/>
            </w:tcMar>
            <w:vAlign w:val="bottom"/>
          </w:tcPr>
          <w:p w:rsidR="00000000" w:rsidDel="00000000" w:rsidP="00000000" w:rsidRDefault="00000000" w:rsidRPr="00000000" w14:paraId="00000314">
            <w:pPr>
              <w:widowControl w:val="0"/>
              <w:jc w:val="center"/>
              <w:rPr>
                <w:sz w:val="20"/>
                <w:szCs w:val="20"/>
              </w:rPr>
            </w:pPr>
            <w:r w:rsidDel="00000000" w:rsidR="00000000" w:rsidRPr="00000000">
              <w:rPr>
                <w:sz w:val="20"/>
                <w:szCs w:val="20"/>
                <w:rtl w:val="0"/>
              </w:rPr>
              <w:t xml:space="preserve">1.0311E-01</w:t>
            </w:r>
          </w:p>
        </w:tc>
        <w:tc>
          <w:tcPr>
            <w:shd w:fill="ffd666" w:val="clear"/>
            <w:tcMar>
              <w:top w:w="40.0" w:type="dxa"/>
              <w:left w:w="40.0" w:type="dxa"/>
              <w:bottom w:w="40.0" w:type="dxa"/>
              <w:right w:w="40.0" w:type="dxa"/>
            </w:tcMar>
            <w:vAlign w:val="bottom"/>
          </w:tcPr>
          <w:p w:rsidR="00000000" w:rsidDel="00000000" w:rsidP="00000000" w:rsidRDefault="00000000" w:rsidRPr="00000000" w14:paraId="00000315">
            <w:pPr>
              <w:widowControl w:val="0"/>
              <w:jc w:val="center"/>
              <w:rPr>
                <w:sz w:val="20"/>
                <w:szCs w:val="20"/>
              </w:rPr>
            </w:pPr>
            <w:r w:rsidDel="00000000" w:rsidR="00000000" w:rsidRPr="00000000">
              <w:rPr>
                <w:sz w:val="20"/>
                <w:szCs w:val="20"/>
                <w:rtl w:val="0"/>
              </w:rPr>
              <w:t xml:space="preserve">6.0974E-02</w:t>
            </w:r>
          </w:p>
        </w:tc>
        <w:tc>
          <w:tcPr>
            <w:shd w:fill="f1a16d" w:val="clear"/>
            <w:tcMar>
              <w:top w:w="40.0" w:type="dxa"/>
              <w:left w:w="40.0" w:type="dxa"/>
              <w:bottom w:w="40.0" w:type="dxa"/>
              <w:right w:w="40.0" w:type="dxa"/>
            </w:tcMar>
            <w:vAlign w:val="bottom"/>
          </w:tcPr>
          <w:p w:rsidR="00000000" w:rsidDel="00000000" w:rsidP="00000000" w:rsidRDefault="00000000" w:rsidRPr="00000000" w14:paraId="00000316">
            <w:pPr>
              <w:widowControl w:val="0"/>
              <w:jc w:val="center"/>
              <w:rPr>
                <w:sz w:val="20"/>
                <w:szCs w:val="20"/>
              </w:rPr>
            </w:pPr>
            <w:r w:rsidDel="00000000" w:rsidR="00000000" w:rsidRPr="00000000">
              <w:rPr>
                <w:sz w:val="20"/>
                <w:szCs w:val="20"/>
                <w:rtl w:val="0"/>
              </w:rPr>
              <w:t xml:space="preserve">8.6206E-02</w:t>
            </w:r>
          </w:p>
        </w:tc>
        <w:tc>
          <w:tcPr>
            <w:shd w:fill="57bb8a" w:val="clear"/>
            <w:tcMar>
              <w:top w:w="40.0" w:type="dxa"/>
              <w:left w:w="40.0" w:type="dxa"/>
              <w:bottom w:w="40.0" w:type="dxa"/>
              <w:right w:w="40.0" w:type="dxa"/>
            </w:tcMar>
            <w:vAlign w:val="bottom"/>
          </w:tcPr>
          <w:p w:rsidR="00000000" w:rsidDel="00000000" w:rsidP="00000000" w:rsidRDefault="00000000" w:rsidRPr="00000000" w14:paraId="00000317">
            <w:pPr>
              <w:widowControl w:val="0"/>
              <w:jc w:val="center"/>
              <w:rPr>
                <w:sz w:val="20"/>
                <w:szCs w:val="20"/>
              </w:rPr>
            </w:pPr>
            <w:r w:rsidDel="00000000" w:rsidR="00000000" w:rsidRPr="00000000">
              <w:rPr>
                <w:sz w:val="20"/>
                <w:szCs w:val="20"/>
                <w:rtl w:val="0"/>
              </w:rPr>
              <w:t xml:space="preserve">-1.3035E-01</w:t>
            </w:r>
          </w:p>
        </w:tc>
        <w:tc>
          <w:tcPr>
            <w:tcBorders>
              <w:right w:color="000000" w:space="0" w:sz="6" w:val="single"/>
            </w:tcBorders>
            <w:shd w:fill="60bc89" w:val="clear"/>
            <w:tcMar>
              <w:top w:w="40.0" w:type="dxa"/>
              <w:left w:w="40.0" w:type="dxa"/>
              <w:bottom w:w="40.0" w:type="dxa"/>
              <w:right w:w="40.0" w:type="dxa"/>
            </w:tcMar>
            <w:vAlign w:val="bottom"/>
          </w:tcPr>
          <w:p w:rsidR="00000000" w:rsidDel="00000000" w:rsidP="00000000" w:rsidRDefault="00000000" w:rsidRPr="00000000" w14:paraId="00000318">
            <w:pPr>
              <w:widowControl w:val="0"/>
              <w:jc w:val="center"/>
              <w:rPr>
                <w:sz w:val="20"/>
                <w:szCs w:val="20"/>
              </w:rPr>
            </w:pPr>
            <w:r w:rsidDel="00000000" w:rsidR="00000000" w:rsidRPr="00000000">
              <w:rPr>
                <w:sz w:val="20"/>
                <w:szCs w:val="20"/>
                <w:rtl w:val="0"/>
              </w:rPr>
              <w:t xml:space="preserve">-1.1994E-01</w:t>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9">
            <w:pPr>
              <w:widowControl w:val="0"/>
              <w:jc w:val="right"/>
              <w:rPr>
                <w:sz w:val="20"/>
                <w:szCs w:val="20"/>
              </w:rPr>
            </w:pPr>
            <w:r w:rsidDel="00000000" w:rsidR="00000000" w:rsidRPr="00000000">
              <w:rPr>
                <w:sz w:val="20"/>
                <w:szCs w:val="20"/>
                <w:rtl w:val="0"/>
              </w:rPr>
              <w:t xml:space="preserve">3.4760E+00</w:t>
            </w:r>
          </w:p>
        </w:tc>
        <w:tc>
          <w:tcPr>
            <w:shd w:fill="e67c73" w:val="clear"/>
            <w:tcMar>
              <w:top w:w="40.0" w:type="dxa"/>
              <w:left w:w="40.0" w:type="dxa"/>
              <w:bottom w:w="40.0" w:type="dxa"/>
              <w:right w:w="40.0" w:type="dxa"/>
            </w:tcMar>
            <w:vAlign w:val="bottom"/>
          </w:tcPr>
          <w:p w:rsidR="00000000" w:rsidDel="00000000" w:rsidP="00000000" w:rsidRDefault="00000000" w:rsidRPr="00000000" w14:paraId="0000031A">
            <w:pPr>
              <w:widowControl w:val="0"/>
              <w:jc w:val="center"/>
              <w:rPr>
                <w:sz w:val="20"/>
                <w:szCs w:val="20"/>
              </w:rPr>
            </w:pPr>
            <w:r w:rsidDel="00000000" w:rsidR="00000000" w:rsidRPr="00000000">
              <w:rPr>
                <w:sz w:val="20"/>
                <w:szCs w:val="20"/>
                <w:rtl w:val="0"/>
              </w:rPr>
              <w:t xml:space="preserve">3.4068E-01</w:t>
            </w:r>
          </w:p>
        </w:tc>
        <w:tc>
          <w:tcPr>
            <w:shd w:fill="ffd666" w:val="clear"/>
            <w:tcMar>
              <w:top w:w="40.0" w:type="dxa"/>
              <w:left w:w="40.0" w:type="dxa"/>
              <w:bottom w:w="40.0" w:type="dxa"/>
              <w:right w:w="40.0" w:type="dxa"/>
            </w:tcMar>
            <w:vAlign w:val="bottom"/>
          </w:tcPr>
          <w:p w:rsidR="00000000" w:rsidDel="00000000" w:rsidP="00000000" w:rsidRDefault="00000000" w:rsidRPr="00000000" w14:paraId="0000031B">
            <w:pPr>
              <w:widowControl w:val="0"/>
              <w:jc w:val="center"/>
              <w:rPr>
                <w:sz w:val="20"/>
                <w:szCs w:val="20"/>
              </w:rPr>
            </w:pPr>
            <w:r w:rsidDel="00000000" w:rsidR="00000000" w:rsidRPr="00000000">
              <w:rPr>
                <w:sz w:val="20"/>
                <w:szCs w:val="20"/>
                <w:rtl w:val="0"/>
              </w:rPr>
              <w:t xml:space="preserve">3.3391E-01</w:t>
            </w:r>
          </w:p>
        </w:tc>
        <w:tc>
          <w:tcPr>
            <w:shd w:fill="f8bd69" w:val="clear"/>
            <w:tcMar>
              <w:top w:w="40.0" w:type="dxa"/>
              <w:left w:w="40.0" w:type="dxa"/>
              <w:bottom w:w="40.0" w:type="dxa"/>
              <w:right w:w="40.0" w:type="dxa"/>
            </w:tcMar>
            <w:vAlign w:val="bottom"/>
          </w:tcPr>
          <w:p w:rsidR="00000000" w:rsidDel="00000000" w:rsidP="00000000" w:rsidRDefault="00000000" w:rsidRPr="00000000" w14:paraId="0000031C">
            <w:pPr>
              <w:widowControl w:val="0"/>
              <w:jc w:val="center"/>
              <w:rPr>
                <w:sz w:val="20"/>
                <w:szCs w:val="20"/>
              </w:rPr>
            </w:pPr>
            <w:r w:rsidDel="00000000" w:rsidR="00000000" w:rsidRPr="00000000">
              <w:rPr>
                <w:sz w:val="20"/>
                <w:szCs w:val="20"/>
                <w:rtl w:val="0"/>
              </w:rPr>
              <w:t xml:space="preserve">3.3586E-01</w:t>
            </w:r>
          </w:p>
        </w:tc>
        <w:tc>
          <w:tcPr>
            <w:shd w:fill="57bb8a" w:val="clear"/>
            <w:tcMar>
              <w:top w:w="40.0" w:type="dxa"/>
              <w:left w:w="40.0" w:type="dxa"/>
              <w:bottom w:w="40.0" w:type="dxa"/>
              <w:right w:w="40.0" w:type="dxa"/>
            </w:tcMar>
            <w:vAlign w:val="bottom"/>
          </w:tcPr>
          <w:p w:rsidR="00000000" w:rsidDel="00000000" w:rsidP="00000000" w:rsidRDefault="00000000" w:rsidRPr="00000000" w14:paraId="0000031D">
            <w:pPr>
              <w:widowControl w:val="0"/>
              <w:jc w:val="center"/>
              <w:rPr>
                <w:sz w:val="20"/>
                <w:szCs w:val="20"/>
              </w:rPr>
            </w:pPr>
            <w:r w:rsidDel="00000000" w:rsidR="00000000" w:rsidRPr="00000000">
              <w:rPr>
                <w:sz w:val="20"/>
                <w:szCs w:val="20"/>
                <w:rtl w:val="0"/>
              </w:rPr>
              <w:t xml:space="preserve">-5.2208E-01</w:t>
            </w:r>
          </w:p>
        </w:tc>
        <w:tc>
          <w:tcPr>
            <w:tcBorders>
              <w:right w:color="000000" w:space="0" w:sz="6" w:val="single"/>
            </w:tcBorders>
            <w:shd w:fill="5dbc89" w:val="clear"/>
            <w:tcMar>
              <w:top w:w="40.0" w:type="dxa"/>
              <w:left w:w="40.0" w:type="dxa"/>
              <w:bottom w:w="40.0" w:type="dxa"/>
              <w:right w:w="40.0" w:type="dxa"/>
            </w:tcMar>
            <w:vAlign w:val="bottom"/>
          </w:tcPr>
          <w:p w:rsidR="00000000" w:rsidDel="00000000" w:rsidP="00000000" w:rsidRDefault="00000000" w:rsidRPr="00000000" w14:paraId="0000031E">
            <w:pPr>
              <w:widowControl w:val="0"/>
              <w:jc w:val="center"/>
              <w:rPr>
                <w:sz w:val="20"/>
                <w:szCs w:val="20"/>
              </w:rPr>
            </w:pPr>
            <w:r w:rsidDel="00000000" w:rsidR="00000000" w:rsidRPr="00000000">
              <w:rPr>
                <w:sz w:val="20"/>
                <w:szCs w:val="20"/>
                <w:rtl w:val="0"/>
              </w:rPr>
              <w:t xml:space="preserve">-4.8838E-01</w:t>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1F">
            <w:pPr>
              <w:widowControl w:val="0"/>
              <w:jc w:val="right"/>
              <w:rPr>
                <w:sz w:val="20"/>
                <w:szCs w:val="20"/>
              </w:rPr>
            </w:pPr>
            <w:r w:rsidDel="00000000" w:rsidR="00000000" w:rsidRPr="00000000">
              <w:rPr>
                <w:sz w:val="20"/>
                <w:szCs w:val="20"/>
                <w:rtl w:val="0"/>
              </w:rPr>
              <w:t xml:space="preserve">1.4084E+01</w:t>
            </w:r>
          </w:p>
        </w:tc>
        <w:tc>
          <w:tcPr>
            <w:shd w:fill="e67c73" w:val="clear"/>
            <w:tcMar>
              <w:top w:w="40.0" w:type="dxa"/>
              <w:left w:w="40.0" w:type="dxa"/>
              <w:bottom w:w="40.0" w:type="dxa"/>
              <w:right w:w="40.0" w:type="dxa"/>
            </w:tcMar>
            <w:vAlign w:val="bottom"/>
          </w:tcPr>
          <w:p w:rsidR="00000000" w:rsidDel="00000000" w:rsidP="00000000" w:rsidRDefault="00000000" w:rsidRPr="00000000" w14:paraId="00000320">
            <w:pPr>
              <w:widowControl w:val="0"/>
              <w:jc w:val="center"/>
              <w:rPr>
                <w:sz w:val="20"/>
                <w:szCs w:val="20"/>
              </w:rPr>
            </w:pPr>
            <w:r w:rsidDel="00000000" w:rsidR="00000000" w:rsidRPr="00000000">
              <w:rPr>
                <w:sz w:val="20"/>
                <w:szCs w:val="20"/>
                <w:rtl w:val="0"/>
              </w:rPr>
              <w:t xml:space="preserve">1.4323E+00</w:t>
            </w:r>
          </w:p>
        </w:tc>
        <w:tc>
          <w:tcPr>
            <w:shd w:fill="ffd666" w:val="clear"/>
            <w:tcMar>
              <w:top w:w="40.0" w:type="dxa"/>
              <w:left w:w="40.0" w:type="dxa"/>
              <w:bottom w:w="40.0" w:type="dxa"/>
              <w:right w:w="40.0" w:type="dxa"/>
            </w:tcMar>
            <w:vAlign w:val="bottom"/>
          </w:tcPr>
          <w:p w:rsidR="00000000" w:rsidDel="00000000" w:rsidP="00000000" w:rsidRDefault="00000000" w:rsidRPr="00000000" w14:paraId="00000321">
            <w:pPr>
              <w:widowControl w:val="0"/>
              <w:jc w:val="center"/>
              <w:rPr>
                <w:sz w:val="20"/>
                <w:szCs w:val="20"/>
              </w:rPr>
            </w:pPr>
            <w:r w:rsidDel="00000000" w:rsidR="00000000" w:rsidRPr="00000000">
              <w:rPr>
                <w:sz w:val="20"/>
                <w:szCs w:val="20"/>
                <w:rtl w:val="0"/>
              </w:rPr>
              <w:t xml:space="preserve">1.3907E+00</w:t>
            </w:r>
          </w:p>
        </w:tc>
        <w:tc>
          <w:tcPr>
            <w:shd w:fill="ffd566" w:val="clear"/>
            <w:tcMar>
              <w:top w:w="40.0" w:type="dxa"/>
              <w:left w:w="40.0" w:type="dxa"/>
              <w:bottom w:w="40.0" w:type="dxa"/>
              <w:right w:w="40.0" w:type="dxa"/>
            </w:tcMar>
            <w:vAlign w:val="bottom"/>
          </w:tcPr>
          <w:p w:rsidR="00000000" w:rsidDel="00000000" w:rsidP="00000000" w:rsidRDefault="00000000" w:rsidRPr="00000000" w14:paraId="00000322">
            <w:pPr>
              <w:widowControl w:val="0"/>
              <w:jc w:val="center"/>
              <w:rPr>
                <w:sz w:val="20"/>
                <w:szCs w:val="20"/>
              </w:rPr>
            </w:pPr>
            <w:r w:rsidDel="00000000" w:rsidR="00000000" w:rsidRPr="00000000">
              <w:rPr>
                <w:sz w:val="20"/>
                <w:szCs w:val="20"/>
                <w:rtl w:val="0"/>
              </w:rPr>
              <w:t xml:space="preserve">1.3915E+00</w:t>
            </w:r>
          </w:p>
        </w:tc>
        <w:tc>
          <w:tcPr>
            <w:shd w:fill="58bb8a" w:val="clear"/>
            <w:tcMar>
              <w:top w:w="40.0" w:type="dxa"/>
              <w:left w:w="40.0" w:type="dxa"/>
              <w:bottom w:w="40.0" w:type="dxa"/>
              <w:right w:w="40.0" w:type="dxa"/>
            </w:tcMar>
            <w:vAlign w:val="bottom"/>
          </w:tcPr>
          <w:p w:rsidR="00000000" w:rsidDel="00000000" w:rsidP="00000000" w:rsidRDefault="00000000" w:rsidRPr="00000000" w14:paraId="00000323">
            <w:pPr>
              <w:widowControl w:val="0"/>
              <w:jc w:val="center"/>
              <w:rPr>
                <w:sz w:val="20"/>
                <w:szCs w:val="20"/>
              </w:rPr>
            </w:pPr>
            <w:r w:rsidDel="00000000" w:rsidR="00000000" w:rsidRPr="00000000">
              <w:rPr>
                <w:sz w:val="20"/>
                <w:szCs w:val="20"/>
                <w:rtl w:val="0"/>
              </w:rPr>
              <w:t xml:space="preserve">-2.0953E+00</w:t>
            </w:r>
          </w:p>
        </w:tc>
        <w:tc>
          <w:tcPr>
            <w:tcBorders>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24">
            <w:pPr>
              <w:widowControl w:val="0"/>
              <w:jc w:val="center"/>
              <w:rPr>
                <w:sz w:val="20"/>
                <w:szCs w:val="20"/>
              </w:rPr>
            </w:pPr>
            <w:r w:rsidDel="00000000" w:rsidR="00000000" w:rsidRPr="00000000">
              <w:rPr>
                <w:sz w:val="20"/>
                <w:szCs w:val="20"/>
                <w:rtl w:val="0"/>
              </w:rPr>
              <w:t xml:space="preserve">-2.1192E+00</w:t>
            </w:r>
          </w:p>
        </w:tc>
      </w:tr>
      <w:tr>
        <w:trPr>
          <w:cantSplit w:val="0"/>
          <w:trHeight w:val="360" w:hRule="atLeast"/>
          <w:tblHeader w:val="0"/>
        </w:trPr>
        <w:tc>
          <w:tcPr>
            <w:tcBorders>
              <w:left w:color="000000" w:space="0" w:sz="6" w:val="single"/>
              <w:bottom w:color="000000" w:space="0" w:sz="6" w:val="single"/>
            </w:tcBorders>
            <w:shd w:fill="cccccc" w:val="clear"/>
            <w:tcMar>
              <w:top w:w="40.0" w:type="dxa"/>
              <w:left w:w="40.0" w:type="dxa"/>
              <w:bottom w:w="40.0" w:type="dxa"/>
              <w:right w:w="40.0" w:type="dxa"/>
            </w:tcMar>
            <w:vAlign w:val="bottom"/>
          </w:tcPr>
          <w:p w:rsidR="00000000" w:rsidDel="00000000" w:rsidP="00000000" w:rsidRDefault="00000000" w:rsidRPr="00000000" w14:paraId="00000325">
            <w:pPr>
              <w:widowControl w:val="0"/>
              <w:jc w:val="left"/>
              <w:rPr>
                <w:sz w:val="20"/>
                <w:szCs w:val="20"/>
              </w:rPr>
            </w:pPr>
            <w:r w:rsidDel="00000000" w:rsidR="00000000" w:rsidRPr="00000000">
              <w:rPr>
                <w:rFonts w:ascii="Roboto" w:cs="Roboto" w:eastAsia="Roboto" w:hAnsi="Roboto"/>
                <w:sz w:val="20"/>
                <w:szCs w:val="20"/>
                <w:rtl w:val="0"/>
              </w:rPr>
              <w:t xml:space="preserve">AVG</w:t>
            </w:r>
            <w:r w:rsidDel="00000000" w:rsidR="00000000" w:rsidRPr="00000000">
              <w:rPr>
                <w:rtl w:val="0"/>
              </w:rPr>
            </w:r>
          </w:p>
        </w:tc>
        <w:tc>
          <w:tcPr>
            <w:tcBorders>
              <w:bottom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26">
            <w:pPr>
              <w:widowControl w:val="0"/>
              <w:jc w:val="right"/>
              <w:rPr>
                <w:sz w:val="20"/>
                <w:szCs w:val="20"/>
              </w:rPr>
            </w:pPr>
            <w:r w:rsidDel="00000000" w:rsidR="00000000" w:rsidRPr="00000000">
              <w:rPr>
                <w:sz w:val="20"/>
                <w:szCs w:val="20"/>
                <w:rtl w:val="0"/>
              </w:rPr>
              <w:t xml:space="preserve">3.1724E-01</w:t>
            </w:r>
          </w:p>
        </w:tc>
        <w:tc>
          <w:tcPr>
            <w:tcBorders>
              <w:bottom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27">
            <w:pPr>
              <w:widowControl w:val="0"/>
              <w:jc w:val="right"/>
              <w:rPr>
                <w:sz w:val="20"/>
                <w:szCs w:val="20"/>
              </w:rPr>
            </w:pPr>
            <w:r w:rsidDel="00000000" w:rsidR="00000000" w:rsidRPr="00000000">
              <w:rPr>
                <w:sz w:val="20"/>
                <w:szCs w:val="20"/>
                <w:rtl w:val="0"/>
              </w:rPr>
              <w:t xml:space="preserve">2.9202E-01</w:t>
            </w:r>
          </w:p>
        </w:tc>
        <w:tc>
          <w:tcPr>
            <w:tcBorders>
              <w:bottom w:color="000000" w:space="0" w:sz="6" w:val="single"/>
            </w:tcBorders>
            <w:shd w:fill="ec9b94" w:val="clear"/>
            <w:tcMar>
              <w:top w:w="40.0" w:type="dxa"/>
              <w:left w:w="40.0" w:type="dxa"/>
              <w:bottom w:w="40.0" w:type="dxa"/>
              <w:right w:w="40.0" w:type="dxa"/>
            </w:tcMar>
            <w:vAlign w:val="bottom"/>
          </w:tcPr>
          <w:p w:rsidR="00000000" w:rsidDel="00000000" w:rsidP="00000000" w:rsidRDefault="00000000" w:rsidRPr="00000000" w14:paraId="00000328">
            <w:pPr>
              <w:widowControl w:val="0"/>
              <w:jc w:val="right"/>
              <w:rPr>
                <w:sz w:val="20"/>
                <w:szCs w:val="20"/>
              </w:rPr>
            </w:pPr>
            <w:r w:rsidDel="00000000" w:rsidR="00000000" w:rsidRPr="00000000">
              <w:rPr>
                <w:sz w:val="20"/>
                <w:szCs w:val="20"/>
                <w:rtl w:val="0"/>
              </w:rPr>
              <w:t xml:space="preserve">3.1146E-01</w:t>
            </w:r>
          </w:p>
        </w:tc>
        <w:tc>
          <w:tcPr>
            <w:tcBorders>
              <w:bottom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29">
            <w:pPr>
              <w:widowControl w:val="0"/>
              <w:jc w:val="right"/>
              <w:rPr>
                <w:sz w:val="20"/>
                <w:szCs w:val="20"/>
              </w:rPr>
            </w:pPr>
            <w:r w:rsidDel="00000000" w:rsidR="00000000" w:rsidRPr="00000000">
              <w:rPr>
                <w:sz w:val="20"/>
                <w:szCs w:val="20"/>
                <w:rtl w:val="0"/>
              </w:rPr>
              <w:t xml:space="preserve">-4.6179E-01</w:t>
            </w:r>
          </w:p>
        </w:tc>
        <w:tc>
          <w:tcPr>
            <w:tcBorders>
              <w:bottom w:color="000000" w:space="0" w:sz="6" w:val="single"/>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2A">
            <w:pPr>
              <w:widowControl w:val="0"/>
              <w:jc w:val="right"/>
              <w:rPr>
                <w:sz w:val="20"/>
                <w:szCs w:val="20"/>
              </w:rPr>
            </w:pPr>
            <w:r w:rsidDel="00000000" w:rsidR="00000000" w:rsidRPr="00000000">
              <w:rPr>
                <w:sz w:val="20"/>
                <w:szCs w:val="20"/>
                <w:rtl w:val="0"/>
              </w:rPr>
              <w:t xml:space="preserve">-4.5894E-01</w:t>
            </w:r>
          </w:p>
        </w:tc>
      </w:tr>
    </w:tbl>
    <w:bookmarkStart w:colFirst="0" w:colLast="0" w:name="c1yz7hn3bd5w" w:id="45"/>
    <w:bookmarkEnd w:id="45"/>
    <w:p w:rsidR="00000000" w:rsidDel="00000000" w:rsidP="00000000" w:rsidRDefault="00000000" w:rsidRPr="00000000" w14:paraId="0000032B">
      <w:pPr>
        <w:jc w:val="center"/>
        <w:rPr>
          <w:b w:val="0"/>
          <w:i w:val="1"/>
          <w:color w:val="444499"/>
          <w:sz w:val="20"/>
          <w:szCs w:val="20"/>
        </w:rPr>
      </w:pPr>
      <w:r w:rsidDel="00000000" w:rsidR="00000000" w:rsidRPr="00000000">
        <w:rPr>
          <w:b w:val="0"/>
          <w:i w:val="1"/>
          <w:color w:val="444499"/>
          <w:sz w:val="20"/>
          <w:szCs w:val="20"/>
          <w:rtl w:val="0"/>
        </w:rPr>
        <w:t xml:space="preserve">Tabl</w:t>
      </w:r>
      <w:r w:rsidDel="00000000" w:rsidR="00000000" w:rsidRPr="00000000">
        <w:rPr>
          <w:i w:val="1"/>
          <w:color w:val="444499"/>
          <w:sz w:val="20"/>
          <w:szCs w:val="20"/>
          <w:rtl w:val="0"/>
        </w:rPr>
        <w:t xml:space="preserve">a</w:t>
      </w:r>
      <w:r w:rsidDel="00000000" w:rsidR="00000000" w:rsidRPr="00000000">
        <w:rPr>
          <w:b w:val="0"/>
          <w:i w:val="1"/>
          <w:color w:val="444499"/>
          <w:sz w:val="20"/>
          <w:szCs w:val="20"/>
          <w:rtl w:val="0"/>
        </w:rPr>
        <w:t xml:space="preserve"> </w:t>
      </w:r>
      <w:r w:rsidDel="00000000" w:rsidR="00000000" w:rsidRPr="00000000">
        <w:rPr>
          <w:i w:val="1"/>
          <w:color w:val="444499"/>
          <w:sz w:val="20"/>
          <w:szCs w:val="20"/>
          <w:rtl w:val="0"/>
        </w:rPr>
        <w:t xml:space="preserve">6</w:t>
      </w:r>
      <w:r w:rsidDel="00000000" w:rsidR="00000000" w:rsidRPr="00000000">
        <w:rPr>
          <w:b w:val="0"/>
          <w:i w:val="1"/>
          <w:color w:val="444499"/>
          <w:sz w:val="20"/>
          <w:szCs w:val="20"/>
          <w:rtl w:val="0"/>
        </w:rPr>
        <w:t xml:space="preserve">. </w:t>
      </w:r>
      <w:r w:rsidDel="00000000" w:rsidR="00000000" w:rsidRPr="00000000">
        <w:rPr>
          <w:i w:val="1"/>
          <w:color w:val="444499"/>
          <w:sz w:val="20"/>
          <w:szCs w:val="20"/>
          <w:rtl w:val="0"/>
        </w:rPr>
        <w:t xml:space="preserve">Diferencia con el promedio de tiempos según estrategia de scheduling</w:t>
      </w:r>
      <w:r w:rsidDel="00000000" w:rsidR="00000000" w:rsidRPr="00000000">
        <w:rPr>
          <w:rtl w:val="0"/>
        </w:rPr>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pStyle w:val="Heading4"/>
        <w:rPr/>
      </w:pPr>
      <w:bookmarkStart w:colFirst="0" w:colLast="0" w:name="_wi67r386dg3a" w:id="46"/>
      <w:bookmarkEnd w:id="46"/>
      <w:r w:rsidDel="00000000" w:rsidR="00000000" w:rsidRPr="00000000">
        <w:rPr>
          <w:rtl w:val="0"/>
        </w:rPr>
        <w:t xml:space="preserve">Explicación</w:t>
      </w:r>
    </w:p>
    <w:p w:rsidR="00000000" w:rsidDel="00000000" w:rsidP="00000000" w:rsidRDefault="00000000" w:rsidRPr="00000000" w14:paraId="0000032E">
      <w:pPr>
        <w:rPr/>
      </w:pPr>
      <w:r w:rsidDel="00000000" w:rsidR="00000000" w:rsidRPr="00000000">
        <w:rPr>
          <w:rtl w:val="0"/>
        </w:rPr>
        <w:t xml:space="preserve">Puesto que el tamaño del problema en cada iteración no es constante, </w:t>
      </w:r>
      <w:r w:rsidDel="00000000" w:rsidR="00000000" w:rsidRPr="00000000">
        <w:rPr>
          <w:i w:val="1"/>
          <w:rtl w:val="0"/>
        </w:rPr>
        <w:t xml:space="preserve">guided</w:t>
      </w:r>
      <w:r w:rsidDel="00000000" w:rsidR="00000000" w:rsidRPr="00000000">
        <w:rPr>
          <w:rtl w:val="0"/>
        </w:rPr>
        <w:t xml:space="preserve"> y </w:t>
      </w:r>
      <w:r w:rsidDel="00000000" w:rsidR="00000000" w:rsidRPr="00000000">
        <w:rPr>
          <w:i w:val="1"/>
          <w:rtl w:val="0"/>
        </w:rPr>
        <w:t xml:space="preserve">dynamic</w:t>
      </w:r>
      <w:r w:rsidDel="00000000" w:rsidR="00000000" w:rsidRPr="00000000">
        <w:rPr>
          <w:rtl w:val="0"/>
        </w:rPr>
        <w:t xml:space="preserve"> eran las mejores opciones a priori, sobre todo para valores grandes como se puede observar. </w:t>
      </w:r>
      <w:r w:rsidDel="00000000" w:rsidR="00000000" w:rsidRPr="00000000">
        <w:rPr>
          <w:i w:val="1"/>
          <w:rtl w:val="0"/>
        </w:rPr>
        <w:t xml:space="preserve">static</w:t>
      </w:r>
      <w:r w:rsidDel="00000000" w:rsidR="00000000" w:rsidRPr="00000000">
        <w:rPr>
          <w:i w:val="1"/>
          <w:rtl w:val="0"/>
        </w:rPr>
        <w:t xml:space="preserve"> </w:t>
      </w:r>
      <w:r w:rsidDel="00000000" w:rsidR="00000000" w:rsidRPr="00000000">
        <w:rPr>
          <w:rtl w:val="0"/>
        </w:rPr>
        <w:t xml:space="preserve">no tiene sentido por el mismo motivo, el tamaño del problema no es constante en cada iteración. </w:t>
      </w:r>
      <w:r w:rsidDel="00000000" w:rsidR="00000000" w:rsidRPr="00000000">
        <w:rPr>
          <w:i w:val="1"/>
          <w:rtl w:val="0"/>
        </w:rPr>
        <w:t xml:space="preserve">auto</w:t>
      </w:r>
      <w:r w:rsidDel="00000000" w:rsidR="00000000" w:rsidRPr="00000000">
        <w:rPr>
          <w:rtl w:val="0"/>
        </w:rPr>
        <w:t xml:space="preserve"> es un poco decepcionante, ya que debería escoger la estrategia correcta en tiempo de compilación o ejecución, pero no lo consigue de manera constante, </w:t>
      </w:r>
      <w:r w:rsidDel="00000000" w:rsidR="00000000" w:rsidRPr="00000000">
        <w:rPr>
          <w:rtl w:val="0"/>
        </w:rPr>
        <w:t xml:space="preserve">sólo</w:t>
      </w:r>
      <w:r w:rsidDel="00000000" w:rsidR="00000000" w:rsidRPr="00000000">
        <w:rPr>
          <w:rtl w:val="0"/>
        </w:rPr>
        <w:t xml:space="preserve"> para tallas del problema pequeñas.</w:t>
      </w:r>
    </w:p>
    <w:p w:rsidR="00000000" w:rsidDel="00000000" w:rsidP="00000000" w:rsidRDefault="00000000" w:rsidRPr="00000000" w14:paraId="0000032F">
      <w:pPr>
        <w:rPr/>
      </w:pPr>
      <w:r w:rsidDel="00000000" w:rsidR="00000000" w:rsidRPr="00000000">
        <w:rPr>
          <w:rtl w:val="0"/>
        </w:rPr>
      </w:r>
    </w:p>
    <w:p w:rsidR="00000000" w:rsidDel="00000000" w:rsidP="00000000" w:rsidRDefault="00000000" w:rsidRPr="00000000" w14:paraId="00000330">
      <w:pPr>
        <w:rPr/>
      </w:pPr>
      <w:r w:rsidDel="00000000" w:rsidR="00000000" w:rsidRPr="00000000">
        <w:rPr>
          <w:rtl w:val="0"/>
        </w:rPr>
        <w:t xml:space="preserve">Los valores de </w:t>
      </w:r>
      <w:r w:rsidDel="00000000" w:rsidR="00000000" w:rsidRPr="00000000">
        <w:rPr>
          <w:i w:val="1"/>
          <w:rtl w:val="0"/>
        </w:rPr>
        <w:t xml:space="preserve">chunk_size</w:t>
      </w:r>
      <w:r w:rsidDel="00000000" w:rsidR="00000000" w:rsidRPr="00000000">
        <w:rPr>
          <w:rtl w:val="0"/>
        </w:rPr>
        <w:t xml:space="preserve"> altos no tienen sentido porque se está asignando mucha carga computacional a un mismo hilo. Esto es justo lo contrario de lo que se desea intentar, repartir la carga de la mejor manera de forma que todo termine lo antes posible y todos los hilos realicen una cantidad similar de trabajo.</w:t>
      </w:r>
    </w:p>
    <w:p w:rsidR="00000000" w:rsidDel="00000000" w:rsidP="00000000" w:rsidRDefault="00000000" w:rsidRPr="00000000" w14:paraId="00000331">
      <w:pPr>
        <w:rPr/>
      </w:pPr>
      <w:r w:rsidDel="00000000" w:rsidR="00000000" w:rsidRPr="00000000">
        <w:rPr>
          <w:rtl w:val="0"/>
        </w:rPr>
      </w:r>
    </w:p>
    <w:p w:rsidR="00000000" w:rsidDel="00000000" w:rsidP="00000000" w:rsidRDefault="00000000" w:rsidRPr="00000000" w14:paraId="00000332">
      <w:pPr>
        <w:rPr/>
      </w:pPr>
      <w:r w:rsidDel="00000000" w:rsidR="00000000" w:rsidRPr="00000000">
        <w:rPr>
          <w:rtl w:val="0"/>
        </w:rPr>
        <w:t xml:space="preserve">La diferencia entre </w:t>
      </w:r>
      <w:r w:rsidDel="00000000" w:rsidR="00000000" w:rsidRPr="00000000">
        <w:rPr>
          <w:i w:val="1"/>
          <w:rtl w:val="0"/>
        </w:rPr>
        <w:t xml:space="preserve">dynamic</w:t>
      </w:r>
      <w:r w:rsidDel="00000000" w:rsidR="00000000" w:rsidRPr="00000000">
        <w:rPr>
          <w:rtl w:val="0"/>
        </w:rPr>
        <w:t xml:space="preserve"> y </w:t>
      </w:r>
      <w:r w:rsidDel="00000000" w:rsidR="00000000" w:rsidRPr="00000000">
        <w:rPr>
          <w:i w:val="1"/>
          <w:rtl w:val="0"/>
        </w:rPr>
        <w:t xml:space="preserve">guided</w:t>
      </w:r>
      <w:r w:rsidDel="00000000" w:rsidR="00000000" w:rsidRPr="00000000">
        <w:rPr>
          <w:rtl w:val="0"/>
        </w:rPr>
        <w:t xml:space="preserve"> es que este último reparte una cantidad de iteraciones proporcional a la cantidad de trabajo restante, por lo que según la ejecución va avanzando la carga de cada hilo es menor.</w:t>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sectPr>
          <w:headerReference r:id="rId26" w:type="default"/>
          <w:headerReference r:id="rId27" w:type="first"/>
          <w:footerReference r:id="rId28" w:type="default"/>
          <w:footerReference r:id="rId29" w:type="first"/>
          <w:pgSz w:h="16834" w:w="11909" w:orient="portrait"/>
          <w:pgMar w:bottom="1440.0000000000002" w:top="1440.0000000000002" w:left="1440.0000000000002" w:right="1440.0000000000002" w:header="720.0000000000001" w:footer="720.0000000000001"/>
          <w:pgNumType w:start="1"/>
          <w:titlePg w:val="1"/>
        </w:sectPr>
      </w:pPr>
      <w:r w:rsidDel="00000000" w:rsidR="00000000" w:rsidRPr="00000000">
        <w:rPr>
          <w:rtl w:val="0"/>
        </w:rPr>
        <w:t xml:space="preserve">scheduling es un arma muy potente en cuanto a mejora de rendimiento, siempre y cuando se sepa escoger bien. Al escoger las estrategias que mejor encajan con el problema, se pueden observar importantes mejoras de rendimiento, sobre todo si se desea obtener un fractal con mayor resolución. Se consigue una aceleración global de 1.16 al utilizar </w:t>
      </w:r>
      <w:r w:rsidDel="00000000" w:rsidR="00000000" w:rsidRPr="00000000">
        <w:rPr>
          <w:i w:val="1"/>
          <w:rtl w:val="0"/>
        </w:rPr>
        <w:t xml:space="preserve">schedule</w:t>
      </w:r>
      <w:r w:rsidDel="00000000" w:rsidR="00000000" w:rsidRPr="00000000">
        <w:rPr>
          <w:i w:val="1"/>
          <w:rtl w:val="0"/>
        </w:rPr>
        <w:t xml:space="preserve">(guided)</w:t>
      </w:r>
      <w:r w:rsidDel="00000000" w:rsidR="00000000" w:rsidRPr="00000000">
        <w:rPr>
          <w:rtl w:val="0"/>
        </w:rPr>
        <w:t xml:space="preserve">, 1.3 en el caso de tallas más grandes.</w:t>
      </w:r>
    </w:p>
    <w:p w:rsidR="00000000" w:rsidDel="00000000" w:rsidP="00000000" w:rsidRDefault="00000000" w:rsidRPr="00000000" w14:paraId="00000335">
      <w:pPr>
        <w:pStyle w:val="Heading4"/>
        <w:rPr/>
      </w:pPr>
      <w:bookmarkStart w:colFirst="0" w:colLast="0" w:name="_hbqou7gf41k8" w:id="47"/>
      <w:bookmarkEnd w:id="47"/>
      <w:r w:rsidDel="00000000" w:rsidR="00000000" w:rsidRPr="00000000">
        <w:rPr>
          <w:rtl w:val="0"/>
        </w:rPr>
      </w:r>
    </w:p>
    <w:p w:rsidR="00000000" w:rsidDel="00000000" w:rsidP="00000000" w:rsidRDefault="00000000" w:rsidRPr="00000000" w14:paraId="00000336">
      <w:pPr>
        <w:rPr/>
      </w:pPr>
      <w:r w:rsidDel="00000000" w:rsidR="00000000" w:rsidRPr="00000000">
        <w:rPr>
          <w:rtl w:val="0"/>
        </w:rPr>
      </w:r>
    </w:p>
    <w:p w:rsidR="00000000" w:rsidDel="00000000" w:rsidP="00000000" w:rsidRDefault="00000000" w:rsidRPr="00000000" w14:paraId="00000337">
      <w:pPr>
        <w:rPr/>
      </w:pPr>
      <w:r w:rsidDel="00000000" w:rsidR="00000000" w:rsidRPr="00000000">
        <w:rPr>
          <w:rtl w:val="0"/>
        </w:rPr>
      </w:r>
    </w:p>
    <w:p w:rsidR="00000000" w:rsidDel="00000000" w:rsidP="00000000" w:rsidRDefault="00000000" w:rsidRPr="00000000" w14:paraId="00000338">
      <w:pPr>
        <w:rPr/>
      </w:pPr>
      <w:r w:rsidDel="00000000" w:rsidR="00000000" w:rsidRPr="00000000">
        <w:rPr>
          <w:rtl w:val="0"/>
        </w:rPr>
      </w:r>
    </w:p>
    <w:tbl>
      <w:tblPr>
        <w:tblStyle w:val="Table9"/>
        <w:tblW w:w="424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485"/>
        <w:gridCol w:w="1410"/>
        <w:gridCol w:w="1350"/>
        <w:tblGridChange w:id="0">
          <w:tblGrid>
            <w:gridCol w:w="1485"/>
            <w:gridCol w:w="1410"/>
            <w:gridCol w:w="1350"/>
          </w:tblGrid>
        </w:tblGridChange>
      </w:tblGrid>
      <w:tr>
        <w:trPr>
          <w:cantSplit w:val="0"/>
          <w:trHeight w:val="315" w:hRule="atLeast"/>
          <w:tblHeader w:val="0"/>
        </w:trPr>
        <w:tc>
          <w:tcPr>
            <w:gridSpan w:val="3"/>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339">
            <w:pPr>
              <w:widowControl w:val="0"/>
              <w:jc w:val="center"/>
              <w:rPr>
                <w:sz w:val="20"/>
                <w:szCs w:val="20"/>
              </w:rPr>
            </w:pPr>
            <w:r w:rsidDel="00000000" w:rsidR="00000000" w:rsidRPr="00000000">
              <w:rPr>
                <w:sz w:val="20"/>
                <w:szCs w:val="20"/>
                <w:rtl w:val="0"/>
              </w:rPr>
              <w:t xml:space="preserve">Aceleración normal/schedule(guided)</w:t>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C">
            <w:pPr>
              <w:widowControl w:val="0"/>
              <w:jc w:val="right"/>
              <w:rPr>
                <w:sz w:val="20"/>
                <w:szCs w:val="20"/>
              </w:rPr>
            </w:pPr>
            <w:r w:rsidDel="00000000" w:rsidR="00000000" w:rsidRPr="00000000">
              <w:rPr>
                <w:sz w:val="20"/>
                <w:szCs w:val="20"/>
                <w:rtl w:val="0"/>
              </w:rPr>
              <w:t xml:space="preserve">256</w:t>
            </w:r>
          </w:p>
        </w:tc>
        <w:tc>
          <w:tcPr>
            <w:shd w:fill="e67c73" w:val="clear"/>
            <w:tcMar>
              <w:top w:w="40.0" w:type="dxa"/>
              <w:left w:w="40.0" w:type="dxa"/>
              <w:bottom w:w="40.0" w:type="dxa"/>
              <w:right w:w="40.0" w:type="dxa"/>
            </w:tcMar>
            <w:vAlign w:val="bottom"/>
          </w:tcPr>
          <w:p w:rsidR="00000000" w:rsidDel="00000000" w:rsidP="00000000" w:rsidRDefault="00000000" w:rsidRPr="00000000" w14:paraId="0000033D">
            <w:pPr>
              <w:widowControl w:val="0"/>
              <w:jc w:val="right"/>
              <w:rPr>
                <w:sz w:val="20"/>
                <w:szCs w:val="20"/>
              </w:rPr>
            </w:pPr>
            <w:r w:rsidDel="00000000" w:rsidR="00000000" w:rsidRPr="00000000">
              <w:rPr>
                <w:sz w:val="20"/>
                <w:szCs w:val="20"/>
                <w:rtl w:val="0"/>
              </w:rPr>
              <w:t xml:space="preserve">0.75</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E">
            <w:pPr>
              <w:widowControl w:val="0"/>
              <w:jc w:val="left"/>
              <w:rPr>
                <w:sz w:val="20"/>
                <w:szCs w:val="20"/>
              </w:rPr>
            </w:pPr>
            <w:r w:rsidDel="00000000" w:rsidR="00000000" w:rsidRPr="00000000">
              <w:rPr>
                <w:rtl w:val="0"/>
              </w:rPr>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3F">
            <w:pPr>
              <w:widowControl w:val="0"/>
              <w:jc w:val="right"/>
              <w:rPr>
                <w:sz w:val="20"/>
                <w:szCs w:val="20"/>
              </w:rPr>
            </w:pPr>
            <w:r w:rsidDel="00000000" w:rsidR="00000000" w:rsidRPr="00000000">
              <w:rPr>
                <w:sz w:val="20"/>
                <w:szCs w:val="20"/>
                <w:rtl w:val="0"/>
              </w:rPr>
              <w:t xml:space="preserve">512</w:t>
            </w:r>
          </w:p>
        </w:tc>
        <w:tc>
          <w:tcPr>
            <w:shd w:fill="cdebdc" w:val="clear"/>
            <w:tcMar>
              <w:top w:w="40.0" w:type="dxa"/>
              <w:left w:w="40.0" w:type="dxa"/>
              <w:bottom w:w="40.0" w:type="dxa"/>
              <w:right w:w="40.0" w:type="dxa"/>
            </w:tcMar>
            <w:vAlign w:val="bottom"/>
          </w:tcPr>
          <w:p w:rsidR="00000000" w:rsidDel="00000000" w:rsidP="00000000" w:rsidRDefault="00000000" w:rsidRPr="00000000" w14:paraId="00000340">
            <w:pPr>
              <w:widowControl w:val="0"/>
              <w:jc w:val="right"/>
              <w:rPr>
                <w:sz w:val="20"/>
                <w:szCs w:val="20"/>
              </w:rPr>
            </w:pPr>
            <w:r w:rsidDel="00000000" w:rsidR="00000000" w:rsidRPr="00000000">
              <w:rPr>
                <w:sz w:val="20"/>
                <w:szCs w:val="20"/>
                <w:rtl w:val="0"/>
              </w:rPr>
              <w:t xml:space="preserve">1.09</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1">
            <w:pPr>
              <w:widowControl w:val="0"/>
              <w:jc w:val="left"/>
              <w:rPr>
                <w:sz w:val="20"/>
                <w:szCs w:val="20"/>
              </w:rPr>
            </w:pPr>
            <w:r w:rsidDel="00000000" w:rsidR="00000000" w:rsidRPr="00000000">
              <w:rPr>
                <w:rtl w:val="0"/>
              </w:rPr>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2">
            <w:pPr>
              <w:widowControl w:val="0"/>
              <w:jc w:val="right"/>
              <w:rPr>
                <w:sz w:val="20"/>
                <w:szCs w:val="20"/>
              </w:rPr>
            </w:pPr>
            <w:r w:rsidDel="00000000" w:rsidR="00000000" w:rsidRPr="00000000">
              <w:rPr>
                <w:sz w:val="20"/>
                <w:szCs w:val="20"/>
                <w:rtl w:val="0"/>
              </w:rPr>
              <w:t xml:space="preserve">1024</w:t>
            </w:r>
          </w:p>
        </w:tc>
        <w:tc>
          <w:tcPr>
            <w:shd w:fill="7bcaa3" w:val="clear"/>
            <w:tcMar>
              <w:top w:w="40.0" w:type="dxa"/>
              <w:left w:w="40.0" w:type="dxa"/>
              <w:bottom w:w="40.0" w:type="dxa"/>
              <w:right w:w="40.0" w:type="dxa"/>
            </w:tcMar>
            <w:vAlign w:val="bottom"/>
          </w:tcPr>
          <w:p w:rsidR="00000000" w:rsidDel="00000000" w:rsidP="00000000" w:rsidRDefault="00000000" w:rsidRPr="00000000" w14:paraId="00000343">
            <w:pPr>
              <w:widowControl w:val="0"/>
              <w:jc w:val="right"/>
              <w:rPr>
                <w:sz w:val="20"/>
                <w:szCs w:val="20"/>
              </w:rPr>
            </w:pPr>
            <w:r w:rsidDel="00000000" w:rsidR="00000000" w:rsidRPr="00000000">
              <w:rPr>
                <w:sz w:val="20"/>
                <w:szCs w:val="20"/>
                <w:rtl w:val="0"/>
              </w:rPr>
              <w:t xml:space="preserve">1.24</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4">
            <w:pPr>
              <w:widowControl w:val="0"/>
              <w:jc w:val="left"/>
              <w:rPr>
                <w:sz w:val="20"/>
                <w:szCs w:val="20"/>
              </w:rPr>
            </w:pPr>
            <w:r w:rsidDel="00000000" w:rsidR="00000000" w:rsidRPr="00000000">
              <w:rPr>
                <w:rtl w:val="0"/>
              </w:rPr>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5">
            <w:pPr>
              <w:widowControl w:val="0"/>
              <w:jc w:val="right"/>
              <w:rPr>
                <w:sz w:val="20"/>
                <w:szCs w:val="20"/>
              </w:rPr>
            </w:pPr>
            <w:r w:rsidDel="00000000" w:rsidR="00000000" w:rsidRPr="00000000">
              <w:rPr>
                <w:sz w:val="20"/>
                <w:szCs w:val="20"/>
                <w:rtl w:val="0"/>
              </w:rPr>
              <w:t xml:space="preserve">2048</w:t>
            </w:r>
          </w:p>
        </w:tc>
        <w:tc>
          <w:tcPr>
            <w:shd w:fill="57bb8a" w:val="clear"/>
            <w:tcMar>
              <w:top w:w="40.0" w:type="dxa"/>
              <w:left w:w="40.0" w:type="dxa"/>
              <w:bottom w:w="40.0" w:type="dxa"/>
              <w:right w:w="40.0" w:type="dxa"/>
            </w:tcMar>
            <w:vAlign w:val="bottom"/>
          </w:tcPr>
          <w:p w:rsidR="00000000" w:rsidDel="00000000" w:rsidP="00000000" w:rsidRDefault="00000000" w:rsidRPr="00000000" w14:paraId="00000346">
            <w:pPr>
              <w:widowControl w:val="0"/>
              <w:jc w:val="right"/>
              <w:rPr>
                <w:sz w:val="20"/>
                <w:szCs w:val="20"/>
              </w:rPr>
            </w:pPr>
            <w:r w:rsidDel="00000000" w:rsidR="00000000" w:rsidRPr="00000000">
              <w:rPr>
                <w:sz w:val="20"/>
                <w:szCs w:val="20"/>
                <w:rtl w:val="0"/>
              </w:rPr>
              <w:t xml:space="preserve">1.31</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7">
            <w:pPr>
              <w:widowControl w:val="0"/>
              <w:jc w:val="left"/>
              <w:rPr>
                <w:sz w:val="20"/>
                <w:szCs w:val="20"/>
              </w:rPr>
            </w:pPr>
            <w:r w:rsidDel="00000000" w:rsidR="00000000" w:rsidRPr="00000000">
              <w:rPr>
                <w:rtl w:val="0"/>
              </w:rPr>
            </w:r>
          </w:p>
        </w:tc>
      </w:tr>
      <w:tr>
        <w:trPr>
          <w:cantSplit w:val="0"/>
          <w:trHeight w:val="315" w:hRule="atLeast"/>
          <w:tblHeader w:val="0"/>
        </w:trPr>
        <w:tc>
          <w:tcPr>
            <w:tcBorders>
              <w:lef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8">
            <w:pPr>
              <w:widowControl w:val="0"/>
              <w:jc w:val="right"/>
              <w:rPr>
                <w:sz w:val="20"/>
                <w:szCs w:val="20"/>
              </w:rPr>
            </w:pPr>
            <w:r w:rsidDel="00000000" w:rsidR="00000000" w:rsidRPr="00000000">
              <w:rPr>
                <w:sz w:val="20"/>
                <w:szCs w:val="20"/>
                <w:rtl w:val="0"/>
              </w:rPr>
              <w:t xml:space="preserve">4096</w:t>
            </w:r>
          </w:p>
        </w:tc>
        <w:tc>
          <w:tcPr>
            <w:shd w:fill="61c091" w:val="clear"/>
            <w:tcMar>
              <w:top w:w="40.0" w:type="dxa"/>
              <w:left w:w="40.0" w:type="dxa"/>
              <w:bottom w:w="40.0" w:type="dxa"/>
              <w:right w:w="40.0" w:type="dxa"/>
            </w:tcMar>
            <w:vAlign w:val="bottom"/>
          </w:tcPr>
          <w:p w:rsidR="00000000" w:rsidDel="00000000" w:rsidP="00000000" w:rsidRDefault="00000000" w:rsidRPr="00000000" w14:paraId="00000349">
            <w:pPr>
              <w:widowControl w:val="0"/>
              <w:jc w:val="right"/>
              <w:rPr>
                <w:sz w:val="20"/>
                <w:szCs w:val="20"/>
              </w:rPr>
            </w:pPr>
            <w:r w:rsidDel="00000000" w:rsidR="00000000" w:rsidRPr="00000000">
              <w:rPr>
                <w:sz w:val="20"/>
                <w:szCs w:val="20"/>
                <w:rtl w:val="0"/>
              </w:rPr>
              <w:t xml:space="preserve">1.29</w:t>
            </w:r>
          </w:p>
        </w:tc>
        <w:tc>
          <w:tcPr>
            <w:tcBorders>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34A">
            <w:pPr>
              <w:widowControl w:val="0"/>
              <w:jc w:val="left"/>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B">
            <w:pPr>
              <w:widowControl w:val="0"/>
              <w:jc w:val="right"/>
              <w:rPr>
                <w:sz w:val="20"/>
                <w:szCs w:val="20"/>
              </w:rPr>
            </w:pPr>
            <w:r w:rsidDel="00000000" w:rsidR="00000000" w:rsidRPr="00000000">
              <w:rPr>
                <w:sz w:val="20"/>
                <w:szCs w:val="20"/>
                <w:rtl w:val="0"/>
              </w:rPr>
              <w:t xml:space="preserve">8192</w:t>
            </w:r>
          </w:p>
        </w:tc>
        <w:tc>
          <w:tcPr>
            <w:tcBorders>
              <w:bottom w:color="000000" w:space="0" w:sz="6" w:val="single"/>
            </w:tcBorders>
            <w:shd w:fill="60bf91" w:val="clear"/>
            <w:tcMar>
              <w:top w:w="40.0" w:type="dxa"/>
              <w:left w:w="40.0" w:type="dxa"/>
              <w:bottom w:w="40.0" w:type="dxa"/>
              <w:right w:w="40.0" w:type="dxa"/>
            </w:tcMar>
            <w:vAlign w:val="bottom"/>
          </w:tcPr>
          <w:p w:rsidR="00000000" w:rsidDel="00000000" w:rsidP="00000000" w:rsidRDefault="00000000" w:rsidRPr="00000000" w14:paraId="0000034C">
            <w:pPr>
              <w:widowControl w:val="0"/>
              <w:jc w:val="right"/>
              <w:rPr>
                <w:sz w:val="20"/>
                <w:szCs w:val="20"/>
              </w:rPr>
            </w:pPr>
            <w:r w:rsidDel="00000000" w:rsidR="00000000" w:rsidRPr="00000000">
              <w:rPr>
                <w:sz w:val="20"/>
                <w:szCs w:val="20"/>
                <w:rtl w:val="0"/>
              </w:rPr>
              <w:t xml:space="preserve">1.29</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D">
            <w:pPr>
              <w:widowControl w:val="0"/>
              <w:jc w:val="left"/>
              <w:rPr>
                <w:sz w:val="20"/>
                <w:szCs w:val="20"/>
              </w:rPr>
            </w:pPr>
            <w:r w:rsidDel="00000000" w:rsidR="00000000" w:rsidRPr="00000000">
              <w:rPr>
                <w:rtl w:val="0"/>
              </w:rPr>
            </w:r>
          </w:p>
        </w:tc>
      </w:tr>
      <w:tr>
        <w:trPr>
          <w:cantSplit w:val="0"/>
          <w:trHeight w:val="315" w:hRule="atLeast"/>
          <w:tblHeader w:val="0"/>
        </w:trPr>
        <w:tc>
          <w:tcPr>
            <w:tcBorders>
              <w:left w:color="000000" w:space="0" w:sz="6" w:val="single"/>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4E">
            <w:pPr>
              <w:widowControl w:val="0"/>
              <w:jc w:val="left"/>
              <w:rPr>
                <w:sz w:val="20"/>
                <w:szCs w:val="20"/>
              </w:rPr>
            </w:pPr>
            <w:r w:rsidDel="00000000" w:rsidR="00000000" w:rsidRPr="00000000">
              <w:rPr>
                <w:sz w:val="20"/>
                <w:szCs w:val="20"/>
                <w:rtl w:val="0"/>
              </w:rPr>
              <w:t xml:space="preserve">AVG</w:t>
            </w:r>
          </w:p>
        </w:tc>
        <w:tc>
          <w:tcPr>
            <w:tcBorders>
              <w:bottom w:color="000000" w:space="0" w:sz="6" w:val="single"/>
            </w:tcBorders>
            <w:shd w:fill="fff2cc" w:val="clear"/>
            <w:tcMar>
              <w:top w:w="40.0" w:type="dxa"/>
              <w:left w:w="40.0" w:type="dxa"/>
              <w:bottom w:w="40.0" w:type="dxa"/>
              <w:right w:w="40.0" w:type="dxa"/>
            </w:tcMar>
            <w:vAlign w:val="bottom"/>
          </w:tcPr>
          <w:p w:rsidR="00000000" w:rsidDel="00000000" w:rsidP="00000000" w:rsidRDefault="00000000" w:rsidRPr="00000000" w14:paraId="0000034F">
            <w:pPr>
              <w:widowControl w:val="0"/>
              <w:jc w:val="right"/>
              <w:rPr>
                <w:sz w:val="20"/>
                <w:szCs w:val="20"/>
              </w:rPr>
            </w:pPr>
            <w:r w:rsidDel="00000000" w:rsidR="00000000" w:rsidRPr="00000000">
              <w:rPr>
                <w:sz w:val="20"/>
                <w:szCs w:val="20"/>
                <w:rtl w:val="0"/>
              </w:rPr>
              <w:t xml:space="preserve">1.16</w:t>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0">
            <w:pPr>
              <w:widowControl w:val="0"/>
              <w:jc w:val="left"/>
              <w:rPr>
                <w:sz w:val="20"/>
                <w:szCs w:val="20"/>
              </w:rPr>
            </w:pPr>
            <w:r w:rsidDel="00000000" w:rsidR="00000000" w:rsidRPr="00000000">
              <w:rPr>
                <w:rtl w:val="0"/>
              </w:rPr>
            </w:r>
          </w:p>
        </w:tc>
      </w:tr>
    </w:tbl>
    <w:bookmarkStart w:colFirst="0" w:colLast="0" w:name="b97ovn7u0y6u" w:id="48"/>
    <w:bookmarkEnd w:id="48"/>
    <w:p w:rsidR="00000000" w:rsidDel="00000000" w:rsidP="00000000" w:rsidRDefault="00000000" w:rsidRPr="00000000" w14:paraId="00000351">
      <w:pPr>
        <w:jc w:val="center"/>
        <w:rPr>
          <w:b w:val="0"/>
          <w:i w:val="1"/>
          <w:color w:val="444499"/>
          <w:sz w:val="20"/>
          <w:szCs w:val="20"/>
        </w:rPr>
      </w:pPr>
      <w:r w:rsidDel="00000000" w:rsidR="00000000" w:rsidRPr="00000000">
        <w:rPr>
          <w:i w:val="1"/>
          <w:color w:val="444499"/>
          <w:sz w:val="20"/>
          <w:szCs w:val="20"/>
          <w:rtl w:val="0"/>
        </w:rPr>
        <w:t xml:space="preserve">Tabla 7. Aceleración total de la mejor estrategia</w:t>
      </w:r>
      <w:r w:rsidDel="00000000" w:rsidR="00000000" w:rsidRPr="00000000">
        <w:rPr>
          <w:b w:val="0"/>
          <w:i w:val="1"/>
          <w:color w:val="444499"/>
          <w:sz w:val="20"/>
          <w:szCs w:val="20"/>
          <w:rtl w:val="0"/>
        </w:rPr>
        <w:t xml:space="preserve"> </w:t>
      </w:r>
    </w:p>
    <w:p w:rsidR="00000000" w:rsidDel="00000000" w:rsidP="00000000" w:rsidRDefault="00000000" w:rsidRPr="00000000" w14:paraId="00000352">
      <w:pPr>
        <w:jc w:val="left"/>
        <w:rPr/>
      </w:pPr>
      <w:r w:rsidDel="00000000" w:rsidR="00000000" w:rsidRPr="00000000">
        <w:rPr>
          <w:rtl w:val="0"/>
        </w:rPr>
      </w:r>
    </w:p>
    <w:p w:rsidR="00000000" w:rsidDel="00000000" w:rsidP="00000000" w:rsidRDefault="00000000" w:rsidRPr="00000000" w14:paraId="00000353">
      <w:pPr>
        <w:pStyle w:val="Heading4"/>
        <w:rPr/>
      </w:pPr>
      <w:bookmarkStart w:colFirst="0" w:colLast="0" w:name="_esu7eh1vkwqn" w:id="49"/>
      <w:bookmarkEnd w:id="49"/>
      <w:r w:rsidDel="00000000" w:rsidR="00000000" w:rsidRPr="00000000">
        <w:rPr>
          <w:rtl w:val="0"/>
        </w:rPr>
        <w:t xml:space="preserve">chunk_size</w:t>
      </w:r>
    </w:p>
    <w:p w:rsidR="00000000" w:rsidDel="00000000" w:rsidP="00000000" w:rsidRDefault="00000000" w:rsidRPr="00000000" w14:paraId="00000354">
      <w:pPr>
        <w:rPr/>
      </w:pPr>
      <w:r w:rsidDel="00000000" w:rsidR="00000000" w:rsidRPr="00000000">
        <w:rPr>
          <w:rtl w:val="0"/>
        </w:rPr>
        <w:t xml:space="preserve">Se analiza el rendimiento dependiendo del </w:t>
      </w:r>
      <w:r w:rsidDel="00000000" w:rsidR="00000000" w:rsidRPr="00000000">
        <w:rPr>
          <w:i w:val="1"/>
          <w:rtl w:val="0"/>
        </w:rPr>
        <w:t xml:space="preserve">chunk_size</w:t>
      </w:r>
      <w:r w:rsidDel="00000000" w:rsidR="00000000" w:rsidRPr="00000000">
        <w:rPr>
          <w:rtl w:val="0"/>
        </w:rPr>
        <w:t xml:space="preserve"> para </w:t>
      </w:r>
      <w:r w:rsidDel="00000000" w:rsidR="00000000" w:rsidRPr="00000000">
        <w:rPr>
          <w:i w:val="1"/>
          <w:rtl w:val="0"/>
        </w:rPr>
        <w:t xml:space="preserve">schedule(dynamic)</w:t>
      </w:r>
      <w:r w:rsidDel="00000000" w:rsidR="00000000" w:rsidRPr="00000000">
        <w:rPr>
          <w:rtl w:val="0"/>
        </w:rPr>
        <w:t xml:space="preserve"> a modo de prueba. Se consiguen los siguientes resultados:</w:t>
      </w:r>
    </w:p>
    <w:p w:rsidR="00000000" w:rsidDel="00000000" w:rsidP="00000000" w:rsidRDefault="00000000" w:rsidRPr="00000000" w14:paraId="00000355">
      <w:pPr>
        <w:rPr/>
      </w:pPr>
      <w:r w:rsidDel="00000000" w:rsidR="00000000" w:rsidRPr="00000000">
        <w:rPr>
          <w:rtl w:val="0"/>
        </w:rPr>
      </w:r>
    </w:p>
    <w:tbl>
      <w:tblPr>
        <w:tblStyle w:val="Table10"/>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00"/>
        <w:gridCol w:w="1335"/>
        <w:gridCol w:w="1380"/>
        <w:gridCol w:w="1320"/>
        <w:gridCol w:w="1320"/>
        <w:gridCol w:w="1485"/>
        <w:gridCol w:w="1575"/>
        <w:tblGridChange w:id="0">
          <w:tblGrid>
            <w:gridCol w:w="600"/>
            <w:gridCol w:w="1335"/>
            <w:gridCol w:w="1380"/>
            <w:gridCol w:w="1320"/>
            <w:gridCol w:w="1320"/>
            <w:gridCol w:w="1485"/>
            <w:gridCol w:w="1575"/>
          </w:tblGrid>
        </w:tblGridChange>
      </w:tblGrid>
      <w:tr>
        <w:trPr>
          <w:cantSplit w:val="0"/>
          <w:trHeight w:val="315" w:hRule="atLeast"/>
          <w:tblHeader w:val="0"/>
        </w:trPr>
        <w:tc>
          <w:tcPr>
            <w:tcBorders>
              <w:left w:color="000000" w:space="0" w:sz="6" w:val="single"/>
            </w:tcBorders>
            <w:tcMar>
              <w:top w:w="40.0" w:type="dxa"/>
              <w:left w:w="40.0" w:type="dxa"/>
              <w:bottom w:w="40.0" w:type="dxa"/>
              <w:right w:w="40.0" w:type="dxa"/>
            </w:tcMar>
            <w:vAlign w:val="bottom"/>
          </w:tcPr>
          <w:p w:rsidR="00000000" w:rsidDel="00000000" w:rsidP="00000000" w:rsidRDefault="00000000" w:rsidRPr="00000000" w14:paraId="00000356">
            <w:pPr>
              <w:widowControl w:val="0"/>
              <w:jc w:val="left"/>
              <w:rPr>
                <w:sz w:val="20"/>
                <w:szCs w:val="20"/>
              </w:rPr>
            </w:pPr>
            <w:r w:rsidDel="00000000" w:rsidR="00000000" w:rsidRPr="00000000">
              <w:rPr>
                <w:rtl w:val="0"/>
              </w:rPr>
            </w:r>
          </w:p>
        </w:tc>
        <w:tc>
          <w:tcPr>
            <w:gridSpan w:val="5"/>
            <w:tcMar>
              <w:top w:w="40.0" w:type="dxa"/>
              <w:left w:w="40.0" w:type="dxa"/>
              <w:bottom w:w="40.0" w:type="dxa"/>
              <w:right w:w="40.0" w:type="dxa"/>
            </w:tcMar>
            <w:vAlign w:val="bottom"/>
          </w:tcPr>
          <w:p w:rsidR="00000000" w:rsidDel="00000000" w:rsidP="00000000" w:rsidRDefault="00000000" w:rsidRPr="00000000" w14:paraId="00000357">
            <w:pPr>
              <w:widowControl w:val="0"/>
              <w:jc w:val="center"/>
              <w:rPr>
                <w:sz w:val="20"/>
                <w:szCs w:val="20"/>
              </w:rPr>
            </w:pPr>
            <w:r w:rsidDel="00000000" w:rsidR="00000000" w:rsidRPr="00000000">
              <w:rPr>
                <w:sz w:val="20"/>
                <w:szCs w:val="20"/>
                <w:rtl w:val="0"/>
              </w:rPr>
              <w:t xml:space="preserve">dynamic chunk_size</w:t>
            </w:r>
          </w:p>
        </w:tc>
        <w:tc>
          <w:tcPr>
            <w:tcBorders>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35C">
            <w:pPr>
              <w:widowControl w:val="0"/>
              <w:jc w:val="left"/>
              <w:rPr>
                <w:sz w:val="20"/>
                <w:szCs w:val="20"/>
              </w:rPr>
            </w:pPr>
            <w:r w:rsidDel="00000000" w:rsidR="00000000" w:rsidRPr="00000000">
              <w:rPr>
                <w:rtl w:val="0"/>
              </w:rPr>
            </w:r>
          </w:p>
        </w:tc>
      </w:tr>
      <w:tr>
        <w:trPr>
          <w:cantSplit w:val="0"/>
          <w:trHeight w:val="315" w:hRule="atLeast"/>
          <w:tblHeader w:val="0"/>
        </w:trPr>
        <w:tc>
          <w:tcPr>
            <w:tcBorders>
              <w:left w:color="000000" w:space="0" w:sz="6" w:val="single"/>
            </w:tcBorders>
            <w:shd w:fill="cca677" w:val="clear"/>
            <w:tcMar>
              <w:top w:w="40.0" w:type="dxa"/>
              <w:left w:w="40.0" w:type="dxa"/>
              <w:bottom w:w="40.0" w:type="dxa"/>
              <w:right w:w="40.0" w:type="dxa"/>
            </w:tcMar>
            <w:vAlign w:val="bottom"/>
          </w:tcPr>
          <w:p w:rsidR="00000000" w:rsidDel="00000000" w:rsidP="00000000" w:rsidRDefault="00000000" w:rsidRPr="00000000" w14:paraId="0000035D">
            <w:pPr>
              <w:widowControl w:val="0"/>
              <w:jc w:val="center"/>
              <w:rPr>
                <w:sz w:val="20"/>
                <w:szCs w:val="20"/>
              </w:rPr>
            </w:pPr>
            <w:r w:rsidDel="00000000" w:rsidR="00000000" w:rsidRPr="00000000">
              <w:rPr>
                <w:sz w:val="20"/>
                <w:szCs w:val="20"/>
                <w:rtl w:val="0"/>
              </w:rPr>
              <w:t xml:space="preserve">size</w:t>
            </w:r>
          </w:p>
        </w:tc>
        <w:tc>
          <w:tcPr>
            <w:shd w:fill="cca677" w:val="clear"/>
            <w:tcMar>
              <w:top w:w="40.0" w:type="dxa"/>
              <w:left w:w="40.0" w:type="dxa"/>
              <w:bottom w:w="40.0" w:type="dxa"/>
              <w:right w:w="40.0" w:type="dxa"/>
            </w:tcMar>
            <w:vAlign w:val="bottom"/>
          </w:tcPr>
          <w:p w:rsidR="00000000" w:rsidDel="00000000" w:rsidP="00000000" w:rsidRDefault="00000000" w:rsidRPr="00000000" w14:paraId="0000035E">
            <w:pPr>
              <w:widowControl w:val="0"/>
              <w:jc w:val="center"/>
              <w:rPr>
                <w:sz w:val="20"/>
                <w:szCs w:val="20"/>
              </w:rPr>
            </w:pPr>
            <w:r w:rsidDel="00000000" w:rsidR="00000000" w:rsidRPr="00000000">
              <w:rPr>
                <w:sz w:val="20"/>
                <w:szCs w:val="20"/>
                <w:rtl w:val="0"/>
              </w:rPr>
              <w:t xml:space="preserve">1</w:t>
            </w:r>
          </w:p>
        </w:tc>
        <w:tc>
          <w:tcPr>
            <w:shd w:fill="cca677" w:val="clear"/>
            <w:tcMar>
              <w:top w:w="40.0" w:type="dxa"/>
              <w:left w:w="40.0" w:type="dxa"/>
              <w:bottom w:w="40.0" w:type="dxa"/>
              <w:right w:w="40.0" w:type="dxa"/>
            </w:tcMar>
            <w:vAlign w:val="bottom"/>
          </w:tcPr>
          <w:p w:rsidR="00000000" w:rsidDel="00000000" w:rsidP="00000000" w:rsidRDefault="00000000" w:rsidRPr="00000000" w14:paraId="0000035F">
            <w:pPr>
              <w:widowControl w:val="0"/>
              <w:jc w:val="center"/>
              <w:rPr>
                <w:sz w:val="20"/>
                <w:szCs w:val="20"/>
              </w:rPr>
            </w:pPr>
            <w:r w:rsidDel="00000000" w:rsidR="00000000" w:rsidRPr="00000000">
              <w:rPr>
                <w:sz w:val="20"/>
                <w:szCs w:val="20"/>
                <w:rtl w:val="0"/>
              </w:rPr>
              <w:t xml:space="preserve">2</w:t>
            </w:r>
          </w:p>
        </w:tc>
        <w:tc>
          <w:tcPr>
            <w:shd w:fill="cca677" w:val="clear"/>
            <w:tcMar>
              <w:top w:w="40.0" w:type="dxa"/>
              <w:left w:w="40.0" w:type="dxa"/>
              <w:bottom w:w="40.0" w:type="dxa"/>
              <w:right w:w="40.0" w:type="dxa"/>
            </w:tcMar>
            <w:vAlign w:val="bottom"/>
          </w:tcPr>
          <w:p w:rsidR="00000000" w:rsidDel="00000000" w:rsidP="00000000" w:rsidRDefault="00000000" w:rsidRPr="00000000" w14:paraId="00000360">
            <w:pPr>
              <w:widowControl w:val="0"/>
              <w:jc w:val="center"/>
              <w:rPr>
                <w:sz w:val="20"/>
                <w:szCs w:val="20"/>
              </w:rPr>
            </w:pPr>
            <w:r w:rsidDel="00000000" w:rsidR="00000000" w:rsidRPr="00000000">
              <w:rPr>
                <w:sz w:val="20"/>
                <w:szCs w:val="20"/>
                <w:rtl w:val="0"/>
              </w:rPr>
              <w:t xml:space="preserve">4</w:t>
            </w:r>
          </w:p>
        </w:tc>
        <w:tc>
          <w:tcPr>
            <w:shd w:fill="cca677" w:val="clear"/>
            <w:tcMar>
              <w:top w:w="40.0" w:type="dxa"/>
              <w:left w:w="40.0" w:type="dxa"/>
              <w:bottom w:w="40.0" w:type="dxa"/>
              <w:right w:w="40.0" w:type="dxa"/>
            </w:tcMar>
            <w:vAlign w:val="bottom"/>
          </w:tcPr>
          <w:p w:rsidR="00000000" w:rsidDel="00000000" w:rsidP="00000000" w:rsidRDefault="00000000" w:rsidRPr="00000000" w14:paraId="00000361">
            <w:pPr>
              <w:widowControl w:val="0"/>
              <w:jc w:val="center"/>
              <w:rPr>
                <w:sz w:val="20"/>
                <w:szCs w:val="20"/>
              </w:rPr>
            </w:pPr>
            <w:r w:rsidDel="00000000" w:rsidR="00000000" w:rsidRPr="00000000">
              <w:rPr>
                <w:sz w:val="20"/>
                <w:szCs w:val="20"/>
                <w:rtl w:val="0"/>
              </w:rPr>
              <w:t xml:space="preserve">8</w:t>
            </w:r>
          </w:p>
        </w:tc>
        <w:tc>
          <w:tcPr>
            <w:shd w:fill="cca677" w:val="clear"/>
            <w:tcMar>
              <w:top w:w="40.0" w:type="dxa"/>
              <w:left w:w="40.0" w:type="dxa"/>
              <w:bottom w:w="40.0" w:type="dxa"/>
              <w:right w:w="40.0" w:type="dxa"/>
            </w:tcMar>
            <w:vAlign w:val="bottom"/>
          </w:tcPr>
          <w:p w:rsidR="00000000" w:rsidDel="00000000" w:rsidP="00000000" w:rsidRDefault="00000000" w:rsidRPr="00000000" w14:paraId="00000362">
            <w:pPr>
              <w:widowControl w:val="0"/>
              <w:jc w:val="center"/>
              <w:rPr>
                <w:sz w:val="20"/>
                <w:szCs w:val="20"/>
              </w:rPr>
            </w:pPr>
            <w:r w:rsidDel="00000000" w:rsidR="00000000" w:rsidRPr="00000000">
              <w:rPr>
                <w:sz w:val="20"/>
                <w:szCs w:val="20"/>
                <w:rtl w:val="0"/>
              </w:rPr>
              <w:t xml:space="preserve">16</w:t>
            </w:r>
          </w:p>
        </w:tc>
        <w:tc>
          <w:tcPr>
            <w:tcBorders>
              <w:right w:color="000000" w:space="0" w:sz="6" w:val="single"/>
            </w:tcBorders>
            <w:shd w:fill="cca677" w:val="clear"/>
            <w:tcMar>
              <w:top w:w="40.0" w:type="dxa"/>
              <w:left w:w="40.0" w:type="dxa"/>
              <w:bottom w:w="40.0" w:type="dxa"/>
              <w:right w:w="40.0" w:type="dxa"/>
            </w:tcMar>
            <w:vAlign w:val="bottom"/>
          </w:tcPr>
          <w:p w:rsidR="00000000" w:rsidDel="00000000" w:rsidP="00000000" w:rsidRDefault="00000000" w:rsidRPr="00000000" w14:paraId="00000363">
            <w:pPr>
              <w:widowControl w:val="0"/>
              <w:jc w:val="center"/>
              <w:rPr>
                <w:sz w:val="20"/>
                <w:szCs w:val="20"/>
              </w:rPr>
            </w:pPr>
            <w:r w:rsidDel="00000000" w:rsidR="00000000" w:rsidRPr="00000000">
              <w:rPr>
                <w:sz w:val="20"/>
                <w:szCs w:val="20"/>
                <w:rtl w:val="0"/>
              </w:rPr>
              <w:t xml:space="preserve">32</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64">
            <w:pPr>
              <w:widowControl w:val="0"/>
              <w:jc w:val="right"/>
              <w:rPr>
                <w:sz w:val="20"/>
                <w:szCs w:val="20"/>
              </w:rPr>
            </w:pPr>
            <w:r w:rsidDel="00000000" w:rsidR="00000000" w:rsidRPr="00000000">
              <w:rPr>
                <w:sz w:val="20"/>
                <w:szCs w:val="20"/>
                <w:rtl w:val="0"/>
              </w:rPr>
              <w:t xml:space="preserve">256</w:t>
            </w:r>
          </w:p>
        </w:tc>
        <w:tc>
          <w:tcPr>
            <w:shd w:fill="57bb8a" w:val="clear"/>
            <w:tcMar>
              <w:top w:w="40.0" w:type="dxa"/>
              <w:left w:w="40.0" w:type="dxa"/>
              <w:bottom w:w="40.0" w:type="dxa"/>
              <w:right w:w="40.0" w:type="dxa"/>
            </w:tcMar>
            <w:vAlign w:val="bottom"/>
          </w:tcPr>
          <w:p w:rsidR="00000000" w:rsidDel="00000000" w:rsidP="00000000" w:rsidRDefault="00000000" w:rsidRPr="00000000" w14:paraId="00000365">
            <w:pPr>
              <w:widowControl w:val="0"/>
              <w:jc w:val="right"/>
              <w:rPr>
                <w:sz w:val="20"/>
                <w:szCs w:val="20"/>
              </w:rPr>
            </w:pPr>
            <w:r w:rsidDel="00000000" w:rsidR="00000000" w:rsidRPr="00000000">
              <w:rPr>
                <w:sz w:val="20"/>
                <w:szCs w:val="20"/>
                <w:rtl w:val="0"/>
              </w:rPr>
              <w:t xml:space="preserve">1.67E-02</w:t>
            </w:r>
          </w:p>
        </w:tc>
        <w:tc>
          <w:tcPr>
            <w:shd w:fill="fccb67" w:val="clear"/>
            <w:tcMar>
              <w:top w:w="40.0" w:type="dxa"/>
              <w:left w:w="40.0" w:type="dxa"/>
              <w:bottom w:w="40.0" w:type="dxa"/>
              <w:right w:w="40.0" w:type="dxa"/>
            </w:tcMar>
            <w:vAlign w:val="bottom"/>
          </w:tcPr>
          <w:p w:rsidR="00000000" w:rsidDel="00000000" w:rsidP="00000000" w:rsidRDefault="00000000" w:rsidRPr="00000000" w14:paraId="00000366">
            <w:pPr>
              <w:widowControl w:val="0"/>
              <w:jc w:val="right"/>
              <w:rPr>
                <w:sz w:val="20"/>
                <w:szCs w:val="20"/>
              </w:rPr>
            </w:pPr>
            <w:r w:rsidDel="00000000" w:rsidR="00000000" w:rsidRPr="00000000">
              <w:rPr>
                <w:sz w:val="20"/>
                <w:szCs w:val="20"/>
                <w:rtl w:val="0"/>
              </w:rPr>
              <w:t xml:space="preserve">2.39E-02</w:t>
            </w:r>
          </w:p>
        </w:tc>
        <w:tc>
          <w:tcPr>
            <w:shd w:fill="57bb8a" w:val="clear"/>
            <w:tcMar>
              <w:top w:w="40.0" w:type="dxa"/>
              <w:left w:w="40.0" w:type="dxa"/>
              <w:bottom w:w="40.0" w:type="dxa"/>
              <w:right w:w="40.0" w:type="dxa"/>
            </w:tcMar>
            <w:vAlign w:val="bottom"/>
          </w:tcPr>
          <w:p w:rsidR="00000000" w:rsidDel="00000000" w:rsidP="00000000" w:rsidRDefault="00000000" w:rsidRPr="00000000" w14:paraId="00000367">
            <w:pPr>
              <w:widowControl w:val="0"/>
              <w:jc w:val="right"/>
              <w:rPr>
                <w:sz w:val="20"/>
                <w:szCs w:val="20"/>
              </w:rPr>
            </w:pPr>
            <w:r w:rsidDel="00000000" w:rsidR="00000000" w:rsidRPr="00000000">
              <w:rPr>
                <w:sz w:val="20"/>
                <w:szCs w:val="20"/>
                <w:rtl w:val="0"/>
              </w:rPr>
              <w:t xml:space="preserve">1.67E-02</w:t>
            </w:r>
          </w:p>
        </w:tc>
        <w:tc>
          <w:tcPr>
            <w:shd w:fill="e1d16d" w:val="clear"/>
            <w:tcMar>
              <w:top w:w="40.0" w:type="dxa"/>
              <w:left w:w="40.0" w:type="dxa"/>
              <w:bottom w:w="40.0" w:type="dxa"/>
              <w:right w:w="40.0" w:type="dxa"/>
            </w:tcMar>
            <w:vAlign w:val="bottom"/>
          </w:tcPr>
          <w:p w:rsidR="00000000" w:rsidDel="00000000" w:rsidP="00000000" w:rsidRDefault="00000000" w:rsidRPr="00000000" w14:paraId="00000368">
            <w:pPr>
              <w:widowControl w:val="0"/>
              <w:jc w:val="right"/>
              <w:rPr>
                <w:sz w:val="20"/>
                <w:szCs w:val="20"/>
              </w:rPr>
            </w:pPr>
            <w:r w:rsidDel="00000000" w:rsidR="00000000" w:rsidRPr="00000000">
              <w:rPr>
                <w:sz w:val="20"/>
                <w:szCs w:val="20"/>
                <w:rtl w:val="0"/>
              </w:rPr>
              <w:t xml:space="preserve">2.17E-02</w:t>
            </w:r>
          </w:p>
        </w:tc>
        <w:tc>
          <w:tcPr>
            <w:shd w:fill="e67c73" w:val="clear"/>
            <w:tcMar>
              <w:top w:w="40.0" w:type="dxa"/>
              <w:left w:w="40.0" w:type="dxa"/>
              <w:bottom w:w="40.0" w:type="dxa"/>
              <w:right w:w="40.0" w:type="dxa"/>
            </w:tcMar>
            <w:vAlign w:val="bottom"/>
          </w:tcPr>
          <w:p w:rsidR="00000000" w:rsidDel="00000000" w:rsidP="00000000" w:rsidRDefault="00000000" w:rsidRPr="00000000" w14:paraId="00000369">
            <w:pPr>
              <w:widowControl w:val="0"/>
              <w:jc w:val="right"/>
              <w:rPr>
                <w:sz w:val="20"/>
                <w:szCs w:val="20"/>
              </w:rPr>
            </w:pPr>
            <w:r w:rsidDel="00000000" w:rsidR="00000000" w:rsidRPr="00000000">
              <w:rPr>
                <w:sz w:val="20"/>
                <w:szCs w:val="20"/>
                <w:rtl w:val="0"/>
              </w:rPr>
              <w:t xml:space="preserve">3.15E-02</w:t>
            </w:r>
          </w:p>
        </w:tc>
        <w:tc>
          <w:tcPr>
            <w:tcBorders>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6A">
            <w:pPr>
              <w:widowControl w:val="0"/>
              <w:jc w:val="right"/>
              <w:rPr>
                <w:sz w:val="20"/>
                <w:szCs w:val="20"/>
              </w:rPr>
            </w:pPr>
            <w:r w:rsidDel="00000000" w:rsidR="00000000" w:rsidRPr="00000000">
              <w:rPr>
                <w:sz w:val="20"/>
                <w:szCs w:val="20"/>
                <w:rtl w:val="0"/>
              </w:rPr>
              <w:t xml:space="preserve">3.15E-02</w:t>
            </w:r>
          </w:p>
        </w:tc>
      </w:tr>
      <w:tr>
        <w:trPr>
          <w:cantSplit w:val="0"/>
          <w:trHeight w:val="315" w:hRule="atLeast"/>
          <w:tblHeader w:val="0"/>
        </w:trPr>
        <w:tc>
          <w:tcPr>
            <w:tcBorders>
              <w:left w:color="000000" w:space="0" w:sz="6" w:val="single"/>
            </w:tcBorders>
            <w:shd w:fill="f8f2eb" w:val="clear"/>
            <w:tcMar>
              <w:top w:w="40.0" w:type="dxa"/>
              <w:left w:w="40.0" w:type="dxa"/>
              <w:bottom w:w="40.0" w:type="dxa"/>
              <w:right w:w="40.0" w:type="dxa"/>
            </w:tcMar>
            <w:vAlign w:val="bottom"/>
          </w:tcPr>
          <w:p w:rsidR="00000000" w:rsidDel="00000000" w:rsidP="00000000" w:rsidRDefault="00000000" w:rsidRPr="00000000" w14:paraId="0000036B">
            <w:pPr>
              <w:widowControl w:val="0"/>
              <w:jc w:val="right"/>
              <w:rPr>
                <w:sz w:val="20"/>
                <w:szCs w:val="20"/>
              </w:rPr>
            </w:pPr>
            <w:r w:rsidDel="00000000" w:rsidR="00000000" w:rsidRPr="00000000">
              <w:rPr>
                <w:sz w:val="20"/>
                <w:szCs w:val="20"/>
                <w:rtl w:val="0"/>
              </w:rPr>
              <w:t xml:space="preserve">512</w:t>
            </w:r>
          </w:p>
        </w:tc>
        <w:tc>
          <w:tcPr>
            <w:shd w:fill="afc978" w:val="clear"/>
            <w:tcMar>
              <w:top w:w="40.0" w:type="dxa"/>
              <w:left w:w="40.0" w:type="dxa"/>
              <w:bottom w:w="40.0" w:type="dxa"/>
              <w:right w:w="40.0" w:type="dxa"/>
            </w:tcMar>
            <w:vAlign w:val="bottom"/>
          </w:tcPr>
          <w:p w:rsidR="00000000" w:rsidDel="00000000" w:rsidP="00000000" w:rsidRDefault="00000000" w:rsidRPr="00000000" w14:paraId="0000036C">
            <w:pPr>
              <w:widowControl w:val="0"/>
              <w:jc w:val="right"/>
              <w:rPr>
                <w:sz w:val="20"/>
                <w:szCs w:val="20"/>
              </w:rPr>
            </w:pPr>
            <w:r w:rsidDel="00000000" w:rsidR="00000000" w:rsidRPr="00000000">
              <w:rPr>
                <w:sz w:val="20"/>
                <w:szCs w:val="20"/>
                <w:rtl w:val="0"/>
              </w:rPr>
              <w:t xml:space="preserve">6.97E-02</w:t>
            </w:r>
          </w:p>
        </w:tc>
        <w:tc>
          <w:tcPr>
            <w:shd w:fill="f9d568" w:val="clear"/>
            <w:tcMar>
              <w:top w:w="40.0" w:type="dxa"/>
              <w:left w:w="40.0" w:type="dxa"/>
              <w:bottom w:w="40.0" w:type="dxa"/>
              <w:right w:w="40.0" w:type="dxa"/>
            </w:tcMar>
            <w:vAlign w:val="bottom"/>
          </w:tcPr>
          <w:p w:rsidR="00000000" w:rsidDel="00000000" w:rsidP="00000000" w:rsidRDefault="00000000" w:rsidRPr="00000000" w14:paraId="0000036D">
            <w:pPr>
              <w:widowControl w:val="0"/>
              <w:jc w:val="right"/>
              <w:rPr>
                <w:sz w:val="20"/>
                <w:szCs w:val="20"/>
              </w:rPr>
            </w:pPr>
            <w:r w:rsidDel="00000000" w:rsidR="00000000" w:rsidRPr="00000000">
              <w:rPr>
                <w:sz w:val="20"/>
                <w:szCs w:val="20"/>
                <w:rtl w:val="0"/>
              </w:rPr>
              <w:t xml:space="preserve">7.49E-02</w:t>
            </w:r>
          </w:p>
        </w:tc>
        <w:tc>
          <w:tcPr>
            <w:shd w:fill="57bb8a" w:val="clear"/>
            <w:tcMar>
              <w:top w:w="40.0" w:type="dxa"/>
              <w:left w:w="40.0" w:type="dxa"/>
              <w:bottom w:w="40.0" w:type="dxa"/>
              <w:right w:w="40.0" w:type="dxa"/>
            </w:tcMar>
            <w:vAlign w:val="bottom"/>
          </w:tcPr>
          <w:p w:rsidR="00000000" w:rsidDel="00000000" w:rsidP="00000000" w:rsidRDefault="00000000" w:rsidRPr="00000000" w14:paraId="0000036E">
            <w:pPr>
              <w:widowControl w:val="0"/>
              <w:jc w:val="right"/>
              <w:rPr>
                <w:sz w:val="20"/>
                <w:szCs w:val="20"/>
              </w:rPr>
            </w:pPr>
            <w:r w:rsidDel="00000000" w:rsidR="00000000" w:rsidRPr="00000000">
              <w:rPr>
                <w:sz w:val="20"/>
                <w:szCs w:val="20"/>
                <w:rtl w:val="0"/>
              </w:rPr>
              <w:t xml:space="preserve">6.35E-02</w:t>
            </w:r>
          </w:p>
        </w:tc>
        <w:tc>
          <w:tcPr>
            <w:shd w:fill="ffd566" w:val="clear"/>
            <w:tcMar>
              <w:top w:w="40.0" w:type="dxa"/>
              <w:left w:w="40.0" w:type="dxa"/>
              <w:bottom w:w="40.0" w:type="dxa"/>
              <w:right w:w="40.0" w:type="dxa"/>
            </w:tcMar>
            <w:vAlign w:val="bottom"/>
          </w:tcPr>
          <w:p w:rsidR="00000000" w:rsidDel="00000000" w:rsidP="00000000" w:rsidRDefault="00000000" w:rsidRPr="00000000" w14:paraId="0000036F">
            <w:pPr>
              <w:widowControl w:val="0"/>
              <w:jc w:val="right"/>
              <w:rPr>
                <w:sz w:val="20"/>
                <w:szCs w:val="20"/>
              </w:rPr>
            </w:pPr>
            <w:r w:rsidDel="00000000" w:rsidR="00000000" w:rsidRPr="00000000">
              <w:rPr>
                <w:sz w:val="20"/>
                <w:szCs w:val="20"/>
                <w:rtl w:val="0"/>
              </w:rPr>
              <w:t xml:space="preserve">7.56E-02</w:t>
            </w:r>
          </w:p>
        </w:tc>
        <w:tc>
          <w:tcPr>
            <w:shd w:fill="e67c73" w:val="clear"/>
            <w:tcMar>
              <w:top w:w="40.0" w:type="dxa"/>
              <w:left w:w="40.0" w:type="dxa"/>
              <w:bottom w:w="40.0" w:type="dxa"/>
              <w:right w:w="40.0" w:type="dxa"/>
            </w:tcMar>
            <w:vAlign w:val="bottom"/>
          </w:tcPr>
          <w:p w:rsidR="00000000" w:rsidDel="00000000" w:rsidP="00000000" w:rsidRDefault="00000000" w:rsidRPr="00000000" w14:paraId="00000370">
            <w:pPr>
              <w:widowControl w:val="0"/>
              <w:jc w:val="right"/>
              <w:rPr>
                <w:sz w:val="20"/>
                <w:szCs w:val="20"/>
              </w:rPr>
            </w:pPr>
            <w:r w:rsidDel="00000000" w:rsidR="00000000" w:rsidRPr="00000000">
              <w:rPr>
                <w:sz w:val="20"/>
                <w:szCs w:val="20"/>
                <w:rtl w:val="0"/>
              </w:rPr>
              <w:t xml:space="preserve">9.28E-02</w:t>
            </w:r>
          </w:p>
        </w:tc>
        <w:tc>
          <w:tcPr>
            <w:tcBorders>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71">
            <w:pPr>
              <w:widowControl w:val="0"/>
              <w:jc w:val="right"/>
              <w:rPr>
                <w:sz w:val="20"/>
                <w:szCs w:val="20"/>
              </w:rPr>
            </w:pPr>
            <w:r w:rsidDel="00000000" w:rsidR="00000000" w:rsidRPr="00000000">
              <w:rPr>
                <w:sz w:val="20"/>
                <w:szCs w:val="20"/>
                <w:rtl w:val="0"/>
              </w:rPr>
              <w:t xml:space="preserve">9.28E-02</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72">
            <w:pPr>
              <w:widowControl w:val="0"/>
              <w:jc w:val="right"/>
              <w:rPr>
                <w:sz w:val="20"/>
                <w:szCs w:val="20"/>
              </w:rPr>
            </w:pPr>
            <w:r w:rsidDel="00000000" w:rsidR="00000000" w:rsidRPr="00000000">
              <w:rPr>
                <w:sz w:val="20"/>
                <w:szCs w:val="20"/>
                <w:rtl w:val="0"/>
              </w:rPr>
              <w:t xml:space="preserve">1024</w:t>
            </w:r>
          </w:p>
        </w:tc>
        <w:tc>
          <w:tcPr>
            <w:shd w:fill="57bb8a" w:val="clear"/>
            <w:tcMar>
              <w:top w:w="40.0" w:type="dxa"/>
              <w:left w:w="40.0" w:type="dxa"/>
              <w:bottom w:w="40.0" w:type="dxa"/>
              <w:right w:w="40.0" w:type="dxa"/>
            </w:tcMar>
            <w:vAlign w:val="bottom"/>
          </w:tcPr>
          <w:p w:rsidR="00000000" w:rsidDel="00000000" w:rsidP="00000000" w:rsidRDefault="00000000" w:rsidRPr="00000000" w14:paraId="00000373">
            <w:pPr>
              <w:widowControl w:val="0"/>
              <w:jc w:val="right"/>
              <w:rPr>
                <w:sz w:val="20"/>
                <w:szCs w:val="20"/>
              </w:rPr>
            </w:pPr>
            <w:r w:rsidDel="00000000" w:rsidR="00000000" w:rsidRPr="00000000">
              <w:rPr>
                <w:sz w:val="20"/>
                <w:szCs w:val="20"/>
                <w:rtl w:val="0"/>
              </w:rPr>
              <w:t xml:space="preserve">1.97E-01</w:t>
            </w:r>
          </w:p>
        </w:tc>
        <w:tc>
          <w:tcPr>
            <w:shd w:fill="84c281" w:val="clear"/>
            <w:tcMar>
              <w:top w:w="40.0" w:type="dxa"/>
              <w:left w:w="40.0" w:type="dxa"/>
              <w:bottom w:w="40.0" w:type="dxa"/>
              <w:right w:w="40.0" w:type="dxa"/>
            </w:tcMar>
            <w:vAlign w:val="bottom"/>
          </w:tcPr>
          <w:p w:rsidR="00000000" w:rsidDel="00000000" w:rsidP="00000000" w:rsidRDefault="00000000" w:rsidRPr="00000000" w14:paraId="00000374">
            <w:pPr>
              <w:widowControl w:val="0"/>
              <w:jc w:val="right"/>
              <w:rPr>
                <w:sz w:val="20"/>
                <w:szCs w:val="20"/>
              </w:rPr>
            </w:pPr>
            <w:r w:rsidDel="00000000" w:rsidR="00000000" w:rsidRPr="00000000">
              <w:rPr>
                <w:sz w:val="20"/>
                <w:szCs w:val="20"/>
                <w:rtl w:val="0"/>
              </w:rPr>
              <w:t xml:space="preserve">1.98E-01</w:t>
            </w:r>
          </w:p>
        </w:tc>
        <w:tc>
          <w:tcPr>
            <w:shd w:fill="5cbb89" w:val="clear"/>
            <w:tcMar>
              <w:top w:w="40.0" w:type="dxa"/>
              <w:left w:w="40.0" w:type="dxa"/>
              <w:bottom w:w="40.0" w:type="dxa"/>
              <w:right w:w="40.0" w:type="dxa"/>
            </w:tcMar>
            <w:vAlign w:val="bottom"/>
          </w:tcPr>
          <w:p w:rsidR="00000000" w:rsidDel="00000000" w:rsidP="00000000" w:rsidRDefault="00000000" w:rsidRPr="00000000" w14:paraId="00000375">
            <w:pPr>
              <w:widowControl w:val="0"/>
              <w:jc w:val="right"/>
              <w:rPr>
                <w:sz w:val="20"/>
                <w:szCs w:val="20"/>
              </w:rPr>
            </w:pPr>
            <w:r w:rsidDel="00000000" w:rsidR="00000000" w:rsidRPr="00000000">
              <w:rPr>
                <w:sz w:val="20"/>
                <w:szCs w:val="20"/>
                <w:rtl w:val="0"/>
              </w:rPr>
              <w:t xml:space="preserve">1.97E-01</w:t>
            </w:r>
          </w:p>
        </w:tc>
        <w:tc>
          <w:tcPr>
            <w:shd w:fill="fbc568" w:val="clear"/>
            <w:tcMar>
              <w:top w:w="40.0" w:type="dxa"/>
              <w:left w:w="40.0" w:type="dxa"/>
              <w:bottom w:w="40.0" w:type="dxa"/>
              <w:right w:w="40.0" w:type="dxa"/>
            </w:tcMar>
            <w:vAlign w:val="bottom"/>
          </w:tcPr>
          <w:p w:rsidR="00000000" w:rsidDel="00000000" w:rsidP="00000000" w:rsidRDefault="00000000" w:rsidRPr="00000000" w14:paraId="00000376">
            <w:pPr>
              <w:widowControl w:val="0"/>
              <w:jc w:val="right"/>
              <w:rPr>
                <w:sz w:val="20"/>
                <w:szCs w:val="20"/>
              </w:rPr>
            </w:pPr>
            <w:r w:rsidDel="00000000" w:rsidR="00000000" w:rsidRPr="00000000">
              <w:rPr>
                <w:sz w:val="20"/>
                <w:szCs w:val="20"/>
                <w:rtl w:val="0"/>
              </w:rPr>
              <w:t xml:space="preserve">2.02E-01</w:t>
            </w:r>
          </w:p>
        </w:tc>
        <w:tc>
          <w:tcPr>
            <w:shd w:fill="e67c73" w:val="clear"/>
            <w:tcMar>
              <w:top w:w="40.0" w:type="dxa"/>
              <w:left w:w="40.0" w:type="dxa"/>
              <w:bottom w:w="40.0" w:type="dxa"/>
              <w:right w:w="40.0" w:type="dxa"/>
            </w:tcMar>
            <w:vAlign w:val="bottom"/>
          </w:tcPr>
          <w:p w:rsidR="00000000" w:rsidDel="00000000" w:rsidP="00000000" w:rsidRDefault="00000000" w:rsidRPr="00000000" w14:paraId="00000377">
            <w:pPr>
              <w:widowControl w:val="0"/>
              <w:jc w:val="right"/>
              <w:rPr>
                <w:sz w:val="20"/>
                <w:szCs w:val="20"/>
              </w:rPr>
            </w:pPr>
            <w:r w:rsidDel="00000000" w:rsidR="00000000" w:rsidRPr="00000000">
              <w:rPr>
                <w:sz w:val="20"/>
                <w:szCs w:val="20"/>
                <w:rtl w:val="0"/>
              </w:rPr>
              <w:t xml:space="preserve">2.11E-01</w:t>
            </w:r>
          </w:p>
        </w:tc>
        <w:tc>
          <w:tcPr>
            <w:tcBorders>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78">
            <w:pPr>
              <w:widowControl w:val="0"/>
              <w:jc w:val="right"/>
              <w:rPr>
                <w:sz w:val="20"/>
                <w:szCs w:val="20"/>
              </w:rPr>
            </w:pPr>
            <w:r w:rsidDel="00000000" w:rsidR="00000000" w:rsidRPr="00000000">
              <w:rPr>
                <w:sz w:val="20"/>
                <w:szCs w:val="20"/>
                <w:rtl w:val="0"/>
              </w:rPr>
              <w:t xml:space="preserve">2.11E-01</w:t>
            </w:r>
          </w:p>
        </w:tc>
      </w:tr>
      <w:tr>
        <w:trPr>
          <w:cantSplit w:val="0"/>
          <w:trHeight w:val="315" w:hRule="atLeast"/>
          <w:tblHeader w:val="0"/>
        </w:trPr>
        <w:tc>
          <w:tcPr>
            <w:tcBorders>
              <w:left w:color="000000" w:space="0" w:sz="6" w:val="single"/>
            </w:tcBorders>
            <w:shd w:fill="f8f2eb" w:val="clear"/>
            <w:tcMar>
              <w:top w:w="40.0" w:type="dxa"/>
              <w:left w:w="40.0" w:type="dxa"/>
              <w:bottom w:w="40.0" w:type="dxa"/>
              <w:right w:w="40.0" w:type="dxa"/>
            </w:tcMar>
            <w:vAlign w:val="bottom"/>
          </w:tcPr>
          <w:p w:rsidR="00000000" w:rsidDel="00000000" w:rsidP="00000000" w:rsidRDefault="00000000" w:rsidRPr="00000000" w14:paraId="00000379">
            <w:pPr>
              <w:widowControl w:val="0"/>
              <w:jc w:val="right"/>
              <w:rPr>
                <w:sz w:val="20"/>
                <w:szCs w:val="20"/>
              </w:rPr>
            </w:pPr>
            <w:r w:rsidDel="00000000" w:rsidR="00000000" w:rsidRPr="00000000">
              <w:rPr>
                <w:sz w:val="20"/>
                <w:szCs w:val="20"/>
                <w:rtl w:val="0"/>
              </w:rPr>
              <w:t xml:space="preserve">2048</w:t>
            </w:r>
          </w:p>
        </w:tc>
        <w:tc>
          <w:tcPr>
            <w:shd w:fill="f8bc69" w:val="clear"/>
            <w:tcMar>
              <w:top w:w="40.0" w:type="dxa"/>
              <w:left w:w="40.0" w:type="dxa"/>
              <w:bottom w:w="40.0" w:type="dxa"/>
              <w:right w:w="40.0" w:type="dxa"/>
            </w:tcMar>
            <w:vAlign w:val="bottom"/>
          </w:tcPr>
          <w:p w:rsidR="00000000" w:rsidDel="00000000" w:rsidP="00000000" w:rsidRDefault="00000000" w:rsidRPr="00000000" w14:paraId="0000037A">
            <w:pPr>
              <w:widowControl w:val="0"/>
              <w:jc w:val="right"/>
              <w:rPr>
                <w:sz w:val="20"/>
                <w:szCs w:val="20"/>
              </w:rPr>
            </w:pPr>
            <w:r w:rsidDel="00000000" w:rsidR="00000000" w:rsidRPr="00000000">
              <w:rPr>
                <w:sz w:val="20"/>
                <w:szCs w:val="20"/>
                <w:rtl w:val="0"/>
              </w:rPr>
              <w:t xml:space="preserve">7.50E-01</w:t>
            </w:r>
          </w:p>
        </w:tc>
        <w:tc>
          <w:tcPr>
            <w:shd w:fill="e77e72" w:val="clear"/>
            <w:tcMar>
              <w:top w:w="40.0" w:type="dxa"/>
              <w:left w:w="40.0" w:type="dxa"/>
              <w:bottom w:w="40.0" w:type="dxa"/>
              <w:right w:w="40.0" w:type="dxa"/>
            </w:tcMar>
            <w:vAlign w:val="bottom"/>
          </w:tcPr>
          <w:p w:rsidR="00000000" w:rsidDel="00000000" w:rsidP="00000000" w:rsidRDefault="00000000" w:rsidRPr="00000000" w14:paraId="0000037B">
            <w:pPr>
              <w:widowControl w:val="0"/>
              <w:jc w:val="right"/>
              <w:rPr>
                <w:sz w:val="20"/>
                <w:szCs w:val="20"/>
              </w:rPr>
            </w:pPr>
            <w:r w:rsidDel="00000000" w:rsidR="00000000" w:rsidRPr="00000000">
              <w:rPr>
                <w:sz w:val="20"/>
                <w:szCs w:val="20"/>
                <w:rtl w:val="0"/>
              </w:rPr>
              <w:t xml:space="preserve">7.56E-01</w:t>
            </w:r>
          </w:p>
        </w:tc>
        <w:tc>
          <w:tcPr>
            <w:shd w:fill="e67c73" w:val="clear"/>
            <w:tcMar>
              <w:top w:w="40.0" w:type="dxa"/>
              <w:left w:w="40.0" w:type="dxa"/>
              <w:bottom w:w="40.0" w:type="dxa"/>
              <w:right w:w="40.0" w:type="dxa"/>
            </w:tcMar>
            <w:vAlign w:val="bottom"/>
          </w:tcPr>
          <w:p w:rsidR="00000000" w:rsidDel="00000000" w:rsidP="00000000" w:rsidRDefault="00000000" w:rsidRPr="00000000" w14:paraId="0000037C">
            <w:pPr>
              <w:widowControl w:val="0"/>
              <w:jc w:val="right"/>
              <w:rPr>
                <w:sz w:val="20"/>
                <w:szCs w:val="20"/>
              </w:rPr>
            </w:pPr>
            <w:r w:rsidDel="00000000" w:rsidR="00000000" w:rsidRPr="00000000">
              <w:rPr>
                <w:sz w:val="20"/>
                <w:szCs w:val="20"/>
                <w:rtl w:val="0"/>
              </w:rPr>
              <w:t xml:space="preserve">7.56E-01</w:t>
            </w:r>
          </w:p>
        </w:tc>
        <w:tc>
          <w:tcPr>
            <w:shd w:fill="8ec37f" w:val="clear"/>
            <w:tcMar>
              <w:top w:w="40.0" w:type="dxa"/>
              <w:left w:w="40.0" w:type="dxa"/>
              <w:bottom w:w="40.0" w:type="dxa"/>
              <w:right w:w="40.0" w:type="dxa"/>
            </w:tcMar>
            <w:vAlign w:val="bottom"/>
          </w:tcPr>
          <w:p w:rsidR="00000000" w:rsidDel="00000000" w:rsidP="00000000" w:rsidRDefault="00000000" w:rsidRPr="00000000" w14:paraId="0000037D">
            <w:pPr>
              <w:widowControl w:val="0"/>
              <w:jc w:val="right"/>
              <w:rPr>
                <w:sz w:val="20"/>
                <w:szCs w:val="20"/>
              </w:rPr>
            </w:pPr>
            <w:r w:rsidDel="00000000" w:rsidR="00000000" w:rsidRPr="00000000">
              <w:rPr>
                <w:sz w:val="20"/>
                <w:szCs w:val="20"/>
                <w:rtl w:val="0"/>
              </w:rPr>
              <w:t xml:space="preserve">7.46E-01</w:t>
            </w:r>
          </w:p>
        </w:tc>
        <w:tc>
          <w:tcPr>
            <w:shd w:fill="57bb8a" w:val="clear"/>
            <w:tcMar>
              <w:top w:w="40.0" w:type="dxa"/>
              <w:left w:w="40.0" w:type="dxa"/>
              <w:bottom w:w="40.0" w:type="dxa"/>
              <w:right w:w="40.0" w:type="dxa"/>
            </w:tcMar>
            <w:vAlign w:val="bottom"/>
          </w:tcPr>
          <w:p w:rsidR="00000000" w:rsidDel="00000000" w:rsidP="00000000" w:rsidRDefault="00000000" w:rsidRPr="00000000" w14:paraId="0000037E">
            <w:pPr>
              <w:widowControl w:val="0"/>
              <w:jc w:val="right"/>
              <w:rPr>
                <w:sz w:val="20"/>
                <w:szCs w:val="20"/>
              </w:rPr>
            </w:pPr>
            <w:r w:rsidDel="00000000" w:rsidR="00000000" w:rsidRPr="00000000">
              <w:rPr>
                <w:sz w:val="20"/>
                <w:szCs w:val="20"/>
                <w:rtl w:val="0"/>
              </w:rPr>
              <w:t xml:space="preserve">7.45E-01</w:t>
            </w:r>
          </w:p>
        </w:tc>
        <w:tc>
          <w:tcPr>
            <w:tcBorders>
              <w:right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37F">
            <w:pPr>
              <w:widowControl w:val="0"/>
              <w:jc w:val="right"/>
              <w:rPr>
                <w:sz w:val="20"/>
                <w:szCs w:val="20"/>
              </w:rPr>
            </w:pPr>
            <w:r w:rsidDel="00000000" w:rsidR="00000000" w:rsidRPr="00000000">
              <w:rPr>
                <w:sz w:val="20"/>
                <w:szCs w:val="20"/>
                <w:rtl w:val="0"/>
              </w:rPr>
              <w:t xml:space="preserve">7.45E-01</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80">
            <w:pPr>
              <w:widowControl w:val="0"/>
              <w:jc w:val="right"/>
              <w:rPr>
                <w:sz w:val="20"/>
                <w:szCs w:val="20"/>
              </w:rPr>
            </w:pPr>
            <w:r w:rsidDel="00000000" w:rsidR="00000000" w:rsidRPr="00000000">
              <w:rPr>
                <w:sz w:val="20"/>
                <w:szCs w:val="20"/>
                <w:rtl w:val="0"/>
              </w:rPr>
              <w:t xml:space="preserve">4096</w:t>
            </w:r>
          </w:p>
        </w:tc>
        <w:tc>
          <w:tcPr>
            <w:shd w:fill="dbd06e" w:val="clear"/>
            <w:tcMar>
              <w:top w:w="40.0" w:type="dxa"/>
              <w:left w:w="40.0" w:type="dxa"/>
              <w:bottom w:w="40.0" w:type="dxa"/>
              <w:right w:w="40.0" w:type="dxa"/>
            </w:tcMar>
            <w:vAlign w:val="bottom"/>
          </w:tcPr>
          <w:p w:rsidR="00000000" w:rsidDel="00000000" w:rsidP="00000000" w:rsidRDefault="00000000" w:rsidRPr="00000000" w14:paraId="00000381">
            <w:pPr>
              <w:widowControl w:val="0"/>
              <w:jc w:val="right"/>
              <w:rPr>
                <w:sz w:val="20"/>
                <w:szCs w:val="20"/>
              </w:rPr>
            </w:pPr>
            <w:r w:rsidDel="00000000" w:rsidR="00000000" w:rsidRPr="00000000">
              <w:rPr>
                <w:sz w:val="20"/>
                <w:szCs w:val="20"/>
                <w:rtl w:val="0"/>
              </w:rPr>
              <w:t xml:space="preserve">3.01E+00</w:t>
            </w:r>
          </w:p>
        </w:tc>
        <w:tc>
          <w:tcPr>
            <w:shd w:fill="e98671" w:val="clear"/>
            <w:tcMar>
              <w:top w:w="40.0" w:type="dxa"/>
              <w:left w:w="40.0" w:type="dxa"/>
              <w:bottom w:w="40.0" w:type="dxa"/>
              <w:right w:w="40.0" w:type="dxa"/>
            </w:tcMar>
            <w:vAlign w:val="bottom"/>
          </w:tcPr>
          <w:p w:rsidR="00000000" w:rsidDel="00000000" w:rsidP="00000000" w:rsidRDefault="00000000" w:rsidRPr="00000000" w14:paraId="00000382">
            <w:pPr>
              <w:widowControl w:val="0"/>
              <w:jc w:val="right"/>
              <w:rPr>
                <w:sz w:val="20"/>
                <w:szCs w:val="20"/>
              </w:rPr>
            </w:pPr>
            <w:r w:rsidDel="00000000" w:rsidR="00000000" w:rsidRPr="00000000">
              <w:rPr>
                <w:sz w:val="20"/>
                <w:szCs w:val="20"/>
                <w:rtl w:val="0"/>
              </w:rPr>
              <w:t xml:space="preserve">3.02E+00</w:t>
            </w:r>
          </w:p>
        </w:tc>
        <w:tc>
          <w:tcPr>
            <w:shd w:fill="a1c67b" w:val="clear"/>
            <w:tcMar>
              <w:top w:w="40.0" w:type="dxa"/>
              <w:left w:w="40.0" w:type="dxa"/>
              <w:bottom w:w="40.0" w:type="dxa"/>
              <w:right w:w="40.0" w:type="dxa"/>
            </w:tcMar>
            <w:vAlign w:val="bottom"/>
          </w:tcPr>
          <w:p w:rsidR="00000000" w:rsidDel="00000000" w:rsidP="00000000" w:rsidRDefault="00000000" w:rsidRPr="00000000" w14:paraId="00000383">
            <w:pPr>
              <w:widowControl w:val="0"/>
              <w:jc w:val="right"/>
              <w:rPr>
                <w:sz w:val="20"/>
                <w:szCs w:val="20"/>
              </w:rPr>
            </w:pPr>
            <w:r w:rsidDel="00000000" w:rsidR="00000000" w:rsidRPr="00000000">
              <w:rPr>
                <w:sz w:val="20"/>
                <w:szCs w:val="20"/>
                <w:rtl w:val="0"/>
              </w:rPr>
              <w:t xml:space="preserve">2.99E+00</w:t>
            </w:r>
          </w:p>
        </w:tc>
        <w:tc>
          <w:tcPr>
            <w:shd w:fill="57bb8a" w:val="clear"/>
            <w:tcMar>
              <w:top w:w="40.0" w:type="dxa"/>
              <w:left w:w="40.0" w:type="dxa"/>
              <w:bottom w:w="40.0" w:type="dxa"/>
              <w:right w:w="40.0" w:type="dxa"/>
            </w:tcMar>
            <w:vAlign w:val="bottom"/>
          </w:tcPr>
          <w:p w:rsidR="00000000" w:rsidDel="00000000" w:rsidP="00000000" w:rsidRDefault="00000000" w:rsidRPr="00000000" w14:paraId="00000384">
            <w:pPr>
              <w:widowControl w:val="0"/>
              <w:jc w:val="right"/>
              <w:rPr>
                <w:sz w:val="20"/>
                <w:szCs w:val="20"/>
              </w:rPr>
            </w:pPr>
            <w:r w:rsidDel="00000000" w:rsidR="00000000" w:rsidRPr="00000000">
              <w:rPr>
                <w:sz w:val="20"/>
                <w:szCs w:val="20"/>
                <w:rtl w:val="0"/>
              </w:rPr>
              <w:t xml:space="preserve">2.98E+00</w:t>
            </w:r>
          </w:p>
        </w:tc>
        <w:tc>
          <w:tcPr>
            <w:shd w:fill="e67c73" w:val="clear"/>
            <w:tcMar>
              <w:top w:w="40.0" w:type="dxa"/>
              <w:left w:w="40.0" w:type="dxa"/>
              <w:bottom w:w="40.0" w:type="dxa"/>
              <w:right w:w="40.0" w:type="dxa"/>
            </w:tcMar>
            <w:vAlign w:val="bottom"/>
          </w:tcPr>
          <w:p w:rsidR="00000000" w:rsidDel="00000000" w:rsidP="00000000" w:rsidRDefault="00000000" w:rsidRPr="00000000" w14:paraId="00000385">
            <w:pPr>
              <w:widowControl w:val="0"/>
              <w:jc w:val="right"/>
              <w:rPr>
                <w:sz w:val="20"/>
                <w:szCs w:val="20"/>
              </w:rPr>
            </w:pPr>
            <w:r w:rsidDel="00000000" w:rsidR="00000000" w:rsidRPr="00000000">
              <w:rPr>
                <w:sz w:val="20"/>
                <w:szCs w:val="20"/>
                <w:rtl w:val="0"/>
              </w:rPr>
              <w:t xml:space="preserve">3.02E+00</w:t>
            </w:r>
          </w:p>
        </w:tc>
        <w:tc>
          <w:tcPr>
            <w:tcBorders>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86">
            <w:pPr>
              <w:widowControl w:val="0"/>
              <w:jc w:val="right"/>
              <w:rPr>
                <w:sz w:val="20"/>
                <w:szCs w:val="20"/>
              </w:rPr>
            </w:pPr>
            <w:r w:rsidDel="00000000" w:rsidR="00000000" w:rsidRPr="00000000">
              <w:rPr>
                <w:sz w:val="20"/>
                <w:szCs w:val="20"/>
                <w:rtl w:val="0"/>
              </w:rPr>
              <w:t xml:space="preserve">3.02E+00</w:t>
            </w:r>
          </w:p>
        </w:tc>
      </w:tr>
      <w:tr>
        <w:trPr>
          <w:cantSplit w:val="0"/>
          <w:trHeight w:val="315" w:hRule="atLeast"/>
          <w:tblHeader w:val="0"/>
        </w:trPr>
        <w:tc>
          <w:tcPr>
            <w:tcBorders>
              <w:left w:color="000000" w:space="0" w:sz="6" w:val="single"/>
            </w:tcBorders>
            <w:shd w:fill="f8f2eb" w:val="clear"/>
            <w:tcMar>
              <w:top w:w="40.0" w:type="dxa"/>
              <w:left w:w="40.0" w:type="dxa"/>
              <w:bottom w:w="40.0" w:type="dxa"/>
              <w:right w:w="40.0" w:type="dxa"/>
            </w:tcMar>
            <w:vAlign w:val="bottom"/>
          </w:tcPr>
          <w:p w:rsidR="00000000" w:rsidDel="00000000" w:rsidP="00000000" w:rsidRDefault="00000000" w:rsidRPr="00000000" w14:paraId="00000387">
            <w:pPr>
              <w:widowControl w:val="0"/>
              <w:jc w:val="right"/>
              <w:rPr>
                <w:sz w:val="20"/>
                <w:szCs w:val="20"/>
              </w:rPr>
            </w:pPr>
            <w:r w:rsidDel="00000000" w:rsidR="00000000" w:rsidRPr="00000000">
              <w:rPr>
                <w:sz w:val="20"/>
                <w:szCs w:val="20"/>
                <w:rtl w:val="0"/>
              </w:rPr>
              <w:t xml:space="preserve">8192</w:t>
            </w:r>
          </w:p>
        </w:tc>
        <w:tc>
          <w:tcPr>
            <w:shd w:fill="57bb8a" w:val="clear"/>
            <w:tcMar>
              <w:top w:w="40.0" w:type="dxa"/>
              <w:left w:w="40.0" w:type="dxa"/>
              <w:bottom w:w="40.0" w:type="dxa"/>
              <w:right w:w="40.0" w:type="dxa"/>
            </w:tcMar>
            <w:vAlign w:val="bottom"/>
          </w:tcPr>
          <w:p w:rsidR="00000000" w:rsidDel="00000000" w:rsidP="00000000" w:rsidRDefault="00000000" w:rsidRPr="00000000" w14:paraId="00000388">
            <w:pPr>
              <w:widowControl w:val="0"/>
              <w:jc w:val="right"/>
              <w:rPr>
                <w:sz w:val="20"/>
                <w:szCs w:val="20"/>
              </w:rPr>
            </w:pPr>
            <w:r w:rsidDel="00000000" w:rsidR="00000000" w:rsidRPr="00000000">
              <w:rPr>
                <w:sz w:val="20"/>
                <w:szCs w:val="20"/>
                <w:rtl w:val="0"/>
              </w:rPr>
              <w:t xml:space="preserve">1.20E+01</w:t>
            </w:r>
          </w:p>
        </w:tc>
        <w:tc>
          <w:tcPr>
            <w:shd w:fill="74bf84" w:val="clear"/>
            <w:tcMar>
              <w:top w:w="40.0" w:type="dxa"/>
              <w:left w:w="40.0" w:type="dxa"/>
              <w:bottom w:w="40.0" w:type="dxa"/>
              <w:right w:w="40.0" w:type="dxa"/>
            </w:tcMar>
            <w:vAlign w:val="bottom"/>
          </w:tcPr>
          <w:p w:rsidR="00000000" w:rsidDel="00000000" w:rsidP="00000000" w:rsidRDefault="00000000" w:rsidRPr="00000000" w14:paraId="00000389">
            <w:pPr>
              <w:widowControl w:val="0"/>
              <w:jc w:val="right"/>
              <w:rPr>
                <w:sz w:val="20"/>
                <w:szCs w:val="20"/>
              </w:rPr>
            </w:pPr>
            <w:r w:rsidDel="00000000" w:rsidR="00000000" w:rsidRPr="00000000">
              <w:rPr>
                <w:sz w:val="20"/>
                <w:szCs w:val="20"/>
                <w:rtl w:val="0"/>
              </w:rPr>
              <w:t xml:space="preserve">1.20E+01</w:t>
            </w:r>
          </w:p>
        </w:tc>
        <w:tc>
          <w:tcPr>
            <w:shd w:fill="ffd466" w:val="clear"/>
            <w:tcMar>
              <w:top w:w="40.0" w:type="dxa"/>
              <w:left w:w="40.0" w:type="dxa"/>
              <w:bottom w:w="40.0" w:type="dxa"/>
              <w:right w:w="40.0" w:type="dxa"/>
            </w:tcMar>
            <w:vAlign w:val="bottom"/>
          </w:tcPr>
          <w:p w:rsidR="00000000" w:rsidDel="00000000" w:rsidP="00000000" w:rsidRDefault="00000000" w:rsidRPr="00000000" w14:paraId="0000038A">
            <w:pPr>
              <w:widowControl w:val="0"/>
              <w:jc w:val="right"/>
              <w:rPr>
                <w:sz w:val="20"/>
                <w:szCs w:val="20"/>
              </w:rPr>
            </w:pPr>
            <w:r w:rsidDel="00000000" w:rsidR="00000000" w:rsidRPr="00000000">
              <w:rPr>
                <w:sz w:val="20"/>
                <w:szCs w:val="20"/>
                <w:rtl w:val="0"/>
              </w:rPr>
              <w:t xml:space="preserve">1.21E+01</w:t>
            </w:r>
          </w:p>
        </w:tc>
        <w:tc>
          <w:tcPr>
            <w:shd w:fill="efd36a" w:val="clear"/>
            <w:tcMar>
              <w:top w:w="40.0" w:type="dxa"/>
              <w:left w:w="40.0" w:type="dxa"/>
              <w:bottom w:w="40.0" w:type="dxa"/>
              <w:right w:w="40.0" w:type="dxa"/>
            </w:tcMar>
            <w:vAlign w:val="bottom"/>
          </w:tcPr>
          <w:p w:rsidR="00000000" w:rsidDel="00000000" w:rsidP="00000000" w:rsidRDefault="00000000" w:rsidRPr="00000000" w14:paraId="0000038B">
            <w:pPr>
              <w:widowControl w:val="0"/>
              <w:jc w:val="right"/>
              <w:rPr>
                <w:sz w:val="20"/>
                <w:szCs w:val="20"/>
              </w:rPr>
            </w:pPr>
            <w:r w:rsidDel="00000000" w:rsidR="00000000" w:rsidRPr="00000000">
              <w:rPr>
                <w:sz w:val="20"/>
                <w:szCs w:val="20"/>
                <w:rtl w:val="0"/>
              </w:rPr>
              <w:t xml:space="preserve">1.21E+01</w:t>
            </w:r>
          </w:p>
        </w:tc>
        <w:tc>
          <w:tcPr>
            <w:shd w:fill="e67c73" w:val="clear"/>
            <w:tcMar>
              <w:top w:w="40.0" w:type="dxa"/>
              <w:left w:w="40.0" w:type="dxa"/>
              <w:bottom w:w="40.0" w:type="dxa"/>
              <w:right w:w="40.0" w:type="dxa"/>
            </w:tcMar>
            <w:vAlign w:val="bottom"/>
          </w:tcPr>
          <w:p w:rsidR="00000000" w:rsidDel="00000000" w:rsidP="00000000" w:rsidRDefault="00000000" w:rsidRPr="00000000" w14:paraId="0000038C">
            <w:pPr>
              <w:widowControl w:val="0"/>
              <w:jc w:val="right"/>
              <w:rPr>
                <w:sz w:val="20"/>
                <w:szCs w:val="20"/>
              </w:rPr>
            </w:pPr>
            <w:r w:rsidDel="00000000" w:rsidR="00000000" w:rsidRPr="00000000">
              <w:rPr>
                <w:sz w:val="20"/>
                <w:szCs w:val="20"/>
                <w:rtl w:val="0"/>
              </w:rPr>
              <w:t xml:space="preserve">1.23E+01</w:t>
            </w:r>
          </w:p>
        </w:tc>
        <w:tc>
          <w:tcPr>
            <w:tcBorders>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38D">
            <w:pPr>
              <w:widowControl w:val="0"/>
              <w:jc w:val="right"/>
              <w:rPr>
                <w:sz w:val="20"/>
                <w:szCs w:val="20"/>
              </w:rPr>
            </w:pPr>
            <w:r w:rsidDel="00000000" w:rsidR="00000000" w:rsidRPr="00000000">
              <w:rPr>
                <w:sz w:val="20"/>
                <w:szCs w:val="20"/>
                <w:rtl w:val="0"/>
              </w:rPr>
              <w:t xml:space="preserve">1.23E+01</w:t>
            </w:r>
          </w:p>
        </w:tc>
      </w:tr>
    </w:tbl>
    <w:bookmarkStart w:colFirst="0" w:colLast="0" w:name="kix.7khljx5kx6pw" w:id="50"/>
    <w:bookmarkEnd w:id="50"/>
    <w:p w:rsidR="00000000" w:rsidDel="00000000" w:rsidP="00000000" w:rsidRDefault="00000000" w:rsidRPr="00000000" w14:paraId="0000038E">
      <w:pPr>
        <w:jc w:val="center"/>
        <w:rPr>
          <w:i w:val="1"/>
          <w:color w:val="444499"/>
          <w:sz w:val="20"/>
          <w:szCs w:val="20"/>
        </w:rPr>
      </w:pPr>
      <w:r w:rsidDel="00000000" w:rsidR="00000000" w:rsidRPr="00000000">
        <w:rPr>
          <w:i w:val="1"/>
          <w:color w:val="444499"/>
          <w:sz w:val="20"/>
          <w:szCs w:val="20"/>
          <w:rtl w:val="0"/>
        </w:rPr>
        <w:t xml:space="preserve">Tabla 8. Comparación entre chunk_size para schedule(dynamic)</w:t>
      </w:r>
    </w:p>
    <w:p w:rsidR="00000000" w:rsidDel="00000000" w:rsidP="00000000" w:rsidRDefault="00000000" w:rsidRPr="00000000" w14:paraId="0000038F">
      <w:pPr>
        <w:rPr/>
      </w:pPr>
      <w:r w:rsidDel="00000000" w:rsidR="00000000" w:rsidRPr="00000000">
        <w:rPr>
          <w:rtl w:val="0"/>
        </w:rPr>
      </w:r>
    </w:p>
    <w:p w:rsidR="00000000" w:rsidDel="00000000" w:rsidP="00000000" w:rsidRDefault="00000000" w:rsidRPr="00000000" w14:paraId="00000390">
      <w:pPr>
        <w:rPr/>
      </w:pPr>
      <w:r w:rsidDel="00000000" w:rsidR="00000000" w:rsidRPr="00000000">
        <w:rPr>
          <w:rtl w:val="0"/>
        </w:rPr>
        <w:t xml:space="preserve">Se obtienen las siguientes conclusiones a partir de los resultados:</w:t>
      </w:r>
    </w:p>
    <w:p w:rsidR="00000000" w:rsidDel="00000000" w:rsidP="00000000" w:rsidRDefault="00000000" w:rsidRPr="00000000" w14:paraId="00000391">
      <w:pPr>
        <w:numPr>
          <w:ilvl w:val="0"/>
          <w:numId w:val="19"/>
        </w:numPr>
        <w:ind w:left="720" w:hanging="360"/>
        <w:rPr>
          <w:u w:val="none"/>
        </w:rPr>
      </w:pPr>
      <w:r w:rsidDel="00000000" w:rsidR="00000000" w:rsidRPr="00000000">
        <w:rPr>
          <w:rtl w:val="0"/>
        </w:rPr>
        <w:t xml:space="preserve">Los valores grandes no parecen ser muy óptimos.</w:t>
      </w:r>
    </w:p>
    <w:p w:rsidR="00000000" w:rsidDel="00000000" w:rsidP="00000000" w:rsidRDefault="00000000" w:rsidRPr="00000000" w14:paraId="00000392">
      <w:pPr>
        <w:numPr>
          <w:ilvl w:val="0"/>
          <w:numId w:val="19"/>
        </w:numPr>
        <w:ind w:left="720" w:hanging="360"/>
        <w:rPr>
          <w:u w:val="none"/>
        </w:rPr>
      </w:pPr>
      <w:r w:rsidDel="00000000" w:rsidR="00000000" w:rsidRPr="00000000">
        <w:rPr>
          <w:rtl w:val="0"/>
        </w:rPr>
        <w:t xml:space="preserve">No hay mucha diferencia en general entre valores pequeños.</w:t>
      </w:r>
    </w:p>
    <w:p w:rsidR="00000000" w:rsidDel="00000000" w:rsidP="00000000" w:rsidRDefault="00000000" w:rsidRPr="00000000" w14:paraId="00000393">
      <w:pPr>
        <w:numPr>
          <w:ilvl w:val="0"/>
          <w:numId w:val="19"/>
        </w:numPr>
        <w:ind w:left="720" w:hanging="360"/>
        <w:rPr>
          <w:u w:val="none"/>
        </w:rPr>
      </w:pPr>
      <w:r w:rsidDel="00000000" w:rsidR="00000000" w:rsidRPr="00000000">
        <w:rPr>
          <w:rtl w:val="0"/>
        </w:rPr>
        <w:t xml:space="preserve">La tendencia es a mayor tamaño de bloque, peor rendimiento individual de cada hilo y peor rendimiento global.</w:t>
      </w:r>
    </w:p>
    <w:p w:rsidR="00000000" w:rsidDel="00000000" w:rsidP="00000000" w:rsidRDefault="00000000" w:rsidRPr="00000000" w14:paraId="00000394">
      <w:pPr>
        <w:numPr>
          <w:ilvl w:val="0"/>
          <w:numId w:val="19"/>
        </w:numPr>
        <w:ind w:left="720" w:hanging="360"/>
        <w:rPr>
          <w:u w:val="none"/>
        </w:rPr>
      </w:pPr>
      <w:r w:rsidDel="00000000" w:rsidR="00000000" w:rsidRPr="00000000">
        <w:rPr>
          <w:rtl w:val="0"/>
        </w:rPr>
        <w:t xml:space="preserve">Puesto que “1” es el valor por defecto en todas las directivas y además es uno de los que mejor rendimiento obtiene para cualquier tamaño, se asume en el resto de análisis, incluyendo el análisis anterior.</w:t>
      </w:r>
      <w:r w:rsidDel="00000000" w:rsidR="00000000" w:rsidRPr="00000000">
        <w:rPr>
          <w:rtl w:val="0"/>
        </w:rPr>
      </w:r>
    </w:p>
    <w:p w:rsidR="00000000" w:rsidDel="00000000" w:rsidP="00000000" w:rsidRDefault="00000000" w:rsidRPr="00000000" w14:paraId="00000395">
      <w:pPr>
        <w:rPr/>
      </w:pPr>
      <w:r w:rsidDel="00000000" w:rsidR="00000000" w:rsidRPr="00000000">
        <w:rPr>
          <w:rtl w:val="0"/>
        </w:rPr>
      </w:r>
    </w:p>
    <w:p w:rsidR="00000000" w:rsidDel="00000000" w:rsidP="00000000" w:rsidRDefault="00000000" w:rsidRPr="00000000" w14:paraId="00000396">
      <w:pPr>
        <w:pStyle w:val="Heading3"/>
        <w:rPr/>
      </w:pPr>
      <w:bookmarkStart w:colFirst="0" w:colLast="0" w:name="_ps22vuypn6z3" w:id="51"/>
      <w:bookmarkEnd w:id="51"/>
      <w:r w:rsidDel="00000000" w:rsidR="00000000" w:rsidRPr="00000000">
        <w:rPr>
          <w:rtl w:val="0"/>
        </w:rPr>
        <w:t xml:space="preserve">4.5.2. Promedios</w:t>
      </w:r>
    </w:p>
    <w:p w:rsidR="00000000" w:rsidDel="00000000" w:rsidP="00000000" w:rsidRDefault="00000000" w:rsidRPr="00000000" w14:paraId="00000397">
      <w:pPr>
        <w:pStyle w:val="Heading4"/>
        <w:rPr/>
      </w:pPr>
      <w:bookmarkStart w:colFirst="0" w:colLast="0" w:name="_sds89s8l4dj5" w:id="52"/>
      <w:bookmarkEnd w:id="52"/>
      <w:r w:rsidDel="00000000" w:rsidR="00000000" w:rsidRPr="00000000">
        <w:rPr>
          <w:rtl w:val="0"/>
        </w:rPr>
        <w:t xml:space="preserve">Planteamiento</w:t>
      </w:r>
    </w:p>
    <w:p w:rsidR="00000000" w:rsidDel="00000000" w:rsidP="00000000" w:rsidRDefault="00000000" w:rsidRPr="00000000" w14:paraId="00000398">
      <w:pPr>
        <w:rPr/>
      </w:pPr>
      <w:r w:rsidDel="00000000" w:rsidR="00000000" w:rsidRPr="00000000">
        <w:rPr>
          <w:rtl w:val="0"/>
        </w:rPr>
        <w:t xml:space="preserve">Puesto que la función que calcula el promedio de la imagen es esencialmente una reducción, hay varias maneras de intentar optimizarlo, incluyendo las vistas en las transparencias de prácticas de aula de la asignatura.</w:t>
      </w:r>
      <w:r w:rsidDel="00000000" w:rsidR="00000000" w:rsidRPr="00000000">
        <w:rPr>
          <w:rtl w:val="0"/>
        </w:rPr>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rPr/>
      </w:pPr>
      <w:r w:rsidDel="00000000" w:rsidR="00000000" w:rsidRPr="00000000">
        <w:rPr>
          <w:rtl w:val="0"/>
        </w:rPr>
        <w:t xml:space="preserve">Por ello, se ha implementado la misma función de promedio con diferentes estrategias para analizar los resultados y obtener la forma de reducción óptima.</w:t>
      </w:r>
    </w:p>
    <w:p w:rsidR="00000000" w:rsidDel="00000000" w:rsidP="00000000" w:rsidRDefault="00000000" w:rsidRPr="00000000" w14:paraId="0000039B">
      <w:pPr>
        <w:rPr/>
      </w:pPr>
      <w:r w:rsidDel="00000000" w:rsidR="00000000" w:rsidRPr="00000000">
        <w:rPr>
          <w:rtl w:val="0"/>
        </w:rPr>
      </w:r>
    </w:p>
    <w:p w:rsidR="00000000" w:rsidDel="00000000" w:rsidP="00000000" w:rsidRDefault="00000000" w:rsidRPr="00000000" w14:paraId="0000039C">
      <w:pPr>
        <w:rPr/>
      </w:pPr>
      <w:r w:rsidDel="00000000" w:rsidR="00000000" w:rsidRPr="00000000">
        <w:rPr>
          <w:rtl w:val="0"/>
        </w:rPr>
        <w:t xml:space="preserve">Se tienen las siguientes opciones:</w:t>
      </w:r>
    </w:p>
    <w:p w:rsidR="00000000" w:rsidDel="00000000" w:rsidP="00000000" w:rsidRDefault="00000000" w:rsidRPr="00000000" w14:paraId="0000039D">
      <w:pPr>
        <w:numPr>
          <w:ilvl w:val="0"/>
          <w:numId w:val="10"/>
        </w:numPr>
        <w:ind w:left="720" w:hanging="360"/>
        <w:rPr>
          <w:u w:val="none"/>
        </w:rPr>
      </w:pPr>
      <w:r w:rsidDel="00000000" w:rsidR="00000000" w:rsidRPr="00000000">
        <w:rPr>
          <w:rtl w:val="0"/>
        </w:rPr>
        <w:t xml:space="preserve">Con la directiva </w:t>
      </w:r>
      <w:r w:rsidDel="00000000" w:rsidR="00000000" w:rsidRPr="00000000">
        <w:rPr>
          <w:i w:val="1"/>
          <w:rtl w:val="0"/>
        </w:rPr>
        <w:t xml:space="preserve">reduction</w:t>
      </w:r>
      <w:r w:rsidDel="00000000" w:rsidR="00000000" w:rsidRPr="00000000">
        <w:rPr>
          <w:rtl w:val="0"/>
        </w:rPr>
        <w:t xml:space="preserve"> de OpenMP.</w:t>
      </w:r>
    </w:p>
    <w:p w:rsidR="00000000" w:rsidDel="00000000" w:rsidP="00000000" w:rsidRDefault="00000000" w:rsidRPr="00000000" w14:paraId="0000039E">
      <w:pPr>
        <w:numPr>
          <w:ilvl w:val="0"/>
          <w:numId w:val="10"/>
        </w:numPr>
        <w:ind w:left="720" w:hanging="360"/>
        <w:rPr>
          <w:u w:val="none"/>
        </w:rPr>
      </w:pPr>
      <w:r w:rsidDel="00000000" w:rsidR="00000000" w:rsidRPr="00000000">
        <w:rPr>
          <w:rtl w:val="0"/>
        </w:rPr>
        <w:t xml:space="preserve">Haciendo la reducción a mano utilizando </w:t>
      </w:r>
      <w:r w:rsidDel="00000000" w:rsidR="00000000" w:rsidRPr="00000000">
        <w:rPr>
          <w:i w:val="1"/>
          <w:rtl w:val="0"/>
        </w:rPr>
        <w:t xml:space="preserve">critical</w:t>
      </w:r>
      <w:r w:rsidDel="00000000" w:rsidR="00000000" w:rsidRPr="00000000">
        <w:rPr>
          <w:rtl w:val="0"/>
        </w:rPr>
        <w:t xml:space="preserve">.</w:t>
      </w:r>
    </w:p>
    <w:p w:rsidR="00000000" w:rsidDel="00000000" w:rsidP="00000000" w:rsidRDefault="00000000" w:rsidRPr="00000000" w14:paraId="0000039F">
      <w:pPr>
        <w:numPr>
          <w:ilvl w:val="0"/>
          <w:numId w:val="10"/>
        </w:numPr>
        <w:ind w:left="720" w:hanging="360"/>
        <w:rPr>
          <w:u w:val="none"/>
        </w:rPr>
      </w:pPr>
      <w:r w:rsidDel="00000000" w:rsidR="00000000" w:rsidRPr="00000000">
        <w:rPr>
          <w:rtl w:val="0"/>
        </w:rPr>
        <w:t xml:space="preserve">Haciendo la reducción a mano utilizando </w:t>
      </w:r>
      <w:r w:rsidDel="00000000" w:rsidR="00000000" w:rsidRPr="00000000">
        <w:rPr>
          <w:i w:val="1"/>
          <w:rtl w:val="0"/>
        </w:rPr>
        <w:t xml:space="preserve">atomic</w:t>
      </w:r>
      <w:r w:rsidDel="00000000" w:rsidR="00000000" w:rsidRPr="00000000">
        <w:rPr>
          <w:rtl w:val="0"/>
        </w:rPr>
        <w:t xml:space="preserve">.</w:t>
      </w:r>
    </w:p>
    <w:p w:rsidR="00000000" w:rsidDel="00000000" w:rsidP="00000000" w:rsidRDefault="00000000" w:rsidRPr="00000000" w14:paraId="000003A0">
      <w:pPr>
        <w:numPr>
          <w:ilvl w:val="0"/>
          <w:numId w:val="10"/>
        </w:numPr>
        <w:ind w:left="720" w:hanging="360"/>
        <w:rPr>
          <w:u w:val="none"/>
        </w:rPr>
      </w:pPr>
      <w:r w:rsidDel="00000000" w:rsidR="00000000" w:rsidRPr="00000000">
        <w:rPr>
          <w:rtl w:val="0"/>
        </w:rPr>
        <w:t xml:space="preserve">Haciendo la reducción a mano utilizando una estrategia de vectorización.</w:t>
      </w:r>
    </w:p>
    <w:p w:rsidR="00000000" w:rsidDel="00000000" w:rsidP="00000000" w:rsidRDefault="00000000" w:rsidRPr="00000000" w14:paraId="000003A1">
      <w:pPr>
        <w:numPr>
          <w:ilvl w:val="0"/>
          <w:numId w:val="10"/>
        </w:numPr>
        <w:ind w:left="720" w:hanging="360"/>
        <w:rPr>
          <w:u w:val="none"/>
        </w:rPr>
      </w:pPr>
      <w:r w:rsidDel="00000000" w:rsidR="00000000" w:rsidRPr="00000000">
        <w:rPr>
          <w:rtl w:val="0"/>
        </w:rPr>
        <w:t xml:space="preserve">Con la directiva </w:t>
      </w:r>
      <w:r w:rsidDel="00000000" w:rsidR="00000000" w:rsidRPr="00000000">
        <w:rPr>
          <w:i w:val="1"/>
          <w:rtl w:val="0"/>
        </w:rPr>
        <w:t xml:space="preserve">reduction</w:t>
      </w:r>
      <w:r w:rsidDel="00000000" w:rsidR="00000000" w:rsidRPr="00000000">
        <w:rPr>
          <w:rtl w:val="0"/>
        </w:rPr>
        <w:t xml:space="preserve"> de OpenMP en combinación con un scheduling estático.</w:t>
      </w:r>
    </w:p>
    <w:p w:rsidR="00000000" w:rsidDel="00000000" w:rsidP="00000000" w:rsidRDefault="00000000" w:rsidRPr="00000000" w14:paraId="000003A2">
      <w:pPr>
        <w:numPr>
          <w:ilvl w:val="0"/>
          <w:numId w:val="10"/>
        </w:numPr>
        <w:ind w:left="720" w:hanging="360"/>
        <w:rPr>
          <w:u w:val="none"/>
        </w:rPr>
      </w:pPr>
      <w:r w:rsidDel="00000000" w:rsidR="00000000" w:rsidRPr="00000000">
        <w:rPr>
          <w:rtl w:val="0"/>
        </w:rPr>
        <w:t xml:space="preserve">Con la directiva </w:t>
      </w:r>
      <w:r w:rsidDel="00000000" w:rsidR="00000000" w:rsidRPr="00000000">
        <w:rPr>
          <w:i w:val="1"/>
          <w:rtl w:val="0"/>
        </w:rPr>
        <w:t xml:space="preserve">reduction</w:t>
      </w:r>
      <w:r w:rsidDel="00000000" w:rsidR="00000000" w:rsidRPr="00000000">
        <w:rPr>
          <w:rtl w:val="0"/>
        </w:rPr>
        <w:t xml:space="preserve"> de OpenMP guardando el valor en un entero.</w:t>
      </w:r>
    </w:p>
    <w:p w:rsidR="00000000" w:rsidDel="00000000" w:rsidP="00000000" w:rsidRDefault="00000000" w:rsidRPr="00000000" w14:paraId="000003A3">
      <w:pPr>
        <w:numPr>
          <w:ilvl w:val="1"/>
          <w:numId w:val="10"/>
        </w:numPr>
        <w:ind w:left="1440" w:hanging="360"/>
        <w:rPr>
          <w:u w:val="none"/>
        </w:rPr>
      </w:pPr>
      <w:r w:rsidDel="00000000" w:rsidR="00000000" w:rsidRPr="00000000">
        <w:rPr>
          <w:rtl w:val="0"/>
        </w:rPr>
        <w:t xml:space="preserve">Esta opción es deliberadamente mala, es un ejemplo de mal rendimiento para el análisis posterior. No siempre </w:t>
      </w:r>
      <w:r w:rsidDel="00000000" w:rsidR="00000000" w:rsidRPr="00000000">
        <w:rPr>
          <w:rtl w:val="0"/>
        </w:rPr>
        <w:t xml:space="preserve">devuelve</w:t>
      </w:r>
      <w:r w:rsidDel="00000000" w:rsidR="00000000" w:rsidRPr="00000000">
        <w:rPr>
          <w:rtl w:val="0"/>
        </w:rPr>
        <w:t xml:space="preserve"> valores correctos.</w:t>
      </w:r>
    </w:p>
    <w:p w:rsidR="00000000" w:rsidDel="00000000" w:rsidP="00000000" w:rsidRDefault="00000000" w:rsidRPr="00000000" w14:paraId="000003A4">
      <w:pPr>
        <w:pStyle w:val="Heading4"/>
        <w:rPr/>
      </w:pPr>
      <w:bookmarkStart w:colFirst="0" w:colLast="0" w:name="_tmx9g25b3m0d" w:id="53"/>
      <w:bookmarkEnd w:id="53"/>
      <w:r w:rsidDel="00000000" w:rsidR="00000000" w:rsidRPr="00000000">
        <w:rPr>
          <w:rtl w:val="0"/>
        </w:rPr>
        <w:t xml:space="preserve">Resultados</w:t>
      </w:r>
    </w:p>
    <w:p w:rsidR="00000000" w:rsidDel="00000000" w:rsidP="00000000" w:rsidRDefault="00000000" w:rsidRPr="00000000" w14:paraId="000003A5">
      <w:pPr>
        <w:rPr/>
      </w:pPr>
      <w:r w:rsidDel="00000000" w:rsidR="00000000" w:rsidRPr="00000000">
        <w:rPr>
          <w:rtl w:val="0"/>
        </w:rPr>
        <w:t xml:space="preserve">Tras los análisis se obtienen los siguientes resultados:</w:t>
      </w:r>
    </w:p>
    <w:p w:rsidR="00000000" w:rsidDel="00000000" w:rsidP="00000000" w:rsidRDefault="00000000" w:rsidRPr="00000000" w14:paraId="000003A6">
      <w:pPr>
        <w:rPr/>
      </w:pPr>
      <w:r w:rsidDel="00000000" w:rsidR="00000000" w:rsidRPr="00000000">
        <w:rPr>
          <w:rtl w:val="0"/>
        </w:rPr>
      </w:r>
    </w:p>
    <w:tbl>
      <w:tblPr>
        <w:tblStyle w:val="Table11"/>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45"/>
        <w:gridCol w:w="1230"/>
        <w:gridCol w:w="1365"/>
        <w:gridCol w:w="1365"/>
        <w:gridCol w:w="1365"/>
        <w:gridCol w:w="1380"/>
        <w:gridCol w:w="1665"/>
        <w:tblGridChange w:id="0">
          <w:tblGrid>
            <w:gridCol w:w="645"/>
            <w:gridCol w:w="1230"/>
            <w:gridCol w:w="1365"/>
            <w:gridCol w:w="1365"/>
            <w:gridCol w:w="1365"/>
            <w:gridCol w:w="1380"/>
            <w:gridCol w:w="1665"/>
          </w:tblGrid>
        </w:tblGridChange>
      </w:tblGrid>
      <w:tr>
        <w:trPr>
          <w:cantSplit w:val="0"/>
          <w:trHeight w:val="330" w:hRule="atLeast"/>
          <w:tblHeader w:val="0"/>
        </w:trPr>
        <w:tc>
          <w:tcPr>
            <w:tcBorders>
              <w:left w:color="000000" w:space="0" w:sz="6" w:val="single"/>
              <w:right w:color="34a853" w:space="0" w:sz="12" w:val="single"/>
            </w:tcBorders>
            <w:tcMar>
              <w:top w:w="40.0" w:type="dxa"/>
              <w:left w:w="40.0" w:type="dxa"/>
              <w:bottom w:w="40.0" w:type="dxa"/>
              <w:right w:w="40.0" w:type="dxa"/>
            </w:tcMar>
            <w:vAlign w:val="bottom"/>
          </w:tcPr>
          <w:p w:rsidR="00000000" w:rsidDel="00000000" w:rsidP="00000000" w:rsidRDefault="00000000" w:rsidRPr="00000000" w14:paraId="000003A7">
            <w:pPr>
              <w:widowControl w:val="0"/>
              <w:jc w:val="left"/>
              <w:rPr>
                <w:sz w:val="20"/>
                <w:szCs w:val="20"/>
              </w:rPr>
            </w:pPr>
            <w:r w:rsidDel="00000000" w:rsidR="00000000" w:rsidRPr="00000000">
              <w:rPr>
                <w:rtl w:val="0"/>
              </w:rPr>
            </w:r>
          </w:p>
        </w:tc>
        <w:tc>
          <w:tcPr>
            <w:gridSpan w:val="6"/>
            <w:tcBorders>
              <w:top w:color="34a853" w:space="0" w:sz="12" w:val="single"/>
              <w:bottom w:color="ff6d01" w:space="0" w:sz="12" w:val="single"/>
              <w:right w:color="34a853" w:space="0" w:sz="12" w:val="single"/>
            </w:tcBorders>
            <w:tcMar>
              <w:top w:w="40.0" w:type="dxa"/>
              <w:left w:w="40.0" w:type="dxa"/>
              <w:bottom w:w="40.0" w:type="dxa"/>
              <w:right w:w="40.0" w:type="dxa"/>
            </w:tcMar>
            <w:vAlign w:val="bottom"/>
          </w:tcPr>
          <w:p w:rsidR="00000000" w:rsidDel="00000000" w:rsidP="00000000" w:rsidRDefault="00000000" w:rsidRPr="00000000" w14:paraId="000003A8">
            <w:pPr>
              <w:widowControl w:val="0"/>
              <w:jc w:val="center"/>
              <w:rPr>
                <w:sz w:val="20"/>
                <w:szCs w:val="20"/>
              </w:rPr>
            </w:pPr>
            <w:r w:rsidDel="00000000" w:rsidR="00000000" w:rsidRPr="00000000">
              <w:rPr>
                <w:sz w:val="20"/>
                <w:szCs w:val="20"/>
                <w:rtl w:val="0"/>
              </w:rPr>
              <w:t xml:space="preserve">promedioAlumnx</w:t>
            </w:r>
          </w:p>
        </w:tc>
      </w:tr>
      <w:tr>
        <w:trPr>
          <w:cantSplit w:val="0"/>
          <w:trHeight w:val="330" w:hRule="atLeast"/>
          <w:tblHeader w:val="0"/>
        </w:trPr>
        <w:tc>
          <w:tcPr>
            <w:tcBorders>
              <w:left w:color="000000" w:space="0" w:sz="6" w:val="single"/>
              <w:bottom w:color="000000" w:space="0" w:sz="6" w:val="single"/>
              <w:right w:color="ff6d01"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3AE">
            <w:pPr>
              <w:widowControl w:val="0"/>
              <w:jc w:val="left"/>
              <w:rPr>
                <w:sz w:val="20"/>
                <w:szCs w:val="20"/>
              </w:rPr>
            </w:pPr>
            <w:r w:rsidDel="00000000" w:rsidR="00000000" w:rsidRPr="00000000">
              <w:rPr>
                <w:rtl w:val="0"/>
              </w:rPr>
            </w:r>
          </w:p>
        </w:tc>
        <w:tc>
          <w:tcPr>
            <w:gridSpan w:val="3"/>
            <w:tcBorders>
              <w:bottom w:color="000000" w:space="0" w:sz="6" w:val="single"/>
              <w:right w:color="ff6d01"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3AF">
            <w:pPr>
              <w:widowControl w:val="0"/>
              <w:jc w:val="center"/>
              <w:rPr>
                <w:sz w:val="20"/>
                <w:szCs w:val="20"/>
              </w:rPr>
            </w:pPr>
            <w:r w:rsidDel="00000000" w:rsidR="00000000" w:rsidRPr="00000000">
              <w:rPr>
                <w:sz w:val="20"/>
                <w:szCs w:val="20"/>
                <w:rtl w:val="0"/>
              </w:rPr>
              <w:t xml:space="preserve">reduction</w:t>
            </w:r>
          </w:p>
        </w:tc>
        <w:tc>
          <w:tcPr>
            <w:gridSpan w:val="3"/>
            <w:tcBorders>
              <w:bottom w:color="000000" w:space="0" w:sz="6" w:val="single"/>
              <w:right w:color="46bdc6"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3B2">
            <w:pPr>
              <w:widowControl w:val="0"/>
              <w:jc w:val="center"/>
              <w:rPr>
                <w:sz w:val="20"/>
                <w:szCs w:val="20"/>
              </w:rPr>
            </w:pPr>
            <w:r w:rsidDel="00000000" w:rsidR="00000000" w:rsidRPr="00000000">
              <w:rPr>
                <w:sz w:val="20"/>
                <w:szCs w:val="20"/>
                <w:rtl w:val="0"/>
              </w:rPr>
              <w:t xml:space="preserve">manual</w:t>
            </w:r>
          </w:p>
        </w:tc>
      </w:tr>
      <w:tr>
        <w:trPr>
          <w:cantSplit w:val="0"/>
          <w:trHeight w:val="315" w:hRule="atLeast"/>
          <w:tblHeader w:val="0"/>
        </w:trPr>
        <w:tc>
          <w:tcPr>
            <w:tcBorders>
              <w:left w:color="000000" w:space="0" w:sz="6" w:val="single"/>
              <w:right w:color="ff6d01" w:space="0" w:sz="12" w:val="single"/>
            </w:tcBorders>
            <w:shd w:fill="8989eb" w:val="clear"/>
            <w:tcMar>
              <w:top w:w="40.0" w:type="dxa"/>
              <w:left w:w="40.0" w:type="dxa"/>
              <w:bottom w:w="40.0" w:type="dxa"/>
              <w:right w:w="40.0" w:type="dxa"/>
            </w:tcMar>
            <w:vAlign w:val="bottom"/>
          </w:tcPr>
          <w:p w:rsidR="00000000" w:rsidDel="00000000" w:rsidP="00000000" w:rsidRDefault="00000000" w:rsidRPr="00000000" w14:paraId="000003B5">
            <w:pPr>
              <w:widowControl w:val="0"/>
              <w:jc w:val="center"/>
              <w:rPr>
                <w:sz w:val="20"/>
                <w:szCs w:val="20"/>
              </w:rPr>
            </w:pPr>
            <w:r w:rsidDel="00000000" w:rsidR="00000000" w:rsidRPr="00000000">
              <w:rPr>
                <w:sz w:val="20"/>
                <w:szCs w:val="20"/>
                <w:rtl w:val="0"/>
              </w:rPr>
              <w:t xml:space="preserve">size</w:t>
            </w:r>
          </w:p>
        </w:tc>
        <w:tc>
          <w:tcPr>
            <w:tcBorders>
              <w:bottom w:color="ff6d01" w:space="0" w:sz="12" w:val="single"/>
            </w:tcBorders>
            <w:shd w:fill="8989eb" w:val="clear"/>
            <w:tcMar>
              <w:top w:w="40.0" w:type="dxa"/>
              <w:left w:w="40.0" w:type="dxa"/>
              <w:bottom w:w="40.0" w:type="dxa"/>
              <w:right w:w="40.0" w:type="dxa"/>
            </w:tcMar>
            <w:vAlign w:val="bottom"/>
          </w:tcPr>
          <w:p w:rsidR="00000000" w:rsidDel="00000000" w:rsidP="00000000" w:rsidRDefault="00000000" w:rsidRPr="00000000" w14:paraId="000003B6">
            <w:pPr>
              <w:widowControl w:val="0"/>
              <w:jc w:val="center"/>
              <w:rPr>
                <w:sz w:val="20"/>
                <w:szCs w:val="20"/>
              </w:rPr>
            </w:pPr>
            <w:r w:rsidDel="00000000" w:rsidR="00000000" w:rsidRPr="00000000">
              <w:rPr>
                <w:sz w:val="20"/>
                <w:szCs w:val="20"/>
                <w:rtl w:val="0"/>
              </w:rPr>
              <w:t xml:space="preserve">normal</w:t>
            </w:r>
          </w:p>
        </w:tc>
        <w:tc>
          <w:tcPr>
            <w:tcBorders>
              <w:bottom w:color="ff6d01" w:space="0" w:sz="12" w:val="single"/>
            </w:tcBorders>
            <w:shd w:fill="8989eb" w:val="clear"/>
            <w:tcMar>
              <w:top w:w="40.0" w:type="dxa"/>
              <w:left w:w="40.0" w:type="dxa"/>
              <w:bottom w:w="40.0" w:type="dxa"/>
              <w:right w:w="40.0" w:type="dxa"/>
            </w:tcMar>
            <w:vAlign w:val="bottom"/>
          </w:tcPr>
          <w:p w:rsidR="00000000" w:rsidDel="00000000" w:rsidP="00000000" w:rsidRDefault="00000000" w:rsidRPr="00000000" w14:paraId="000003B7">
            <w:pPr>
              <w:widowControl w:val="0"/>
              <w:jc w:val="center"/>
              <w:rPr>
                <w:sz w:val="20"/>
                <w:szCs w:val="20"/>
              </w:rPr>
            </w:pPr>
            <w:r w:rsidDel="00000000" w:rsidR="00000000" w:rsidRPr="00000000">
              <w:rPr>
                <w:sz w:val="20"/>
                <w:szCs w:val="20"/>
                <w:rtl w:val="0"/>
              </w:rPr>
              <w:t xml:space="preserve">int</w:t>
            </w:r>
          </w:p>
        </w:tc>
        <w:tc>
          <w:tcPr>
            <w:tcBorders>
              <w:bottom w:color="ff6d01" w:space="0" w:sz="12" w:val="single"/>
              <w:right w:color="46bdc6" w:space="0" w:sz="12" w:val="single"/>
            </w:tcBorders>
            <w:shd w:fill="8989eb" w:val="clear"/>
            <w:tcMar>
              <w:top w:w="40.0" w:type="dxa"/>
              <w:left w:w="40.0" w:type="dxa"/>
              <w:bottom w:w="40.0" w:type="dxa"/>
              <w:right w:w="40.0" w:type="dxa"/>
            </w:tcMar>
            <w:vAlign w:val="bottom"/>
          </w:tcPr>
          <w:p w:rsidR="00000000" w:rsidDel="00000000" w:rsidP="00000000" w:rsidRDefault="00000000" w:rsidRPr="00000000" w14:paraId="000003B8">
            <w:pPr>
              <w:widowControl w:val="0"/>
              <w:jc w:val="center"/>
              <w:rPr>
                <w:sz w:val="20"/>
                <w:szCs w:val="20"/>
              </w:rPr>
            </w:pPr>
            <w:r w:rsidDel="00000000" w:rsidR="00000000" w:rsidRPr="00000000">
              <w:rPr>
                <w:sz w:val="20"/>
                <w:szCs w:val="20"/>
                <w:rtl w:val="0"/>
              </w:rPr>
              <w:t xml:space="preserve">schedule</w:t>
            </w:r>
          </w:p>
        </w:tc>
        <w:tc>
          <w:tcPr>
            <w:tcBorders>
              <w:bottom w:color="46bdc6" w:space="0" w:sz="12" w:val="single"/>
            </w:tcBorders>
            <w:shd w:fill="8989eb" w:val="clear"/>
            <w:tcMar>
              <w:top w:w="40.0" w:type="dxa"/>
              <w:left w:w="40.0" w:type="dxa"/>
              <w:bottom w:w="40.0" w:type="dxa"/>
              <w:right w:w="40.0" w:type="dxa"/>
            </w:tcMar>
            <w:vAlign w:val="bottom"/>
          </w:tcPr>
          <w:p w:rsidR="00000000" w:rsidDel="00000000" w:rsidP="00000000" w:rsidRDefault="00000000" w:rsidRPr="00000000" w14:paraId="000003B9">
            <w:pPr>
              <w:widowControl w:val="0"/>
              <w:jc w:val="center"/>
              <w:rPr>
                <w:sz w:val="20"/>
                <w:szCs w:val="20"/>
              </w:rPr>
            </w:pPr>
            <w:r w:rsidDel="00000000" w:rsidR="00000000" w:rsidRPr="00000000">
              <w:rPr>
                <w:sz w:val="20"/>
                <w:szCs w:val="20"/>
                <w:rtl w:val="0"/>
              </w:rPr>
              <w:t xml:space="preserve">atomic</w:t>
            </w:r>
          </w:p>
        </w:tc>
        <w:tc>
          <w:tcPr>
            <w:tcBorders>
              <w:bottom w:color="46bdc6" w:space="0" w:sz="12" w:val="single"/>
            </w:tcBorders>
            <w:shd w:fill="8989eb" w:val="clear"/>
            <w:tcMar>
              <w:top w:w="40.0" w:type="dxa"/>
              <w:left w:w="40.0" w:type="dxa"/>
              <w:bottom w:w="40.0" w:type="dxa"/>
              <w:right w:w="40.0" w:type="dxa"/>
            </w:tcMar>
            <w:vAlign w:val="bottom"/>
          </w:tcPr>
          <w:p w:rsidR="00000000" w:rsidDel="00000000" w:rsidP="00000000" w:rsidRDefault="00000000" w:rsidRPr="00000000" w14:paraId="000003BA">
            <w:pPr>
              <w:widowControl w:val="0"/>
              <w:jc w:val="center"/>
              <w:rPr>
                <w:sz w:val="20"/>
                <w:szCs w:val="20"/>
              </w:rPr>
            </w:pPr>
            <w:r w:rsidDel="00000000" w:rsidR="00000000" w:rsidRPr="00000000">
              <w:rPr>
                <w:sz w:val="20"/>
                <w:szCs w:val="20"/>
                <w:rtl w:val="0"/>
              </w:rPr>
              <w:t xml:space="preserve">critical</w:t>
            </w:r>
          </w:p>
        </w:tc>
        <w:tc>
          <w:tcPr>
            <w:tcBorders>
              <w:bottom w:color="46bdc6" w:space="0" w:sz="12" w:val="single"/>
              <w:right w:color="000000" w:space="0" w:sz="6" w:val="single"/>
            </w:tcBorders>
            <w:shd w:fill="8989eb" w:val="clear"/>
            <w:tcMar>
              <w:top w:w="40.0" w:type="dxa"/>
              <w:left w:w="40.0" w:type="dxa"/>
              <w:bottom w:w="40.0" w:type="dxa"/>
              <w:right w:w="40.0" w:type="dxa"/>
            </w:tcMar>
            <w:vAlign w:val="bottom"/>
          </w:tcPr>
          <w:p w:rsidR="00000000" w:rsidDel="00000000" w:rsidP="00000000" w:rsidRDefault="00000000" w:rsidRPr="00000000" w14:paraId="000003BB">
            <w:pPr>
              <w:widowControl w:val="0"/>
              <w:jc w:val="center"/>
              <w:rPr>
                <w:sz w:val="20"/>
                <w:szCs w:val="20"/>
              </w:rPr>
            </w:pPr>
            <w:r w:rsidDel="00000000" w:rsidR="00000000" w:rsidRPr="00000000">
              <w:rPr>
                <w:sz w:val="20"/>
                <w:szCs w:val="20"/>
                <w:rtl w:val="0"/>
              </w:rPr>
              <w:t xml:space="preserve">vectorization</w:t>
            </w:r>
          </w:p>
        </w:tc>
      </w:tr>
      <w:tr>
        <w:trPr>
          <w:cantSplit w:val="0"/>
          <w:trHeight w:val="330"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BC">
            <w:pPr>
              <w:widowControl w:val="0"/>
              <w:jc w:val="right"/>
              <w:rPr>
                <w:sz w:val="20"/>
                <w:szCs w:val="20"/>
              </w:rPr>
            </w:pPr>
            <w:r w:rsidDel="00000000" w:rsidR="00000000" w:rsidRPr="00000000">
              <w:rPr>
                <w:sz w:val="20"/>
                <w:szCs w:val="20"/>
                <w:rtl w:val="0"/>
              </w:rPr>
              <w:t xml:space="preserve">256</w:t>
            </w:r>
          </w:p>
        </w:tc>
        <w:tc>
          <w:tcPr>
            <w:shd w:fill="ffffff" w:val="clear"/>
            <w:tcMar>
              <w:top w:w="40.0" w:type="dxa"/>
              <w:left w:w="40.0" w:type="dxa"/>
              <w:bottom w:w="40.0" w:type="dxa"/>
              <w:right w:w="40.0" w:type="dxa"/>
            </w:tcMar>
            <w:vAlign w:val="bottom"/>
          </w:tcPr>
          <w:p w:rsidR="00000000" w:rsidDel="00000000" w:rsidP="00000000" w:rsidRDefault="00000000" w:rsidRPr="00000000" w14:paraId="000003BD">
            <w:pPr>
              <w:widowControl w:val="0"/>
              <w:jc w:val="right"/>
              <w:rPr>
                <w:sz w:val="20"/>
                <w:szCs w:val="20"/>
              </w:rPr>
            </w:pPr>
            <w:r w:rsidDel="00000000" w:rsidR="00000000" w:rsidRPr="00000000">
              <w:rPr>
                <w:sz w:val="20"/>
                <w:szCs w:val="20"/>
                <w:rtl w:val="0"/>
              </w:rPr>
              <w:t xml:space="preserve">6.79E-05</w:t>
            </w:r>
          </w:p>
        </w:tc>
        <w:tc>
          <w:tcPr>
            <w:shd w:fill="ffffff" w:val="clear"/>
            <w:tcMar>
              <w:top w:w="40.0" w:type="dxa"/>
              <w:left w:w="40.0" w:type="dxa"/>
              <w:bottom w:w="40.0" w:type="dxa"/>
              <w:right w:w="40.0" w:type="dxa"/>
            </w:tcMar>
            <w:vAlign w:val="bottom"/>
          </w:tcPr>
          <w:p w:rsidR="00000000" w:rsidDel="00000000" w:rsidP="00000000" w:rsidRDefault="00000000" w:rsidRPr="00000000" w14:paraId="000003BE">
            <w:pPr>
              <w:widowControl w:val="0"/>
              <w:jc w:val="right"/>
              <w:rPr>
                <w:sz w:val="20"/>
                <w:szCs w:val="20"/>
              </w:rPr>
            </w:pPr>
            <w:r w:rsidDel="00000000" w:rsidR="00000000" w:rsidRPr="00000000">
              <w:rPr>
                <w:sz w:val="20"/>
                <w:szCs w:val="20"/>
                <w:rtl w:val="0"/>
              </w:rPr>
              <w:t xml:space="preserve">1.06E-04</w:t>
            </w:r>
          </w:p>
        </w:tc>
        <w:tc>
          <w:tcPr>
            <w:shd w:fill="ffffff" w:val="clear"/>
            <w:tcMar>
              <w:top w:w="40.0" w:type="dxa"/>
              <w:left w:w="40.0" w:type="dxa"/>
              <w:bottom w:w="40.0" w:type="dxa"/>
              <w:right w:w="40.0" w:type="dxa"/>
            </w:tcMar>
            <w:vAlign w:val="bottom"/>
          </w:tcPr>
          <w:p w:rsidR="00000000" w:rsidDel="00000000" w:rsidP="00000000" w:rsidRDefault="00000000" w:rsidRPr="00000000" w14:paraId="000003BF">
            <w:pPr>
              <w:widowControl w:val="0"/>
              <w:jc w:val="right"/>
              <w:rPr>
                <w:sz w:val="20"/>
                <w:szCs w:val="20"/>
              </w:rPr>
            </w:pPr>
            <w:r w:rsidDel="00000000" w:rsidR="00000000" w:rsidRPr="00000000">
              <w:rPr>
                <w:sz w:val="20"/>
                <w:szCs w:val="20"/>
                <w:rtl w:val="0"/>
              </w:rPr>
              <w:t xml:space="preserve">6.67E-05</w:t>
            </w:r>
          </w:p>
        </w:tc>
        <w:tc>
          <w:tcPr>
            <w:shd w:fill="ffffff" w:val="clear"/>
            <w:tcMar>
              <w:top w:w="40.0" w:type="dxa"/>
              <w:left w:w="40.0" w:type="dxa"/>
              <w:bottom w:w="40.0" w:type="dxa"/>
              <w:right w:w="40.0" w:type="dxa"/>
            </w:tcMar>
            <w:vAlign w:val="bottom"/>
          </w:tcPr>
          <w:p w:rsidR="00000000" w:rsidDel="00000000" w:rsidP="00000000" w:rsidRDefault="00000000" w:rsidRPr="00000000" w14:paraId="000003C0">
            <w:pPr>
              <w:widowControl w:val="0"/>
              <w:jc w:val="right"/>
              <w:rPr>
                <w:sz w:val="20"/>
                <w:szCs w:val="20"/>
              </w:rPr>
            </w:pPr>
            <w:r w:rsidDel="00000000" w:rsidR="00000000" w:rsidRPr="00000000">
              <w:rPr>
                <w:sz w:val="20"/>
                <w:szCs w:val="20"/>
                <w:rtl w:val="0"/>
              </w:rPr>
              <w:t xml:space="preserve">6.98E-05</w:t>
            </w:r>
          </w:p>
        </w:tc>
        <w:tc>
          <w:tcPr>
            <w:shd w:fill="ffffff" w:val="clear"/>
            <w:tcMar>
              <w:top w:w="40.0" w:type="dxa"/>
              <w:left w:w="40.0" w:type="dxa"/>
              <w:bottom w:w="40.0" w:type="dxa"/>
              <w:right w:w="40.0" w:type="dxa"/>
            </w:tcMar>
            <w:vAlign w:val="bottom"/>
          </w:tcPr>
          <w:p w:rsidR="00000000" w:rsidDel="00000000" w:rsidP="00000000" w:rsidRDefault="00000000" w:rsidRPr="00000000" w14:paraId="000003C1">
            <w:pPr>
              <w:widowControl w:val="0"/>
              <w:jc w:val="right"/>
              <w:rPr>
                <w:sz w:val="20"/>
                <w:szCs w:val="20"/>
              </w:rPr>
            </w:pPr>
            <w:r w:rsidDel="00000000" w:rsidR="00000000" w:rsidRPr="00000000">
              <w:rPr>
                <w:sz w:val="20"/>
                <w:szCs w:val="20"/>
                <w:rtl w:val="0"/>
              </w:rPr>
              <w:t xml:space="preserve">4.76E-05</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2">
            <w:pPr>
              <w:widowControl w:val="0"/>
              <w:jc w:val="right"/>
              <w:rPr>
                <w:sz w:val="20"/>
                <w:szCs w:val="20"/>
              </w:rPr>
            </w:pPr>
            <w:r w:rsidDel="00000000" w:rsidR="00000000" w:rsidRPr="00000000">
              <w:rPr>
                <w:sz w:val="20"/>
                <w:szCs w:val="20"/>
                <w:rtl w:val="0"/>
              </w:rPr>
              <w:t xml:space="preserve">4.93E-05</w:t>
            </w:r>
          </w:p>
        </w:tc>
      </w:tr>
      <w:tr>
        <w:trPr>
          <w:cantSplit w:val="0"/>
          <w:trHeight w:val="315" w:hRule="atLeast"/>
          <w:tblHeader w:val="0"/>
        </w:trPr>
        <w:tc>
          <w:tcPr>
            <w:tcBorders>
              <w:left w:color="000000" w:space="0" w:sz="6" w:val="single"/>
            </w:tcBorders>
            <w:shd w:fill="e8e7fc" w:val="clear"/>
            <w:tcMar>
              <w:top w:w="40.0" w:type="dxa"/>
              <w:left w:w="40.0" w:type="dxa"/>
              <w:bottom w:w="40.0" w:type="dxa"/>
              <w:right w:w="40.0" w:type="dxa"/>
            </w:tcMar>
            <w:vAlign w:val="bottom"/>
          </w:tcPr>
          <w:p w:rsidR="00000000" w:rsidDel="00000000" w:rsidP="00000000" w:rsidRDefault="00000000" w:rsidRPr="00000000" w14:paraId="000003C3">
            <w:pPr>
              <w:widowControl w:val="0"/>
              <w:jc w:val="right"/>
              <w:rPr>
                <w:sz w:val="20"/>
                <w:szCs w:val="20"/>
              </w:rPr>
            </w:pPr>
            <w:r w:rsidDel="00000000" w:rsidR="00000000" w:rsidRPr="00000000">
              <w:rPr>
                <w:sz w:val="20"/>
                <w:szCs w:val="20"/>
                <w:rtl w:val="0"/>
              </w:rPr>
              <w:t xml:space="preserve">512</w:t>
            </w:r>
          </w:p>
        </w:tc>
        <w:tc>
          <w:tcPr>
            <w:shd w:fill="e8e7fc" w:val="clear"/>
            <w:tcMar>
              <w:top w:w="40.0" w:type="dxa"/>
              <w:left w:w="40.0" w:type="dxa"/>
              <w:bottom w:w="40.0" w:type="dxa"/>
              <w:right w:w="40.0" w:type="dxa"/>
            </w:tcMar>
            <w:vAlign w:val="bottom"/>
          </w:tcPr>
          <w:p w:rsidR="00000000" w:rsidDel="00000000" w:rsidP="00000000" w:rsidRDefault="00000000" w:rsidRPr="00000000" w14:paraId="000003C4">
            <w:pPr>
              <w:widowControl w:val="0"/>
              <w:jc w:val="right"/>
              <w:rPr>
                <w:sz w:val="20"/>
                <w:szCs w:val="20"/>
              </w:rPr>
            </w:pPr>
            <w:r w:rsidDel="00000000" w:rsidR="00000000" w:rsidRPr="00000000">
              <w:rPr>
                <w:sz w:val="20"/>
                <w:szCs w:val="20"/>
                <w:rtl w:val="0"/>
              </w:rPr>
              <w:t xml:space="preserve">1.15E-04</w:t>
            </w:r>
          </w:p>
        </w:tc>
        <w:tc>
          <w:tcPr>
            <w:shd w:fill="e8e7fc" w:val="clear"/>
            <w:tcMar>
              <w:top w:w="40.0" w:type="dxa"/>
              <w:left w:w="40.0" w:type="dxa"/>
              <w:bottom w:w="40.0" w:type="dxa"/>
              <w:right w:w="40.0" w:type="dxa"/>
            </w:tcMar>
            <w:vAlign w:val="bottom"/>
          </w:tcPr>
          <w:p w:rsidR="00000000" w:rsidDel="00000000" w:rsidP="00000000" w:rsidRDefault="00000000" w:rsidRPr="00000000" w14:paraId="000003C5">
            <w:pPr>
              <w:widowControl w:val="0"/>
              <w:jc w:val="right"/>
              <w:rPr>
                <w:sz w:val="20"/>
                <w:szCs w:val="20"/>
              </w:rPr>
            </w:pPr>
            <w:r w:rsidDel="00000000" w:rsidR="00000000" w:rsidRPr="00000000">
              <w:rPr>
                <w:sz w:val="20"/>
                <w:szCs w:val="20"/>
                <w:rtl w:val="0"/>
              </w:rPr>
              <w:t xml:space="preserve">2.10E-04</w:t>
            </w:r>
          </w:p>
        </w:tc>
        <w:tc>
          <w:tcPr>
            <w:shd w:fill="e8e7fc" w:val="clear"/>
            <w:tcMar>
              <w:top w:w="40.0" w:type="dxa"/>
              <w:left w:w="40.0" w:type="dxa"/>
              <w:bottom w:w="40.0" w:type="dxa"/>
              <w:right w:w="40.0" w:type="dxa"/>
            </w:tcMar>
            <w:vAlign w:val="bottom"/>
          </w:tcPr>
          <w:p w:rsidR="00000000" w:rsidDel="00000000" w:rsidP="00000000" w:rsidRDefault="00000000" w:rsidRPr="00000000" w14:paraId="000003C6">
            <w:pPr>
              <w:widowControl w:val="0"/>
              <w:jc w:val="right"/>
              <w:rPr>
                <w:sz w:val="20"/>
                <w:szCs w:val="20"/>
              </w:rPr>
            </w:pPr>
            <w:r w:rsidDel="00000000" w:rsidR="00000000" w:rsidRPr="00000000">
              <w:rPr>
                <w:sz w:val="20"/>
                <w:szCs w:val="20"/>
                <w:rtl w:val="0"/>
              </w:rPr>
              <w:t xml:space="preserve">2.08E-04</w:t>
            </w:r>
          </w:p>
        </w:tc>
        <w:tc>
          <w:tcPr>
            <w:shd w:fill="e8e7fc" w:val="clear"/>
            <w:tcMar>
              <w:top w:w="40.0" w:type="dxa"/>
              <w:left w:w="40.0" w:type="dxa"/>
              <w:bottom w:w="40.0" w:type="dxa"/>
              <w:right w:w="40.0" w:type="dxa"/>
            </w:tcMar>
            <w:vAlign w:val="bottom"/>
          </w:tcPr>
          <w:p w:rsidR="00000000" w:rsidDel="00000000" w:rsidP="00000000" w:rsidRDefault="00000000" w:rsidRPr="00000000" w14:paraId="000003C7">
            <w:pPr>
              <w:widowControl w:val="0"/>
              <w:jc w:val="right"/>
              <w:rPr>
                <w:sz w:val="20"/>
                <w:szCs w:val="20"/>
              </w:rPr>
            </w:pPr>
            <w:r w:rsidDel="00000000" w:rsidR="00000000" w:rsidRPr="00000000">
              <w:rPr>
                <w:sz w:val="20"/>
                <w:szCs w:val="20"/>
                <w:rtl w:val="0"/>
              </w:rPr>
              <w:t xml:space="preserve">1.65E-04</w:t>
            </w:r>
          </w:p>
        </w:tc>
        <w:tc>
          <w:tcPr>
            <w:shd w:fill="e8e7fc" w:val="clear"/>
            <w:tcMar>
              <w:top w:w="40.0" w:type="dxa"/>
              <w:left w:w="40.0" w:type="dxa"/>
              <w:bottom w:w="40.0" w:type="dxa"/>
              <w:right w:w="40.0" w:type="dxa"/>
            </w:tcMar>
            <w:vAlign w:val="bottom"/>
          </w:tcPr>
          <w:p w:rsidR="00000000" w:rsidDel="00000000" w:rsidP="00000000" w:rsidRDefault="00000000" w:rsidRPr="00000000" w14:paraId="000003C8">
            <w:pPr>
              <w:widowControl w:val="0"/>
              <w:jc w:val="right"/>
              <w:rPr>
                <w:sz w:val="20"/>
                <w:szCs w:val="20"/>
              </w:rPr>
            </w:pPr>
            <w:r w:rsidDel="00000000" w:rsidR="00000000" w:rsidRPr="00000000">
              <w:rPr>
                <w:sz w:val="20"/>
                <w:szCs w:val="20"/>
                <w:rtl w:val="0"/>
              </w:rPr>
              <w:t xml:space="preserve">1.21E-04</w:t>
            </w:r>
          </w:p>
        </w:tc>
        <w:tc>
          <w:tcPr>
            <w:tcBorders>
              <w:right w:color="000000" w:space="0" w:sz="6" w:val="single"/>
            </w:tcBorders>
            <w:shd w:fill="e8e7fc" w:val="clear"/>
            <w:tcMar>
              <w:top w:w="40.0" w:type="dxa"/>
              <w:left w:w="40.0" w:type="dxa"/>
              <w:bottom w:w="40.0" w:type="dxa"/>
              <w:right w:w="40.0" w:type="dxa"/>
            </w:tcMar>
            <w:vAlign w:val="bottom"/>
          </w:tcPr>
          <w:p w:rsidR="00000000" w:rsidDel="00000000" w:rsidP="00000000" w:rsidRDefault="00000000" w:rsidRPr="00000000" w14:paraId="000003C9">
            <w:pPr>
              <w:widowControl w:val="0"/>
              <w:jc w:val="right"/>
              <w:rPr>
                <w:sz w:val="20"/>
                <w:szCs w:val="20"/>
              </w:rPr>
            </w:pPr>
            <w:r w:rsidDel="00000000" w:rsidR="00000000" w:rsidRPr="00000000">
              <w:rPr>
                <w:sz w:val="20"/>
                <w:szCs w:val="20"/>
                <w:rtl w:val="0"/>
              </w:rPr>
              <w:t xml:space="preserve">1.20E-04</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CA">
            <w:pPr>
              <w:widowControl w:val="0"/>
              <w:jc w:val="right"/>
              <w:rPr>
                <w:sz w:val="20"/>
                <w:szCs w:val="20"/>
              </w:rPr>
            </w:pPr>
            <w:r w:rsidDel="00000000" w:rsidR="00000000" w:rsidRPr="00000000">
              <w:rPr>
                <w:sz w:val="20"/>
                <w:szCs w:val="20"/>
                <w:rtl w:val="0"/>
              </w:rPr>
              <w:t xml:space="preserve">1024</w:t>
            </w:r>
          </w:p>
        </w:tc>
        <w:tc>
          <w:tcPr>
            <w:shd w:fill="ffffff" w:val="clear"/>
            <w:tcMar>
              <w:top w:w="40.0" w:type="dxa"/>
              <w:left w:w="40.0" w:type="dxa"/>
              <w:bottom w:w="40.0" w:type="dxa"/>
              <w:right w:w="40.0" w:type="dxa"/>
            </w:tcMar>
            <w:vAlign w:val="bottom"/>
          </w:tcPr>
          <w:p w:rsidR="00000000" w:rsidDel="00000000" w:rsidP="00000000" w:rsidRDefault="00000000" w:rsidRPr="00000000" w14:paraId="000003CB">
            <w:pPr>
              <w:widowControl w:val="0"/>
              <w:jc w:val="right"/>
              <w:rPr>
                <w:sz w:val="20"/>
                <w:szCs w:val="20"/>
              </w:rPr>
            </w:pPr>
            <w:r w:rsidDel="00000000" w:rsidR="00000000" w:rsidRPr="00000000">
              <w:rPr>
                <w:sz w:val="20"/>
                <w:szCs w:val="20"/>
                <w:rtl w:val="0"/>
              </w:rPr>
              <w:t xml:space="preserve">4.39E-04</w:t>
            </w:r>
          </w:p>
        </w:tc>
        <w:tc>
          <w:tcPr>
            <w:shd w:fill="ffffff" w:val="clear"/>
            <w:tcMar>
              <w:top w:w="40.0" w:type="dxa"/>
              <w:left w:w="40.0" w:type="dxa"/>
              <w:bottom w:w="40.0" w:type="dxa"/>
              <w:right w:w="40.0" w:type="dxa"/>
            </w:tcMar>
            <w:vAlign w:val="bottom"/>
          </w:tcPr>
          <w:p w:rsidR="00000000" w:rsidDel="00000000" w:rsidP="00000000" w:rsidRDefault="00000000" w:rsidRPr="00000000" w14:paraId="000003CC">
            <w:pPr>
              <w:widowControl w:val="0"/>
              <w:jc w:val="right"/>
              <w:rPr>
                <w:sz w:val="20"/>
                <w:szCs w:val="20"/>
              </w:rPr>
            </w:pPr>
            <w:r w:rsidDel="00000000" w:rsidR="00000000" w:rsidRPr="00000000">
              <w:rPr>
                <w:sz w:val="20"/>
                <w:szCs w:val="20"/>
                <w:rtl w:val="0"/>
              </w:rPr>
              <w:t xml:space="preserve">8.06E-04</w:t>
            </w:r>
          </w:p>
        </w:tc>
        <w:tc>
          <w:tcPr>
            <w:shd w:fill="ffffff" w:val="clear"/>
            <w:tcMar>
              <w:top w:w="40.0" w:type="dxa"/>
              <w:left w:w="40.0" w:type="dxa"/>
              <w:bottom w:w="40.0" w:type="dxa"/>
              <w:right w:w="40.0" w:type="dxa"/>
            </w:tcMar>
            <w:vAlign w:val="bottom"/>
          </w:tcPr>
          <w:p w:rsidR="00000000" w:rsidDel="00000000" w:rsidP="00000000" w:rsidRDefault="00000000" w:rsidRPr="00000000" w14:paraId="000003CD">
            <w:pPr>
              <w:widowControl w:val="0"/>
              <w:jc w:val="right"/>
              <w:rPr>
                <w:sz w:val="20"/>
                <w:szCs w:val="20"/>
              </w:rPr>
            </w:pPr>
            <w:r w:rsidDel="00000000" w:rsidR="00000000" w:rsidRPr="00000000">
              <w:rPr>
                <w:sz w:val="20"/>
                <w:szCs w:val="20"/>
                <w:rtl w:val="0"/>
              </w:rPr>
              <w:t xml:space="preserve">8.38E-04</w:t>
            </w:r>
          </w:p>
        </w:tc>
        <w:tc>
          <w:tcPr>
            <w:shd w:fill="ffffff" w:val="clear"/>
            <w:tcMar>
              <w:top w:w="40.0" w:type="dxa"/>
              <w:left w:w="40.0" w:type="dxa"/>
              <w:bottom w:w="40.0" w:type="dxa"/>
              <w:right w:w="40.0" w:type="dxa"/>
            </w:tcMar>
            <w:vAlign w:val="bottom"/>
          </w:tcPr>
          <w:p w:rsidR="00000000" w:rsidDel="00000000" w:rsidP="00000000" w:rsidRDefault="00000000" w:rsidRPr="00000000" w14:paraId="000003CE">
            <w:pPr>
              <w:widowControl w:val="0"/>
              <w:jc w:val="right"/>
              <w:rPr>
                <w:sz w:val="20"/>
                <w:szCs w:val="20"/>
              </w:rPr>
            </w:pPr>
            <w:r w:rsidDel="00000000" w:rsidR="00000000" w:rsidRPr="00000000">
              <w:rPr>
                <w:sz w:val="20"/>
                <w:szCs w:val="20"/>
                <w:rtl w:val="0"/>
              </w:rPr>
              <w:t xml:space="preserve">4.42E-04</w:t>
            </w:r>
          </w:p>
        </w:tc>
        <w:tc>
          <w:tcPr>
            <w:shd w:fill="ffffff" w:val="clear"/>
            <w:tcMar>
              <w:top w:w="40.0" w:type="dxa"/>
              <w:left w:w="40.0" w:type="dxa"/>
              <w:bottom w:w="40.0" w:type="dxa"/>
              <w:right w:w="40.0" w:type="dxa"/>
            </w:tcMar>
            <w:vAlign w:val="bottom"/>
          </w:tcPr>
          <w:p w:rsidR="00000000" w:rsidDel="00000000" w:rsidP="00000000" w:rsidRDefault="00000000" w:rsidRPr="00000000" w14:paraId="000003CF">
            <w:pPr>
              <w:widowControl w:val="0"/>
              <w:jc w:val="right"/>
              <w:rPr>
                <w:sz w:val="20"/>
                <w:szCs w:val="20"/>
              </w:rPr>
            </w:pPr>
            <w:r w:rsidDel="00000000" w:rsidR="00000000" w:rsidRPr="00000000">
              <w:rPr>
                <w:sz w:val="20"/>
                <w:szCs w:val="20"/>
                <w:rtl w:val="0"/>
              </w:rPr>
              <w:t xml:space="preserve">4.37E-04</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0">
            <w:pPr>
              <w:widowControl w:val="0"/>
              <w:jc w:val="right"/>
              <w:rPr>
                <w:sz w:val="20"/>
                <w:szCs w:val="20"/>
              </w:rPr>
            </w:pPr>
            <w:r w:rsidDel="00000000" w:rsidR="00000000" w:rsidRPr="00000000">
              <w:rPr>
                <w:sz w:val="20"/>
                <w:szCs w:val="20"/>
                <w:rtl w:val="0"/>
              </w:rPr>
              <w:t xml:space="preserve">4.53E-04</w:t>
            </w:r>
          </w:p>
        </w:tc>
      </w:tr>
      <w:tr>
        <w:trPr>
          <w:cantSplit w:val="0"/>
          <w:trHeight w:val="315" w:hRule="atLeast"/>
          <w:tblHeader w:val="0"/>
        </w:trPr>
        <w:tc>
          <w:tcPr>
            <w:tcBorders>
              <w:left w:color="000000" w:space="0" w:sz="6" w:val="single"/>
            </w:tcBorders>
            <w:shd w:fill="e8e7fc" w:val="clear"/>
            <w:tcMar>
              <w:top w:w="40.0" w:type="dxa"/>
              <w:left w:w="40.0" w:type="dxa"/>
              <w:bottom w:w="40.0" w:type="dxa"/>
              <w:right w:w="40.0" w:type="dxa"/>
            </w:tcMar>
            <w:vAlign w:val="bottom"/>
          </w:tcPr>
          <w:p w:rsidR="00000000" w:rsidDel="00000000" w:rsidP="00000000" w:rsidRDefault="00000000" w:rsidRPr="00000000" w14:paraId="000003D1">
            <w:pPr>
              <w:widowControl w:val="0"/>
              <w:jc w:val="right"/>
              <w:rPr>
                <w:sz w:val="20"/>
                <w:szCs w:val="20"/>
              </w:rPr>
            </w:pPr>
            <w:r w:rsidDel="00000000" w:rsidR="00000000" w:rsidRPr="00000000">
              <w:rPr>
                <w:sz w:val="20"/>
                <w:szCs w:val="20"/>
                <w:rtl w:val="0"/>
              </w:rPr>
              <w:t xml:space="preserve">2048</w:t>
            </w:r>
          </w:p>
        </w:tc>
        <w:tc>
          <w:tcPr>
            <w:shd w:fill="e8e7fc" w:val="clear"/>
            <w:tcMar>
              <w:top w:w="40.0" w:type="dxa"/>
              <w:left w:w="40.0" w:type="dxa"/>
              <w:bottom w:w="40.0" w:type="dxa"/>
              <w:right w:w="40.0" w:type="dxa"/>
            </w:tcMar>
            <w:vAlign w:val="bottom"/>
          </w:tcPr>
          <w:p w:rsidR="00000000" w:rsidDel="00000000" w:rsidP="00000000" w:rsidRDefault="00000000" w:rsidRPr="00000000" w14:paraId="000003D2">
            <w:pPr>
              <w:widowControl w:val="0"/>
              <w:jc w:val="right"/>
              <w:rPr>
                <w:sz w:val="20"/>
                <w:szCs w:val="20"/>
              </w:rPr>
            </w:pPr>
            <w:r w:rsidDel="00000000" w:rsidR="00000000" w:rsidRPr="00000000">
              <w:rPr>
                <w:sz w:val="20"/>
                <w:szCs w:val="20"/>
                <w:rtl w:val="0"/>
              </w:rPr>
              <w:t xml:space="preserve">1.63E-03</w:t>
            </w:r>
          </w:p>
        </w:tc>
        <w:tc>
          <w:tcPr>
            <w:shd w:fill="e8e7fc" w:val="clear"/>
            <w:tcMar>
              <w:top w:w="40.0" w:type="dxa"/>
              <w:left w:w="40.0" w:type="dxa"/>
              <w:bottom w:w="40.0" w:type="dxa"/>
              <w:right w:w="40.0" w:type="dxa"/>
            </w:tcMar>
            <w:vAlign w:val="bottom"/>
          </w:tcPr>
          <w:p w:rsidR="00000000" w:rsidDel="00000000" w:rsidP="00000000" w:rsidRDefault="00000000" w:rsidRPr="00000000" w14:paraId="000003D3">
            <w:pPr>
              <w:widowControl w:val="0"/>
              <w:jc w:val="right"/>
              <w:rPr>
                <w:sz w:val="20"/>
                <w:szCs w:val="20"/>
              </w:rPr>
            </w:pPr>
            <w:r w:rsidDel="00000000" w:rsidR="00000000" w:rsidRPr="00000000">
              <w:rPr>
                <w:sz w:val="20"/>
                <w:szCs w:val="20"/>
                <w:rtl w:val="0"/>
              </w:rPr>
              <w:t xml:space="preserve">2.83E-03</w:t>
            </w:r>
          </w:p>
        </w:tc>
        <w:tc>
          <w:tcPr>
            <w:shd w:fill="e8e7fc" w:val="clear"/>
            <w:tcMar>
              <w:top w:w="40.0" w:type="dxa"/>
              <w:left w:w="40.0" w:type="dxa"/>
              <w:bottom w:w="40.0" w:type="dxa"/>
              <w:right w:w="40.0" w:type="dxa"/>
            </w:tcMar>
            <w:vAlign w:val="bottom"/>
          </w:tcPr>
          <w:p w:rsidR="00000000" w:rsidDel="00000000" w:rsidP="00000000" w:rsidRDefault="00000000" w:rsidRPr="00000000" w14:paraId="000003D4">
            <w:pPr>
              <w:widowControl w:val="0"/>
              <w:jc w:val="right"/>
              <w:rPr>
                <w:sz w:val="20"/>
                <w:szCs w:val="20"/>
              </w:rPr>
            </w:pPr>
            <w:r w:rsidDel="00000000" w:rsidR="00000000" w:rsidRPr="00000000">
              <w:rPr>
                <w:sz w:val="20"/>
                <w:szCs w:val="20"/>
                <w:rtl w:val="0"/>
              </w:rPr>
              <w:t xml:space="preserve">3.69E-03</w:t>
            </w:r>
          </w:p>
        </w:tc>
        <w:tc>
          <w:tcPr>
            <w:shd w:fill="e8e7fc" w:val="clear"/>
            <w:tcMar>
              <w:top w:w="40.0" w:type="dxa"/>
              <w:left w:w="40.0" w:type="dxa"/>
              <w:bottom w:w="40.0" w:type="dxa"/>
              <w:right w:w="40.0" w:type="dxa"/>
            </w:tcMar>
            <w:vAlign w:val="bottom"/>
          </w:tcPr>
          <w:p w:rsidR="00000000" w:rsidDel="00000000" w:rsidP="00000000" w:rsidRDefault="00000000" w:rsidRPr="00000000" w14:paraId="000003D5">
            <w:pPr>
              <w:widowControl w:val="0"/>
              <w:jc w:val="right"/>
              <w:rPr>
                <w:sz w:val="20"/>
                <w:szCs w:val="20"/>
              </w:rPr>
            </w:pPr>
            <w:r w:rsidDel="00000000" w:rsidR="00000000" w:rsidRPr="00000000">
              <w:rPr>
                <w:sz w:val="20"/>
                <w:szCs w:val="20"/>
                <w:rtl w:val="0"/>
              </w:rPr>
              <w:t xml:space="preserve">1.67E-03</w:t>
            </w:r>
          </w:p>
        </w:tc>
        <w:tc>
          <w:tcPr>
            <w:shd w:fill="e8e7fc" w:val="clear"/>
            <w:tcMar>
              <w:top w:w="40.0" w:type="dxa"/>
              <w:left w:w="40.0" w:type="dxa"/>
              <w:bottom w:w="40.0" w:type="dxa"/>
              <w:right w:w="40.0" w:type="dxa"/>
            </w:tcMar>
            <w:vAlign w:val="bottom"/>
          </w:tcPr>
          <w:p w:rsidR="00000000" w:rsidDel="00000000" w:rsidP="00000000" w:rsidRDefault="00000000" w:rsidRPr="00000000" w14:paraId="000003D6">
            <w:pPr>
              <w:widowControl w:val="0"/>
              <w:jc w:val="right"/>
              <w:rPr>
                <w:sz w:val="20"/>
                <w:szCs w:val="20"/>
              </w:rPr>
            </w:pPr>
            <w:r w:rsidDel="00000000" w:rsidR="00000000" w:rsidRPr="00000000">
              <w:rPr>
                <w:sz w:val="20"/>
                <w:szCs w:val="20"/>
                <w:rtl w:val="0"/>
              </w:rPr>
              <w:t xml:space="preserve">1.61E-03</w:t>
            </w:r>
          </w:p>
        </w:tc>
        <w:tc>
          <w:tcPr>
            <w:tcBorders>
              <w:right w:color="000000" w:space="0" w:sz="6" w:val="single"/>
            </w:tcBorders>
            <w:shd w:fill="e8e7fc" w:val="clear"/>
            <w:tcMar>
              <w:top w:w="40.0" w:type="dxa"/>
              <w:left w:w="40.0" w:type="dxa"/>
              <w:bottom w:w="40.0" w:type="dxa"/>
              <w:right w:w="40.0" w:type="dxa"/>
            </w:tcMar>
            <w:vAlign w:val="bottom"/>
          </w:tcPr>
          <w:p w:rsidR="00000000" w:rsidDel="00000000" w:rsidP="00000000" w:rsidRDefault="00000000" w:rsidRPr="00000000" w14:paraId="000003D7">
            <w:pPr>
              <w:widowControl w:val="0"/>
              <w:jc w:val="right"/>
              <w:rPr>
                <w:sz w:val="20"/>
                <w:szCs w:val="20"/>
              </w:rPr>
            </w:pPr>
            <w:r w:rsidDel="00000000" w:rsidR="00000000" w:rsidRPr="00000000">
              <w:rPr>
                <w:sz w:val="20"/>
                <w:szCs w:val="20"/>
                <w:rtl w:val="0"/>
              </w:rPr>
              <w:t xml:space="preserve">1.63E-03</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8">
            <w:pPr>
              <w:widowControl w:val="0"/>
              <w:jc w:val="right"/>
              <w:rPr>
                <w:sz w:val="20"/>
                <w:szCs w:val="20"/>
              </w:rPr>
            </w:pPr>
            <w:r w:rsidDel="00000000" w:rsidR="00000000" w:rsidRPr="00000000">
              <w:rPr>
                <w:sz w:val="20"/>
                <w:szCs w:val="20"/>
                <w:rtl w:val="0"/>
              </w:rPr>
              <w:t xml:space="preserve">4096</w:t>
            </w:r>
          </w:p>
        </w:tc>
        <w:tc>
          <w:tcPr>
            <w:shd w:fill="ffffff" w:val="clear"/>
            <w:tcMar>
              <w:top w:w="40.0" w:type="dxa"/>
              <w:left w:w="40.0" w:type="dxa"/>
              <w:bottom w:w="40.0" w:type="dxa"/>
              <w:right w:w="40.0" w:type="dxa"/>
            </w:tcMar>
            <w:vAlign w:val="bottom"/>
          </w:tcPr>
          <w:p w:rsidR="00000000" w:rsidDel="00000000" w:rsidP="00000000" w:rsidRDefault="00000000" w:rsidRPr="00000000" w14:paraId="000003D9">
            <w:pPr>
              <w:widowControl w:val="0"/>
              <w:jc w:val="right"/>
              <w:rPr>
                <w:sz w:val="20"/>
                <w:szCs w:val="20"/>
              </w:rPr>
            </w:pPr>
            <w:r w:rsidDel="00000000" w:rsidR="00000000" w:rsidRPr="00000000">
              <w:rPr>
                <w:sz w:val="20"/>
                <w:szCs w:val="20"/>
                <w:rtl w:val="0"/>
              </w:rPr>
              <w:t xml:space="preserve">9.64E-03</w:t>
            </w:r>
          </w:p>
        </w:tc>
        <w:tc>
          <w:tcPr>
            <w:shd w:fill="ffffff" w:val="clear"/>
            <w:tcMar>
              <w:top w:w="40.0" w:type="dxa"/>
              <w:left w:w="40.0" w:type="dxa"/>
              <w:bottom w:w="40.0" w:type="dxa"/>
              <w:right w:w="40.0" w:type="dxa"/>
            </w:tcMar>
            <w:vAlign w:val="bottom"/>
          </w:tcPr>
          <w:p w:rsidR="00000000" w:rsidDel="00000000" w:rsidP="00000000" w:rsidRDefault="00000000" w:rsidRPr="00000000" w14:paraId="000003DA">
            <w:pPr>
              <w:widowControl w:val="0"/>
              <w:jc w:val="right"/>
              <w:rPr>
                <w:sz w:val="20"/>
                <w:szCs w:val="20"/>
              </w:rPr>
            </w:pPr>
            <w:r w:rsidDel="00000000" w:rsidR="00000000" w:rsidRPr="00000000">
              <w:rPr>
                <w:sz w:val="20"/>
                <w:szCs w:val="20"/>
                <w:rtl w:val="0"/>
              </w:rPr>
              <w:t xml:space="preserve">1.75E-02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3DB">
            <w:pPr>
              <w:widowControl w:val="0"/>
              <w:jc w:val="right"/>
              <w:rPr>
                <w:sz w:val="20"/>
                <w:szCs w:val="20"/>
              </w:rPr>
            </w:pPr>
            <w:r w:rsidDel="00000000" w:rsidR="00000000" w:rsidRPr="00000000">
              <w:rPr>
                <w:sz w:val="20"/>
                <w:szCs w:val="20"/>
                <w:rtl w:val="0"/>
              </w:rPr>
              <w:t xml:space="preserve">1.38E-02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3DC">
            <w:pPr>
              <w:widowControl w:val="0"/>
              <w:jc w:val="right"/>
              <w:rPr>
                <w:sz w:val="20"/>
                <w:szCs w:val="20"/>
              </w:rPr>
            </w:pPr>
            <w:r w:rsidDel="00000000" w:rsidR="00000000" w:rsidRPr="00000000">
              <w:rPr>
                <w:sz w:val="20"/>
                <w:szCs w:val="20"/>
                <w:rtl w:val="0"/>
              </w:rPr>
              <w:t xml:space="preserve">9.31E-03</w:t>
            </w:r>
          </w:p>
        </w:tc>
        <w:tc>
          <w:tcPr>
            <w:shd w:fill="ffffff" w:val="clear"/>
            <w:tcMar>
              <w:top w:w="40.0" w:type="dxa"/>
              <w:left w:w="40.0" w:type="dxa"/>
              <w:bottom w:w="40.0" w:type="dxa"/>
              <w:right w:w="40.0" w:type="dxa"/>
            </w:tcMar>
            <w:vAlign w:val="bottom"/>
          </w:tcPr>
          <w:p w:rsidR="00000000" w:rsidDel="00000000" w:rsidP="00000000" w:rsidRDefault="00000000" w:rsidRPr="00000000" w14:paraId="000003DD">
            <w:pPr>
              <w:widowControl w:val="0"/>
              <w:jc w:val="right"/>
              <w:rPr>
                <w:sz w:val="20"/>
                <w:szCs w:val="20"/>
              </w:rPr>
            </w:pPr>
            <w:r w:rsidDel="00000000" w:rsidR="00000000" w:rsidRPr="00000000">
              <w:rPr>
                <w:sz w:val="20"/>
                <w:szCs w:val="20"/>
                <w:rtl w:val="0"/>
              </w:rPr>
              <w:t xml:space="preserve">9.41E-03</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3DE">
            <w:pPr>
              <w:widowControl w:val="0"/>
              <w:jc w:val="right"/>
              <w:rPr>
                <w:sz w:val="20"/>
                <w:szCs w:val="20"/>
              </w:rPr>
            </w:pPr>
            <w:r w:rsidDel="00000000" w:rsidR="00000000" w:rsidRPr="00000000">
              <w:rPr>
                <w:sz w:val="20"/>
                <w:szCs w:val="20"/>
                <w:rtl w:val="0"/>
              </w:rPr>
              <w:t xml:space="preserve">9.34E-03</w:t>
            </w:r>
          </w:p>
        </w:tc>
      </w:tr>
      <w:tr>
        <w:trPr>
          <w:cantSplit w:val="0"/>
          <w:trHeight w:val="315" w:hRule="atLeast"/>
          <w:tblHeader w:val="0"/>
        </w:trPr>
        <w:tc>
          <w:tcPr>
            <w:tcBorders>
              <w:left w:color="000000" w:space="0" w:sz="6" w:val="single"/>
              <w:bottom w:color="000000" w:space="0" w:sz="6" w:val="single"/>
            </w:tcBorders>
            <w:shd w:fill="e8e7fc" w:val="clear"/>
            <w:tcMar>
              <w:top w:w="40.0" w:type="dxa"/>
              <w:left w:w="40.0" w:type="dxa"/>
              <w:bottom w:w="40.0" w:type="dxa"/>
              <w:right w:w="40.0" w:type="dxa"/>
            </w:tcMar>
            <w:vAlign w:val="bottom"/>
          </w:tcPr>
          <w:p w:rsidR="00000000" w:rsidDel="00000000" w:rsidP="00000000" w:rsidRDefault="00000000" w:rsidRPr="00000000" w14:paraId="000003DF">
            <w:pPr>
              <w:widowControl w:val="0"/>
              <w:jc w:val="right"/>
              <w:rPr>
                <w:sz w:val="20"/>
                <w:szCs w:val="20"/>
              </w:rPr>
            </w:pPr>
            <w:r w:rsidDel="00000000" w:rsidR="00000000" w:rsidRPr="00000000">
              <w:rPr>
                <w:sz w:val="20"/>
                <w:szCs w:val="20"/>
                <w:rtl w:val="0"/>
              </w:rPr>
              <w:t xml:space="preserve">8192</w:t>
            </w:r>
          </w:p>
        </w:tc>
        <w:tc>
          <w:tcPr>
            <w:tcBorders>
              <w:bottom w:color="000000" w:space="0" w:sz="6" w:val="single"/>
            </w:tcBorders>
            <w:shd w:fill="e8e7fc" w:val="clear"/>
            <w:tcMar>
              <w:top w:w="40.0" w:type="dxa"/>
              <w:left w:w="40.0" w:type="dxa"/>
              <w:bottom w:w="40.0" w:type="dxa"/>
              <w:right w:w="40.0" w:type="dxa"/>
            </w:tcMar>
            <w:vAlign w:val="bottom"/>
          </w:tcPr>
          <w:p w:rsidR="00000000" w:rsidDel="00000000" w:rsidP="00000000" w:rsidRDefault="00000000" w:rsidRPr="00000000" w14:paraId="000003E0">
            <w:pPr>
              <w:widowControl w:val="0"/>
              <w:jc w:val="right"/>
              <w:rPr>
                <w:sz w:val="20"/>
                <w:szCs w:val="20"/>
              </w:rPr>
            </w:pPr>
            <w:r w:rsidDel="00000000" w:rsidR="00000000" w:rsidRPr="00000000">
              <w:rPr>
                <w:sz w:val="20"/>
                <w:szCs w:val="20"/>
                <w:rtl w:val="0"/>
              </w:rPr>
              <w:t xml:space="preserve">4.83E-02</w:t>
            </w:r>
          </w:p>
        </w:tc>
        <w:tc>
          <w:tcPr>
            <w:tcBorders>
              <w:bottom w:color="000000" w:space="0" w:sz="6" w:val="single"/>
            </w:tcBorders>
            <w:shd w:fill="e8e7fc" w:val="clear"/>
            <w:tcMar>
              <w:top w:w="40.0" w:type="dxa"/>
              <w:left w:w="40.0" w:type="dxa"/>
              <w:bottom w:w="40.0" w:type="dxa"/>
              <w:right w:w="40.0" w:type="dxa"/>
            </w:tcMar>
            <w:vAlign w:val="bottom"/>
          </w:tcPr>
          <w:p w:rsidR="00000000" w:rsidDel="00000000" w:rsidP="00000000" w:rsidRDefault="00000000" w:rsidRPr="00000000" w14:paraId="000003E1">
            <w:pPr>
              <w:widowControl w:val="0"/>
              <w:jc w:val="right"/>
              <w:rPr>
                <w:sz w:val="20"/>
                <w:szCs w:val="20"/>
              </w:rPr>
            </w:pPr>
            <w:r w:rsidDel="00000000" w:rsidR="00000000" w:rsidRPr="00000000">
              <w:rPr>
                <w:sz w:val="20"/>
                <w:szCs w:val="20"/>
                <w:rtl w:val="0"/>
              </w:rPr>
              <w:t xml:space="preserve">8.43E-02</w:t>
            </w:r>
          </w:p>
        </w:tc>
        <w:tc>
          <w:tcPr>
            <w:tcBorders>
              <w:bottom w:color="000000" w:space="0" w:sz="6" w:val="single"/>
            </w:tcBorders>
            <w:shd w:fill="e8e7fc" w:val="clear"/>
            <w:tcMar>
              <w:top w:w="40.0" w:type="dxa"/>
              <w:left w:w="40.0" w:type="dxa"/>
              <w:bottom w:w="40.0" w:type="dxa"/>
              <w:right w:w="40.0" w:type="dxa"/>
            </w:tcMar>
            <w:vAlign w:val="bottom"/>
          </w:tcPr>
          <w:p w:rsidR="00000000" w:rsidDel="00000000" w:rsidP="00000000" w:rsidRDefault="00000000" w:rsidRPr="00000000" w14:paraId="000003E2">
            <w:pPr>
              <w:widowControl w:val="0"/>
              <w:jc w:val="right"/>
              <w:rPr>
                <w:sz w:val="20"/>
                <w:szCs w:val="20"/>
              </w:rPr>
            </w:pPr>
            <w:r w:rsidDel="00000000" w:rsidR="00000000" w:rsidRPr="00000000">
              <w:rPr>
                <w:sz w:val="20"/>
                <w:szCs w:val="20"/>
                <w:rtl w:val="0"/>
              </w:rPr>
              <w:t xml:space="preserve">5.37E-02</w:t>
            </w:r>
          </w:p>
        </w:tc>
        <w:tc>
          <w:tcPr>
            <w:tcBorders>
              <w:bottom w:color="000000" w:space="0" w:sz="6" w:val="single"/>
            </w:tcBorders>
            <w:shd w:fill="e8e7fc" w:val="clear"/>
            <w:tcMar>
              <w:top w:w="40.0" w:type="dxa"/>
              <w:left w:w="40.0" w:type="dxa"/>
              <w:bottom w:w="40.0" w:type="dxa"/>
              <w:right w:w="40.0" w:type="dxa"/>
            </w:tcMar>
            <w:vAlign w:val="bottom"/>
          </w:tcPr>
          <w:p w:rsidR="00000000" w:rsidDel="00000000" w:rsidP="00000000" w:rsidRDefault="00000000" w:rsidRPr="00000000" w14:paraId="000003E3">
            <w:pPr>
              <w:widowControl w:val="0"/>
              <w:jc w:val="right"/>
              <w:rPr>
                <w:sz w:val="20"/>
                <w:szCs w:val="20"/>
              </w:rPr>
            </w:pPr>
            <w:r w:rsidDel="00000000" w:rsidR="00000000" w:rsidRPr="00000000">
              <w:rPr>
                <w:sz w:val="20"/>
                <w:szCs w:val="20"/>
                <w:rtl w:val="0"/>
              </w:rPr>
              <w:t xml:space="preserve">4.53E-02</w:t>
            </w:r>
          </w:p>
        </w:tc>
        <w:tc>
          <w:tcPr>
            <w:tcBorders>
              <w:bottom w:color="000000" w:space="0" w:sz="6" w:val="single"/>
            </w:tcBorders>
            <w:shd w:fill="e8e7fc" w:val="clear"/>
            <w:tcMar>
              <w:top w:w="40.0" w:type="dxa"/>
              <w:left w:w="40.0" w:type="dxa"/>
              <w:bottom w:w="40.0" w:type="dxa"/>
              <w:right w:w="40.0" w:type="dxa"/>
            </w:tcMar>
            <w:vAlign w:val="bottom"/>
          </w:tcPr>
          <w:p w:rsidR="00000000" w:rsidDel="00000000" w:rsidP="00000000" w:rsidRDefault="00000000" w:rsidRPr="00000000" w14:paraId="000003E4">
            <w:pPr>
              <w:widowControl w:val="0"/>
              <w:jc w:val="right"/>
              <w:rPr>
                <w:sz w:val="20"/>
                <w:szCs w:val="20"/>
              </w:rPr>
            </w:pPr>
            <w:r w:rsidDel="00000000" w:rsidR="00000000" w:rsidRPr="00000000">
              <w:rPr>
                <w:sz w:val="20"/>
                <w:szCs w:val="20"/>
                <w:rtl w:val="0"/>
              </w:rPr>
              <w:t xml:space="preserve">4.59E-02</w:t>
            </w:r>
          </w:p>
        </w:tc>
        <w:tc>
          <w:tcPr>
            <w:tcBorders>
              <w:bottom w:color="000000" w:space="0" w:sz="6" w:val="single"/>
              <w:right w:color="000000" w:space="0" w:sz="6" w:val="single"/>
            </w:tcBorders>
            <w:shd w:fill="e8e7fc" w:val="clear"/>
            <w:tcMar>
              <w:top w:w="40.0" w:type="dxa"/>
              <w:left w:w="40.0" w:type="dxa"/>
              <w:bottom w:w="40.0" w:type="dxa"/>
              <w:right w:w="40.0" w:type="dxa"/>
            </w:tcMar>
            <w:vAlign w:val="bottom"/>
          </w:tcPr>
          <w:p w:rsidR="00000000" w:rsidDel="00000000" w:rsidP="00000000" w:rsidRDefault="00000000" w:rsidRPr="00000000" w14:paraId="000003E5">
            <w:pPr>
              <w:widowControl w:val="0"/>
              <w:jc w:val="right"/>
              <w:rPr>
                <w:sz w:val="20"/>
                <w:szCs w:val="20"/>
              </w:rPr>
            </w:pPr>
            <w:r w:rsidDel="00000000" w:rsidR="00000000" w:rsidRPr="00000000">
              <w:rPr>
                <w:sz w:val="20"/>
                <w:szCs w:val="20"/>
                <w:rtl w:val="0"/>
              </w:rPr>
              <w:t xml:space="preserve">4.62E-02</w:t>
            </w:r>
          </w:p>
        </w:tc>
      </w:tr>
    </w:tbl>
    <w:bookmarkStart w:colFirst="0" w:colLast="0" w:name="7t2elcyo6tmr" w:id="54"/>
    <w:bookmarkEnd w:id="54"/>
    <w:p w:rsidR="00000000" w:rsidDel="00000000" w:rsidP="00000000" w:rsidRDefault="00000000" w:rsidRPr="00000000" w14:paraId="000003E6">
      <w:pPr>
        <w:jc w:val="center"/>
        <w:rPr>
          <w:b w:val="0"/>
          <w:i w:val="1"/>
          <w:color w:val="444499"/>
          <w:sz w:val="20"/>
          <w:szCs w:val="20"/>
        </w:rPr>
      </w:pPr>
      <w:r w:rsidDel="00000000" w:rsidR="00000000" w:rsidRPr="00000000">
        <w:rPr>
          <w:b w:val="0"/>
          <w:i w:val="1"/>
          <w:color w:val="444499"/>
          <w:sz w:val="20"/>
          <w:szCs w:val="20"/>
          <w:rtl w:val="0"/>
        </w:rPr>
        <w:t xml:space="preserve">Tabl</w:t>
      </w:r>
      <w:r w:rsidDel="00000000" w:rsidR="00000000" w:rsidRPr="00000000">
        <w:rPr>
          <w:i w:val="1"/>
          <w:color w:val="444499"/>
          <w:sz w:val="20"/>
          <w:szCs w:val="20"/>
          <w:rtl w:val="0"/>
        </w:rPr>
        <w:t xml:space="preserve">a</w:t>
      </w:r>
      <w:r w:rsidDel="00000000" w:rsidR="00000000" w:rsidRPr="00000000">
        <w:rPr>
          <w:b w:val="0"/>
          <w:i w:val="1"/>
          <w:color w:val="444499"/>
          <w:sz w:val="20"/>
          <w:szCs w:val="20"/>
          <w:rtl w:val="0"/>
        </w:rPr>
        <w:t xml:space="preserve"> 9. </w:t>
      </w:r>
      <w:r w:rsidDel="00000000" w:rsidR="00000000" w:rsidRPr="00000000">
        <w:rPr>
          <w:i w:val="1"/>
          <w:color w:val="444499"/>
          <w:sz w:val="20"/>
          <w:szCs w:val="20"/>
          <w:rtl w:val="0"/>
        </w:rPr>
        <w:t xml:space="preserve">Comparación entre versiones de la función promedio</w:t>
      </w:r>
      <w:r w:rsidDel="00000000" w:rsidR="00000000" w:rsidRPr="00000000">
        <w:rPr>
          <w:rtl w:val="0"/>
        </w:rPr>
      </w:r>
    </w:p>
    <w:p w:rsidR="00000000" w:rsidDel="00000000" w:rsidP="00000000" w:rsidRDefault="00000000" w:rsidRPr="00000000" w14:paraId="000003E7">
      <w:pPr>
        <w:rPr/>
      </w:pPr>
      <w:r w:rsidDel="00000000" w:rsidR="00000000" w:rsidRPr="00000000">
        <w:rPr>
          <w:rtl w:val="0"/>
        </w:rPr>
      </w:r>
    </w:p>
    <w:p w:rsidR="00000000" w:rsidDel="00000000" w:rsidP="00000000" w:rsidRDefault="00000000" w:rsidRPr="00000000" w14:paraId="000003E8">
      <w:pPr>
        <w:rPr/>
      </w:pPr>
      <w:r w:rsidDel="00000000" w:rsidR="00000000" w:rsidRPr="00000000">
        <w:rPr>
          <w:rtl w:val="0"/>
        </w:rPr>
      </w:r>
    </w:p>
    <w:p w:rsidR="00000000" w:rsidDel="00000000" w:rsidP="00000000" w:rsidRDefault="00000000" w:rsidRPr="00000000" w14:paraId="000003E9">
      <w:pPr>
        <w:rPr/>
      </w:pPr>
      <w:r w:rsidDel="00000000" w:rsidR="00000000" w:rsidRPr="00000000">
        <w:rPr/>
        <w:drawing>
          <wp:inline distB="114300" distT="114300" distL="114300" distR="114300">
            <wp:extent cx="5731200" cy="3543300"/>
            <wp:effectExtent b="0" l="0" r="0" t="0"/>
            <wp:docPr descr="Gráfico" id="4" name="image11.png"/>
            <a:graphic>
              <a:graphicData uri="http://schemas.openxmlformats.org/drawingml/2006/picture">
                <pic:pic>
                  <pic:nvPicPr>
                    <pic:cNvPr descr="Gráfico" id="0" name="image11.png"/>
                    <pic:cNvPicPr preferRelativeResize="0"/>
                  </pic:nvPicPr>
                  <pic:blipFill>
                    <a:blip r:embed="rId3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bookmarkStart w:colFirst="0" w:colLast="0" w:name="jtcb7xmge110" w:id="55"/>
    <w:bookmarkEnd w:id="55"/>
    <w:p w:rsidR="00000000" w:rsidDel="00000000" w:rsidP="00000000" w:rsidRDefault="00000000" w:rsidRPr="00000000" w14:paraId="000003EA">
      <w:pPr>
        <w:jc w:val="center"/>
        <w:rPr>
          <w:b w:val="0"/>
          <w:i w:val="1"/>
          <w:color w:val="444499"/>
          <w:sz w:val="20"/>
          <w:szCs w:val="20"/>
        </w:rPr>
      </w:pPr>
      <w:r w:rsidDel="00000000" w:rsidR="00000000" w:rsidRPr="00000000">
        <w:rPr>
          <w:i w:val="1"/>
          <w:color w:val="444499"/>
          <w:sz w:val="20"/>
          <w:szCs w:val="20"/>
          <w:rtl w:val="0"/>
        </w:rPr>
        <w:t xml:space="preserve">Gráfico 3. Comparación entre versiones de la función promedio</w:t>
      </w:r>
      <w:r w:rsidDel="00000000" w:rsidR="00000000" w:rsidRPr="00000000">
        <w:rPr>
          <w:rtl w:val="0"/>
        </w:rPr>
      </w:r>
    </w:p>
    <w:p w:rsidR="00000000" w:rsidDel="00000000" w:rsidP="00000000" w:rsidRDefault="00000000" w:rsidRPr="00000000" w14:paraId="000003EB">
      <w:pPr>
        <w:jc w:val="center"/>
        <w:rPr>
          <w:b w:val="0"/>
          <w:i w:val="1"/>
          <w:color w:val="444499"/>
          <w:sz w:val="20"/>
          <w:szCs w:val="20"/>
        </w:rPr>
      </w:pPr>
      <w:r w:rsidDel="00000000" w:rsidR="00000000" w:rsidRPr="00000000">
        <w:rPr>
          <w:rtl w:val="0"/>
        </w:rPr>
      </w:r>
    </w:p>
    <w:p w:rsidR="00000000" w:rsidDel="00000000" w:rsidP="00000000" w:rsidRDefault="00000000" w:rsidRPr="00000000" w14:paraId="000003EC">
      <w:pPr>
        <w:rPr/>
      </w:pPr>
      <w:r w:rsidDel="00000000" w:rsidR="00000000" w:rsidRPr="00000000">
        <w:rPr>
          <w:rtl w:val="0"/>
        </w:rPr>
      </w:r>
    </w:p>
    <w:p w:rsidR="00000000" w:rsidDel="00000000" w:rsidP="00000000" w:rsidRDefault="00000000" w:rsidRPr="00000000" w14:paraId="000003ED">
      <w:pPr>
        <w:rPr/>
      </w:pPr>
      <w:r w:rsidDel="00000000" w:rsidR="00000000" w:rsidRPr="00000000">
        <w:rPr>
          <w:rtl w:val="0"/>
        </w:rPr>
        <w:t xml:space="preserve">A primera vista, se pueden realizar un par de observaciones:</w:t>
      </w:r>
    </w:p>
    <w:p w:rsidR="00000000" w:rsidDel="00000000" w:rsidP="00000000" w:rsidRDefault="00000000" w:rsidRPr="00000000" w14:paraId="000003EE">
      <w:pPr>
        <w:numPr>
          <w:ilvl w:val="0"/>
          <w:numId w:val="21"/>
        </w:numPr>
        <w:ind w:left="720" w:hanging="360"/>
        <w:rPr/>
      </w:pPr>
      <w:r w:rsidDel="00000000" w:rsidR="00000000" w:rsidRPr="00000000">
        <w:rPr>
          <w:rtl w:val="0"/>
        </w:rPr>
        <w:t xml:space="preserve">La versión con enteros funciona mal, como se esperaba.</w:t>
      </w:r>
    </w:p>
    <w:p w:rsidR="00000000" w:rsidDel="00000000" w:rsidP="00000000" w:rsidRDefault="00000000" w:rsidRPr="00000000" w14:paraId="000003EF">
      <w:pPr>
        <w:numPr>
          <w:ilvl w:val="0"/>
          <w:numId w:val="21"/>
        </w:numPr>
        <w:ind w:left="720" w:hanging="360"/>
        <w:rPr>
          <w:u w:val="none"/>
        </w:rPr>
      </w:pPr>
      <w:r w:rsidDel="00000000" w:rsidR="00000000" w:rsidRPr="00000000">
        <w:rPr>
          <w:rtl w:val="0"/>
        </w:rPr>
        <w:t xml:space="preserve">No se ha conseguido una mejoría con </w:t>
      </w:r>
      <w:r w:rsidDel="00000000" w:rsidR="00000000" w:rsidRPr="00000000">
        <w:rPr>
          <w:i w:val="1"/>
          <w:rtl w:val="0"/>
        </w:rPr>
        <w:t xml:space="preserve">schedule(static, 8)</w:t>
      </w:r>
      <w:r w:rsidDel="00000000" w:rsidR="00000000" w:rsidRPr="00000000">
        <w:rPr>
          <w:i w:val="1"/>
          <w:vertAlign w:val="superscript"/>
        </w:rPr>
        <w:footnoteReference w:customMarkFollows="0" w:id="2"/>
      </w:r>
      <w:r w:rsidDel="00000000" w:rsidR="00000000" w:rsidRPr="00000000">
        <w:rPr>
          <w:rtl w:val="0"/>
        </w:rPr>
        <w:t xml:space="preserve">.</w:t>
      </w:r>
    </w:p>
    <w:p w:rsidR="00000000" w:rsidDel="00000000" w:rsidP="00000000" w:rsidRDefault="00000000" w:rsidRPr="00000000" w14:paraId="000003F0">
      <w:pPr>
        <w:numPr>
          <w:ilvl w:val="0"/>
          <w:numId w:val="21"/>
        </w:numPr>
        <w:ind w:left="720" w:hanging="360"/>
        <w:rPr>
          <w:u w:val="none"/>
        </w:rPr>
      </w:pPr>
      <w:r w:rsidDel="00000000" w:rsidR="00000000" w:rsidRPr="00000000">
        <w:rPr>
          <w:rtl w:val="0"/>
        </w:rPr>
        <w:t xml:space="preserve">El resto de funciones funcionan de manera muy similar pero mejor que </w:t>
      </w:r>
      <w:r w:rsidDel="00000000" w:rsidR="00000000" w:rsidRPr="00000000">
        <w:rPr>
          <w:rtl w:val="0"/>
        </w:rPr>
        <w:t xml:space="preserve">el </w:t>
      </w:r>
      <w:r w:rsidDel="00000000" w:rsidR="00000000" w:rsidRPr="00000000">
        <w:rPr>
          <w:i w:val="1"/>
          <w:rtl w:val="0"/>
        </w:rPr>
        <w:t xml:space="preserve">reduction</w:t>
      </w:r>
      <w:r w:rsidDel="00000000" w:rsidR="00000000" w:rsidRPr="00000000">
        <w:rPr>
          <w:rtl w:val="0"/>
        </w:rPr>
        <w:t xml:space="preserve"> normal.</w:t>
      </w:r>
    </w:p>
    <w:p w:rsidR="00000000" w:rsidDel="00000000" w:rsidP="00000000" w:rsidRDefault="00000000" w:rsidRPr="00000000" w14:paraId="000003F1">
      <w:pPr>
        <w:rPr/>
      </w:pPr>
      <w:r w:rsidDel="00000000" w:rsidR="00000000" w:rsidRPr="00000000">
        <w:rPr>
          <w:rtl w:val="0"/>
        </w:rPr>
      </w:r>
    </w:p>
    <w:p w:rsidR="00000000" w:rsidDel="00000000" w:rsidP="00000000" w:rsidRDefault="00000000" w:rsidRPr="00000000" w14:paraId="000003F2">
      <w:pPr>
        <w:rPr/>
      </w:pPr>
      <w:r w:rsidDel="00000000" w:rsidR="00000000" w:rsidRPr="00000000">
        <w:rPr>
          <w:rtl w:val="0"/>
        </w:rPr>
        <w:t xml:space="preserve">Se descartan las estrategias que no funcionen y se centra la Gráfico en los puntos que más diferencia enseñan.</w:t>
      </w:r>
    </w:p>
    <w:p w:rsidR="00000000" w:rsidDel="00000000" w:rsidP="00000000" w:rsidRDefault="00000000" w:rsidRPr="00000000" w14:paraId="000003F3">
      <w:pPr>
        <w:rPr/>
      </w:pPr>
      <w:r w:rsidDel="00000000" w:rsidR="00000000" w:rsidRPr="00000000">
        <w:rPr>
          <w:rtl w:val="0"/>
        </w:rPr>
      </w:r>
    </w:p>
    <w:p w:rsidR="00000000" w:rsidDel="00000000" w:rsidP="00000000" w:rsidRDefault="00000000" w:rsidRPr="00000000" w14:paraId="000003F4">
      <w:pPr>
        <w:rPr/>
      </w:pPr>
      <w:r w:rsidDel="00000000" w:rsidR="00000000" w:rsidRPr="00000000">
        <w:rPr/>
        <w:drawing>
          <wp:inline distB="114300" distT="114300" distL="114300" distR="114300">
            <wp:extent cx="5731200" cy="3543300"/>
            <wp:effectExtent b="0" l="0" r="0" t="0"/>
            <wp:docPr descr="Gráfico" id="1" name="image6.png"/>
            <a:graphic>
              <a:graphicData uri="http://schemas.openxmlformats.org/drawingml/2006/picture">
                <pic:pic>
                  <pic:nvPicPr>
                    <pic:cNvPr descr="Gráfico" id="0" name="image6.png"/>
                    <pic:cNvPicPr preferRelativeResize="0"/>
                  </pic:nvPicPr>
                  <pic:blipFill>
                    <a:blip r:embed="rId3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bookmarkStart w:colFirst="0" w:colLast="0" w:name="bhn0cicqj6jk" w:id="56"/>
    <w:bookmarkEnd w:id="56"/>
    <w:p w:rsidR="00000000" w:rsidDel="00000000" w:rsidP="00000000" w:rsidRDefault="00000000" w:rsidRPr="00000000" w14:paraId="000003F5">
      <w:pPr>
        <w:jc w:val="center"/>
        <w:rPr>
          <w:b w:val="0"/>
          <w:i w:val="1"/>
          <w:color w:val="444499"/>
          <w:sz w:val="20"/>
          <w:szCs w:val="20"/>
        </w:rPr>
      </w:pPr>
      <w:r w:rsidDel="00000000" w:rsidR="00000000" w:rsidRPr="00000000">
        <w:rPr>
          <w:i w:val="1"/>
          <w:color w:val="444499"/>
          <w:sz w:val="20"/>
          <w:szCs w:val="20"/>
          <w:rtl w:val="0"/>
        </w:rPr>
        <w:t xml:space="preserve">Gráfico 4. Comparación de versiones de la función promedio para tallas seleccionadas</w:t>
      </w:r>
      <w:r w:rsidDel="00000000" w:rsidR="00000000" w:rsidRPr="00000000">
        <w:rPr>
          <w:rtl w:val="0"/>
        </w:rPr>
      </w:r>
    </w:p>
    <w:p w:rsidR="00000000" w:rsidDel="00000000" w:rsidP="00000000" w:rsidRDefault="00000000" w:rsidRPr="00000000" w14:paraId="000003F6">
      <w:pPr>
        <w:rPr/>
      </w:pP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Tras esta Gráfico, podemos sacar en claro lo siguiente:</w:t>
      </w:r>
    </w:p>
    <w:p w:rsidR="00000000" w:rsidDel="00000000" w:rsidP="00000000" w:rsidRDefault="00000000" w:rsidRPr="00000000" w14:paraId="000003F8">
      <w:pPr>
        <w:numPr>
          <w:ilvl w:val="0"/>
          <w:numId w:val="15"/>
        </w:numPr>
        <w:ind w:left="720" w:hanging="360"/>
        <w:rPr>
          <w:i w:val="1"/>
        </w:rPr>
      </w:pPr>
      <w:r w:rsidDel="00000000" w:rsidR="00000000" w:rsidRPr="00000000">
        <w:rPr>
          <w:i w:val="1"/>
          <w:rtl w:val="0"/>
        </w:rPr>
        <w:t xml:space="preserve">atomic</w:t>
      </w:r>
      <w:r w:rsidDel="00000000" w:rsidR="00000000" w:rsidRPr="00000000">
        <w:rPr>
          <w:rtl w:val="0"/>
        </w:rPr>
        <w:t xml:space="preserve"> es mejor que </w:t>
      </w:r>
      <w:r w:rsidDel="00000000" w:rsidR="00000000" w:rsidRPr="00000000">
        <w:rPr>
          <w:i w:val="1"/>
          <w:rtl w:val="0"/>
        </w:rPr>
        <w:t xml:space="preserve">critical</w:t>
      </w:r>
      <w:r w:rsidDel="00000000" w:rsidR="00000000" w:rsidRPr="00000000">
        <w:rPr>
          <w:rtl w:val="0"/>
        </w:rPr>
        <w:t xml:space="preserve">, como cabría esperar.</w:t>
      </w:r>
    </w:p>
    <w:p w:rsidR="00000000" w:rsidDel="00000000" w:rsidP="00000000" w:rsidRDefault="00000000" w:rsidRPr="00000000" w14:paraId="000003F9">
      <w:pPr>
        <w:numPr>
          <w:ilvl w:val="0"/>
          <w:numId w:val="15"/>
        </w:numPr>
        <w:ind w:left="720" w:hanging="360"/>
        <w:rPr>
          <w:u w:val="none"/>
        </w:rPr>
      </w:pPr>
      <w:r w:rsidDel="00000000" w:rsidR="00000000" w:rsidRPr="00000000">
        <w:rPr>
          <w:rtl w:val="0"/>
        </w:rPr>
        <w:t xml:space="preserve">No se ha conseguido mejorar el rendimiento con la estrategia de vectorización.</w:t>
      </w:r>
    </w:p>
    <w:p w:rsidR="00000000" w:rsidDel="00000000" w:rsidP="00000000" w:rsidRDefault="00000000" w:rsidRPr="00000000" w14:paraId="000003FA">
      <w:pPr>
        <w:numPr>
          <w:ilvl w:val="0"/>
          <w:numId w:val="15"/>
        </w:numPr>
        <w:ind w:left="720" w:hanging="360"/>
        <w:rPr>
          <w:u w:val="none"/>
        </w:rPr>
      </w:pPr>
      <w:r w:rsidDel="00000000" w:rsidR="00000000" w:rsidRPr="00000000">
        <w:rPr>
          <w:rtl w:val="0"/>
        </w:rPr>
        <w:t xml:space="preserve">Estas mejoras tan solo suponen una mejora diminuta con respecto a la reducción estándar de OpenMP.</w:t>
      </w:r>
    </w:p>
    <w:p w:rsidR="00000000" w:rsidDel="00000000" w:rsidP="00000000" w:rsidRDefault="00000000" w:rsidRPr="00000000" w14:paraId="000003FB">
      <w:pPr>
        <w:pStyle w:val="Heading4"/>
        <w:rPr/>
      </w:pPr>
      <w:bookmarkStart w:colFirst="0" w:colLast="0" w:name="_5mysu5lb0k24" w:id="57"/>
      <w:bookmarkEnd w:id="57"/>
      <w:r w:rsidDel="00000000" w:rsidR="00000000" w:rsidRPr="00000000">
        <w:rPr>
          <w:rtl w:val="0"/>
        </w:rPr>
      </w:r>
    </w:p>
    <w:p w:rsidR="00000000" w:rsidDel="00000000" w:rsidP="00000000" w:rsidRDefault="00000000" w:rsidRPr="00000000" w14:paraId="000003FC">
      <w:pPr>
        <w:pStyle w:val="Heading4"/>
        <w:rPr/>
      </w:pPr>
      <w:bookmarkStart w:colFirst="0" w:colLast="0" w:name="_v9jvydn5drh8" w:id="58"/>
      <w:bookmarkEnd w:id="58"/>
      <w:r w:rsidDel="00000000" w:rsidR="00000000" w:rsidRPr="00000000">
        <w:rPr>
          <w:rtl w:val="0"/>
        </w:rPr>
        <w:t xml:space="preserve">Explicación</w:t>
      </w: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Con estos resultados, se confirman algunas asumpciones pero se descartan algunas teorías.</w:t>
      </w:r>
    </w:p>
    <w:p w:rsidR="00000000" w:rsidDel="00000000" w:rsidP="00000000" w:rsidRDefault="00000000" w:rsidRPr="00000000" w14:paraId="000003FE">
      <w:pPr>
        <w:rPr/>
      </w:pPr>
      <w:r w:rsidDel="00000000" w:rsidR="00000000" w:rsidRPr="00000000">
        <w:rPr>
          <w:rtl w:val="0"/>
        </w:rPr>
      </w:r>
    </w:p>
    <w:p w:rsidR="00000000" w:rsidDel="00000000" w:rsidP="00000000" w:rsidRDefault="00000000" w:rsidRPr="00000000" w14:paraId="000003FF">
      <w:pPr>
        <w:rPr/>
      </w:pPr>
      <w:r w:rsidDel="00000000" w:rsidR="00000000" w:rsidRPr="00000000">
        <w:rPr>
          <w:rtl w:val="0"/>
        </w:rPr>
        <w:t xml:space="preserve">El objetivo de utilizar </w:t>
      </w:r>
      <w:r w:rsidDel="00000000" w:rsidR="00000000" w:rsidRPr="00000000">
        <w:rPr>
          <w:i w:val="1"/>
          <w:rtl w:val="0"/>
        </w:rPr>
        <w:t xml:space="preserve">schedule(static, 8)</w:t>
      </w:r>
      <w:r w:rsidDel="00000000" w:rsidR="00000000" w:rsidRPr="00000000">
        <w:rPr>
          <w:rtl w:val="0"/>
        </w:rPr>
        <w:t xml:space="preserve"> en conjunto con la reducción es tratar de evitar el </w:t>
      </w:r>
      <w:r w:rsidDel="00000000" w:rsidR="00000000" w:rsidRPr="00000000">
        <w:rPr>
          <w:i w:val="1"/>
          <w:rtl w:val="0"/>
        </w:rPr>
        <w:t xml:space="preserve">false sharing</w:t>
      </w:r>
      <w:r w:rsidDel="00000000" w:rsidR="00000000" w:rsidRPr="00000000">
        <w:rPr>
          <w:rtl w:val="0"/>
        </w:rPr>
        <w:t xml:space="preserve"> visto en clase introduciendo un padding gracias al número de posiciones contiguas que se le asigna a cada hilo mediante el </w:t>
      </w:r>
      <w:r w:rsidDel="00000000" w:rsidR="00000000" w:rsidRPr="00000000">
        <w:rPr>
          <w:i w:val="1"/>
          <w:rtl w:val="0"/>
        </w:rPr>
        <w:t xml:space="preserve">static</w:t>
      </w:r>
      <w:r w:rsidDel="00000000" w:rsidR="00000000" w:rsidRPr="00000000">
        <w:rPr>
          <w:rtl w:val="0"/>
        </w:rPr>
        <w:t xml:space="preserve">, pero esto provoca una degradación de rendimiento.</w:t>
      </w:r>
    </w:p>
    <w:p w:rsidR="00000000" w:rsidDel="00000000" w:rsidP="00000000" w:rsidRDefault="00000000" w:rsidRPr="00000000" w14:paraId="00000400">
      <w:pPr>
        <w:rPr/>
      </w:pPr>
      <w:r w:rsidDel="00000000" w:rsidR="00000000" w:rsidRPr="00000000">
        <w:rPr>
          <w:rtl w:val="0"/>
        </w:rPr>
      </w:r>
    </w:p>
    <w:p w:rsidR="00000000" w:rsidDel="00000000" w:rsidP="00000000" w:rsidRDefault="00000000" w:rsidRPr="00000000" w14:paraId="00000401">
      <w:pPr>
        <w:rPr/>
      </w:pPr>
      <w:r w:rsidDel="00000000" w:rsidR="00000000" w:rsidRPr="00000000">
        <w:rPr>
          <w:rtl w:val="0"/>
        </w:rPr>
        <w:t xml:space="preserve">El problema principal con la función a base de enteros son los contínuos </w:t>
      </w:r>
      <w:r w:rsidDel="00000000" w:rsidR="00000000" w:rsidRPr="00000000">
        <w:rPr>
          <w:rtl w:val="0"/>
        </w:rPr>
        <w:t xml:space="preserve">casteos</w:t>
      </w:r>
      <w:r w:rsidDel="00000000" w:rsidR="00000000" w:rsidRPr="00000000">
        <w:rPr>
          <w:rtl w:val="0"/>
        </w:rPr>
        <w:t xml:space="preserve"> de tipos que se generan al convertir entre </w:t>
      </w:r>
      <w:r w:rsidDel="00000000" w:rsidR="00000000" w:rsidRPr="00000000">
        <w:rPr>
          <w:i w:val="1"/>
          <w:rtl w:val="0"/>
        </w:rPr>
        <w:t xml:space="preserve">int</w:t>
      </w:r>
      <w:r w:rsidDel="00000000" w:rsidR="00000000" w:rsidRPr="00000000">
        <w:rPr>
          <w:rtl w:val="0"/>
        </w:rPr>
        <w:t xml:space="preserve"> y</w:t>
      </w:r>
      <w:r w:rsidDel="00000000" w:rsidR="00000000" w:rsidRPr="00000000">
        <w:rPr>
          <w:i w:val="1"/>
          <w:rtl w:val="0"/>
        </w:rPr>
        <w:t xml:space="preserve"> double</w:t>
      </w:r>
      <w:r w:rsidDel="00000000" w:rsidR="00000000" w:rsidRPr="00000000">
        <w:rPr>
          <w:rtl w:val="0"/>
        </w:rPr>
        <w:t xml:space="preserve">. Esta función está aquí a modo de anécdota, ya que es la función original desarrollada para el promedio hasta el desarrollo del resto de alternativas, desconociendo su pobre rendimiento y su nula fiabilidad de cálculo de valores correctos.</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El objetivo de utilizar vectorización es eliminar la sobrecarga que introducen los métodos </w:t>
      </w:r>
      <w:r w:rsidDel="00000000" w:rsidR="00000000" w:rsidRPr="00000000">
        <w:rPr>
          <w:i w:val="1"/>
          <w:rtl w:val="0"/>
        </w:rPr>
        <w:t xml:space="preserve">critical</w:t>
      </w:r>
      <w:r w:rsidDel="00000000" w:rsidR="00000000" w:rsidRPr="00000000">
        <w:rPr>
          <w:rtl w:val="0"/>
        </w:rPr>
        <w:t xml:space="preserve"> y </w:t>
      </w:r>
      <w:r w:rsidDel="00000000" w:rsidR="00000000" w:rsidRPr="00000000">
        <w:rPr>
          <w:i w:val="1"/>
          <w:rtl w:val="0"/>
        </w:rPr>
        <w:t xml:space="preserve">atomic</w:t>
      </w:r>
      <w:r w:rsidDel="00000000" w:rsidR="00000000" w:rsidRPr="00000000">
        <w:rPr>
          <w:rtl w:val="0"/>
        </w:rPr>
        <w:t xml:space="preserve">. Después de </w:t>
      </w:r>
      <w:r w:rsidDel="00000000" w:rsidR="00000000" w:rsidRPr="00000000">
        <w:rPr>
          <w:rtl w:val="0"/>
        </w:rPr>
        <w:t xml:space="preserve">analizarlo</w:t>
      </w:r>
      <w:r w:rsidDel="00000000" w:rsidR="00000000" w:rsidRPr="00000000">
        <w:rPr>
          <w:rtl w:val="0"/>
        </w:rPr>
        <w:t xml:space="preserve">, el rendimiento es mejor que la reducción original, pero su complejidad no supone una mejora de rendimiento con respecto a las otras dos estrategias.</w:t>
      </w:r>
    </w:p>
    <w:p w:rsidR="00000000" w:rsidDel="00000000" w:rsidP="00000000" w:rsidRDefault="00000000" w:rsidRPr="00000000" w14:paraId="00000404">
      <w:pPr>
        <w:rPr/>
      </w:pPr>
      <w:r w:rsidDel="00000000" w:rsidR="00000000" w:rsidRPr="00000000">
        <w:rPr>
          <w:rtl w:val="0"/>
        </w:rPr>
      </w:r>
    </w:p>
    <w:p w:rsidR="00000000" w:rsidDel="00000000" w:rsidP="00000000" w:rsidRDefault="00000000" w:rsidRPr="00000000" w14:paraId="00000405">
      <w:pPr>
        <w:rPr/>
      </w:pPr>
      <w:r w:rsidDel="00000000" w:rsidR="00000000" w:rsidRPr="00000000">
        <w:rPr>
          <w:rtl w:val="0"/>
        </w:rPr>
        <w:t xml:space="preserve">El análisis principal se encuentra entre las dos funciones restantes. Era de esperar que ambas funcionaran mejor que la reducción “automática” de OpenMP. También era de esperar que </w:t>
      </w:r>
      <w:r w:rsidDel="00000000" w:rsidR="00000000" w:rsidRPr="00000000">
        <w:rPr>
          <w:i w:val="1"/>
          <w:rtl w:val="0"/>
        </w:rPr>
        <w:t xml:space="preserve">atomic</w:t>
      </w:r>
      <w:r w:rsidDel="00000000" w:rsidR="00000000" w:rsidRPr="00000000">
        <w:rPr>
          <w:rtl w:val="0"/>
        </w:rPr>
        <w:t xml:space="preserve"> funcionara ligeramente mejor que </w:t>
      </w:r>
      <w:r w:rsidDel="00000000" w:rsidR="00000000" w:rsidRPr="00000000">
        <w:rPr>
          <w:i w:val="1"/>
          <w:rtl w:val="0"/>
        </w:rPr>
        <w:t xml:space="preserve">critical</w:t>
      </w:r>
      <w:r w:rsidDel="00000000" w:rsidR="00000000" w:rsidRPr="00000000">
        <w:rPr>
          <w:rtl w:val="0"/>
        </w:rPr>
        <w:t xml:space="preserve">, ya que la primera utiliza recursos hardware específicos y permite menos operaciones y la segunda es más universal pero tiene un coste de gestión superior.</w:t>
      </w:r>
    </w:p>
    <w:p w:rsidR="00000000" w:rsidDel="00000000" w:rsidP="00000000" w:rsidRDefault="00000000" w:rsidRPr="00000000" w14:paraId="00000406">
      <w:pPr>
        <w:jc w:val="left"/>
        <w:rPr/>
      </w:pPr>
      <w:r w:rsidDel="00000000" w:rsidR="00000000" w:rsidRPr="00000000">
        <w:rPr>
          <w:rtl w:val="0"/>
        </w:rPr>
      </w:r>
    </w:p>
    <w:p w:rsidR="00000000" w:rsidDel="00000000" w:rsidP="00000000" w:rsidRDefault="00000000" w:rsidRPr="00000000" w14:paraId="00000407">
      <w:pPr>
        <w:pStyle w:val="Heading4"/>
        <w:jc w:val="left"/>
        <w:rPr/>
      </w:pPr>
      <w:bookmarkStart w:colFirst="0" w:colLast="0" w:name="_dump8rns8h5" w:id="59"/>
      <w:bookmarkEnd w:id="59"/>
      <w:r w:rsidDel="00000000" w:rsidR="00000000" w:rsidRPr="00000000">
        <w:rPr>
          <w:rtl w:val="0"/>
        </w:rPr>
        <w:t xml:space="preserve">Notas</w:t>
      </w:r>
    </w:p>
    <w:p w:rsidR="00000000" w:rsidDel="00000000" w:rsidP="00000000" w:rsidRDefault="00000000" w:rsidRPr="00000000" w14:paraId="00000408">
      <w:pPr>
        <w:rPr/>
      </w:pPr>
      <w:r w:rsidDel="00000000" w:rsidR="00000000" w:rsidRPr="00000000">
        <w:rPr>
          <w:rtl w:val="0"/>
        </w:rPr>
        <w:t xml:space="preserve">Para conseguir los resultados obtenidos, los bucles </w:t>
      </w:r>
      <w:r w:rsidDel="00000000" w:rsidR="00000000" w:rsidRPr="00000000">
        <w:rPr>
          <w:i w:val="1"/>
          <w:rtl w:val="0"/>
        </w:rPr>
        <w:t xml:space="preserve">for</w:t>
      </w:r>
      <w:r w:rsidDel="00000000" w:rsidR="00000000" w:rsidRPr="00000000">
        <w:rPr>
          <w:rtl w:val="0"/>
        </w:rPr>
        <w:t xml:space="preserve"> dentro de cada función utilizan la directiva </w:t>
      </w:r>
      <w:r w:rsidDel="00000000" w:rsidR="00000000" w:rsidRPr="00000000">
        <w:rPr>
          <w:i w:val="1"/>
          <w:rtl w:val="0"/>
        </w:rPr>
        <w:t xml:space="preserve">nowait</w:t>
      </w:r>
      <w:r w:rsidDel="00000000" w:rsidR="00000000" w:rsidRPr="00000000">
        <w:rPr>
          <w:rtl w:val="0"/>
        </w:rPr>
        <w:t xml:space="preserve">. Además, </w:t>
      </w:r>
      <w:r w:rsidDel="00000000" w:rsidR="00000000" w:rsidRPr="00000000">
        <w:rPr>
          <w:i w:val="1"/>
          <w:rtl w:val="0"/>
        </w:rPr>
        <w:t xml:space="preserve">atomic</w:t>
      </w:r>
      <w:r w:rsidDel="00000000" w:rsidR="00000000" w:rsidRPr="00000000">
        <w:rPr>
          <w:rtl w:val="0"/>
        </w:rPr>
        <w:t xml:space="preserve"> utiliza </w:t>
      </w:r>
      <w:r w:rsidDel="00000000" w:rsidR="00000000" w:rsidRPr="00000000">
        <w:rPr>
          <w:i w:val="1"/>
          <w:rtl w:val="0"/>
        </w:rPr>
        <w:t xml:space="preserve">update</w:t>
      </w:r>
      <w:r w:rsidDel="00000000" w:rsidR="00000000" w:rsidRPr="00000000">
        <w:rPr>
          <w:rtl w:val="0"/>
        </w:rPr>
        <w:t xml:space="preserve"> como indicado en las prácticas de aula, pese a que debería ser el funcionamiento por defecto.</w:t>
      </w:r>
    </w:p>
    <w:p w:rsidR="00000000" w:rsidDel="00000000" w:rsidP="00000000" w:rsidRDefault="00000000" w:rsidRPr="00000000" w14:paraId="00000409">
      <w:pPr>
        <w:pStyle w:val="Heading3"/>
        <w:rPr/>
      </w:pPr>
      <w:bookmarkStart w:colFirst="0" w:colLast="0" w:name="_4em8vzg32k4u" w:id="60"/>
      <w:bookmarkEnd w:id="60"/>
      <w:r w:rsidDel="00000000" w:rsidR="00000000" w:rsidRPr="00000000">
        <w:rPr>
          <w:rtl w:val="0"/>
        </w:rPr>
      </w:r>
    </w:p>
    <w:p w:rsidR="00000000" w:rsidDel="00000000" w:rsidP="00000000" w:rsidRDefault="00000000" w:rsidRPr="00000000" w14:paraId="0000040A">
      <w:pPr>
        <w:pStyle w:val="Heading3"/>
        <w:rPr/>
      </w:pPr>
      <w:bookmarkStart w:colFirst="0" w:colLast="0" w:name="_ivh00w8hfg2k" w:id="61"/>
      <w:bookmarkEnd w:id="61"/>
      <w:r w:rsidDel="00000000" w:rsidR="00000000" w:rsidRPr="00000000">
        <w:rPr>
          <w:rtl w:val="0"/>
        </w:rPr>
        <w:t xml:space="preserve">4.5.3. Estrategias de mandel</w:t>
      </w:r>
    </w:p>
    <w:p w:rsidR="00000000" w:rsidDel="00000000" w:rsidP="00000000" w:rsidRDefault="00000000" w:rsidRPr="00000000" w14:paraId="0000040B">
      <w:pPr>
        <w:pStyle w:val="Heading4"/>
        <w:rPr/>
      </w:pPr>
      <w:bookmarkStart w:colFirst="0" w:colLast="0" w:name="_spdsz9p0me9q" w:id="62"/>
      <w:bookmarkEnd w:id="62"/>
      <w:r w:rsidDel="00000000" w:rsidR="00000000" w:rsidRPr="00000000">
        <w:rPr>
          <w:rtl w:val="0"/>
        </w:rPr>
        <w:t xml:space="preserve">Planteamiento</w:t>
      </w:r>
    </w:p>
    <w:p w:rsidR="00000000" w:rsidDel="00000000" w:rsidP="00000000" w:rsidRDefault="00000000" w:rsidRPr="00000000" w14:paraId="0000040C">
      <w:pPr>
        <w:rPr/>
      </w:pPr>
      <w:r w:rsidDel="00000000" w:rsidR="00000000" w:rsidRPr="00000000">
        <w:rPr>
          <w:rtl w:val="0"/>
        </w:rPr>
        <w:t xml:space="preserve">El objetivo de esta comparación es analizar el rendimiento de todas las opciones generadas de la función </w:t>
      </w:r>
      <w:r w:rsidDel="00000000" w:rsidR="00000000" w:rsidRPr="00000000">
        <w:rPr>
          <w:i w:val="1"/>
          <w:rtl w:val="0"/>
        </w:rPr>
        <w:t xml:space="preserve">mandel</w:t>
      </w:r>
      <w:r w:rsidDel="00000000" w:rsidR="00000000" w:rsidRPr="00000000">
        <w:rPr>
          <w:rtl w:val="0"/>
        </w:rPr>
        <w:t xml:space="preserve">, la encargada de calcular el fractal. Puesto que ya se ha realizado el análisis de scheduling, se escoge la mejor opción, es decir </w:t>
      </w:r>
      <w:r w:rsidDel="00000000" w:rsidR="00000000" w:rsidRPr="00000000">
        <w:rPr>
          <w:i w:val="1"/>
          <w:rtl w:val="0"/>
        </w:rPr>
        <w:t xml:space="preserve">scheduling(guided)</w:t>
      </w:r>
      <w:r w:rsidDel="00000000" w:rsidR="00000000" w:rsidRPr="00000000">
        <w:rPr>
          <w:rtl w:val="0"/>
        </w:rPr>
        <w:t xml:space="preserve"> para este análisis. Se da por supuesto que esta versión tiene mejor rendimiento que la función “normal”. Las opciones son las siguientes:</w:t>
      </w:r>
    </w:p>
    <w:p w:rsidR="00000000" w:rsidDel="00000000" w:rsidP="00000000" w:rsidRDefault="00000000" w:rsidRPr="00000000" w14:paraId="0000040D">
      <w:pPr>
        <w:numPr>
          <w:ilvl w:val="0"/>
          <w:numId w:val="7"/>
        </w:numPr>
        <w:ind w:left="720" w:hanging="360"/>
        <w:rPr>
          <w:i w:val="1"/>
        </w:rPr>
      </w:pPr>
      <w:r w:rsidDel="00000000" w:rsidR="00000000" w:rsidRPr="00000000">
        <w:rPr>
          <w:i w:val="1"/>
          <w:rtl w:val="0"/>
        </w:rPr>
        <w:t xml:space="preserve">normal</w:t>
      </w:r>
      <w:r w:rsidDel="00000000" w:rsidR="00000000" w:rsidRPr="00000000">
        <w:rPr>
          <w:rtl w:val="0"/>
        </w:rPr>
        <w:t xml:space="preserve">, función estándar con un pragma </w:t>
      </w:r>
      <w:r w:rsidDel="00000000" w:rsidR="00000000" w:rsidRPr="00000000">
        <w:rPr>
          <w:i w:val="1"/>
          <w:rtl w:val="0"/>
        </w:rPr>
        <w:t xml:space="preserve">parallel </w:t>
      </w:r>
      <w:r w:rsidDel="00000000" w:rsidR="00000000" w:rsidRPr="00000000">
        <w:rPr>
          <w:i w:val="1"/>
          <w:rtl w:val="0"/>
        </w:rPr>
        <w:t xml:space="preserve">for</w:t>
      </w:r>
      <w:r w:rsidDel="00000000" w:rsidR="00000000" w:rsidRPr="00000000">
        <w:rPr>
          <w:rtl w:val="0"/>
        </w:rPr>
        <w:t xml:space="preserve"> utilizada como base para medir el resto de funciones a lo largo de esta disertación y del desarrollo del código.</w:t>
      </w:r>
    </w:p>
    <w:p w:rsidR="00000000" w:rsidDel="00000000" w:rsidP="00000000" w:rsidRDefault="00000000" w:rsidRPr="00000000" w14:paraId="0000040E">
      <w:pPr>
        <w:numPr>
          <w:ilvl w:val="0"/>
          <w:numId w:val="7"/>
        </w:numPr>
        <w:ind w:left="720" w:hanging="360"/>
        <w:rPr>
          <w:i w:val="1"/>
        </w:rPr>
      </w:pPr>
      <w:r w:rsidDel="00000000" w:rsidR="00000000" w:rsidRPr="00000000">
        <w:rPr>
          <w:i w:val="1"/>
          <w:rtl w:val="0"/>
        </w:rPr>
        <w:t xml:space="preserve">collapse</w:t>
      </w:r>
      <w:r w:rsidDel="00000000" w:rsidR="00000000" w:rsidRPr="00000000">
        <w:rPr>
          <w:rtl w:val="0"/>
        </w:rPr>
        <w:t xml:space="preserve">, igual que la función base pero colapsando los dos bucles que recorren la matriz gracias al pragma de OpenMP del mismo nombre.</w:t>
      </w:r>
    </w:p>
    <w:p w:rsidR="00000000" w:rsidDel="00000000" w:rsidP="00000000" w:rsidRDefault="00000000" w:rsidRPr="00000000" w14:paraId="0000040F">
      <w:pPr>
        <w:numPr>
          <w:ilvl w:val="0"/>
          <w:numId w:val="7"/>
        </w:numPr>
        <w:ind w:left="720" w:hanging="360"/>
        <w:rPr>
          <w:i w:val="1"/>
        </w:rPr>
      </w:pPr>
      <w:r w:rsidDel="00000000" w:rsidR="00000000" w:rsidRPr="00000000">
        <w:rPr>
          <w:i w:val="1"/>
          <w:rtl w:val="0"/>
        </w:rPr>
        <w:t xml:space="preserve">schedule</w:t>
      </w:r>
      <w:r w:rsidDel="00000000" w:rsidR="00000000" w:rsidRPr="00000000">
        <w:rPr>
          <w:rtl w:val="0"/>
        </w:rPr>
        <w:t xml:space="preserve">, ya estudiado y analizado.</w:t>
      </w:r>
    </w:p>
    <w:p w:rsidR="00000000" w:rsidDel="00000000" w:rsidP="00000000" w:rsidRDefault="00000000" w:rsidRPr="00000000" w14:paraId="00000410">
      <w:pPr>
        <w:numPr>
          <w:ilvl w:val="0"/>
          <w:numId w:val="7"/>
        </w:numPr>
        <w:ind w:left="720" w:hanging="360"/>
        <w:rPr>
          <w:i w:val="1"/>
        </w:rPr>
      </w:pPr>
      <w:r w:rsidDel="00000000" w:rsidR="00000000" w:rsidRPr="00000000">
        <w:rPr>
          <w:i w:val="1"/>
          <w:rtl w:val="0"/>
        </w:rPr>
        <w:t xml:space="preserve">tasks</w:t>
      </w:r>
      <w:r w:rsidDel="00000000" w:rsidR="00000000" w:rsidRPr="00000000">
        <w:rPr>
          <w:rtl w:val="0"/>
        </w:rPr>
        <w:t xml:space="preserve">, versión recurrente de otras prácticas</w:t>
      </w:r>
      <w:r w:rsidDel="00000000" w:rsidR="00000000" w:rsidRPr="00000000">
        <w:rPr>
          <w:vertAlign w:val="superscript"/>
        </w:rPr>
        <w:footnoteReference w:customMarkFollows="0" w:id="3"/>
      </w:r>
      <w:r w:rsidDel="00000000" w:rsidR="00000000" w:rsidRPr="00000000">
        <w:rPr>
          <w:rtl w:val="0"/>
        </w:rPr>
        <w:t xml:space="preserve">, no se espera buen rendimiento por su pobre complejidad temporal y su conocido rendimiento.</w:t>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pStyle w:val="Heading4"/>
        <w:rPr/>
      </w:pPr>
      <w:bookmarkStart w:colFirst="0" w:colLast="0" w:name="_jrzc2t8ev7vd" w:id="63"/>
      <w:bookmarkEnd w:id="63"/>
      <w:r w:rsidDel="00000000" w:rsidR="00000000" w:rsidRPr="00000000">
        <w:rPr>
          <w:rtl w:val="0"/>
        </w:rPr>
        <w:t xml:space="preserve">Resultados</w:t>
      </w:r>
    </w:p>
    <w:p w:rsidR="00000000" w:rsidDel="00000000" w:rsidP="00000000" w:rsidRDefault="00000000" w:rsidRPr="00000000" w14:paraId="00000413">
      <w:pPr>
        <w:pStyle w:val="Heading4"/>
        <w:rPr/>
      </w:pPr>
      <w:bookmarkStart w:colFirst="0" w:colLast="0" w:name="_5mk8qps8w4h0" w:id="64"/>
      <w:bookmarkEnd w:id="64"/>
      <w:r w:rsidDel="00000000" w:rsidR="00000000" w:rsidRPr="00000000">
        <w:rPr/>
        <w:drawing>
          <wp:inline distB="114300" distT="114300" distL="114300" distR="114300">
            <wp:extent cx="5731200" cy="3543300"/>
            <wp:effectExtent b="0" l="0" r="0" t="0"/>
            <wp:docPr descr="Gráfico" id="6" name="image8.png"/>
            <a:graphic>
              <a:graphicData uri="http://schemas.openxmlformats.org/drawingml/2006/picture">
                <pic:pic>
                  <pic:nvPicPr>
                    <pic:cNvPr descr="Gráfico" id="0" name="image8.png"/>
                    <pic:cNvPicPr preferRelativeResize="0"/>
                  </pic:nvPicPr>
                  <pic:blipFill>
                    <a:blip r:embed="rId3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jc w:val="center"/>
        <w:rPr>
          <w:b w:val="0"/>
          <w:i w:val="1"/>
          <w:color w:val="444499"/>
          <w:sz w:val="20"/>
          <w:szCs w:val="20"/>
        </w:rPr>
      </w:pPr>
      <w:r w:rsidDel="00000000" w:rsidR="00000000" w:rsidRPr="00000000">
        <w:rPr>
          <w:i w:val="1"/>
          <w:color w:val="444499"/>
          <w:sz w:val="20"/>
          <w:szCs w:val="20"/>
          <w:rtl w:val="0"/>
        </w:rPr>
        <w:t xml:space="preserve">Gráfico 5. Comparación de alternativas mandel (gráfico de barras)</w:t>
      </w:r>
      <w:bookmarkStart w:colFirst="0" w:colLast="0" w:name="n1jfemhj3kt1" w:id="65"/>
      <w:bookmarkEnd w:id="65"/>
      <w:r w:rsidDel="00000000" w:rsidR="00000000" w:rsidRPr="00000000">
        <w:rPr>
          <w:rtl w:val="0"/>
        </w:rPr>
      </w:r>
    </w:p>
    <w:p w:rsidR="00000000" w:rsidDel="00000000" w:rsidP="00000000" w:rsidRDefault="00000000" w:rsidRPr="00000000" w14:paraId="00000415">
      <w:pPr>
        <w:rPr/>
      </w:pPr>
      <w:r w:rsidDel="00000000" w:rsidR="00000000" w:rsidRPr="00000000">
        <w:rPr>
          <w:rtl w:val="0"/>
        </w:rPr>
      </w:r>
    </w:p>
    <w:p w:rsidR="00000000" w:rsidDel="00000000" w:rsidP="00000000" w:rsidRDefault="00000000" w:rsidRPr="00000000" w14:paraId="00000416">
      <w:pPr>
        <w:rPr/>
      </w:pPr>
      <w:r w:rsidDel="00000000" w:rsidR="00000000" w:rsidRPr="00000000">
        <w:rPr>
          <w:rtl w:val="0"/>
        </w:rPr>
        <w:t xml:space="preserve">Instantáneamente, podemos observar que </w:t>
      </w:r>
      <w:r w:rsidDel="00000000" w:rsidR="00000000" w:rsidRPr="00000000">
        <w:rPr>
          <w:i w:val="1"/>
          <w:rtl w:val="0"/>
        </w:rPr>
        <w:t xml:space="preserve">tasks</w:t>
      </w:r>
      <w:r w:rsidDel="00000000" w:rsidR="00000000" w:rsidRPr="00000000">
        <w:rPr>
          <w:rtl w:val="0"/>
        </w:rPr>
        <w:t xml:space="preserve"> cumple con las expectativas negativas. Mientras que el resto de opciones tarda menos de 20 segundos en ejecutar el problema más grande, </w:t>
      </w:r>
      <w:r w:rsidDel="00000000" w:rsidR="00000000" w:rsidRPr="00000000">
        <w:rPr>
          <w:i w:val="1"/>
          <w:rtl w:val="0"/>
        </w:rPr>
        <w:t xml:space="preserve">tasks</w:t>
      </w:r>
      <w:r w:rsidDel="00000000" w:rsidR="00000000" w:rsidRPr="00000000">
        <w:rPr>
          <w:rtl w:val="0"/>
        </w:rPr>
        <w:t xml:space="preserve"> tarda alrededor de 70, lo que lo descarta del resto de análisis.</w:t>
      </w:r>
    </w:p>
    <w:p w:rsidR="00000000" w:rsidDel="00000000" w:rsidP="00000000" w:rsidRDefault="00000000" w:rsidRPr="00000000" w14:paraId="00000417">
      <w:pPr>
        <w:rPr/>
      </w:pPr>
      <w:r w:rsidDel="00000000" w:rsidR="00000000" w:rsidRPr="00000000">
        <w:rPr/>
        <w:drawing>
          <wp:inline distB="114300" distT="114300" distL="114300" distR="114300">
            <wp:extent cx="5731200" cy="3543300"/>
            <wp:effectExtent b="0" l="0" r="0" t="0"/>
            <wp:docPr descr="Gráfico" id="12" name="image4.png"/>
            <a:graphic>
              <a:graphicData uri="http://schemas.openxmlformats.org/drawingml/2006/picture">
                <pic:pic>
                  <pic:nvPicPr>
                    <pic:cNvPr descr="Gráfico" id="0" name="image4.png"/>
                    <pic:cNvPicPr preferRelativeResize="0"/>
                  </pic:nvPicPr>
                  <pic:blipFill>
                    <a:blip r:embed="rId3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jc w:val="center"/>
        <w:rPr>
          <w:b w:val="0"/>
          <w:i w:val="1"/>
          <w:color w:val="444499"/>
          <w:sz w:val="20"/>
          <w:szCs w:val="20"/>
        </w:rPr>
      </w:pPr>
      <w:r w:rsidDel="00000000" w:rsidR="00000000" w:rsidRPr="00000000">
        <w:rPr>
          <w:i w:val="1"/>
          <w:color w:val="444499"/>
          <w:sz w:val="20"/>
          <w:szCs w:val="20"/>
          <w:rtl w:val="0"/>
        </w:rPr>
        <w:t xml:space="preserve">Gráfico 6. Comparación de alternativas mandel (excl. tasks, gráfico de líneas)</w:t>
      </w:r>
      <w:bookmarkStart w:colFirst="0" w:colLast="0" w:name="p5c4cs2ud96q" w:id="66"/>
      <w:bookmarkEnd w:id="66"/>
      <w:r w:rsidDel="00000000" w:rsidR="00000000" w:rsidRPr="00000000">
        <w:rPr>
          <w:rtl w:val="0"/>
        </w:rPr>
      </w:r>
    </w:p>
    <w:p w:rsidR="00000000" w:rsidDel="00000000" w:rsidP="00000000" w:rsidRDefault="00000000" w:rsidRPr="00000000" w14:paraId="00000419">
      <w:pPr>
        <w:rPr/>
      </w:pPr>
      <w:r w:rsidDel="00000000" w:rsidR="00000000" w:rsidRPr="00000000">
        <w:rPr>
          <w:rtl w:val="0"/>
        </w:rPr>
        <w:t xml:space="preserve">Eliminando a </w:t>
      </w:r>
      <w:r w:rsidDel="00000000" w:rsidR="00000000" w:rsidRPr="00000000">
        <w:rPr>
          <w:i w:val="1"/>
          <w:rtl w:val="0"/>
        </w:rPr>
        <w:t xml:space="preserve">tasks</w:t>
      </w:r>
      <w:r w:rsidDel="00000000" w:rsidR="00000000" w:rsidRPr="00000000">
        <w:rPr>
          <w:rtl w:val="0"/>
        </w:rPr>
        <w:t xml:space="preserve"> de la ecuación nos deja con un panorama fácil de asimilar: </w:t>
      </w:r>
      <w:r w:rsidDel="00000000" w:rsidR="00000000" w:rsidRPr="00000000">
        <w:rPr>
          <w:i w:val="1"/>
          <w:rtl w:val="0"/>
        </w:rPr>
        <w:t xml:space="preserve">collapse</w:t>
      </w:r>
      <w:r w:rsidDel="00000000" w:rsidR="00000000" w:rsidRPr="00000000">
        <w:rPr>
          <w:rtl w:val="0"/>
        </w:rPr>
        <w:t xml:space="preserve"> no influye nada en el rendimiento del programa y </w:t>
      </w:r>
      <w:r w:rsidDel="00000000" w:rsidR="00000000" w:rsidRPr="00000000">
        <w:rPr>
          <w:i w:val="1"/>
          <w:rtl w:val="0"/>
        </w:rPr>
        <w:t xml:space="preserve">schedule</w:t>
      </w:r>
      <w:r w:rsidDel="00000000" w:rsidR="00000000" w:rsidRPr="00000000">
        <w:rPr>
          <w:i w:val="1"/>
          <w:rtl w:val="0"/>
        </w:rPr>
        <w:t xml:space="preserve">(guided)</w:t>
      </w:r>
      <w:r w:rsidDel="00000000" w:rsidR="00000000" w:rsidRPr="00000000">
        <w:rPr>
          <w:rtl w:val="0"/>
        </w:rPr>
        <w:t xml:space="preserve"> funciona bien, como esperado.</w:t>
      </w:r>
    </w:p>
    <w:p w:rsidR="00000000" w:rsidDel="00000000" w:rsidP="00000000" w:rsidRDefault="00000000" w:rsidRPr="00000000" w14:paraId="0000041A">
      <w:pPr>
        <w:rPr/>
      </w:pPr>
      <w:r w:rsidDel="00000000" w:rsidR="00000000" w:rsidRPr="00000000">
        <w:rPr>
          <w:rtl w:val="0"/>
        </w:rPr>
      </w:r>
    </w:p>
    <w:p w:rsidR="00000000" w:rsidDel="00000000" w:rsidP="00000000" w:rsidRDefault="00000000" w:rsidRPr="00000000" w14:paraId="0000041B">
      <w:pPr>
        <w:pStyle w:val="Heading4"/>
        <w:rPr/>
      </w:pPr>
      <w:bookmarkStart w:colFirst="0" w:colLast="0" w:name="_mob2qra5yrh" w:id="67"/>
      <w:bookmarkEnd w:id="67"/>
      <w:r w:rsidDel="00000000" w:rsidR="00000000" w:rsidRPr="00000000">
        <w:rPr>
          <w:rtl w:val="0"/>
        </w:rPr>
        <w:t xml:space="preserve">Explicación</w:t>
      </w:r>
    </w:p>
    <w:p w:rsidR="00000000" w:rsidDel="00000000" w:rsidP="00000000" w:rsidRDefault="00000000" w:rsidRPr="00000000" w14:paraId="0000041C">
      <w:pPr>
        <w:rPr/>
      </w:pPr>
      <w:r w:rsidDel="00000000" w:rsidR="00000000" w:rsidRPr="00000000">
        <w:rPr>
          <w:rtl w:val="0"/>
        </w:rPr>
        <w:t xml:space="preserve">Este análisis cumple con las expectativas teóricas y del resto de análisis ya realizados: </w:t>
      </w:r>
      <w:r w:rsidDel="00000000" w:rsidR="00000000" w:rsidRPr="00000000">
        <w:rPr>
          <w:i w:val="1"/>
          <w:rtl w:val="0"/>
        </w:rPr>
        <w:t xml:space="preserve">schedule </w:t>
      </w:r>
      <w:r w:rsidDel="00000000" w:rsidR="00000000" w:rsidRPr="00000000">
        <w:rPr>
          <w:rtl w:val="0"/>
        </w:rPr>
        <w:t xml:space="preserve">sí que supone una mejoría de rendimiento, sobre todo al utilizar una opción que concuerde con el problema, </w:t>
      </w:r>
      <w:r w:rsidDel="00000000" w:rsidR="00000000" w:rsidRPr="00000000">
        <w:rPr>
          <w:i w:val="1"/>
          <w:rtl w:val="0"/>
        </w:rPr>
        <w:t xml:space="preserve">tasks</w:t>
      </w:r>
      <w:r w:rsidDel="00000000" w:rsidR="00000000" w:rsidRPr="00000000">
        <w:rPr>
          <w:rtl w:val="0"/>
        </w:rPr>
        <w:t xml:space="preserve"> tiene un rendimiento muy pobre ya que lo único que no se paraleliza el problema entero y </w:t>
      </w:r>
      <w:r w:rsidDel="00000000" w:rsidR="00000000" w:rsidRPr="00000000">
        <w:rPr>
          <w:i w:val="1"/>
          <w:rtl w:val="0"/>
        </w:rPr>
        <w:t xml:space="preserve">collapse</w:t>
      </w:r>
      <w:r w:rsidDel="00000000" w:rsidR="00000000" w:rsidRPr="00000000">
        <w:rPr>
          <w:rtl w:val="0"/>
        </w:rPr>
        <w:t xml:space="preserve"> no supone un mejor rendimiento porque simplemente convierte al problema a una dimensión en lugar de dos, lo que no debería suponer un cambio en el rendimiento.</w:t>
      </w:r>
    </w:p>
    <w:p w:rsidR="00000000" w:rsidDel="00000000" w:rsidP="00000000" w:rsidRDefault="00000000" w:rsidRPr="00000000" w14:paraId="0000041D">
      <w:pPr>
        <w:rPr/>
      </w:pPr>
      <w:r w:rsidDel="00000000" w:rsidR="00000000" w:rsidRPr="00000000">
        <w:br w:type="page"/>
      </w:r>
      <w:r w:rsidDel="00000000" w:rsidR="00000000" w:rsidRPr="00000000">
        <w:rPr>
          <w:rtl w:val="0"/>
        </w:rPr>
      </w:r>
    </w:p>
    <w:p w:rsidR="00000000" w:rsidDel="00000000" w:rsidP="00000000" w:rsidRDefault="00000000" w:rsidRPr="00000000" w14:paraId="0000041E">
      <w:pPr>
        <w:pStyle w:val="Heading1"/>
        <w:rPr/>
      </w:pPr>
      <w:bookmarkStart w:colFirst="0" w:colLast="0" w:name="_n7gp68veopjp" w:id="68"/>
      <w:bookmarkEnd w:id="68"/>
      <w:r w:rsidDel="00000000" w:rsidR="00000000" w:rsidRPr="00000000">
        <w:rPr>
          <w:rtl w:val="0"/>
        </w:rPr>
        <w:t xml:space="preserve">Práctica 6</w:t>
      </w:r>
    </w:p>
    <w:p w:rsidR="00000000" w:rsidDel="00000000" w:rsidP="00000000" w:rsidRDefault="00000000" w:rsidRPr="00000000" w14:paraId="0000041F">
      <w:pPr>
        <w:pStyle w:val="Heading2"/>
        <w:rPr/>
      </w:pPr>
      <w:bookmarkStart w:colFirst="0" w:colLast="0" w:name="_ypwt64bw81ma" w:id="69"/>
      <w:bookmarkEnd w:id="69"/>
      <w:r w:rsidDel="00000000" w:rsidR="00000000" w:rsidRPr="00000000">
        <w:rPr>
          <w:rtl w:val="0"/>
        </w:rPr>
        <w:t xml:space="preserve">6.1. Implementaciones escogidas</w:t>
      </w:r>
    </w:p>
    <w:p w:rsidR="00000000" w:rsidDel="00000000" w:rsidP="00000000" w:rsidRDefault="00000000" w:rsidRPr="00000000" w14:paraId="00000420">
      <w:pPr>
        <w:rPr/>
      </w:pPr>
      <w:r w:rsidDel="00000000" w:rsidR="00000000" w:rsidRPr="00000000">
        <w:rPr>
          <w:rtl w:val="0"/>
        </w:rPr>
        <w:t xml:space="preserve">Se ha escogido por implementar la mayoría de opciones presentadas en el trabajo y estudiarlas, intentando analizar donde tenga sentido hacerlo y añadiendo algunas opciones extras:</w:t>
      </w:r>
    </w:p>
    <w:p w:rsidR="00000000" w:rsidDel="00000000" w:rsidP="00000000" w:rsidRDefault="00000000" w:rsidRPr="00000000" w14:paraId="00000421">
      <w:pPr>
        <w:pStyle w:val="Heading3"/>
        <w:rPr>
          <w:i w:val="1"/>
        </w:rPr>
      </w:pPr>
      <w:bookmarkStart w:colFirst="0" w:colLast="0" w:name="_6gpmttjzxf0a" w:id="70"/>
      <w:bookmarkEnd w:id="70"/>
      <w:r w:rsidDel="00000000" w:rsidR="00000000" w:rsidRPr="00000000">
        <w:rPr>
          <w:rtl w:val="0"/>
        </w:rPr>
        <w:t xml:space="preserve">6.1.1. </w:t>
      </w:r>
      <w:r w:rsidDel="00000000" w:rsidR="00000000" w:rsidRPr="00000000">
        <w:rPr>
          <w:rtl w:val="0"/>
        </w:rPr>
        <w:t xml:space="preserve">mandelGPU</w:t>
      </w:r>
      <w:r w:rsidDel="00000000" w:rsidR="00000000" w:rsidRPr="00000000">
        <w:rPr>
          <w:rtl w:val="0"/>
        </w:rPr>
      </w:r>
    </w:p>
    <w:p w:rsidR="00000000" w:rsidDel="00000000" w:rsidP="00000000" w:rsidRDefault="00000000" w:rsidRPr="00000000" w14:paraId="00000422">
      <w:pPr>
        <w:numPr>
          <w:ilvl w:val="0"/>
          <w:numId w:val="16"/>
        </w:numPr>
        <w:ind w:left="720" w:hanging="360"/>
        <w:rPr/>
      </w:pPr>
      <w:r w:rsidDel="00000000" w:rsidR="00000000" w:rsidRPr="00000000">
        <w:rPr>
          <w:rtl w:val="0"/>
        </w:rPr>
        <w:t xml:space="preserve">La versión estándar en 2D con su respectivo kernel en CUDA.</w:t>
      </w:r>
    </w:p>
    <w:p w:rsidR="00000000" w:rsidDel="00000000" w:rsidP="00000000" w:rsidRDefault="00000000" w:rsidRPr="00000000" w14:paraId="00000423">
      <w:pPr>
        <w:numPr>
          <w:ilvl w:val="0"/>
          <w:numId w:val="16"/>
        </w:numPr>
        <w:ind w:left="720" w:hanging="360"/>
        <w:rPr>
          <w:u w:val="none"/>
        </w:rPr>
      </w:pPr>
      <w:r w:rsidDel="00000000" w:rsidR="00000000" w:rsidRPr="00000000">
        <w:rPr>
          <w:rtl w:val="0"/>
        </w:rPr>
        <w:t xml:space="preserve">V</w:t>
      </w:r>
      <w:r w:rsidDel="00000000" w:rsidR="00000000" w:rsidRPr="00000000">
        <w:rPr>
          <w:rtl w:val="0"/>
        </w:rPr>
        <w:t xml:space="preserve">ersiones de la función base </w:t>
      </w:r>
      <w:r w:rsidDel="00000000" w:rsidR="00000000" w:rsidRPr="00000000">
        <w:rPr>
          <w:rtl w:val="0"/>
        </w:rPr>
        <w:t xml:space="preserve">que utilizan la implementación clásica de memoria</w:t>
      </w:r>
      <w:r w:rsidDel="00000000" w:rsidR="00000000" w:rsidRPr="00000000">
        <w:rPr>
          <w:vertAlign w:val="superscript"/>
        </w:rPr>
        <w:footnoteReference w:customMarkFollows="0" w:id="4"/>
      </w:r>
      <w:r w:rsidDel="00000000" w:rsidR="00000000" w:rsidRPr="00000000">
        <w:rPr>
          <w:rtl w:val="0"/>
        </w:rPr>
        <w:t xml:space="preserve">, </w:t>
      </w:r>
      <w:r w:rsidDel="00000000" w:rsidR="00000000" w:rsidRPr="00000000">
        <w:rPr>
          <w:i w:val="1"/>
          <w:rtl w:val="0"/>
        </w:rPr>
        <w:t xml:space="preserve">Pinned</w:t>
      </w:r>
      <w:r w:rsidDel="00000000" w:rsidR="00000000" w:rsidRPr="00000000">
        <w:rPr>
          <w:i w:val="1"/>
          <w:rtl w:val="0"/>
        </w:rPr>
        <w:t xml:space="preserve"> Memory</w:t>
      </w:r>
      <w:r w:rsidDel="00000000" w:rsidR="00000000" w:rsidRPr="00000000">
        <w:rPr>
          <w:i w:val="1"/>
          <w:vertAlign w:val="superscript"/>
        </w:rPr>
        <w:footnoteReference w:customMarkFollows="0" w:id="5"/>
      </w:r>
      <w:r w:rsidDel="00000000" w:rsidR="00000000" w:rsidRPr="00000000">
        <w:rPr>
          <w:rtl w:val="0"/>
        </w:rPr>
        <w:t xml:space="preserve"> </w:t>
      </w:r>
      <w:r w:rsidDel="00000000" w:rsidR="00000000" w:rsidRPr="00000000">
        <w:rPr>
          <w:rtl w:val="0"/>
        </w:rPr>
        <w:t xml:space="preserve">y </w:t>
      </w:r>
      <w:r w:rsidDel="00000000" w:rsidR="00000000" w:rsidRPr="00000000">
        <w:rPr>
          <w:i w:val="1"/>
          <w:rtl w:val="0"/>
        </w:rPr>
        <w:t xml:space="preserve">Unified</w:t>
      </w:r>
      <w:r w:rsidDel="00000000" w:rsidR="00000000" w:rsidRPr="00000000">
        <w:rPr>
          <w:i w:val="1"/>
          <w:rtl w:val="0"/>
        </w:rPr>
        <w:t xml:space="preserve"> Memory</w:t>
      </w:r>
      <w:r w:rsidDel="00000000" w:rsidR="00000000" w:rsidRPr="00000000">
        <w:rPr>
          <w:rtl w:val="0"/>
        </w:rPr>
        <w:t xml:space="preserve">. </w:t>
      </w:r>
    </w:p>
    <w:p w:rsidR="00000000" w:rsidDel="00000000" w:rsidP="00000000" w:rsidRDefault="00000000" w:rsidRPr="00000000" w14:paraId="00000424">
      <w:pPr>
        <w:numPr>
          <w:ilvl w:val="0"/>
          <w:numId w:val="16"/>
        </w:numPr>
        <w:ind w:left="720" w:hanging="360"/>
        <w:rPr>
          <w:u w:val="none"/>
        </w:rPr>
      </w:pPr>
      <w:r w:rsidDel="00000000" w:rsidR="00000000" w:rsidRPr="00000000">
        <w:rPr>
          <w:rtl w:val="0"/>
        </w:rPr>
        <w:t xml:space="preserve">Una versión de la función </w:t>
      </w:r>
      <w:r w:rsidDel="00000000" w:rsidR="00000000" w:rsidRPr="00000000">
        <w:rPr>
          <w:i w:val="1"/>
          <w:rtl w:val="0"/>
        </w:rPr>
        <w:t xml:space="preserve">mandelGPU</w:t>
      </w:r>
      <w:r w:rsidDel="00000000" w:rsidR="00000000" w:rsidRPr="00000000">
        <w:rPr>
          <w:rtl w:val="0"/>
        </w:rPr>
        <w:t xml:space="preserve"> en 1D (el resto de funciones que utilizan 2D).</w:t>
      </w:r>
    </w:p>
    <w:p w:rsidR="00000000" w:rsidDel="00000000" w:rsidP="00000000" w:rsidRDefault="00000000" w:rsidRPr="00000000" w14:paraId="00000425">
      <w:pPr>
        <w:numPr>
          <w:ilvl w:val="0"/>
          <w:numId w:val="16"/>
        </w:numPr>
        <w:ind w:left="720" w:hanging="360"/>
        <w:rPr>
          <w:u w:val="none"/>
        </w:rPr>
      </w:pPr>
      <w:r w:rsidDel="00000000" w:rsidR="00000000" w:rsidRPr="00000000">
        <w:rPr>
          <w:rtl w:val="0"/>
        </w:rPr>
        <w:t xml:space="preserve">Una función con heterogeneidad, que significa que la CPU pasa a ejecutar un porcentaje inferior al 50% del cómputo total del problema.</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pStyle w:val="Heading3"/>
        <w:rPr/>
      </w:pPr>
      <w:bookmarkStart w:colFirst="0" w:colLast="0" w:name="_36ww2zq9rq2m" w:id="71"/>
      <w:bookmarkEnd w:id="71"/>
      <w:r w:rsidDel="00000000" w:rsidR="00000000" w:rsidRPr="00000000">
        <w:rPr>
          <w:rtl w:val="0"/>
        </w:rPr>
        <w:t xml:space="preserve">6.1.2. </w:t>
      </w:r>
      <w:r w:rsidDel="00000000" w:rsidR="00000000" w:rsidRPr="00000000">
        <w:rPr>
          <w:rtl w:val="0"/>
        </w:rPr>
        <w:t xml:space="preserve">promedioGPU</w:t>
      </w:r>
      <w:r w:rsidDel="00000000" w:rsidR="00000000" w:rsidRPr="00000000">
        <w:rPr>
          <w:rtl w:val="0"/>
        </w:rPr>
      </w:r>
    </w:p>
    <w:p w:rsidR="00000000" w:rsidDel="00000000" w:rsidP="00000000" w:rsidRDefault="00000000" w:rsidRPr="00000000" w14:paraId="00000428">
      <w:pPr>
        <w:numPr>
          <w:ilvl w:val="0"/>
          <w:numId w:val="9"/>
        </w:numPr>
        <w:ind w:left="720" w:hanging="360"/>
        <w:rPr>
          <w:u w:val="none"/>
        </w:rPr>
      </w:pPr>
      <w:r w:rsidDel="00000000" w:rsidR="00000000" w:rsidRPr="00000000">
        <w:rPr>
          <w:rtl w:val="0"/>
        </w:rPr>
        <w:t xml:space="preserve">La versión estándar utilizando la API de </w:t>
      </w:r>
      <w:r w:rsidDel="00000000" w:rsidR="00000000" w:rsidRPr="00000000">
        <w:rPr>
          <w:i w:val="1"/>
          <w:rtl w:val="0"/>
        </w:rPr>
        <w:t xml:space="preserve">cublas</w:t>
      </w:r>
      <w:r w:rsidDel="00000000" w:rsidR="00000000" w:rsidRPr="00000000">
        <w:rPr>
          <w:rtl w:val="0"/>
        </w:rPr>
        <w:t xml:space="preserve">.</w:t>
      </w:r>
    </w:p>
    <w:p w:rsidR="00000000" w:rsidDel="00000000" w:rsidP="00000000" w:rsidRDefault="00000000" w:rsidRPr="00000000" w14:paraId="00000429">
      <w:pPr>
        <w:numPr>
          <w:ilvl w:val="0"/>
          <w:numId w:val="9"/>
        </w:numPr>
        <w:ind w:left="720" w:hanging="360"/>
        <w:rPr>
          <w:u w:val="none"/>
        </w:rPr>
      </w:pPr>
      <w:r w:rsidDel="00000000" w:rsidR="00000000" w:rsidRPr="00000000">
        <w:rPr>
          <w:rtl w:val="0"/>
        </w:rPr>
        <w:t xml:space="preserve">Una versión con kernel “manual” que hace uso de la memoria shared para la reducción.</w:t>
      </w:r>
    </w:p>
    <w:p w:rsidR="00000000" w:rsidDel="00000000" w:rsidP="00000000" w:rsidRDefault="00000000" w:rsidRPr="00000000" w14:paraId="0000042A">
      <w:pPr>
        <w:numPr>
          <w:ilvl w:val="0"/>
          <w:numId w:val="9"/>
        </w:numPr>
        <w:ind w:left="720" w:hanging="360"/>
        <w:rPr>
          <w:u w:val="none"/>
        </w:rPr>
      </w:pPr>
      <w:r w:rsidDel="00000000" w:rsidR="00000000" w:rsidRPr="00000000">
        <w:rPr>
          <w:rtl w:val="0"/>
        </w:rPr>
        <w:t xml:space="preserve">Una versión con kernel “manual” que hace uso de una estructura de almacenamiento pasada por parámetros que reemplaza a la memoria shared del anterior.</w:t>
      </w:r>
    </w:p>
    <w:p w:rsidR="00000000" w:rsidDel="00000000" w:rsidP="00000000" w:rsidRDefault="00000000" w:rsidRPr="00000000" w14:paraId="0000042B">
      <w:pPr>
        <w:numPr>
          <w:ilvl w:val="0"/>
          <w:numId w:val="9"/>
        </w:numPr>
        <w:ind w:left="720" w:hanging="360"/>
        <w:rPr>
          <w:u w:val="none"/>
        </w:rPr>
      </w:pPr>
      <w:r w:rsidDel="00000000" w:rsidR="00000000" w:rsidRPr="00000000">
        <w:rPr>
          <w:rtl w:val="0"/>
        </w:rPr>
        <w:t xml:space="preserve">Una versión con un kernel muy reducido que hace uso únicamente de la instrucción </w:t>
      </w:r>
      <w:r w:rsidDel="00000000" w:rsidR="00000000" w:rsidRPr="00000000">
        <w:rPr>
          <w:i w:val="1"/>
          <w:rtl w:val="0"/>
        </w:rPr>
        <w:t xml:space="preserve">atomicAdd()</w:t>
      </w:r>
      <w:r w:rsidDel="00000000" w:rsidR="00000000" w:rsidRPr="00000000">
        <w:rPr>
          <w:rtl w:val="0"/>
        </w:rPr>
        <w:t xml:space="preserve">.</w:t>
      </w:r>
    </w:p>
    <w:p w:rsidR="00000000" w:rsidDel="00000000" w:rsidP="00000000" w:rsidRDefault="00000000" w:rsidRPr="00000000" w14:paraId="0000042C">
      <w:pPr>
        <w:rPr/>
      </w:pPr>
      <w:r w:rsidDel="00000000" w:rsidR="00000000" w:rsidRPr="00000000">
        <w:rPr>
          <w:rtl w:val="0"/>
        </w:rPr>
      </w:r>
    </w:p>
    <w:p w:rsidR="00000000" w:rsidDel="00000000" w:rsidP="00000000" w:rsidRDefault="00000000" w:rsidRPr="00000000" w14:paraId="0000042D">
      <w:pPr>
        <w:pStyle w:val="Heading2"/>
        <w:rPr/>
      </w:pPr>
      <w:bookmarkStart w:colFirst="0" w:colLast="0" w:name="_x3g07qvnzqer" w:id="72"/>
      <w:bookmarkEnd w:id="72"/>
      <w:r w:rsidDel="00000000" w:rsidR="00000000" w:rsidRPr="00000000">
        <w:rPr>
          <w:rtl w:val="0"/>
        </w:rPr>
        <w:t xml:space="preserve">6.2. Resultados obtenidos</w:t>
      </w:r>
    </w:p>
    <w:p w:rsidR="00000000" w:rsidDel="00000000" w:rsidP="00000000" w:rsidRDefault="00000000" w:rsidRPr="00000000" w14:paraId="0000042E">
      <w:pPr>
        <w:rPr/>
      </w:pPr>
      <w:r w:rsidDel="00000000" w:rsidR="00000000" w:rsidRPr="00000000">
        <w:rPr>
          <w:rtl w:val="0"/>
        </w:rPr>
        <w:t xml:space="preserve">Se obtienen todos los datos requeridos por el enunciado de la práctica:</w:t>
      </w:r>
    </w:p>
    <w:tbl>
      <w:tblPr>
        <w:tblStyle w:val="Table12"/>
        <w:tblW w:w="89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690"/>
        <w:gridCol w:w="1320"/>
        <w:gridCol w:w="1395"/>
        <w:gridCol w:w="1395"/>
        <w:gridCol w:w="1395"/>
        <w:gridCol w:w="1395"/>
        <w:gridCol w:w="1395"/>
        <w:tblGridChange w:id="0">
          <w:tblGrid>
            <w:gridCol w:w="690"/>
            <w:gridCol w:w="1320"/>
            <w:gridCol w:w="1395"/>
            <w:gridCol w:w="1395"/>
            <w:gridCol w:w="1395"/>
            <w:gridCol w:w="1395"/>
            <w:gridCol w:w="1395"/>
          </w:tblGrid>
        </w:tblGridChange>
      </w:tblGrid>
      <w:tr>
        <w:trPr>
          <w:cantSplit w:val="0"/>
          <w:trHeight w:val="330" w:hRule="atLeast"/>
          <w:tblHeader w:val="0"/>
        </w:trPr>
        <w:tc>
          <w:tcPr>
            <w:tcMar>
              <w:top w:w="40.0" w:type="dxa"/>
              <w:left w:w="40.0" w:type="dxa"/>
              <w:bottom w:w="40.0" w:type="dxa"/>
              <w:right w:w="40.0" w:type="dxa"/>
            </w:tcMar>
            <w:vAlign w:val="bottom"/>
          </w:tcPr>
          <w:p w:rsidR="00000000" w:rsidDel="00000000" w:rsidP="00000000" w:rsidRDefault="00000000" w:rsidRPr="00000000" w14:paraId="0000042F">
            <w:pPr>
              <w:widowControl w:val="0"/>
              <w:jc w:val="left"/>
              <w:rPr>
                <w:sz w:val="20"/>
                <w:szCs w:val="20"/>
              </w:rPr>
            </w:pPr>
            <w:r w:rsidDel="00000000" w:rsidR="00000000" w:rsidRPr="00000000">
              <w:rPr>
                <w:rtl w:val="0"/>
              </w:rPr>
            </w:r>
          </w:p>
        </w:tc>
        <w:tc>
          <w:tcPr>
            <w:tcBorders>
              <w:right w:color="34a853" w:space="0" w:sz="12" w:val="single"/>
            </w:tcBorders>
            <w:tcMar>
              <w:top w:w="40.0" w:type="dxa"/>
              <w:left w:w="40.0" w:type="dxa"/>
              <w:bottom w:w="40.0" w:type="dxa"/>
              <w:right w:w="40.0" w:type="dxa"/>
            </w:tcMar>
            <w:vAlign w:val="bottom"/>
          </w:tcPr>
          <w:p w:rsidR="00000000" w:rsidDel="00000000" w:rsidP="00000000" w:rsidRDefault="00000000" w:rsidRPr="00000000" w14:paraId="00000430">
            <w:pPr>
              <w:widowControl w:val="0"/>
              <w:jc w:val="left"/>
              <w:rPr>
                <w:sz w:val="20"/>
                <w:szCs w:val="20"/>
              </w:rPr>
            </w:pPr>
            <w:r w:rsidDel="00000000" w:rsidR="00000000" w:rsidRPr="00000000">
              <w:rPr>
                <w:rtl w:val="0"/>
              </w:rPr>
            </w:r>
          </w:p>
        </w:tc>
        <w:tc>
          <w:tcPr>
            <w:gridSpan w:val="5"/>
            <w:tcBorders>
              <w:top w:color="34a853" w:space="0" w:sz="12" w:val="single"/>
              <w:right w:color="34a853" w:space="0" w:sz="12" w:val="single"/>
            </w:tcBorders>
            <w:tcMar>
              <w:top w:w="40.0" w:type="dxa"/>
              <w:left w:w="40.0" w:type="dxa"/>
              <w:bottom w:w="40.0" w:type="dxa"/>
              <w:right w:w="40.0" w:type="dxa"/>
            </w:tcMar>
            <w:vAlign w:val="bottom"/>
          </w:tcPr>
          <w:p w:rsidR="00000000" w:rsidDel="00000000" w:rsidP="00000000" w:rsidRDefault="00000000" w:rsidRPr="00000000" w14:paraId="00000431">
            <w:pPr>
              <w:widowControl w:val="0"/>
              <w:jc w:val="center"/>
              <w:rPr>
                <w:sz w:val="20"/>
                <w:szCs w:val="20"/>
              </w:rPr>
            </w:pPr>
            <w:r w:rsidDel="00000000" w:rsidR="00000000" w:rsidRPr="00000000">
              <w:rPr>
                <w:sz w:val="20"/>
                <w:szCs w:val="20"/>
                <w:rtl w:val="0"/>
              </w:rPr>
              <w:t xml:space="preserve">mandelAlumnx</w:t>
            </w:r>
          </w:p>
        </w:tc>
      </w:tr>
      <w:tr>
        <w:trPr>
          <w:cantSplit w:val="0"/>
          <w:trHeight w:val="315" w:hRule="atLeast"/>
          <w:tblHeader w:val="0"/>
        </w:trPr>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6">
            <w:pPr>
              <w:widowControl w:val="0"/>
              <w:jc w:val="left"/>
              <w:rPr>
                <w:sz w:val="20"/>
                <w:szCs w:val="20"/>
              </w:rPr>
            </w:pPr>
            <w:r w:rsidDel="00000000" w:rsidR="00000000" w:rsidRPr="00000000">
              <w:rPr>
                <w:rtl w:val="0"/>
              </w:rPr>
            </w:r>
          </w:p>
        </w:tc>
        <w:tc>
          <w:tcPr>
            <w:tcBorders>
              <w:bottom w:color="000000" w:space="0" w:sz="6" w:val="single"/>
              <w:right w:color="34a853"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437">
            <w:pPr>
              <w:widowControl w:val="0"/>
              <w:jc w:val="left"/>
              <w:rPr>
                <w:sz w:val="20"/>
                <w:szCs w:val="20"/>
              </w:rPr>
            </w:pPr>
            <w:r w:rsidDel="00000000" w:rsidR="00000000" w:rsidRPr="00000000">
              <w:rPr>
                <w:rtl w:val="0"/>
              </w:rPr>
            </w:r>
          </w:p>
        </w:tc>
        <w:tc>
          <w:tcPr>
            <w:tcBorders>
              <w:bottom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38">
            <w:pPr>
              <w:widowControl w:val="0"/>
              <w:jc w:val="left"/>
              <w:rPr>
                <w:sz w:val="20"/>
                <w:szCs w:val="20"/>
              </w:rPr>
            </w:pPr>
            <w:r w:rsidDel="00000000" w:rsidR="00000000" w:rsidRPr="00000000">
              <w:rPr>
                <w:rtl w:val="0"/>
              </w:rPr>
            </w:r>
          </w:p>
        </w:tc>
        <w:tc>
          <w:tcPr>
            <w:tcBorders>
              <w:bottom w:color="000000" w:space="0" w:sz="6" w:val="single"/>
              <w:right w:color="4285f4"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439">
            <w:pPr>
              <w:widowControl w:val="0"/>
              <w:jc w:val="left"/>
              <w:rPr>
                <w:sz w:val="20"/>
                <w:szCs w:val="20"/>
              </w:rPr>
            </w:pPr>
            <w:r w:rsidDel="00000000" w:rsidR="00000000" w:rsidRPr="00000000">
              <w:rPr>
                <w:rtl w:val="0"/>
              </w:rPr>
            </w:r>
          </w:p>
        </w:tc>
        <w:tc>
          <w:tcPr>
            <w:gridSpan w:val="2"/>
            <w:tcBorders>
              <w:bottom w:color="000000" w:space="0" w:sz="6" w:val="single"/>
              <w:right w:color="4285f4"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43A">
            <w:pPr>
              <w:widowControl w:val="0"/>
              <w:jc w:val="center"/>
              <w:rPr>
                <w:sz w:val="20"/>
                <w:szCs w:val="20"/>
              </w:rPr>
            </w:pPr>
            <w:r w:rsidDel="00000000" w:rsidR="00000000" w:rsidRPr="00000000">
              <w:rPr>
                <w:sz w:val="20"/>
                <w:szCs w:val="20"/>
                <w:rtl w:val="0"/>
              </w:rPr>
              <w:t xml:space="preserve">memory strategy</w:t>
            </w:r>
          </w:p>
        </w:tc>
        <w:tc>
          <w:tcPr>
            <w:tcBorders>
              <w:bottom w:color="000000" w:space="0" w:sz="6" w:val="single"/>
              <w:right w:color="fbbc04" w:space="0" w:sz="12" w:val="single"/>
            </w:tcBorders>
            <w:shd w:fill="auto" w:val="clear"/>
            <w:tcMar>
              <w:top w:w="40.0" w:type="dxa"/>
              <w:left w:w="40.0" w:type="dxa"/>
              <w:bottom w:w="40.0" w:type="dxa"/>
              <w:right w:w="40.0" w:type="dxa"/>
            </w:tcMar>
            <w:vAlign w:val="bottom"/>
          </w:tcPr>
          <w:p w:rsidR="00000000" w:rsidDel="00000000" w:rsidP="00000000" w:rsidRDefault="00000000" w:rsidRPr="00000000" w14:paraId="0000043C">
            <w:pPr>
              <w:widowControl w:val="0"/>
              <w:jc w:val="center"/>
              <w:rPr>
                <w:sz w:val="20"/>
                <w:szCs w:val="20"/>
              </w:rPr>
            </w:pPr>
            <w:r w:rsidDel="00000000" w:rsidR="00000000" w:rsidRPr="00000000">
              <w:rPr>
                <w:sz w:val="20"/>
                <w:szCs w:val="20"/>
                <w:rtl w:val="0"/>
              </w:rPr>
              <w:t xml:space="preserve">dimension</w:t>
            </w:r>
          </w:p>
        </w:tc>
      </w:tr>
      <w:tr>
        <w:trPr>
          <w:cantSplit w:val="0"/>
          <w:trHeight w:val="315" w:hRule="atLeast"/>
          <w:tblHeader w:val="0"/>
        </w:trPr>
        <w:tc>
          <w:tcPr>
            <w:tcBorders>
              <w:left w:color="000000" w:space="0" w:sz="6" w:val="single"/>
            </w:tcBorders>
            <w:shd w:fill="4dd0e1" w:val="clear"/>
            <w:tcMar>
              <w:top w:w="40.0" w:type="dxa"/>
              <w:left w:w="40.0" w:type="dxa"/>
              <w:bottom w:w="40.0" w:type="dxa"/>
              <w:right w:w="40.0" w:type="dxa"/>
            </w:tcMar>
            <w:vAlign w:val="bottom"/>
          </w:tcPr>
          <w:p w:rsidR="00000000" w:rsidDel="00000000" w:rsidP="00000000" w:rsidRDefault="00000000" w:rsidRPr="00000000" w14:paraId="0000043D">
            <w:pPr>
              <w:widowControl w:val="0"/>
              <w:jc w:val="center"/>
              <w:rPr>
                <w:sz w:val="20"/>
                <w:szCs w:val="20"/>
              </w:rPr>
            </w:pPr>
            <w:r w:rsidDel="00000000" w:rsidR="00000000" w:rsidRPr="00000000">
              <w:rPr>
                <w:sz w:val="20"/>
                <w:szCs w:val="20"/>
                <w:rtl w:val="0"/>
              </w:rPr>
              <w:t xml:space="preserve">size</w:t>
            </w:r>
          </w:p>
        </w:tc>
        <w:tc>
          <w:tcPr>
            <w:tcBorders>
              <w:right w:color="34a853" w:space="0" w:sz="12" w:val="single"/>
            </w:tcBorders>
            <w:shd w:fill="4dd0e1" w:val="clear"/>
            <w:tcMar>
              <w:top w:w="40.0" w:type="dxa"/>
              <w:left w:w="40.0" w:type="dxa"/>
              <w:bottom w:w="40.0" w:type="dxa"/>
              <w:right w:w="40.0" w:type="dxa"/>
            </w:tcMar>
            <w:vAlign w:val="bottom"/>
          </w:tcPr>
          <w:p w:rsidR="00000000" w:rsidDel="00000000" w:rsidP="00000000" w:rsidRDefault="00000000" w:rsidRPr="00000000" w14:paraId="0000043E">
            <w:pPr>
              <w:widowControl w:val="0"/>
              <w:jc w:val="center"/>
              <w:rPr>
                <w:sz w:val="20"/>
                <w:szCs w:val="20"/>
              </w:rPr>
            </w:pPr>
            <w:r w:rsidDel="00000000" w:rsidR="00000000" w:rsidRPr="00000000">
              <w:rPr>
                <w:sz w:val="20"/>
                <w:szCs w:val="20"/>
                <w:rtl w:val="0"/>
              </w:rPr>
              <w:t xml:space="preserve">mandelProf</w:t>
            </w:r>
          </w:p>
        </w:tc>
        <w:tc>
          <w:tcPr>
            <w:tcBorders>
              <w:bottom w:color="34a853" w:space="0" w:sz="12" w:val="single"/>
            </w:tcBorders>
            <w:shd w:fill="4dd0e1" w:val="clear"/>
            <w:tcMar>
              <w:top w:w="40.0" w:type="dxa"/>
              <w:left w:w="40.0" w:type="dxa"/>
              <w:bottom w:w="40.0" w:type="dxa"/>
              <w:right w:w="40.0" w:type="dxa"/>
            </w:tcMar>
            <w:vAlign w:val="bottom"/>
          </w:tcPr>
          <w:p w:rsidR="00000000" w:rsidDel="00000000" w:rsidP="00000000" w:rsidRDefault="00000000" w:rsidRPr="00000000" w14:paraId="0000043F">
            <w:pPr>
              <w:widowControl w:val="0"/>
              <w:jc w:val="center"/>
              <w:rPr>
                <w:sz w:val="20"/>
                <w:szCs w:val="20"/>
              </w:rPr>
            </w:pPr>
            <w:r w:rsidDel="00000000" w:rsidR="00000000" w:rsidRPr="00000000">
              <w:rPr>
                <w:sz w:val="20"/>
                <w:szCs w:val="20"/>
                <w:rtl w:val="0"/>
              </w:rPr>
              <w:t xml:space="preserve">normal</w:t>
            </w:r>
          </w:p>
        </w:tc>
        <w:tc>
          <w:tcPr>
            <w:tcBorders>
              <w:bottom w:color="34a853" w:space="0" w:sz="12" w:val="single"/>
              <w:right w:color="4285f4" w:space="0" w:sz="12" w:val="single"/>
            </w:tcBorders>
            <w:shd w:fill="4dd0e1" w:val="clear"/>
            <w:tcMar>
              <w:top w:w="40.0" w:type="dxa"/>
              <w:left w:w="40.0" w:type="dxa"/>
              <w:bottom w:w="40.0" w:type="dxa"/>
              <w:right w:w="40.0" w:type="dxa"/>
            </w:tcMar>
            <w:vAlign w:val="bottom"/>
          </w:tcPr>
          <w:p w:rsidR="00000000" w:rsidDel="00000000" w:rsidP="00000000" w:rsidRDefault="00000000" w:rsidRPr="00000000" w14:paraId="00000440">
            <w:pPr>
              <w:widowControl w:val="0"/>
              <w:jc w:val="center"/>
              <w:rPr>
                <w:sz w:val="20"/>
                <w:szCs w:val="20"/>
              </w:rPr>
            </w:pPr>
            <w:r w:rsidDel="00000000" w:rsidR="00000000" w:rsidRPr="00000000">
              <w:rPr>
                <w:sz w:val="20"/>
                <w:szCs w:val="20"/>
                <w:rtl w:val="0"/>
              </w:rPr>
              <w:t xml:space="preserve">heterogéneo</w:t>
            </w:r>
          </w:p>
        </w:tc>
        <w:tc>
          <w:tcPr>
            <w:tcBorders>
              <w:bottom w:color="4285f4" w:space="0" w:sz="12" w:val="single"/>
            </w:tcBorders>
            <w:shd w:fill="4dd0e1" w:val="clear"/>
            <w:tcMar>
              <w:top w:w="40.0" w:type="dxa"/>
              <w:left w:w="40.0" w:type="dxa"/>
              <w:bottom w:w="40.0" w:type="dxa"/>
              <w:right w:w="40.0" w:type="dxa"/>
            </w:tcMar>
            <w:vAlign w:val="bottom"/>
          </w:tcPr>
          <w:p w:rsidR="00000000" w:rsidDel="00000000" w:rsidP="00000000" w:rsidRDefault="00000000" w:rsidRPr="00000000" w14:paraId="00000441">
            <w:pPr>
              <w:widowControl w:val="0"/>
              <w:jc w:val="center"/>
              <w:rPr>
                <w:sz w:val="20"/>
                <w:szCs w:val="20"/>
              </w:rPr>
            </w:pPr>
            <w:r w:rsidDel="00000000" w:rsidR="00000000" w:rsidRPr="00000000">
              <w:rPr>
                <w:sz w:val="20"/>
                <w:szCs w:val="20"/>
                <w:rtl w:val="0"/>
              </w:rPr>
              <w:t xml:space="preserve">unified</w:t>
            </w:r>
          </w:p>
        </w:tc>
        <w:tc>
          <w:tcPr>
            <w:tcBorders>
              <w:bottom w:color="4285f4" w:space="0" w:sz="12" w:val="single"/>
              <w:right w:color="fbbc04" w:space="0" w:sz="12" w:val="single"/>
            </w:tcBorders>
            <w:shd w:fill="4dd0e1" w:val="clear"/>
            <w:tcMar>
              <w:top w:w="40.0" w:type="dxa"/>
              <w:left w:w="40.0" w:type="dxa"/>
              <w:bottom w:w="40.0" w:type="dxa"/>
              <w:right w:w="40.0" w:type="dxa"/>
            </w:tcMar>
            <w:vAlign w:val="bottom"/>
          </w:tcPr>
          <w:p w:rsidR="00000000" w:rsidDel="00000000" w:rsidP="00000000" w:rsidRDefault="00000000" w:rsidRPr="00000000" w14:paraId="00000442">
            <w:pPr>
              <w:widowControl w:val="0"/>
              <w:jc w:val="center"/>
              <w:rPr>
                <w:sz w:val="20"/>
                <w:szCs w:val="20"/>
              </w:rPr>
            </w:pPr>
            <w:r w:rsidDel="00000000" w:rsidR="00000000" w:rsidRPr="00000000">
              <w:rPr>
                <w:sz w:val="20"/>
                <w:szCs w:val="20"/>
                <w:rtl w:val="0"/>
              </w:rPr>
              <w:t xml:space="preserve">pinned</w:t>
            </w:r>
          </w:p>
        </w:tc>
        <w:tc>
          <w:tcPr>
            <w:tcBorders>
              <w:bottom w:color="fbbc04" w:space="0" w:sz="12" w:val="single"/>
              <w:right w:color="000000" w:space="0" w:sz="6" w:val="single"/>
            </w:tcBorders>
            <w:shd w:fill="4dd0e1" w:val="clear"/>
            <w:tcMar>
              <w:top w:w="40.0" w:type="dxa"/>
              <w:left w:w="40.0" w:type="dxa"/>
              <w:bottom w:w="40.0" w:type="dxa"/>
              <w:right w:w="40.0" w:type="dxa"/>
            </w:tcMar>
            <w:vAlign w:val="bottom"/>
          </w:tcPr>
          <w:p w:rsidR="00000000" w:rsidDel="00000000" w:rsidP="00000000" w:rsidRDefault="00000000" w:rsidRPr="00000000" w14:paraId="00000443">
            <w:pPr>
              <w:widowControl w:val="0"/>
              <w:jc w:val="center"/>
              <w:rPr>
                <w:sz w:val="20"/>
                <w:szCs w:val="20"/>
              </w:rPr>
            </w:pPr>
            <w:r w:rsidDel="00000000" w:rsidR="00000000" w:rsidRPr="00000000">
              <w:rPr>
                <w:sz w:val="20"/>
                <w:szCs w:val="20"/>
                <w:rtl w:val="0"/>
              </w:rPr>
              <w:t xml:space="preserve">1D</w:t>
            </w:r>
          </w:p>
        </w:tc>
      </w:tr>
      <w:tr>
        <w:trPr>
          <w:cantSplit w:val="0"/>
          <w:trHeight w:val="330"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44">
            <w:pPr>
              <w:widowControl w:val="0"/>
              <w:jc w:val="right"/>
              <w:rPr>
                <w:sz w:val="20"/>
                <w:szCs w:val="20"/>
              </w:rPr>
            </w:pPr>
            <w:r w:rsidDel="00000000" w:rsidR="00000000" w:rsidRPr="00000000">
              <w:rPr>
                <w:sz w:val="20"/>
                <w:szCs w:val="20"/>
                <w:rtl w:val="0"/>
              </w:rPr>
              <w:t xml:space="preserve">1024</w:t>
            </w:r>
          </w:p>
        </w:tc>
        <w:tc>
          <w:tcPr>
            <w:shd w:fill="d4cf70" w:val="clear"/>
            <w:tcMar>
              <w:top w:w="40.0" w:type="dxa"/>
              <w:left w:w="40.0" w:type="dxa"/>
              <w:bottom w:w="40.0" w:type="dxa"/>
              <w:right w:w="40.0" w:type="dxa"/>
            </w:tcMar>
            <w:vAlign w:val="bottom"/>
          </w:tcPr>
          <w:p w:rsidR="00000000" w:rsidDel="00000000" w:rsidP="00000000" w:rsidRDefault="00000000" w:rsidRPr="00000000" w14:paraId="00000445">
            <w:pPr>
              <w:widowControl w:val="0"/>
              <w:jc w:val="right"/>
              <w:rPr>
                <w:sz w:val="20"/>
                <w:szCs w:val="20"/>
              </w:rPr>
            </w:pPr>
            <w:r w:rsidDel="00000000" w:rsidR="00000000" w:rsidRPr="00000000">
              <w:rPr>
                <w:sz w:val="20"/>
                <w:szCs w:val="20"/>
                <w:rtl w:val="0"/>
              </w:rPr>
              <w:t xml:space="preserve">4.70E-02</w:t>
            </w:r>
          </w:p>
        </w:tc>
        <w:tc>
          <w:tcPr>
            <w:shd w:fill="d4cf70" w:val="clear"/>
            <w:tcMar>
              <w:top w:w="40.0" w:type="dxa"/>
              <w:left w:w="40.0" w:type="dxa"/>
              <w:bottom w:w="40.0" w:type="dxa"/>
              <w:right w:w="40.0" w:type="dxa"/>
            </w:tcMar>
            <w:vAlign w:val="bottom"/>
          </w:tcPr>
          <w:p w:rsidR="00000000" w:rsidDel="00000000" w:rsidP="00000000" w:rsidRDefault="00000000" w:rsidRPr="00000000" w14:paraId="00000446">
            <w:pPr>
              <w:widowControl w:val="0"/>
              <w:jc w:val="right"/>
              <w:rPr>
                <w:sz w:val="20"/>
                <w:szCs w:val="20"/>
              </w:rPr>
            </w:pPr>
            <w:r w:rsidDel="00000000" w:rsidR="00000000" w:rsidRPr="00000000">
              <w:rPr>
                <w:sz w:val="20"/>
                <w:szCs w:val="20"/>
                <w:rtl w:val="0"/>
              </w:rPr>
              <w:t xml:space="preserve">4.70E-02</w:t>
            </w:r>
          </w:p>
        </w:tc>
        <w:tc>
          <w:tcPr>
            <w:shd w:fill="57bb8a" w:val="clear"/>
            <w:tcMar>
              <w:top w:w="40.0" w:type="dxa"/>
              <w:left w:w="40.0" w:type="dxa"/>
              <w:bottom w:w="40.0" w:type="dxa"/>
              <w:right w:w="40.0" w:type="dxa"/>
            </w:tcMar>
            <w:vAlign w:val="bottom"/>
          </w:tcPr>
          <w:p w:rsidR="00000000" w:rsidDel="00000000" w:rsidP="00000000" w:rsidRDefault="00000000" w:rsidRPr="00000000" w14:paraId="00000447">
            <w:pPr>
              <w:widowControl w:val="0"/>
              <w:jc w:val="right"/>
              <w:rPr>
                <w:sz w:val="20"/>
                <w:szCs w:val="20"/>
              </w:rPr>
            </w:pPr>
            <w:r w:rsidDel="00000000" w:rsidR="00000000" w:rsidRPr="00000000">
              <w:rPr>
                <w:sz w:val="20"/>
                <w:szCs w:val="20"/>
                <w:rtl w:val="0"/>
              </w:rPr>
              <w:t xml:space="preserve">4.48E-02</w:t>
            </w:r>
          </w:p>
        </w:tc>
        <w:tc>
          <w:tcPr>
            <w:shd w:fill="ffd566" w:val="clear"/>
            <w:tcMar>
              <w:top w:w="40.0" w:type="dxa"/>
              <w:left w:w="40.0" w:type="dxa"/>
              <w:bottom w:w="40.0" w:type="dxa"/>
              <w:right w:w="40.0" w:type="dxa"/>
            </w:tcMar>
            <w:vAlign w:val="bottom"/>
          </w:tcPr>
          <w:p w:rsidR="00000000" w:rsidDel="00000000" w:rsidP="00000000" w:rsidRDefault="00000000" w:rsidRPr="00000000" w14:paraId="00000448">
            <w:pPr>
              <w:widowControl w:val="0"/>
              <w:jc w:val="right"/>
              <w:rPr>
                <w:sz w:val="20"/>
                <w:szCs w:val="20"/>
              </w:rPr>
            </w:pPr>
            <w:r w:rsidDel="00000000" w:rsidR="00000000" w:rsidRPr="00000000">
              <w:rPr>
                <w:sz w:val="20"/>
                <w:szCs w:val="20"/>
                <w:rtl w:val="0"/>
              </w:rPr>
              <w:t xml:space="preserve">4.84E-02</w:t>
            </w:r>
          </w:p>
        </w:tc>
        <w:tc>
          <w:tcPr>
            <w:shd w:fill="fed366" w:val="clear"/>
            <w:tcMar>
              <w:top w:w="40.0" w:type="dxa"/>
              <w:left w:w="40.0" w:type="dxa"/>
              <w:bottom w:w="40.0" w:type="dxa"/>
              <w:right w:w="40.0" w:type="dxa"/>
            </w:tcMar>
            <w:vAlign w:val="bottom"/>
          </w:tcPr>
          <w:p w:rsidR="00000000" w:rsidDel="00000000" w:rsidP="00000000" w:rsidRDefault="00000000" w:rsidRPr="00000000" w14:paraId="00000449">
            <w:pPr>
              <w:widowControl w:val="0"/>
              <w:jc w:val="right"/>
              <w:rPr>
                <w:sz w:val="20"/>
                <w:szCs w:val="20"/>
              </w:rPr>
            </w:pPr>
            <w:r w:rsidDel="00000000" w:rsidR="00000000" w:rsidRPr="00000000">
              <w:rPr>
                <w:sz w:val="20"/>
                <w:szCs w:val="20"/>
                <w:rtl w:val="0"/>
              </w:rPr>
              <w:t xml:space="preserve">4.98E-02</w:t>
            </w:r>
          </w:p>
        </w:tc>
        <w:tc>
          <w:tcPr>
            <w:tcBorders>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44A">
            <w:pPr>
              <w:widowControl w:val="0"/>
              <w:jc w:val="right"/>
              <w:rPr>
                <w:sz w:val="20"/>
                <w:szCs w:val="20"/>
              </w:rPr>
            </w:pPr>
            <w:r w:rsidDel="00000000" w:rsidR="00000000" w:rsidRPr="00000000">
              <w:rPr>
                <w:sz w:val="20"/>
                <w:szCs w:val="20"/>
                <w:rtl w:val="0"/>
              </w:rPr>
              <w:t xml:space="preserve">9.75E-02</w:t>
            </w:r>
          </w:p>
        </w:tc>
      </w:tr>
      <w:tr>
        <w:trPr>
          <w:cantSplit w:val="0"/>
          <w:trHeight w:val="315" w:hRule="atLeast"/>
          <w:tblHeader w:val="0"/>
        </w:trPr>
        <w:tc>
          <w:tcPr>
            <w:tcBorders>
              <w:left w:color="000000"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44B">
            <w:pPr>
              <w:widowControl w:val="0"/>
              <w:jc w:val="right"/>
              <w:rPr>
                <w:sz w:val="20"/>
                <w:szCs w:val="20"/>
              </w:rPr>
            </w:pPr>
            <w:r w:rsidDel="00000000" w:rsidR="00000000" w:rsidRPr="00000000">
              <w:rPr>
                <w:sz w:val="20"/>
                <w:szCs w:val="20"/>
                <w:rtl w:val="0"/>
              </w:rPr>
              <w:t xml:space="preserve">2048</w:t>
            </w:r>
          </w:p>
        </w:tc>
        <w:tc>
          <w:tcPr>
            <w:shd w:fill="f4d469" w:val="clear"/>
            <w:tcMar>
              <w:top w:w="40.0" w:type="dxa"/>
              <w:left w:w="40.0" w:type="dxa"/>
              <w:bottom w:w="40.0" w:type="dxa"/>
              <w:right w:w="40.0" w:type="dxa"/>
            </w:tcMar>
            <w:vAlign w:val="bottom"/>
          </w:tcPr>
          <w:p w:rsidR="00000000" w:rsidDel="00000000" w:rsidP="00000000" w:rsidRDefault="00000000" w:rsidRPr="00000000" w14:paraId="0000044C">
            <w:pPr>
              <w:widowControl w:val="0"/>
              <w:jc w:val="right"/>
              <w:rPr>
                <w:sz w:val="20"/>
                <w:szCs w:val="20"/>
              </w:rPr>
            </w:pPr>
            <w:r w:rsidDel="00000000" w:rsidR="00000000" w:rsidRPr="00000000">
              <w:rPr>
                <w:sz w:val="20"/>
                <w:szCs w:val="20"/>
                <w:rtl w:val="0"/>
              </w:rPr>
              <w:t xml:space="preserve">1.71E-01</w:t>
            </w:r>
          </w:p>
        </w:tc>
        <w:tc>
          <w:tcPr>
            <w:shd w:fill="f4d469" w:val="clear"/>
            <w:tcMar>
              <w:top w:w="40.0" w:type="dxa"/>
              <w:left w:w="40.0" w:type="dxa"/>
              <w:bottom w:w="40.0" w:type="dxa"/>
              <w:right w:w="40.0" w:type="dxa"/>
            </w:tcMar>
            <w:vAlign w:val="bottom"/>
          </w:tcPr>
          <w:p w:rsidR="00000000" w:rsidDel="00000000" w:rsidP="00000000" w:rsidRDefault="00000000" w:rsidRPr="00000000" w14:paraId="0000044D">
            <w:pPr>
              <w:widowControl w:val="0"/>
              <w:jc w:val="right"/>
              <w:rPr>
                <w:sz w:val="20"/>
                <w:szCs w:val="20"/>
              </w:rPr>
            </w:pPr>
            <w:r w:rsidDel="00000000" w:rsidR="00000000" w:rsidRPr="00000000">
              <w:rPr>
                <w:sz w:val="20"/>
                <w:szCs w:val="20"/>
                <w:rtl w:val="0"/>
              </w:rPr>
              <w:t xml:space="preserve">1.71E-01</w:t>
            </w:r>
          </w:p>
        </w:tc>
        <w:tc>
          <w:tcPr>
            <w:shd w:fill="57bb8a" w:val="clear"/>
            <w:tcMar>
              <w:top w:w="40.0" w:type="dxa"/>
              <w:left w:w="40.0" w:type="dxa"/>
              <w:bottom w:w="40.0" w:type="dxa"/>
              <w:right w:w="40.0" w:type="dxa"/>
            </w:tcMar>
            <w:vAlign w:val="bottom"/>
          </w:tcPr>
          <w:p w:rsidR="00000000" w:rsidDel="00000000" w:rsidP="00000000" w:rsidRDefault="00000000" w:rsidRPr="00000000" w14:paraId="0000044E">
            <w:pPr>
              <w:widowControl w:val="0"/>
              <w:jc w:val="right"/>
              <w:rPr>
                <w:sz w:val="20"/>
                <w:szCs w:val="20"/>
              </w:rPr>
            </w:pPr>
            <w:r w:rsidDel="00000000" w:rsidR="00000000" w:rsidRPr="00000000">
              <w:rPr>
                <w:sz w:val="20"/>
                <w:szCs w:val="20"/>
                <w:rtl w:val="0"/>
              </w:rPr>
              <w:t xml:space="preserve">1.35E-01</w:t>
            </w:r>
          </w:p>
        </w:tc>
        <w:tc>
          <w:tcPr>
            <w:shd w:fill="ffd566" w:val="clear"/>
            <w:tcMar>
              <w:top w:w="40.0" w:type="dxa"/>
              <w:left w:w="40.0" w:type="dxa"/>
              <w:bottom w:w="40.0" w:type="dxa"/>
              <w:right w:w="40.0" w:type="dxa"/>
            </w:tcMar>
            <w:vAlign w:val="bottom"/>
          </w:tcPr>
          <w:p w:rsidR="00000000" w:rsidDel="00000000" w:rsidP="00000000" w:rsidRDefault="00000000" w:rsidRPr="00000000" w14:paraId="0000044F">
            <w:pPr>
              <w:widowControl w:val="0"/>
              <w:jc w:val="right"/>
              <w:rPr>
                <w:sz w:val="20"/>
                <w:szCs w:val="20"/>
              </w:rPr>
            </w:pPr>
            <w:r w:rsidDel="00000000" w:rsidR="00000000" w:rsidRPr="00000000">
              <w:rPr>
                <w:sz w:val="20"/>
                <w:szCs w:val="20"/>
                <w:rtl w:val="0"/>
              </w:rPr>
              <w:t xml:space="preserve">1.76E-01</w:t>
            </w:r>
          </w:p>
        </w:tc>
        <w:tc>
          <w:tcPr>
            <w:shd w:fill="fecf67" w:val="clear"/>
            <w:tcMar>
              <w:top w:w="40.0" w:type="dxa"/>
              <w:left w:w="40.0" w:type="dxa"/>
              <w:bottom w:w="40.0" w:type="dxa"/>
              <w:right w:w="40.0" w:type="dxa"/>
            </w:tcMar>
            <w:vAlign w:val="bottom"/>
          </w:tcPr>
          <w:p w:rsidR="00000000" w:rsidDel="00000000" w:rsidP="00000000" w:rsidRDefault="00000000" w:rsidRPr="00000000" w14:paraId="00000450">
            <w:pPr>
              <w:widowControl w:val="0"/>
              <w:jc w:val="right"/>
              <w:rPr>
                <w:sz w:val="20"/>
                <w:szCs w:val="20"/>
              </w:rPr>
            </w:pPr>
            <w:r w:rsidDel="00000000" w:rsidR="00000000" w:rsidRPr="00000000">
              <w:rPr>
                <w:sz w:val="20"/>
                <w:szCs w:val="20"/>
                <w:rtl w:val="0"/>
              </w:rPr>
              <w:t xml:space="preserve">1.82E-01</w:t>
            </w:r>
          </w:p>
        </w:tc>
        <w:tc>
          <w:tcPr>
            <w:tcBorders>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451">
            <w:pPr>
              <w:widowControl w:val="0"/>
              <w:jc w:val="right"/>
              <w:rPr>
                <w:sz w:val="20"/>
                <w:szCs w:val="20"/>
              </w:rPr>
            </w:pPr>
            <w:r w:rsidDel="00000000" w:rsidR="00000000" w:rsidRPr="00000000">
              <w:rPr>
                <w:sz w:val="20"/>
                <w:szCs w:val="20"/>
                <w:rtl w:val="0"/>
              </w:rPr>
              <w:t xml:space="preserve">2.84E-01</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52">
            <w:pPr>
              <w:widowControl w:val="0"/>
              <w:jc w:val="right"/>
              <w:rPr>
                <w:sz w:val="20"/>
                <w:szCs w:val="20"/>
              </w:rPr>
            </w:pPr>
            <w:r w:rsidDel="00000000" w:rsidR="00000000" w:rsidRPr="00000000">
              <w:rPr>
                <w:sz w:val="20"/>
                <w:szCs w:val="20"/>
                <w:rtl w:val="0"/>
              </w:rPr>
              <w:t xml:space="preserve">4096</w:t>
            </w:r>
          </w:p>
        </w:tc>
        <w:tc>
          <w:tcPr>
            <w:shd w:fill="f3d469" w:val="clear"/>
            <w:tcMar>
              <w:top w:w="40.0" w:type="dxa"/>
              <w:left w:w="40.0" w:type="dxa"/>
              <w:bottom w:w="40.0" w:type="dxa"/>
              <w:right w:w="40.0" w:type="dxa"/>
            </w:tcMar>
            <w:vAlign w:val="bottom"/>
          </w:tcPr>
          <w:p w:rsidR="00000000" w:rsidDel="00000000" w:rsidP="00000000" w:rsidRDefault="00000000" w:rsidRPr="00000000" w14:paraId="00000453">
            <w:pPr>
              <w:widowControl w:val="0"/>
              <w:jc w:val="right"/>
              <w:rPr>
                <w:sz w:val="20"/>
                <w:szCs w:val="20"/>
              </w:rPr>
            </w:pPr>
            <w:r w:rsidDel="00000000" w:rsidR="00000000" w:rsidRPr="00000000">
              <w:rPr>
                <w:sz w:val="20"/>
                <w:szCs w:val="20"/>
                <w:rtl w:val="0"/>
              </w:rPr>
              <w:t xml:space="preserve">6.33E-01</w:t>
            </w:r>
          </w:p>
        </w:tc>
        <w:tc>
          <w:tcPr>
            <w:shd w:fill="f3d469" w:val="clear"/>
            <w:tcMar>
              <w:top w:w="40.0" w:type="dxa"/>
              <w:left w:w="40.0" w:type="dxa"/>
              <w:bottom w:w="40.0" w:type="dxa"/>
              <w:right w:w="40.0" w:type="dxa"/>
            </w:tcMar>
            <w:vAlign w:val="bottom"/>
          </w:tcPr>
          <w:p w:rsidR="00000000" w:rsidDel="00000000" w:rsidP="00000000" w:rsidRDefault="00000000" w:rsidRPr="00000000" w14:paraId="00000454">
            <w:pPr>
              <w:widowControl w:val="0"/>
              <w:jc w:val="right"/>
              <w:rPr>
                <w:sz w:val="20"/>
                <w:szCs w:val="20"/>
              </w:rPr>
            </w:pPr>
            <w:r w:rsidDel="00000000" w:rsidR="00000000" w:rsidRPr="00000000">
              <w:rPr>
                <w:sz w:val="20"/>
                <w:szCs w:val="20"/>
                <w:rtl w:val="0"/>
              </w:rPr>
              <w:t xml:space="preserve">6.33E-01</w:t>
            </w:r>
          </w:p>
        </w:tc>
        <w:tc>
          <w:tcPr>
            <w:shd w:fill="57bb8a" w:val="clear"/>
            <w:tcMar>
              <w:top w:w="40.0" w:type="dxa"/>
              <w:left w:w="40.0" w:type="dxa"/>
              <w:bottom w:w="40.0" w:type="dxa"/>
              <w:right w:w="40.0" w:type="dxa"/>
            </w:tcMar>
            <w:vAlign w:val="bottom"/>
          </w:tcPr>
          <w:p w:rsidR="00000000" w:rsidDel="00000000" w:rsidP="00000000" w:rsidRDefault="00000000" w:rsidRPr="00000000" w14:paraId="00000455">
            <w:pPr>
              <w:widowControl w:val="0"/>
              <w:jc w:val="right"/>
              <w:rPr>
                <w:sz w:val="20"/>
                <w:szCs w:val="20"/>
              </w:rPr>
            </w:pPr>
            <w:r w:rsidDel="00000000" w:rsidR="00000000" w:rsidRPr="00000000">
              <w:rPr>
                <w:sz w:val="20"/>
                <w:szCs w:val="20"/>
                <w:rtl w:val="0"/>
              </w:rPr>
              <w:t xml:space="preserve">4.82E-01</w:t>
            </w:r>
          </w:p>
        </w:tc>
        <w:tc>
          <w:tcPr>
            <w:shd w:fill="fdcc67" w:val="clear"/>
            <w:tcMar>
              <w:top w:w="40.0" w:type="dxa"/>
              <w:left w:w="40.0" w:type="dxa"/>
              <w:bottom w:w="40.0" w:type="dxa"/>
              <w:right w:w="40.0" w:type="dxa"/>
            </w:tcMar>
            <w:vAlign w:val="bottom"/>
          </w:tcPr>
          <w:p w:rsidR="00000000" w:rsidDel="00000000" w:rsidP="00000000" w:rsidRDefault="00000000" w:rsidRPr="00000000" w14:paraId="00000456">
            <w:pPr>
              <w:widowControl w:val="0"/>
              <w:jc w:val="right"/>
              <w:rPr>
                <w:sz w:val="20"/>
                <w:szCs w:val="20"/>
              </w:rPr>
            </w:pPr>
            <w:r w:rsidDel="00000000" w:rsidR="00000000" w:rsidRPr="00000000">
              <w:rPr>
                <w:sz w:val="20"/>
                <w:szCs w:val="20"/>
                <w:rtl w:val="0"/>
              </w:rPr>
              <w:t xml:space="preserve">6.55E-01</w:t>
            </w:r>
          </w:p>
        </w:tc>
        <w:tc>
          <w:tcPr>
            <w:shd w:fill="f7b76a" w:val="clear"/>
            <w:tcMar>
              <w:top w:w="40.0" w:type="dxa"/>
              <w:left w:w="40.0" w:type="dxa"/>
              <w:bottom w:w="40.0" w:type="dxa"/>
              <w:right w:w="40.0" w:type="dxa"/>
            </w:tcMar>
            <w:vAlign w:val="bottom"/>
          </w:tcPr>
          <w:p w:rsidR="00000000" w:rsidDel="00000000" w:rsidP="00000000" w:rsidRDefault="00000000" w:rsidRPr="00000000" w14:paraId="00000457">
            <w:pPr>
              <w:widowControl w:val="0"/>
              <w:jc w:val="right"/>
              <w:rPr>
                <w:sz w:val="20"/>
                <w:szCs w:val="20"/>
              </w:rPr>
            </w:pPr>
            <w:r w:rsidDel="00000000" w:rsidR="00000000" w:rsidRPr="00000000">
              <w:rPr>
                <w:sz w:val="20"/>
                <w:szCs w:val="20"/>
                <w:rtl w:val="0"/>
              </w:rPr>
              <w:t xml:space="preserve">6.76E-01</w:t>
            </w:r>
          </w:p>
        </w:tc>
        <w:tc>
          <w:tcPr>
            <w:tcBorders>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458">
            <w:pPr>
              <w:widowControl w:val="0"/>
              <w:jc w:val="right"/>
              <w:rPr>
                <w:sz w:val="20"/>
                <w:szCs w:val="20"/>
              </w:rPr>
            </w:pPr>
            <w:r w:rsidDel="00000000" w:rsidR="00000000" w:rsidRPr="00000000">
              <w:rPr>
                <w:sz w:val="20"/>
                <w:szCs w:val="20"/>
                <w:rtl w:val="0"/>
              </w:rPr>
              <w:t xml:space="preserve">7.36E-01</w:t>
            </w:r>
          </w:p>
        </w:tc>
      </w:tr>
      <w:tr>
        <w:trPr>
          <w:cantSplit w:val="0"/>
          <w:trHeight w:val="315" w:hRule="atLeast"/>
          <w:tblHeader w:val="0"/>
        </w:trPr>
        <w:tc>
          <w:tcPr>
            <w:tcBorders>
              <w:left w:color="000000" w:space="0" w:sz="6" w:val="single"/>
            </w:tcBorders>
            <w:shd w:fill="e0f7fa" w:val="clear"/>
            <w:tcMar>
              <w:top w:w="40.0" w:type="dxa"/>
              <w:left w:w="40.0" w:type="dxa"/>
              <w:bottom w:w="40.0" w:type="dxa"/>
              <w:right w:w="40.0" w:type="dxa"/>
            </w:tcMar>
            <w:vAlign w:val="bottom"/>
          </w:tcPr>
          <w:p w:rsidR="00000000" w:rsidDel="00000000" w:rsidP="00000000" w:rsidRDefault="00000000" w:rsidRPr="00000000" w14:paraId="00000459">
            <w:pPr>
              <w:widowControl w:val="0"/>
              <w:jc w:val="right"/>
              <w:rPr>
                <w:sz w:val="20"/>
                <w:szCs w:val="20"/>
              </w:rPr>
            </w:pPr>
            <w:r w:rsidDel="00000000" w:rsidR="00000000" w:rsidRPr="00000000">
              <w:rPr>
                <w:sz w:val="20"/>
                <w:szCs w:val="20"/>
                <w:rtl w:val="0"/>
              </w:rPr>
              <w:t xml:space="preserve">8192</w:t>
            </w:r>
          </w:p>
        </w:tc>
        <w:tc>
          <w:tcPr>
            <w:shd w:fill="f3d469" w:val="clear"/>
            <w:tcMar>
              <w:top w:w="40.0" w:type="dxa"/>
              <w:left w:w="40.0" w:type="dxa"/>
              <w:bottom w:w="40.0" w:type="dxa"/>
              <w:right w:w="40.0" w:type="dxa"/>
            </w:tcMar>
            <w:vAlign w:val="bottom"/>
          </w:tcPr>
          <w:p w:rsidR="00000000" w:rsidDel="00000000" w:rsidP="00000000" w:rsidRDefault="00000000" w:rsidRPr="00000000" w14:paraId="0000045A">
            <w:pPr>
              <w:widowControl w:val="0"/>
              <w:jc w:val="right"/>
              <w:rPr>
                <w:sz w:val="20"/>
                <w:szCs w:val="20"/>
              </w:rPr>
            </w:pPr>
            <w:r w:rsidDel="00000000" w:rsidR="00000000" w:rsidRPr="00000000">
              <w:rPr>
                <w:sz w:val="20"/>
                <w:szCs w:val="20"/>
                <w:rtl w:val="0"/>
              </w:rPr>
              <w:t xml:space="preserve">2.37E+00</w:t>
            </w:r>
          </w:p>
        </w:tc>
        <w:tc>
          <w:tcPr>
            <w:shd w:fill="f3d469" w:val="clear"/>
            <w:tcMar>
              <w:top w:w="40.0" w:type="dxa"/>
              <w:left w:w="40.0" w:type="dxa"/>
              <w:bottom w:w="40.0" w:type="dxa"/>
              <w:right w:w="40.0" w:type="dxa"/>
            </w:tcMar>
            <w:vAlign w:val="bottom"/>
          </w:tcPr>
          <w:p w:rsidR="00000000" w:rsidDel="00000000" w:rsidP="00000000" w:rsidRDefault="00000000" w:rsidRPr="00000000" w14:paraId="0000045B">
            <w:pPr>
              <w:widowControl w:val="0"/>
              <w:jc w:val="right"/>
              <w:rPr>
                <w:sz w:val="20"/>
                <w:szCs w:val="20"/>
              </w:rPr>
            </w:pPr>
            <w:r w:rsidDel="00000000" w:rsidR="00000000" w:rsidRPr="00000000">
              <w:rPr>
                <w:sz w:val="20"/>
                <w:szCs w:val="20"/>
                <w:rtl w:val="0"/>
              </w:rPr>
              <w:t xml:space="preserve">2.37E+00</w:t>
            </w:r>
          </w:p>
        </w:tc>
        <w:tc>
          <w:tcPr>
            <w:shd w:fill="57bb8a" w:val="clear"/>
            <w:tcMar>
              <w:top w:w="40.0" w:type="dxa"/>
              <w:left w:w="40.0" w:type="dxa"/>
              <w:bottom w:w="40.0" w:type="dxa"/>
              <w:right w:w="40.0" w:type="dxa"/>
            </w:tcMar>
            <w:vAlign w:val="bottom"/>
          </w:tcPr>
          <w:p w:rsidR="00000000" w:rsidDel="00000000" w:rsidP="00000000" w:rsidRDefault="00000000" w:rsidRPr="00000000" w14:paraId="0000045C">
            <w:pPr>
              <w:widowControl w:val="0"/>
              <w:jc w:val="right"/>
              <w:rPr>
                <w:sz w:val="20"/>
                <w:szCs w:val="20"/>
              </w:rPr>
            </w:pPr>
            <w:r w:rsidDel="00000000" w:rsidR="00000000" w:rsidRPr="00000000">
              <w:rPr>
                <w:sz w:val="20"/>
                <w:szCs w:val="20"/>
                <w:rtl w:val="0"/>
              </w:rPr>
              <w:t xml:space="preserve">1.81E+00</w:t>
            </w:r>
          </w:p>
        </w:tc>
        <w:tc>
          <w:tcPr>
            <w:shd w:fill="fcc967" w:val="clear"/>
            <w:tcMar>
              <w:top w:w="40.0" w:type="dxa"/>
              <w:left w:w="40.0" w:type="dxa"/>
              <w:bottom w:w="40.0" w:type="dxa"/>
              <w:right w:w="40.0" w:type="dxa"/>
            </w:tcMar>
            <w:vAlign w:val="bottom"/>
          </w:tcPr>
          <w:p w:rsidR="00000000" w:rsidDel="00000000" w:rsidP="00000000" w:rsidRDefault="00000000" w:rsidRPr="00000000" w14:paraId="0000045D">
            <w:pPr>
              <w:widowControl w:val="0"/>
              <w:jc w:val="right"/>
              <w:rPr>
                <w:sz w:val="20"/>
                <w:szCs w:val="20"/>
              </w:rPr>
            </w:pPr>
            <w:r w:rsidDel="00000000" w:rsidR="00000000" w:rsidRPr="00000000">
              <w:rPr>
                <w:sz w:val="20"/>
                <w:szCs w:val="20"/>
                <w:rtl w:val="0"/>
              </w:rPr>
              <w:t xml:space="preserve">2.46E+00</w:t>
            </w:r>
          </w:p>
        </w:tc>
        <w:tc>
          <w:tcPr>
            <w:shd w:fill="f4ae6b" w:val="clear"/>
            <w:tcMar>
              <w:top w:w="40.0" w:type="dxa"/>
              <w:left w:w="40.0" w:type="dxa"/>
              <w:bottom w:w="40.0" w:type="dxa"/>
              <w:right w:w="40.0" w:type="dxa"/>
            </w:tcMar>
            <w:vAlign w:val="bottom"/>
          </w:tcPr>
          <w:p w:rsidR="00000000" w:rsidDel="00000000" w:rsidP="00000000" w:rsidRDefault="00000000" w:rsidRPr="00000000" w14:paraId="0000045E">
            <w:pPr>
              <w:widowControl w:val="0"/>
              <w:jc w:val="right"/>
              <w:rPr>
                <w:sz w:val="20"/>
                <w:szCs w:val="20"/>
              </w:rPr>
            </w:pPr>
            <w:r w:rsidDel="00000000" w:rsidR="00000000" w:rsidRPr="00000000">
              <w:rPr>
                <w:sz w:val="20"/>
                <w:szCs w:val="20"/>
                <w:rtl w:val="0"/>
              </w:rPr>
              <w:t xml:space="preserve">2.54E+00</w:t>
            </w:r>
          </w:p>
        </w:tc>
        <w:tc>
          <w:tcPr>
            <w:tcBorders>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45F">
            <w:pPr>
              <w:widowControl w:val="0"/>
              <w:jc w:val="right"/>
              <w:rPr>
                <w:sz w:val="20"/>
                <w:szCs w:val="20"/>
              </w:rPr>
            </w:pPr>
            <w:r w:rsidDel="00000000" w:rsidR="00000000" w:rsidRPr="00000000">
              <w:rPr>
                <w:sz w:val="20"/>
                <w:szCs w:val="20"/>
                <w:rtl w:val="0"/>
              </w:rPr>
              <w:t xml:space="preserve">2.70E+00</w:t>
            </w:r>
          </w:p>
        </w:tc>
      </w:tr>
      <w:tr>
        <w:trPr>
          <w:cantSplit w:val="0"/>
          <w:trHeight w:val="315" w:hRule="atLeast"/>
          <w:tblHeader w:val="0"/>
        </w:trPr>
        <w:tc>
          <w:tcPr>
            <w:tcBorders>
              <w:left w:color="000000" w:space="0" w:sz="6" w:val="single"/>
              <w:bottom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0">
            <w:pPr>
              <w:widowControl w:val="0"/>
              <w:jc w:val="right"/>
              <w:rPr>
                <w:sz w:val="20"/>
                <w:szCs w:val="20"/>
              </w:rPr>
            </w:pPr>
            <w:r w:rsidDel="00000000" w:rsidR="00000000" w:rsidRPr="00000000">
              <w:rPr>
                <w:sz w:val="20"/>
                <w:szCs w:val="20"/>
                <w:rtl w:val="0"/>
              </w:rPr>
              <w:t xml:space="preserve">10240</w:t>
            </w:r>
          </w:p>
        </w:tc>
        <w:tc>
          <w:tcPr>
            <w:tcBorders>
              <w:bottom w:color="000000" w:space="0" w:sz="6" w:val="single"/>
            </w:tcBorders>
            <w:shd w:fill="f4d469" w:val="clear"/>
            <w:tcMar>
              <w:top w:w="40.0" w:type="dxa"/>
              <w:left w:w="40.0" w:type="dxa"/>
              <w:bottom w:w="40.0" w:type="dxa"/>
              <w:right w:w="40.0" w:type="dxa"/>
            </w:tcMar>
            <w:vAlign w:val="bottom"/>
          </w:tcPr>
          <w:p w:rsidR="00000000" w:rsidDel="00000000" w:rsidP="00000000" w:rsidRDefault="00000000" w:rsidRPr="00000000" w14:paraId="00000461">
            <w:pPr>
              <w:widowControl w:val="0"/>
              <w:jc w:val="right"/>
              <w:rPr>
                <w:sz w:val="20"/>
                <w:szCs w:val="20"/>
              </w:rPr>
            </w:pPr>
            <w:r w:rsidDel="00000000" w:rsidR="00000000" w:rsidRPr="00000000">
              <w:rPr>
                <w:sz w:val="20"/>
                <w:szCs w:val="20"/>
                <w:rtl w:val="0"/>
              </w:rPr>
              <w:t xml:space="preserve">3.64E+00</w:t>
            </w:r>
          </w:p>
        </w:tc>
        <w:tc>
          <w:tcPr>
            <w:tcBorders>
              <w:bottom w:color="000000" w:space="0" w:sz="6" w:val="single"/>
            </w:tcBorders>
            <w:shd w:fill="f4d469" w:val="clear"/>
            <w:tcMar>
              <w:top w:w="40.0" w:type="dxa"/>
              <w:left w:w="40.0" w:type="dxa"/>
              <w:bottom w:w="40.0" w:type="dxa"/>
              <w:right w:w="40.0" w:type="dxa"/>
            </w:tcMar>
            <w:vAlign w:val="bottom"/>
          </w:tcPr>
          <w:p w:rsidR="00000000" w:rsidDel="00000000" w:rsidP="00000000" w:rsidRDefault="00000000" w:rsidRPr="00000000" w14:paraId="00000462">
            <w:pPr>
              <w:widowControl w:val="0"/>
              <w:jc w:val="right"/>
              <w:rPr>
                <w:sz w:val="20"/>
                <w:szCs w:val="20"/>
              </w:rPr>
            </w:pPr>
            <w:r w:rsidDel="00000000" w:rsidR="00000000" w:rsidRPr="00000000">
              <w:rPr>
                <w:sz w:val="20"/>
                <w:szCs w:val="20"/>
                <w:rtl w:val="0"/>
              </w:rPr>
              <w:t xml:space="preserve">3.64E+00</w:t>
            </w:r>
          </w:p>
        </w:tc>
        <w:tc>
          <w:tcPr>
            <w:tcBorders>
              <w:bottom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63">
            <w:pPr>
              <w:widowControl w:val="0"/>
              <w:jc w:val="right"/>
              <w:rPr>
                <w:sz w:val="20"/>
                <w:szCs w:val="20"/>
              </w:rPr>
            </w:pPr>
            <w:r w:rsidDel="00000000" w:rsidR="00000000" w:rsidRPr="00000000">
              <w:rPr>
                <w:sz w:val="20"/>
                <w:szCs w:val="20"/>
                <w:rtl w:val="0"/>
              </w:rPr>
              <w:t xml:space="preserve">2.76E+00</w:t>
            </w:r>
          </w:p>
        </w:tc>
        <w:tc>
          <w:tcPr>
            <w:tcBorders>
              <w:bottom w:color="000000" w:space="0" w:sz="6" w:val="single"/>
            </w:tcBorders>
            <w:shd w:fill="f9bf69" w:val="clear"/>
            <w:tcMar>
              <w:top w:w="40.0" w:type="dxa"/>
              <w:left w:w="40.0" w:type="dxa"/>
              <w:bottom w:w="40.0" w:type="dxa"/>
              <w:right w:w="40.0" w:type="dxa"/>
            </w:tcMar>
            <w:vAlign w:val="bottom"/>
          </w:tcPr>
          <w:p w:rsidR="00000000" w:rsidDel="00000000" w:rsidP="00000000" w:rsidRDefault="00000000" w:rsidRPr="00000000" w14:paraId="00000464">
            <w:pPr>
              <w:widowControl w:val="0"/>
              <w:jc w:val="right"/>
              <w:rPr>
                <w:sz w:val="20"/>
                <w:szCs w:val="20"/>
              </w:rPr>
            </w:pPr>
            <w:r w:rsidDel="00000000" w:rsidR="00000000" w:rsidRPr="00000000">
              <w:rPr>
                <w:sz w:val="20"/>
                <w:szCs w:val="20"/>
                <w:rtl w:val="0"/>
              </w:rPr>
              <w:t xml:space="preserve">3.76E+00</w:t>
            </w:r>
          </w:p>
        </w:tc>
        <w:tc>
          <w:tcPr>
            <w:tcBorders>
              <w:bottom w:color="000000" w:space="0" w:sz="6" w:val="single"/>
            </w:tcBorders>
            <w:shd w:fill="ea8871" w:val="clear"/>
            <w:tcMar>
              <w:top w:w="40.0" w:type="dxa"/>
              <w:left w:w="40.0" w:type="dxa"/>
              <w:bottom w:w="40.0" w:type="dxa"/>
              <w:right w:w="40.0" w:type="dxa"/>
            </w:tcMar>
            <w:vAlign w:val="bottom"/>
          </w:tcPr>
          <w:p w:rsidR="00000000" w:rsidDel="00000000" w:rsidP="00000000" w:rsidRDefault="00000000" w:rsidRPr="00000000" w14:paraId="00000465">
            <w:pPr>
              <w:widowControl w:val="0"/>
              <w:jc w:val="right"/>
              <w:rPr>
                <w:sz w:val="20"/>
                <w:szCs w:val="20"/>
              </w:rPr>
            </w:pPr>
            <w:r w:rsidDel="00000000" w:rsidR="00000000" w:rsidRPr="00000000">
              <w:rPr>
                <w:sz w:val="20"/>
                <w:szCs w:val="20"/>
                <w:rtl w:val="0"/>
              </w:rPr>
              <w:t xml:space="preserve">3.91E+00</w:t>
            </w:r>
          </w:p>
        </w:tc>
        <w:tc>
          <w:tcPr>
            <w:tcBorders>
              <w:bottom w:color="000000" w:space="0" w:sz="6" w:val="single"/>
              <w:right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466">
            <w:pPr>
              <w:widowControl w:val="0"/>
              <w:jc w:val="right"/>
              <w:rPr>
                <w:sz w:val="20"/>
                <w:szCs w:val="20"/>
              </w:rPr>
            </w:pPr>
            <w:r w:rsidDel="00000000" w:rsidR="00000000" w:rsidRPr="00000000">
              <w:rPr>
                <w:sz w:val="20"/>
                <w:szCs w:val="20"/>
                <w:rtl w:val="0"/>
              </w:rPr>
              <w:t xml:space="preserve">3.94E+00</w:t>
            </w:r>
          </w:p>
        </w:tc>
      </w:tr>
    </w:tbl>
    <w:bookmarkStart w:colFirst="0" w:colLast="0" w:name="ggkzg3h6xmlp" w:id="73"/>
    <w:bookmarkEnd w:id="73"/>
    <w:p w:rsidR="00000000" w:rsidDel="00000000" w:rsidP="00000000" w:rsidRDefault="00000000" w:rsidRPr="00000000" w14:paraId="00000467">
      <w:pPr>
        <w:jc w:val="center"/>
        <w:rPr>
          <w:b w:val="0"/>
          <w:i w:val="1"/>
          <w:color w:val="444499"/>
          <w:sz w:val="20"/>
          <w:szCs w:val="20"/>
        </w:rPr>
      </w:pPr>
      <w:r w:rsidDel="00000000" w:rsidR="00000000" w:rsidRPr="00000000">
        <w:rPr>
          <w:b w:val="0"/>
          <w:i w:val="1"/>
          <w:color w:val="444499"/>
          <w:sz w:val="20"/>
          <w:szCs w:val="20"/>
          <w:rtl w:val="0"/>
        </w:rPr>
        <w:t xml:space="preserve">Tabl</w:t>
      </w:r>
      <w:r w:rsidDel="00000000" w:rsidR="00000000" w:rsidRPr="00000000">
        <w:rPr>
          <w:i w:val="1"/>
          <w:color w:val="444499"/>
          <w:sz w:val="20"/>
          <w:szCs w:val="20"/>
          <w:rtl w:val="0"/>
        </w:rPr>
        <w:t xml:space="preserve">a</w:t>
      </w:r>
      <w:r w:rsidDel="00000000" w:rsidR="00000000" w:rsidRPr="00000000">
        <w:rPr>
          <w:b w:val="0"/>
          <w:i w:val="1"/>
          <w:color w:val="444499"/>
          <w:sz w:val="20"/>
          <w:szCs w:val="20"/>
          <w:rtl w:val="0"/>
        </w:rPr>
        <w:t xml:space="preserve"> 10. Resultados generales de la pr</w:t>
      </w:r>
      <w:r w:rsidDel="00000000" w:rsidR="00000000" w:rsidRPr="00000000">
        <w:rPr>
          <w:i w:val="1"/>
          <w:color w:val="444499"/>
          <w:sz w:val="20"/>
          <w:szCs w:val="20"/>
          <w:rtl w:val="0"/>
        </w:rPr>
        <w:t xml:space="preserve">áctica 6</w:t>
      </w:r>
      <w:r w:rsidDel="00000000" w:rsidR="00000000" w:rsidRPr="00000000">
        <w:rPr>
          <w:rtl w:val="0"/>
        </w:rPr>
      </w:r>
    </w:p>
    <w:p w:rsidR="00000000" w:rsidDel="00000000" w:rsidP="00000000" w:rsidRDefault="00000000" w:rsidRPr="00000000" w14:paraId="00000468">
      <w:pPr>
        <w:rPr/>
      </w:pPr>
      <w:r w:rsidDel="00000000" w:rsidR="00000000" w:rsidRPr="00000000">
        <w:rPr>
          <w:rtl w:val="0"/>
        </w:rPr>
      </w:r>
    </w:p>
    <w:p w:rsidR="00000000" w:rsidDel="00000000" w:rsidP="00000000" w:rsidRDefault="00000000" w:rsidRPr="00000000" w14:paraId="00000469">
      <w:pPr>
        <w:rPr/>
      </w:pPr>
      <w:r w:rsidDel="00000000" w:rsidR="00000000" w:rsidRPr="00000000">
        <w:rPr>
          <w:rtl w:val="0"/>
        </w:rPr>
        <w:t xml:space="preserve">El análisis exhaustivo de estos datos se </w:t>
      </w:r>
      <w:r w:rsidDel="00000000" w:rsidR="00000000" w:rsidRPr="00000000">
        <w:rPr>
          <w:rtl w:val="0"/>
        </w:rPr>
        <w:t xml:space="preserve">realiza</w:t>
      </w:r>
      <w:r w:rsidDel="00000000" w:rsidR="00000000" w:rsidRPr="00000000">
        <w:rPr>
          <w:rtl w:val="0"/>
        </w:rPr>
        <w:t xml:space="preserve"> </w:t>
      </w:r>
      <w:hyperlink w:anchor="_adeb9hwvzj03">
        <w:r w:rsidDel="00000000" w:rsidR="00000000" w:rsidRPr="00000000">
          <w:rPr>
            <w:color w:val="1155cc"/>
            <w:u w:val="single"/>
            <w:rtl w:val="0"/>
          </w:rPr>
          <w:t xml:space="preserve">más adelante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6A">
      <w:pPr>
        <w:pStyle w:val="Heading2"/>
        <w:rPr>
          <w:i w:val="1"/>
        </w:rPr>
      </w:pPr>
      <w:bookmarkStart w:colFirst="0" w:colLast="0" w:name="_z4auapdgsyfu" w:id="74"/>
      <w:bookmarkEnd w:id="74"/>
      <w:r w:rsidDel="00000000" w:rsidR="00000000" w:rsidRPr="00000000">
        <w:rPr>
          <w:rtl w:val="0"/>
        </w:rPr>
        <w:t xml:space="preserve">6.3. Comparativas</w:t>
      </w:r>
      <w:r w:rsidDel="00000000" w:rsidR="00000000" w:rsidRPr="00000000">
        <w:rPr>
          <w:rtl w:val="0"/>
        </w:rPr>
      </w:r>
    </w:p>
    <w:p w:rsidR="00000000" w:rsidDel="00000000" w:rsidP="00000000" w:rsidRDefault="00000000" w:rsidRPr="00000000" w14:paraId="0000046B">
      <w:pPr>
        <w:pStyle w:val="Heading3"/>
        <w:rPr/>
      </w:pPr>
      <w:bookmarkStart w:colFirst="0" w:colLast="0" w:name="_kqzlfu2ylczw" w:id="75"/>
      <w:bookmarkEnd w:id="75"/>
      <w:r w:rsidDel="00000000" w:rsidR="00000000" w:rsidRPr="00000000">
        <w:rPr>
          <w:rtl w:val="0"/>
        </w:rPr>
        <w:t xml:space="preserve">6.3.1. Tipos de memorias (mandel)</w:t>
        <w:tab/>
      </w:r>
    </w:p>
    <w:p w:rsidR="00000000" w:rsidDel="00000000" w:rsidP="00000000" w:rsidRDefault="00000000" w:rsidRPr="00000000" w14:paraId="0000046C">
      <w:pPr>
        <w:pStyle w:val="Heading4"/>
        <w:rPr/>
      </w:pPr>
      <w:bookmarkStart w:colFirst="0" w:colLast="0" w:name="_957nj1b3w5mh" w:id="76"/>
      <w:bookmarkEnd w:id="76"/>
      <w:r w:rsidDel="00000000" w:rsidR="00000000" w:rsidRPr="00000000">
        <w:rPr>
          <w:rtl w:val="0"/>
        </w:rPr>
        <w:t xml:space="preserve">Planteamiento</w:t>
      </w:r>
    </w:p>
    <w:p w:rsidR="00000000" w:rsidDel="00000000" w:rsidP="00000000" w:rsidRDefault="00000000" w:rsidRPr="00000000" w14:paraId="0000046D">
      <w:pPr>
        <w:rPr/>
      </w:pPr>
      <w:r w:rsidDel="00000000" w:rsidR="00000000" w:rsidRPr="00000000">
        <w:rPr>
          <w:rtl w:val="0"/>
        </w:rPr>
        <w:t xml:space="preserve">Desde un primer momento, se tiene la opción de escoger el tipo de memoria con el que trabajar en la GPU. Dependiendo del caso, como al intentar </w:t>
      </w:r>
      <w:r w:rsidDel="00000000" w:rsidR="00000000" w:rsidRPr="00000000">
        <w:rPr>
          <w:i w:val="1"/>
          <w:rtl w:val="0"/>
        </w:rPr>
        <w:t xml:space="preserve">heterogeneidad</w:t>
      </w:r>
      <w:r w:rsidDel="00000000" w:rsidR="00000000" w:rsidRPr="00000000">
        <w:rPr>
          <w:rtl w:val="0"/>
        </w:rPr>
        <w:t xml:space="preserve"> con </w:t>
      </w:r>
      <w:r w:rsidDel="00000000" w:rsidR="00000000" w:rsidRPr="00000000">
        <w:rPr>
          <w:i w:val="1"/>
          <w:rtl w:val="0"/>
        </w:rPr>
        <w:t xml:space="preserve">unified memory</w:t>
      </w:r>
      <w:r w:rsidDel="00000000" w:rsidR="00000000" w:rsidRPr="00000000">
        <w:rPr>
          <w:rtl w:val="0"/>
        </w:rPr>
        <w:t xml:space="preserve">, algunas estructuras tienen más sentido que otras.</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rPr/>
      </w:pPr>
      <w:r w:rsidDel="00000000" w:rsidR="00000000" w:rsidRPr="00000000">
        <w:rPr>
          <w:rtl w:val="0"/>
        </w:rPr>
        <w:t xml:space="preserve">En esta comparativa se quiere comparar estrictamente el rendimiento, no la funcionalidad que tenga ni el uso que le pueda dar el programador. Para ello, se evalúa el funcionamiento de la memoria clásica, </w:t>
      </w:r>
      <w:r w:rsidDel="00000000" w:rsidR="00000000" w:rsidRPr="00000000">
        <w:rPr>
          <w:i w:val="1"/>
          <w:rtl w:val="0"/>
        </w:rPr>
        <w:t xml:space="preserve">pinned memory</w:t>
      </w:r>
      <w:r w:rsidDel="00000000" w:rsidR="00000000" w:rsidRPr="00000000">
        <w:rPr>
          <w:rtl w:val="0"/>
        </w:rPr>
        <w:t xml:space="preserve"> y </w:t>
      </w:r>
      <w:r w:rsidDel="00000000" w:rsidR="00000000" w:rsidRPr="00000000">
        <w:rPr>
          <w:i w:val="1"/>
          <w:rtl w:val="0"/>
        </w:rPr>
        <w:t xml:space="preserve">unified memory</w:t>
      </w:r>
      <w:r w:rsidDel="00000000" w:rsidR="00000000" w:rsidRPr="00000000">
        <w:rPr>
          <w:rtl w:val="0"/>
        </w:rPr>
        <w:t xml:space="preserve"> en la función </w:t>
      </w:r>
      <w:r w:rsidDel="00000000" w:rsidR="00000000" w:rsidRPr="00000000">
        <w:rPr>
          <w:i w:val="1"/>
          <w:rtl w:val="0"/>
        </w:rPr>
        <w:t xml:space="preserve">mandel</w:t>
      </w:r>
      <w:r w:rsidDel="00000000" w:rsidR="00000000" w:rsidRPr="00000000">
        <w:rPr>
          <w:rtl w:val="0"/>
        </w:rPr>
        <w:t xml:space="preserve"> estándar en 2D.</w:t>
      </w:r>
    </w:p>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pStyle w:val="Heading4"/>
        <w:rPr/>
      </w:pPr>
      <w:bookmarkStart w:colFirst="0" w:colLast="0" w:name="_2xe195bhqpd3" w:id="77"/>
      <w:bookmarkEnd w:id="77"/>
      <w:r w:rsidDel="00000000" w:rsidR="00000000" w:rsidRPr="00000000">
        <w:rPr>
          <w:rtl w:val="0"/>
        </w:rPr>
        <w:t xml:space="preserve">Resultados</w:t>
      </w:r>
    </w:p>
    <w:p w:rsidR="00000000" w:rsidDel="00000000" w:rsidP="00000000" w:rsidRDefault="00000000" w:rsidRPr="00000000" w14:paraId="00000472">
      <w:pPr>
        <w:pStyle w:val="Heading1"/>
        <w:rPr/>
      </w:pPr>
      <w:bookmarkStart w:colFirst="0" w:colLast="0" w:name="_wcha3pn2lo6k" w:id="78"/>
      <w:bookmarkEnd w:id="78"/>
      <w:r w:rsidDel="00000000" w:rsidR="00000000" w:rsidRPr="00000000">
        <w:rPr/>
        <w:drawing>
          <wp:inline distB="114300" distT="114300" distL="114300" distR="114300">
            <wp:extent cx="5731200" cy="3543300"/>
            <wp:effectExtent b="0" l="0" r="0" t="0"/>
            <wp:docPr descr="Gráfico" id="9" name="image5.png"/>
            <a:graphic>
              <a:graphicData uri="http://schemas.openxmlformats.org/drawingml/2006/picture">
                <pic:pic>
                  <pic:nvPicPr>
                    <pic:cNvPr descr="Gráfico" id="0" name="image5.png"/>
                    <pic:cNvPicPr preferRelativeResize="0"/>
                  </pic:nvPicPr>
                  <pic:blipFill>
                    <a:blip r:embed="rId3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jc w:val="center"/>
        <w:rPr>
          <w:b w:val="0"/>
          <w:i w:val="1"/>
          <w:color w:val="444499"/>
          <w:sz w:val="20"/>
          <w:szCs w:val="20"/>
        </w:rPr>
      </w:pPr>
      <w:r w:rsidDel="00000000" w:rsidR="00000000" w:rsidRPr="00000000">
        <w:rPr>
          <w:i w:val="1"/>
          <w:color w:val="444499"/>
          <w:sz w:val="20"/>
          <w:szCs w:val="20"/>
          <w:rtl w:val="0"/>
        </w:rPr>
        <w:t xml:space="preserve">Gráfico 7. Comparación de estrategias de memori</w:t>
      </w:r>
      <w:bookmarkStart w:colFirst="0" w:colLast="0" w:name="wcqsgme8fe5b" w:id="79"/>
      <w:bookmarkEnd w:id="79"/>
      <w:r w:rsidDel="00000000" w:rsidR="00000000" w:rsidRPr="00000000">
        <w:rPr>
          <w:i w:val="1"/>
          <w:color w:val="444499"/>
          <w:sz w:val="20"/>
          <w:szCs w:val="20"/>
          <w:rtl w:val="0"/>
        </w:rPr>
        <w:t xml:space="preserve">a</w:t>
      </w:r>
      <w:r w:rsidDel="00000000" w:rsidR="00000000" w:rsidRPr="00000000">
        <w:rPr>
          <w:b w:val="0"/>
          <w:i w:val="1"/>
          <w:color w:val="444499"/>
          <w:sz w:val="20"/>
          <w:szCs w:val="20"/>
          <w:rtl w:val="0"/>
        </w:rPr>
        <w:t xml:space="preserve"> </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rPr/>
      </w:pPr>
      <w:r w:rsidDel="00000000" w:rsidR="00000000" w:rsidRPr="00000000">
        <w:rPr>
          <w:rtl w:val="0"/>
        </w:rPr>
        <w:t xml:space="preserve">Sin entrar en mucho detalle</w:t>
      </w:r>
      <w:r w:rsidDel="00000000" w:rsidR="00000000" w:rsidRPr="00000000">
        <w:rPr>
          <w:rtl w:val="0"/>
        </w:rPr>
        <w:t xml:space="preserve">, aparentemente tanto la gestión de memoria clásica como </w:t>
      </w:r>
      <w:r w:rsidDel="00000000" w:rsidR="00000000" w:rsidRPr="00000000">
        <w:rPr>
          <w:i w:val="1"/>
          <w:rtl w:val="0"/>
        </w:rPr>
        <w:t xml:space="preserve">unified</w:t>
      </w:r>
      <w:r w:rsidDel="00000000" w:rsidR="00000000" w:rsidRPr="00000000">
        <w:rPr>
          <w:rtl w:val="0"/>
        </w:rPr>
        <w:t xml:space="preserve"> son igual de rápidas, mientras que </w:t>
      </w:r>
      <w:r w:rsidDel="00000000" w:rsidR="00000000" w:rsidRPr="00000000">
        <w:rPr>
          <w:i w:val="1"/>
          <w:rtl w:val="0"/>
        </w:rPr>
        <w:t xml:space="preserve">Pinned Memory</w:t>
      </w:r>
      <w:r w:rsidDel="00000000" w:rsidR="00000000" w:rsidRPr="00000000">
        <w:rPr>
          <w:rtl w:val="0"/>
        </w:rPr>
        <w:t xml:space="preserve"> es más lenta. La gráfica anterior utiliza los siguientes datos:</w:t>
      </w:r>
    </w:p>
    <w:p w:rsidR="00000000" w:rsidDel="00000000" w:rsidP="00000000" w:rsidRDefault="00000000" w:rsidRPr="00000000" w14:paraId="00000476">
      <w:pPr>
        <w:rPr/>
      </w:pPr>
      <w:r w:rsidDel="00000000" w:rsidR="00000000" w:rsidRPr="00000000">
        <w:rPr>
          <w:rtl w:val="0"/>
        </w:rPr>
      </w:r>
    </w:p>
    <w:p w:rsidR="00000000" w:rsidDel="00000000" w:rsidP="00000000" w:rsidRDefault="00000000" w:rsidRPr="00000000" w14:paraId="00000477">
      <w:pPr>
        <w:rPr/>
      </w:pPr>
      <w:r w:rsidDel="00000000" w:rsidR="00000000" w:rsidRPr="00000000">
        <w:rPr>
          <w:rtl w:val="0"/>
        </w:rPr>
      </w:r>
    </w:p>
    <w:tbl>
      <w:tblPr>
        <w:tblStyle w:val="Table13"/>
        <w:tblW w:w="675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50"/>
        <w:gridCol w:w="1500"/>
        <w:gridCol w:w="1500"/>
        <w:gridCol w:w="1500"/>
        <w:gridCol w:w="1500"/>
        <w:tblGridChange w:id="0">
          <w:tblGrid>
            <w:gridCol w:w="750"/>
            <w:gridCol w:w="1500"/>
            <w:gridCol w:w="1500"/>
            <w:gridCol w:w="1500"/>
            <w:gridCol w:w="1500"/>
          </w:tblGrid>
        </w:tblGridChange>
      </w:tblGrid>
      <w:tr>
        <w:trPr>
          <w:cantSplit w:val="0"/>
          <w:trHeight w:val="315" w:hRule="atLeast"/>
          <w:tblHeader w:val="0"/>
        </w:trPr>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78">
            <w:pPr>
              <w:widowControl w:val="0"/>
              <w:jc w:val="left"/>
              <w:rPr>
                <w:sz w:val="20"/>
                <w:szCs w:val="20"/>
              </w:rPr>
            </w:pPr>
            <w:r w:rsidDel="00000000" w:rsidR="00000000" w:rsidRPr="00000000">
              <w:rPr>
                <w:rtl w:val="0"/>
              </w:rPr>
            </w:r>
          </w:p>
        </w:tc>
        <w:tc>
          <w:tcPr>
            <w:gridSpan w:val="3"/>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479">
            <w:pPr>
              <w:widowControl w:val="0"/>
              <w:jc w:val="center"/>
              <w:rPr>
                <w:sz w:val="20"/>
                <w:szCs w:val="20"/>
              </w:rPr>
            </w:pPr>
            <w:r w:rsidDel="00000000" w:rsidR="00000000" w:rsidRPr="00000000">
              <w:rPr>
                <w:sz w:val="20"/>
                <w:szCs w:val="20"/>
                <w:rtl w:val="0"/>
              </w:rPr>
              <w:t xml:space="preserve">memory strategies</w:t>
            </w:r>
          </w:p>
        </w:tc>
        <w:tc>
          <w:tcPr>
            <w:shd w:fill="auto" w:val="clear"/>
            <w:tcMar>
              <w:top w:w="40.0" w:type="dxa"/>
              <w:left w:w="40.0" w:type="dxa"/>
              <w:bottom w:w="40.0" w:type="dxa"/>
              <w:right w:w="40.0" w:type="dxa"/>
            </w:tcMar>
            <w:vAlign w:val="bottom"/>
          </w:tcPr>
          <w:p w:rsidR="00000000" w:rsidDel="00000000" w:rsidP="00000000" w:rsidRDefault="00000000" w:rsidRPr="00000000" w14:paraId="0000047C">
            <w:pPr>
              <w:widowControl w:val="0"/>
              <w:jc w:val="left"/>
              <w:rPr>
                <w:sz w:val="20"/>
                <w:szCs w:val="20"/>
              </w:rPr>
            </w:pPr>
            <w:r w:rsidDel="00000000" w:rsidR="00000000" w:rsidRPr="00000000">
              <w:rPr>
                <w:rtl w:val="0"/>
              </w:rPr>
            </w:r>
          </w:p>
        </w:tc>
      </w:tr>
      <w:tr>
        <w:trPr>
          <w:cantSplit w:val="0"/>
          <w:trHeight w:val="315" w:hRule="atLeast"/>
          <w:tblHeader w:val="0"/>
        </w:trPr>
        <w:tc>
          <w:tcPr>
            <w:tcBorders>
              <w:left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47D">
            <w:pPr>
              <w:widowControl w:val="0"/>
              <w:jc w:val="left"/>
              <w:rPr>
                <w:sz w:val="20"/>
                <w:szCs w:val="20"/>
              </w:rPr>
            </w:pPr>
            <w:r w:rsidDel="00000000" w:rsidR="00000000" w:rsidRPr="00000000">
              <w:rPr>
                <w:sz w:val="20"/>
                <w:szCs w:val="20"/>
                <w:rtl w:val="0"/>
              </w:rPr>
              <w:t xml:space="preserve">size</w:t>
            </w:r>
          </w:p>
        </w:tc>
        <w:tc>
          <w:tcPr>
            <w:tcBorders>
              <w:bottom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47E">
            <w:pPr>
              <w:widowControl w:val="0"/>
              <w:jc w:val="center"/>
              <w:rPr>
                <w:sz w:val="20"/>
                <w:szCs w:val="20"/>
              </w:rPr>
            </w:pPr>
            <w:r w:rsidDel="00000000" w:rsidR="00000000" w:rsidRPr="00000000">
              <w:rPr>
                <w:sz w:val="20"/>
                <w:szCs w:val="20"/>
                <w:rtl w:val="0"/>
              </w:rPr>
              <w:t xml:space="preserve">classic</w:t>
            </w:r>
          </w:p>
        </w:tc>
        <w:tc>
          <w:tcPr>
            <w:tcBorders>
              <w:bottom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47F">
            <w:pPr>
              <w:widowControl w:val="0"/>
              <w:jc w:val="center"/>
              <w:rPr>
                <w:sz w:val="20"/>
                <w:szCs w:val="20"/>
              </w:rPr>
            </w:pPr>
            <w:r w:rsidDel="00000000" w:rsidR="00000000" w:rsidRPr="00000000">
              <w:rPr>
                <w:sz w:val="20"/>
                <w:szCs w:val="20"/>
                <w:rtl w:val="0"/>
              </w:rPr>
              <w:t xml:space="preserve">pinned</w:t>
            </w:r>
          </w:p>
        </w:tc>
        <w:tc>
          <w:tcPr>
            <w:tcBorders>
              <w:bottom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480">
            <w:pPr>
              <w:widowControl w:val="0"/>
              <w:jc w:val="center"/>
              <w:rPr>
                <w:sz w:val="20"/>
                <w:szCs w:val="20"/>
              </w:rPr>
            </w:pPr>
            <w:r w:rsidDel="00000000" w:rsidR="00000000" w:rsidRPr="00000000">
              <w:rPr>
                <w:sz w:val="20"/>
                <w:szCs w:val="20"/>
                <w:rtl w:val="0"/>
              </w:rPr>
              <w:t xml:space="preserve">unified</w:t>
            </w:r>
          </w:p>
        </w:tc>
        <w:tc>
          <w:tcPr>
            <w:shd w:fill="bdbdbd" w:val="clear"/>
            <w:tcMar>
              <w:top w:w="40.0" w:type="dxa"/>
              <w:left w:w="40.0" w:type="dxa"/>
              <w:bottom w:w="40.0" w:type="dxa"/>
              <w:right w:w="40.0" w:type="dxa"/>
            </w:tcMar>
            <w:vAlign w:val="bottom"/>
          </w:tcPr>
          <w:p w:rsidR="00000000" w:rsidDel="00000000" w:rsidP="00000000" w:rsidRDefault="00000000" w:rsidRPr="00000000" w14:paraId="00000481">
            <w:pPr>
              <w:widowControl w:val="0"/>
              <w:jc w:val="center"/>
              <w:rPr>
                <w:sz w:val="20"/>
                <w:szCs w:val="20"/>
              </w:rPr>
            </w:pPr>
            <w:r w:rsidDel="00000000" w:rsidR="00000000" w:rsidRPr="00000000">
              <w:rPr>
                <w:sz w:val="20"/>
                <w:szCs w:val="20"/>
                <w:rtl w:val="0"/>
              </w:rPr>
              <w:t xml:space="preserve">AVG</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2">
            <w:pPr>
              <w:widowControl w:val="0"/>
              <w:jc w:val="right"/>
              <w:rPr>
                <w:sz w:val="20"/>
                <w:szCs w:val="20"/>
              </w:rPr>
            </w:pPr>
            <w:r w:rsidDel="00000000" w:rsidR="00000000" w:rsidRPr="00000000">
              <w:rPr>
                <w:sz w:val="20"/>
                <w:szCs w:val="20"/>
                <w:rtl w:val="0"/>
              </w:rPr>
              <w:t xml:space="preserve">1024</w:t>
            </w:r>
          </w:p>
        </w:tc>
        <w:tc>
          <w:tcPr>
            <w:shd w:fill="ffffff" w:val="clear"/>
            <w:tcMar>
              <w:top w:w="40.0" w:type="dxa"/>
              <w:left w:w="40.0" w:type="dxa"/>
              <w:bottom w:w="40.0" w:type="dxa"/>
              <w:right w:w="40.0" w:type="dxa"/>
            </w:tcMar>
            <w:vAlign w:val="bottom"/>
          </w:tcPr>
          <w:p w:rsidR="00000000" w:rsidDel="00000000" w:rsidP="00000000" w:rsidRDefault="00000000" w:rsidRPr="00000000" w14:paraId="00000483">
            <w:pPr>
              <w:widowControl w:val="0"/>
              <w:jc w:val="right"/>
              <w:rPr>
                <w:sz w:val="20"/>
                <w:szCs w:val="20"/>
              </w:rPr>
            </w:pPr>
            <w:r w:rsidDel="00000000" w:rsidR="00000000" w:rsidRPr="00000000">
              <w:rPr>
                <w:sz w:val="20"/>
                <w:szCs w:val="20"/>
                <w:rtl w:val="0"/>
              </w:rPr>
              <w:t xml:space="preserve">4.70E-02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484">
            <w:pPr>
              <w:widowControl w:val="0"/>
              <w:jc w:val="right"/>
              <w:rPr>
                <w:sz w:val="20"/>
                <w:szCs w:val="20"/>
              </w:rPr>
            </w:pPr>
            <w:r w:rsidDel="00000000" w:rsidR="00000000" w:rsidRPr="00000000">
              <w:rPr>
                <w:sz w:val="20"/>
                <w:szCs w:val="20"/>
                <w:rtl w:val="0"/>
              </w:rPr>
              <w:t xml:space="preserve">4.95E-02</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5">
            <w:pPr>
              <w:widowControl w:val="0"/>
              <w:jc w:val="right"/>
              <w:rPr>
                <w:sz w:val="20"/>
                <w:szCs w:val="20"/>
              </w:rPr>
            </w:pPr>
            <w:r w:rsidDel="00000000" w:rsidR="00000000" w:rsidRPr="00000000">
              <w:rPr>
                <w:sz w:val="20"/>
                <w:szCs w:val="20"/>
                <w:rtl w:val="0"/>
              </w:rPr>
              <w:t xml:space="preserve">4.87E-02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486">
            <w:pPr>
              <w:widowControl w:val="0"/>
              <w:jc w:val="right"/>
              <w:rPr>
                <w:sz w:val="20"/>
                <w:szCs w:val="20"/>
              </w:rPr>
            </w:pPr>
            <w:r w:rsidDel="00000000" w:rsidR="00000000" w:rsidRPr="00000000">
              <w:rPr>
                <w:sz w:val="20"/>
                <w:szCs w:val="20"/>
                <w:rtl w:val="0"/>
              </w:rPr>
              <w:t xml:space="preserve">4.84E-02</w:t>
            </w:r>
          </w:p>
        </w:tc>
      </w:tr>
      <w:tr>
        <w:trPr>
          <w:cantSplit w:val="0"/>
          <w:trHeight w:val="315" w:hRule="atLeast"/>
          <w:tblHeader w:val="0"/>
        </w:trPr>
        <w:tc>
          <w:tcPr>
            <w:tcBorders>
              <w:lef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87">
            <w:pPr>
              <w:widowControl w:val="0"/>
              <w:jc w:val="right"/>
              <w:rPr>
                <w:sz w:val="20"/>
                <w:szCs w:val="20"/>
              </w:rPr>
            </w:pPr>
            <w:r w:rsidDel="00000000" w:rsidR="00000000" w:rsidRPr="00000000">
              <w:rPr>
                <w:sz w:val="20"/>
                <w:szCs w:val="20"/>
                <w:rtl w:val="0"/>
              </w:rPr>
              <w:t xml:space="preserve">2048</w:t>
            </w:r>
          </w:p>
        </w:tc>
        <w:tc>
          <w:tcPr>
            <w:shd w:fill="f3f3f3" w:val="clear"/>
            <w:tcMar>
              <w:top w:w="40.0" w:type="dxa"/>
              <w:left w:w="40.0" w:type="dxa"/>
              <w:bottom w:w="40.0" w:type="dxa"/>
              <w:right w:w="40.0" w:type="dxa"/>
            </w:tcMar>
            <w:vAlign w:val="bottom"/>
          </w:tcPr>
          <w:p w:rsidR="00000000" w:rsidDel="00000000" w:rsidP="00000000" w:rsidRDefault="00000000" w:rsidRPr="00000000" w14:paraId="00000488">
            <w:pPr>
              <w:widowControl w:val="0"/>
              <w:jc w:val="right"/>
              <w:rPr>
                <w:sz w:val="20"/>
                <w:szCs w:val="20"/>
              </w:rPr>
            </w:pPr>
            <w:r w:rsidDel="00000000" w:rsidR="00000000" w:rsidRPr="00000000">
              <w:rPr>
                <w:sz w:val="20"/>
                <w:szCs w:val="20"/>
                <w:rtl w:val="0"/>
              </w:rPr>
              <w:t xml:space="preserve">1.71E-01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489">
            <w:pPr>
              <w:widowControl w:val="0"/>
              <w:jc w:val="right"/>
              <w:rPr>
                <w:sz w:val="20"/>
                <w:szCs w:val="20"/>
              </w:rPr>
            </w:pPr>
            <w:r w:rsidDel="00000000" w:rsidR="00000000" w:rsidRPr="00000000">
              <w:rPr>
                <w:sz w:val="20"/>
                <w:szCs w:val="20"/>
                <w:rtl w:val="0"/>
              </w:rPr>
              <w:t xml:space="preserve">1.81E-01</w:t>
            </w:r>
          </w:p>
        </w:tc>
        <w:tc>
          <w:tcPr>
            <w:tcBorders>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8A">
            <w:pPr>
              <w:widowControl w:val="0"/>
              <w:jc w:val="right"/>
              <w:rPr>
                <w:sz w:val="20"/>
                <w:szCs w:val="20"/>
              </w:rPr>
            </w:pPr>
            <w:r w:rsidDel="00000000" w:rsidR="00000000" w:rsidRPr="00000000">
              <w:rPr>
                <w:sz w:val="20"/>
                <w:szCs w:val="20"/>
                <w:rtl w:val="0"/>
              </w:rPr>
              <w:t xml:space="preserve">1.76E-01</w:t>
            </w:r>
          </w:p>
        </w:tc>
        <w:tc>
          <w:tcPr>
            <w:shd w:fill="f3f3f3" w:val="clear"/>
            <w:tcMar>
              <w:top w:w="40.0" w:type="dxa"/>
              <w:left w:w="40.0" w:type="dxa"/>
              <w:bottom w:w="40.0" w:type="dxa"/>
              <w:right w:w="40.0" w:type="dxa"/>
            </w:tcMar>
            <w:vAlign w:val="bottom"/>
          </w:tcPr>
          <w:p w:rsidR="00000000" w:rsidDel="00000000" w:rsidP="00000000" w:rsidRDefault="00000000" w:rsidRPr="00000000" w14:paraId="0000048B">
            <w:pPr>
              <w:widowControl w:val="0"/>
              <w:jc w:val="right"/>
              <w:rPr>
                <w:sz w:val="20"/>
                <w:szCs w:val="20"/>
              </w:rPr>
            </w:pPr>
            <w:r w:rsidDel="00000000" w:rsidR="00000000" w:rsidRPr="00000000">
              <w:rPr>
                <w:sz w:val="20"/>
                <w:szCs w:val="20"/>
                <w:rtl w:val="0"/>
              </w:rPr>
              <w:t xml:space="preserve">1.76E-01</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C">
            <w:pPr>
              <w:widowControl w:val="0"/>
              <w:jc w:val="right"/>
              <w:rPr>
                <w:sz w:val="20"/>
                <w:szCs w:val="20"/>
              </w:rPr>
            </w:pPr>
            <w:r w:rsidDel="00000000" w:rsidR="00000000" w:rsidRPr="00000000">
              <w:rPr>
                <w:sz w:val="20"/>
                <w:szCs w:val="20"/>
                <w:rtl w:val="0"/>
              </w:rPr>
              <w:t xml:space="preserve">4096</w:t>
            </w:r>
          </w:p>
        </w:tc>
        <w:tc>
          <w:tcPr>
            <w:shd w:fill="ffffff" w:val="clear"/>
            <w:tcMar>
              <w:top w:w="40.0" w:type="dxa"/>
              <w:left w:w="40.0" w:type="dxa"/>
              <w:bottom w:w="40.0" w:type="dxa"/>
              <w:right w:w="40.0" w:type="dxa"/>
            </w:tcMar>
            <w:vAlign w:val="bottom"/>
          </w:tcPr>
          <w:p w:rsidR="00000000" w:rsidDel="00000000" w:rsidP="00000000" w:rsidRDefault="00000000" w:rsidRPr="00000000" w14:paraId="0000048D">
            <w:pPr>
              <w:widowControl w:val="0"/>
              <w:jc w:val="right"/>
              <w:rPr>
                <w:sz w:val="20"/>
                <w:szCs w:val="20"/>
              </w:rPr>
            </w:pPr>
            <w:r w:rsidDel="00000000" w:rsidR="00000000" w:rsidRPr="00000000">
              <w:rPr>
                <w:sz w:val="20"/>
                <w:szCs w:val="20"/>
                <w:rtl w:val="0"/>
              </w:rPr>
              <w:t xml:space="preserve">6.33E-01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48E">
            <w:pPr>
              <w:widowControl w:val="0"/>
              <w:jc w:val="right"/>
              <w:rPr>
                <w:sz w:val="20"/>
                <w:szCs w:val="20"/>
              </w:rPr>
            </w:pPr>
            <w:r w:rsidDel="00000000" w:rsidR="00000000" w:rsidRPr="00000000">
              <w:rPr>
                <w:sz w:val="20"/>
                <w:szCs w:val="20"/>
                <w:rtl w:val="0"/>
              </w:rPr>
              <w:t xml:space="preserve">6.71E-01</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8F">
            <w:pPr>
              <w:widowControl w:val="0"/>
              <w:jc w:val="right"/>
              <w:rPr>
                <w:sz w:val="20"/>
                <w:szCs w:val="20"/>
              </w:rPr>
            </w:pPr>
            <w:r w:rsidDel="00000000" w:rsidR="00000000" w:rsidRPr="00000000">
              <w:rPr>
                <w:sz w:val="20"/>
                <w:szCs w:val="20"/>
                <w:rtl w:val="0"/>
              </w:rPr>
              <w:t xml:space="preserve">6.57E-01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490">
            <w:pPr>
              <w:widowControl w:val="0"/>
              <w:jc w:val="right"/>
              <w:rPr>
                <w:sz w:val="20"/>
                <w:szCs w:val="20"/>
              </w:rPr>
            </w:pPr>
            <w:r w:rsidDel="00000000" w:rsidR="00000000" w:rsidRPr="00000000">
              <w:rPr>
                <w:sz w:val="20"/>
                <w:szCs w:val="20"/>
                <w:rtl w:val="0"/>
              </w:rPr>
              <w:t xml:space="preserve">6.54E-01</w:t>
            </w:r>
          </w:p>
        </w:tc>
      </w:tr>
      <w:tr>
        <w:trPr>
          <w:cantSplit w:val="0"/>
          <w:trHeight w:val="315" w:hRule="atLeast"/>
          <w:tblHeader w:val="0"/>
        </w:trPr>
        <w:tc>
          <w:tcPr>
            <w:tcBorders>
              <w:lef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91">
            <w:pPr>
              <w:widowControl w:val="0"/>
              <w:jc w:val="right"/>
              <w:rPr>
                <w:sz w:val="20"/>
                <w:szCs w:val="20"/>
              </w:rPr>
            </w:pPr>
            <w:r w:rsidDel="00000000" w:rsidR="00000000" w:rsidRPr="00000000">
              <w:rPr>
                <w:sz w:val="20"/>
                <w:szCs w:val="20"/>
                <w:rtl w:val="0"/>
              </w:rPr>
              <w:t xml:space="preserve">8192</w:t>
            </w:r>
          </w:p>
        </w:tc>
        <w:tc>
          <w:tcPr>
            <w:shd w:fill="f3f3f3" w:val="clear"/>
            <w:tcMar>
              <w:top w:w="40.0" w:type="dxa"/>
              <w:left w:w="40.0" w:type="dxa"/>
              <w:bottom w:w="40.0" w:type="dxa"/>
              <w:right w:w="40.0" w:type="dxa"/>
            </w:tcMar>
            <w:vAlign w:val="bottom"/>
          </w:tcPr>
          <w:p w:rsidR="00000000" w:rsidDel="00000000" w:rsidP="00000000" w:rsidRDefault="00000000" w:rsidRPr="00000000" w14:paraId="00000492">
            <w:pPr>
              <w:widowControl w:val="0"/>
              <w:jc w:val="right"/>
              <w:rPr>
                <w:sz w:val="20"/>
                <w:szCs w:val="20"/>
              </w:rPr>
            </w:pPr>
            <w:r w:rsidDel="00000000" w:rsidR="00000000" w:rsidRPr="00000000">
              <w:rPr>
                <w:sz w:val="20"/>
                <w:szCs w:val="20"/>
                <w:rtl w:val="0"/>
              </w:rPr>
              <w:t xml:space="preserve">2.37E+00</w:t>
            </w:r>
          </w:p>
        </w:tc>
        <w:tc>
          <w:tcPr>
            <w:shd w:fill="f3f3f3" w:val="clear"/>
            <w:tcMar>
              <w:top w:w="40.0" w:type="dxa"/>
              <w:left w:w="40.0" w:type="dxa"/>
              <w:bottom w:w="40.0" w:type="dxa"/>
              <w:right w:w="40.0" w:type="dxa"/>
            </w:tcMar>
            <w:vAlign w:val="bottom"/>
          </w:tcPr>
          <w:p w:rsidR="00000000" w:rsidDel="00000000" w:rsidP="00000000" w:rsidRDefault="00000000" w:rsidRPr="00000000" w14:paraId="00000493">
            <w:pPr>
              <w:widowControl w:val="0"/>
              <w:jc w:val="right"/>
              <w:rPr>
                <w:sz w:val="20"/>
                <w:szCs w:val="20"/>
              </w:rPr>
            </w:pPr>
            <w:r w:rsidDel="00000000" w:rsidR="00000000" w:rsidRPr="00000000">
              <w:rPr>
                <w:sz w:val="20"/>
                <w:szCs w:val="20"/>
                <w:rtl w:val="0"/>
              </w:rPr>
              <w:t xml:space="preserve">2.53E+00</w:t>
            </w:r>
          </w:p>
        </w:tc>
        <w:tc>
          <w:tcPr>
            <w:tcBorders>
              <w:righ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94">
            <w:pPr>
              <w:widowControl w:val="0"/>
              <w:jc w:val="right"/>
              <w:rPr>
                <w:sz w:val="20"/>
                <w:szCs w:val="20"/>
              </w:rPr>
            </w:pPr>
            <w:r w:rsidDel="00000000" w:rsidR="00000000" w:rsidRPr="00000000">
              <w:rPr>
                <w:sz w:val="20"/>
                <w:szCs w:val="20"/>
                <w:rtl w:val="0"/>
              </w:rPr>
              <w:t xml:space="preserve">2.47E+00</w:t>
            </w:r>
          </w:p>
        </w:tc>
        <w:tc>
          <w:tcPr>
            <w:shd w:fill="f3f3f3" w:val="clear"/>
            <w:tcMar>
              <w:top w:w="40.0" w:type="dxa"/>
              <w:left w:w="40.0" w:type="dxa"/>
              <w:bottom w:w="40.0" w:type="dxa"/>
              <w:right w:w="40.0" w:type="dxa"/>
            </w:tcMar>
            <w:vAlign w:val="bottom"/>
          </w:tcPr>
          <w:p w:rsidR="00000000" w:rsidDel="00000000" w:rsidP="00000000" w:rsidRDefault="00000000" w:rsidRPr="00000000" w14:paraId="00000495">
            <w:pPr>
              <w:widowControl w:val="0"/>
              <w:jc w:val="right"/>
              <w:rPr>
                <w:sz w:val="20"/>
                <w:szCs w:val="20"/>
              </w:rPr>
            </w:pPr>
            <w:r w:rsidDel="00000000" w:rsidR="00000000" w:rsidRPr="00000000">
              <w:rPr>
                <w:sz w:val="20"/>
                <w:szCs w:val="20"/>
                <w:rtl w:val="0"/>
              </w:rPr>
              <w:t xml:space="preserve">2.46E+00</w:t>
            </w:r>
          </w:p>
        </w:tc>
      </w:tr>
      <w:tr>
        <w:trPr>
          <w:cantSplit w:val="0"/>
          <w:trHeight w:val="315" w:hRule="atLeast"/>
          <w:tblHeader w:val="0"/>
        </w:trPr>
        <w:tc>
          <w:tcPr>
            <w:tcBorders>
              <w:left w:color="000000" w:space="0" w:sz="6" w:val="single"/>
              <w:bottom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6">
            <w:pPr>
              <w:widowControl w:val="0"/>
              <w:jc w:val="right"/>
              <w:rPr>
                <w:sz w:val="20"/>
                <w:szCs w:val="20"/>
              </w:rPr>
            </w:pPr>
            <w:r w:rsidDel="00000000" w:rsidR="00000000" w:rsidRPr="00000000">
              <w:rPr>
                <w:sz w:val="20"/>
                <w:szCs w:val="20"/>
                <w:rtl w:val="0"/>
              </w:rPr>
              <w:t xml:space="preserve">10240</w:t>
            </w:r>
          </w:p>
        </w:tc>
        <w:tc>
          <w:tcPr>
            <w:tcBorders>
              <w:bottom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7">
            <w:pPr>
              <w:widowControl w:val="0"/>
              <w:jc w:val="right"/>
              <w:rPr>
                <w:sz w:val="20"/>
                <w:szCs w:val="20"/>
              </w:rPr>
            </w:pPr>
            <w:r w:rsidDel="00000000" w:rsidR="00000000" w:rsidRPr="00000000">
              <w:rPr>
                <w:sz w:val="20"/>
                <w:szCs w:val="20"/>
                <w:rtl w:val="0"/>
              </w:rPr>
              <w:t xml:space="preserve">3.65E+00</w:t>
            </w:r>
          </w:p>
        </w:tc>
        <w:tc>
          <w:tcPr>
            <w:tcBorders>
              <w:bottom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8">
            <w:pPr>
              <w:widowControl w:val="0"/>
              <w:jc w:val="right"/>
              <w:rPr>
                <w:sz w:val="20"/>
                <w:szCs w:val="20"/>
              </w:rPr>
            </w:pPr>
            <w:r w:rsidDel="00000000" w:rsidR="00000000" w:rsidRPr="00000000">
              <w:rPr>
                <w:sz w:val="20"/>
                <w:szCs w:val="20"/>
                <w:rtl w:val="0"/>
              </w:rPr>
              <w:t xml:space="preserve">3.88E+00</w:t>
            </w:r>
          </w:p>
        </w:tc>
        <w:tc>
          <w:tcPr>
            <w:tcBorders>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99">
            <w:pPr>
              <w:widowControl w:val="0"/>
              <w:jc w:val="right"/>
              <w:rPr>
                <w:sz w:val="20"/>
                <w:szCs w:val="20"/>
              </w:rPr>
            </w:pPr>
            <w:r w:rsidDel="00000000" w:rsidR="00000000" w:rsidRPr="00000000">
              <w:rPr>
                <w:sz w:val="20"/>
                <w:szCs w:val="20"/>
                <w:rtl w:val="0"/>
              </w:rPr>
              <w:t xml:space="preserve">3.78E+00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49A">
            <w:pPr>
              <w:widowControl w:val="0"/>
              <w:jc w:val="right"/>
              <w:rPr>
                <w:sz w:val="20"/>
                <w:szCs w:val="20"/>
              </w:rPr>
            </w:pPr>
            <w:r w:rsidDel="00000000" w:rsidR="00000000" w:rsidRPr="00000000">
              <w:rPr>
                <w:sz w:val="20"/>
                <w:szCs w:val="20"/>
                <w:rtl w:val="0"/>
              </w:rPr>
              <w:t xml:space="preserve">3.77E+00</w:t>
            </w:r>
          </w:p>
        </w:tc>
      </w:tr>
    </w:tbl>
    <w:bookmarkStart w:colFirst="0" w:colLast="0" w:name="4mew92myh2y5" w:id="80"/>
    <w:bookmarkEnd w:id="80"/>
    <w:p w:rsidR="00000000" w:rsidDel="00000000" w:rsidP="00000000" w:rsidRDefault="00000000" w:rsidRPr="00000000" w14:paraId="0000049B">
      <w:pPr>
        <w:jc w:val="center"/>
        <w:rPr>
          <w:b w:val="0"/>
          <w:i w:val="1"/>
          <w:color w:val="444499"/>
          <w:sz w:val="20"/>
          <w:szCs w:val="20"/>
        </w:rPr>
      </w:pPr>
      <w:r w:rsidDel="00000000" w:rsidR="00000000" w:rsidRPr="00000000">
        <w:rPr>
          <w:b w:val="0"/>
          <w:i w:val="1"/>
          <w:color w:val="444499"/>
          <w:sz w:val="20"/>
          <w:szCs w:val="20"/>
          <w:rtl w:val="0"/>
        </w:rPr>
        <w:t xml:space="preserve">Tabl</w:t>
      </w:r>
      <w:r w:rsidDel="00000000" w:rsidR="00000000" w:rsidRPr="00000000">
        <w:rPr>
          <w:i w:val="1"/>
          <w:color w:val="444499"/>
          <w:sz w:val="20"/>
          <w:szCs w:val="20"/>
          <w:rtl w:val="0"/>
        </w:rPr>
        <w:t xml:space="preserve">a</w:t>
      </w:r>
      <w:r w:rsidDel="00000000" w:rsidR="00000000" w:rsidRPr="00000000">
        <w:rPr>
          <w:b w:val="0"/>
          <w:i w:val="1"/>
          <w:color w:val="444499"/>
          <w:sz w:val="20"/>
          <w:szCs w:val="20"/>
          <w:rtl w:val="0"/>
        </w:rPr>
        <w:t xml:space="preserve"> 11. Datos </w:t>
      </w:r>
      <w:r w:rsidDel="00000000" w:rsidR="00000000" w:rsidRPr="00000000">
        <w:rPr>
          <w:i w:val="1"/>
          <w:color w:val="444499"/>
          <w:sz w:val="20"/>
          <w:szCs w:val="20"/>
          <w:rtl w:val="0"/>
        </w:rPr>
        <w:t xml:space="preserve">obtenidos de la comparación de estrategias de memoria</w:t>
      </w:r>
      <w:r w:rsidDel="00000000" w:rsidR="00000000" w:rsidRPr="00000000">
        <w:rPr>
          <w:rtl w:val="0"/>
        </w:rPr>
      </w:r>
    </w:p>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rPr/>
      </w:pPr>
      <w:r w:rsidDel="00000000" w:rsidR="00000000" w:rsidRPr="00000000">
        <w:rPr>
          <w:rtl w:val="0"/>
        </w:rPr>
        <w:t xml:space="preserve">Ajustando con las medias para cada tamaño, se obtienen los siguientes resultados:</w:t>
      </w:r>
    </w:p>
    <w:p w:rsidR="00000000" w:rsidDel="00000000" w:rsidP="00000000" w:rsidRDefault="00000000" w:rsidRPr="00000000" w14:paraId="0000049E">
      <w:pPr>
        <w:rPr/>
      </w:pPr>
      <w:r w:rsidDel="00000000" w:rsidR="00000000" w:rsidRPr="00000000">
        <w:rPr>
          <w:rtl w:val="0"/>
        </w:rPr>
      </w:r>
    </w:p>
    <w:tbl>
      <w:tblPr>
        <w:tblStyle w:val="Table14"/>
        <w:tblW w:w="525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50"/>
        <w:gridCol w:w="1500"/>
        <w:gridCol w:w="1500"/>
        <w:gridCol w:w="1500"/>
        <w:tblGridChange w:id="0">
          <w:tblGrid>
            <w:gridCol w:w="750"/>
            <w:gridCol w:w="1500"/>
            <w:gridCol w:w="1500"/>
            <w:gridCol w:w="1500"/>
          </w:tblGrid>
        </w:tblGridChange>
      </w:tblGrid>
      <w:tr>
        <w:trPr>
          <w:cantSplit w:val="0"/>
          <w:trHeight w:val="315" w:hRule="atLeast"/>
          <w:tblHeader w:val="0"/>
        </w:trPr>
        <w:tc>
          <w:tcPr>
            <w:tcBorders>
              <w:top w:color="000000" w:space="0" w:sz="6" w:val="single"/>
              <w:lef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49F">
            <w:pPr>
              <w:widowControl w:val="0"/>
              <w:jc w:val="left"/>
              <w:rPr>
                <w:sz w:val="20"/>
                <w:szCs w:val="20"/>
              </w:rPr>
            </w:pPr>
            <w:r w:rsidDel="00000000" w:rsidR="00000000" w:rsidRPr="00000000">
              <w:rPr>
                <w:sz w:val="20"/>
                <w:szCs w:val="20"/>
                <w:rtl w:val="0"/>
              </w:rPr>
              <w:t xml:space="preserve">size</w:t>
            </w:r>
          </w:p>
        </w:tc>
        <w:tc>
          <w:tcPr>
            <w:tcBorders>
              <w:top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4A0">
            <w:pPr>
              <w:widowControl w:val="0"/>
              <w:jc w:val="center"/>
              <w:rPr>
                <w:sz w:val="20"/>
                <w:szCs w:val="20"/>
              </w:rPr>
            </w:pPr>
            <w:r w:rsidDel="00000000" w:rsidR="00000000" w:rsidRPr="00000000">
              <w:rPr>
                <w:sz w:val="20"/>
                <w:szCs w:val="20"/>
                <w:rtl w:val="0"/>
              </w:rPr>
              <w:t xml:space="preserve">classic</w:t>
            </w:r>
          </w:p>
        </w:tc>
        <w:tc>
          <w:tcPr>
            <w:tcBorders>
              <w:top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4A1">
            <w:pPr>
              <w:widowControl w:val="0"/>
              <w:jc w:val="center"/>
              <w:rPr>
                <w:sz w:val="20"/>
                <w:szCs w:val="20"/>
              </w:rPr>
            </w:pPr>
            <w:r w:rsidDel="00000000" w:rsidR="00000000" w:rsidRPr="00000000">
              <w:rPr>
                <w:sz w:val="20"/>
                <w:szCs w:val="20"/>
                <w:rtl w:val="0"/>
              </w:rPr>
              <w:t xml:space="preserve">pinned</w:t>
            </w:r>
          </w:p>
        </w:tc>
        <w:tc>
          <w:tcPr>
            <w:tcBorders>
              <w:top w:color="000000" w:space="0" w:sz="6" w:val="single"/>
              <w:right w:color="000000" w:space="0" w:sz="6" w:val="single"/>
            </w:tcBorders>
            <w:shd w:fill="bdbdbd" w:val="clear"/>
            <w:tcMar>
              <w:top w:w="40.0" w:type="dxa"/>
              <w:left w:w="40.0" w:type="dxa"/>
              <w:bottom w:w="40.0" w:type="dxa"/>
              <w:right w:w="40.0" w:type="dxa"/>
            </w:tcMar>
            <w:vAlign w:val="bottom"/>
          </w:tcPr>
          <w:p w:rsidR="00000000" w:rsidDel="00000000" w:rsidP="00000000" w:rsidRDefault="00000000" w:rsidRPr="00000000" w14:paraId="000004A2">
            <w:pPr>
              <w:widowControl w:val="0"/>
              <w:jc w:val="center"/>
              <w:rPr>
                <w:sz w:val="20"/>
                <w:szCs w:val="20"/>
              </w:rPr>
            </w:pPr>
            <w:r w:rsidDel="00000000" w:rsidR="00000000" w:rsidRPr="00000000">
              <w:rPr>
                <w:sz w:val="20"/>
                <w:szCs w:val="20"/>
                <w:rtl w:val="0"/>
              </w:rPr>
              <w:t xml:space="preserve">unified</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3">
            <w:pPr>
              <w:widowControl w:val="0"/>
              <w:jc w:val="right"/>
              <w:rPr>
                <w:sz w:val="20"/>
                <w:szCs w:val="20"/>
              </w:rPr>
            </w:pPr>
            <w:r w:rsidDel="00000000" w:rsidR="00000000" w:rsidRPr="00000000">
              <w:rPr>
                <w:sz w:val="20"/>
                <w:szCs w:val="20"/>
                <w:rtl w:val="0"/>
              </w:rPr>
              <w:t xml:space="preserve">1024</w:t>
            </w:r>
          </w:p>
        </w:tc>
        <w:tc>
          <w:tcPr>
            <w:shd w:fill="57bb8a" w:val="clear"/>
            <w:tcMar>
              <w:top w:w="40.0" w:type="dxa"/>
              <w:left w:w="40.0" w:type="dxa"/>
              <w:bottom w:w="40.0" w:type="dxa"/>
              <w:right w:w="40.0" w:type="dxa"/>
            </w:tcMar>
            <w:vAlign w:val="bottom"/>
          </w:tcPr>
          <w:p w:rsidR="00000000" w:rsidDel="00000000" w:rsidP="00000000" w:rsidRDefault="00000000" w:rsidRPr="00000000" w14:paraId="000004A4">
            <w:pPr>
              <w:widowControl w:val="0"/>
              <w:jc w:val="right"/>
              <w:rPr>
                <w:sz w:val="20"/>
                <w:szCs w:val="20"/>
              </w:rPr>
            </w:pPr>
            <w:r w:rsidDel="00000000" w:rsidR="00000000" w:rsidRPr="00000000">
              <w:rPr>
                <w:sz w:val="20"/>
                <w:szCs w:val="20"/>
                <w:rtl w:val="0"/>
              </w:rPr>
              <w:t xml:space="preserve">-1.42E-03</w:t>
            </w:r>
          </w:p>
        </w:tc>
        <w:tc>
          <w:tcPr>
            <w:shd w:fill="e67c73" w:val="clear"/>
            <w:tcMar>
              <w:top w:w="40.0" w:type="dxa"/>
              <w:left w:w="40.0" w:type="dxa"/>
              <w:bottom w:w="40.0" w:type="dxa"/>
              <w:right w:w="40.0" w:type="dxa"/>
            </w:tcMar>
            <w:vAlign w:val="bottom"/>
          </w:tcPr>
          <w:p w:rsidR="00000000" w:rsidDel="00000000" w:rsidP="00000000" w:rsidRDefault="00000000" w:rsidRPr="00000000" w14:paraId="000004A5">
            <w:pPr>
              <w:widowControl w:val="0"/>
              <w:jc w:val="right"/>
              <w:rPr>
                <w:sz w:val="20"/>
                <w:szCs w:val="20"/>
              </w:rPr>
            </w:pPr>
            <w:r w:rsidDel="00000000" w:rsidR="00000000" w:rsidRPr="00000000">
              <w:rPr>
                <w:sz w:val="20"/>
                <w:szCs w:val="20"/>
                <w:rtl w:val="0"/>
              </w:rPr>
              <w:t xml:space="preserve">1.10E-03</w:t>
            </w:r>
          </w:p>
        </w:tc>
        <w:tc>
          <w:tcPr>
            <w:tcBorders>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4A6">
            <w:pPr>
              <w:widowControl w:val="0"/>
              <w:jc w:val="right"/>
              <w:rPr>
                <w:sz w:val="20"/>
                <w:szCs w:val="20"/>
              </w:rPr>
            </w:pPr>
            <w:r w:rsidDel="00000000" w:rsidR="00000000" w:rsidRPr="00000000">
              <w:rPr>
                <w:sz w:val="20"/>
                <w:szCs w:val="20"/>
                <w:rtl w:val="0"/>
              </w:rPr>
              <w:t xml:space="preserve">3.14E-04</w:t>
            </w:r>
          </w:p>
        </w:tc>
      </w:tr>
      <w:tr>
        <w:trPr>
          <w:cantSplit w:val="0"/>
          <w:trHeight w:val="315" w:hRule="atLeast"/>
          <w:tblHeader w:val="0"/>
        </w:trPr>
        <w:tc>
          <w:tcPr>
            <w:tcBorders>
              <w:lef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A7">
            <w:pPr>
              <w:widowControl w:val="0"/>
              <w:jc w:val="right"/>
              <w:rPr>
                <w:sz w:val="20"/>
                <w:szCs w:val="20"/>
              </w:rPr>
            </w:pPr>
            <w:r w:rsidDel="00000000" w:rsidR="00000000" w:rsidRPr="00000000">
              <w:rPr>
                <w:sz w:val="20"/>
                <w:szCs w:val="20"/>
                <w:rtl w:val="0"/>
              </w:rPr>
              <w:t xml:space="preserve">2048</w:t>
            </w:r>
          </w:p>
        </w:tc>
        <w:tc>
          <w:tcPr>
            <w:shd w:fill="57bb8a" w:val="clear"/>
            <w:tcMar>
              <w:top w:w="40.0" w:type="dxa"/>
              <w:left w:w="40.0" w:type="dxa"/>
              <w:bottom w:w="40.0" w:type="dxa"/>
              <w:right w:w="40.0" w:type="dxa"/>
            </w:tcMar>
            <w:vAlign w:val="bottom"/>
          </w:tcPr>
          <w:p w:rsidR="00000000" w:rsidDel="00000000" w:rsidP="00000000" w:rsidRDefault="00000000" w:rsidRPr="00000000" w14:paraId="000004A8">
            <w:pPr>
              <w:widowControl w:val="0"/>
              <w:jc w:val="right"/>
              <w:rPr>
                <w:sz w:val="20"/>
                <w:szCs w:val="20"/>
              </w:rPr>
            </w:pPr>
            <w:r w:rsidDel="00000000" w:rsidR="00000000" w:rsidRPr="00000000">
              <w:rPr>
                <w:sz w:val="20"/>
                <w:szCs w:val="20"/>
                <w:rtl w:val="0"/>
              </w:rPr>
              <w:t xml:space="preserve">-5.05E-03</w:t>
            </w:r>
          </w:p>
        </w:tc>
        <w:tc>
          <w:tcPr>
            <w:shd w:fill="e67c73" w:val="clear"/>
            <w:tcMar>
              <w:top w:w="40.0" w:type="dxa"/>
              <w:left w:w="40.0" w:type="dxa"/>
              <w:bottom w:w="40.0" w:type="dxa"/>
              <w:right w:w="40.0" w:type="dxa"/>
            </w:tcMar>
            <w:vAlign w:val="bottom"/>
          </w:tcPr>
          <w:p w:rsidR="00000000" w:rsidDel="00000000" w:rsidP="00000000" w:rsidRDefault="00000000" w:rsidRPr="00000000" w14:paraId="000004A9">
            <w:pPr>
              <w:widowControl w:val="0"/>
              <w:jc w:val="right"/>
              <w:rPr>
                <w:sz w:val="20"/>
                <w:szCs w:val="20"/>
              </w:rPr>
            </w:pPr>
            <w:r w:rsidDel="00000000" w:rsidR="00000000" w:rsidRPr="00000000">
              <w:rPr>
                <w:sz w:val="20"/>
                <w:szCs w:val="20"/>
                <w:rtl w:val="0"/>
              </w:rPr>
              <w:t xml:space="preserve">4.97E-03</w:t>
            </w:r>
          </w:p>
        </w:tc>
        <w:tc>
          <w:tcPr>
            <w:tcBorders>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4AA">
            <w:pPr>
              <w:widowControl w:val="0"/>
              <w:jc w:val="right"/>
              <w:rPr>
                <w:sz w:val="20"/>
                <w:szCs w:val="20"/>
              </w:rPr>
            </w:pPr>
            <w:r w:rsidDel="00000000" w:rsidR="00000000" w:rsidRPr="00000000">
              <w:rPr>
                <w:sz w:val="20"/>
                <w:szCs w:val="20"/>
                <w:rtl w:val="0"/>
              </w:rPr>
              <w:t xml:space="preserve">8.36E-05</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AB">
            <w:pPr>
              <w:widowControl w:val="0"/>
              <w:jc w:val="right"/>
              <w:rPr>
                <w:sz w:val="20"/>
                <w:szCs w:val="20"/>
              </w:rPr>
            </w:pPr>
            <w:r w:rsidDel="00000000" w:rsidR="00000000" w:rsidRPr="00000000">
              <w:rPr>
                <w:sz w:val="20"/>
                <w:szCs w:val="20"/>
                <w:rtl w:val="0"/>
              </w:rPr>
              <w:t xml:space="preserve">4096</w:t>
            </w:r>
          </w:p>
        </w:tc>
        <w:tc>
          <w:tcPr>
            <w:shd w:fill="57bb8a" w:val="clear"/>
            <w:tcMar>
              <w:top w:w="40.0" w:type="dxa"/>
              <w:left w:w="40.0" w:type="dxa"/>
              <w:bottom w:w="40.0" w:type="dxa"/>
              <w:right w:w="40.0" w:type="dxa"/>
            </w:tcMar>
            <w:vAlign w:val="bottom"/>
          </w:tcPr>
          <w:p w:rsidR="00000000" w:rsidDel="00000000" w:rsidP="00000000" w:rsidRDefault="00000000" w:rsidRPr="00000000" w14:paraId="000004AC">
            <w:pPr>
              <w:widowControl w:val="0"/>
              <w:jc w:val="right"/>
              <w:rPr>
                <w:sz w:val="20"/>
                <w:szCs w:val="20"/>
              </w:rPr>
            </w:pPr>
            <w:r w:rsidDel="00000000" w:rsidR="00000000" w:rsidRPr="00000000">
              <w:rPr>
                <w:sz w:val="20"/>
                <w:szCs w:val="20"/>
                <w:rtl w:val="0"/>
              </w:rPr>
              <w:t xml:space="preserve">-2.06E-02</w:t>
            </w:r>
          </w:p>
        </w:tc>
        <w:tc>
          <w:tcPr>
            <w:shd w:fill="e67c73" w:val="clear"/>
            <w:tcMar>
              <w:top w:w="40.0" w:type="dxa"/>
              <w:left w:w="40.0" w:type="dxa"/>
              <w:bottom w:w="40.0" w:type="dxa"/>
              <w:right w:w="40.0" w:type="dxa"/>
            </w:tcMar>
            <w:vAlign w:val="bottom"/>
          </w:tcPr>
          <w:p w:rsidR="00000000" w:rsidDel="00000000" w:rsidP="00000000" w:rsidRDefault="00000000" w:rsidRPr="00000000" w14:paraId="000004AD">
            <w:pPr>
              <w:widowControl w:val="0"/>
              <w:jc w:val="right"/>
              <w:rPr>
                <w:sz w:val="20"/>
                <w:szCs w:val="20"/>
              </w:rPr>
            </w:pPr>
            <w:r w:rsidDel="00000000" w:rsidR="00000000" w:rsidRPr="00000000">
              <w:rPr>
                <w:sz w:val="20"/>
                <w:szCs w:val="20"/>
                <w:rtl w:val="0"/>
              </w:rPr>
              <w:t xml:space="preserve">1.75E-02</w:t>
            </w:r>
          </w:p>
        </w:tc>
        <w:tc>
          <w:tcPr>
            <w:tcBorders>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4AE">
            <w:pPr>
              <w:widowControl w:val="0"/>
              <w:jc w:val="right"/>
              <w:rPr>
                <w:sz w:val="20"/>
                <w:szCs w:val="20"/>
              </w:rPr>
            </w:pPr>
            <w:r w:rsidDel="00000000" w:rsidR="00000000" w:rsidRPr="00000000">
              <w:rPr>
                <w:sz w:val="20"/>
                <w:szCs w:val="20"/>
                <w:rtl w:val="0"/>
              </w:rPr>
              <w:t xml:space="preserve">3.02E-03</w:t>
            </w:r>
          </w:p>
        </w:tc>
      </w:tr>
      <w:tr>
        <w:trPr>
          <w:cantSplit w:val="0"/>
          <w:trHeight w:val="315" w:hRule="atLeast"/>
          <w:tblHeader w:val="0"/>
        </w:trPr>
        <w:tc>
          <w:tcPr>
            <w:tcBorders>
              <w:left w:color="000000" w:space="0" w:sz="6" w:val="single"/>
            </w:tcBorders>
            <w:shd w:fill="f3f3f3" w:val="clear"/>
            <w:tcMar>
              <w:top w:w="40.0" w:type="dxa"/>
              <w:left w:w="40.0" w:type="dxa"/>
              <w:bottom w:w="40.0" w:type="dxa"/>
              <w:right w:w="40.0" w:type="dxa"/>
            </w:tcMar>
            <w:vAlign w:val="bottom"/>
          </w:tcPr>
          <w:p w:rsidR="00000000" w:rsidDel="00000000" w:rsidP="00000000" w:rsidRDefault="00000000" w:rsidRPr="00000000" w14:paraId="000004AF">
            <w:pPr>
              <w:widowControl w:val="0"/>
              <w:jc w:val="right"/>
              <w:rPr>
                <w:sz w:val="20"/>
                <w:szCs w:val="20"/>
              </w:rPr>
            </w:pPr>
            <w:r w:rsidDel="00000000" w:rsidR="00000000" w:rsidRPr="00000000">
              <w:rPr>
                <w:sz w:val="20"/>
                <w:szCs w:val="20"/>
                <w:rtl w:val="0"/>
              </w:rPr>
              <w:t xml:space="preserve">8192</w:t>
            </w:r>
          </w:p>
        </w:tc>
        <w:tc>
          <w:tcPr>
            <w:shd w:fill="57bb8a" w:val="clear"/>
            <w:tcMar>
              <w:top w:w="40.0" w:type="dxa"/>
              <w:left w:w="40.0" w:type="dxa"/>
              <w:bottom w:w="40.0" w:type="dxa"/>
              <w:right w:w="40.0" w:type="dxa"/>
            </w:tcMar>
            <w:vAlign w:val="bottom"/>
          </w:tcPr>
          <w:p w:rsidR="00000000" w:rsidDel="00000000" w:rsidP="00000000" w:rsidRDefault="00000000" w:rsidRPr="00000000" w14:paraId="000004B0">
            <w:pPr>
              <w:widowControl w:val="0"/>
              <w:jc w:val="right"/>
              <w:rPr>
                <w:sz w:val="20"/>
                <w:szCs w:val="20"/>
              </w:rPr>
            </w:pPr>
            <w:r w:rsidDel="00000000" w:rsidR="00000000" w:rsidRPr="00000000">
              <w:rPr>
                <w:sz w:val="20"/>
                <w:szCs w:val="20"/>
                <w:rtl w:val="0"/>
              </w:rPr>
              <w:t xml:space="preserve">-8.31E-02</w:t>
            </w:r>
          </w:p>
        </w:tc>
        <w:tc>
          <w:tcPr>
            <w:shd w:fill="e67c73" w:val="clear"/>
            <w:tcMar>
              <w:top w:w="40.0" w:type="dxa"/>
              <w:left w:w="40.0" w:type="dxa"/>
              <w:bottom w:w="40.0" w:type="dxa"/>
              <w:right w:w="40.0" w:type="dxa"/>
            </w:tcMar>
            <w:vAlign w:val="bottom"/>
          </w:tcPr>
          <w:p w:rsidR="00000000" w:rsidDel="00000000" w:rsidP="00000000" w:rsidRDefault="00000000" w:rsidRPr="00000000" w14:paraId="000004B1">
            <w:pPr>
              <w:widowControl w:val="0"/>
              <w:jc w:val="right"/>
              <w:rPr>
                <w:sz w:val="20"/>
                <w:szCs w:val="20"/>
              </w:rPr>
            </w:pPr>
            <w:r w:rsidDel="00000000" w:rsidR="00000000" w:rsidRPr="00000000">
              <w:rPr>
                <w:sz w:val="20"/>
                <w:szCs w:val="20"/>
                <w:rtl w:val="0"/>
              </w:rPr>
              <w:t xml:space="preserve">7.16E-02</w:t>
            </w:r>
          </w:p>
        </w:tc>
        <w:tc>
          <w:tcPr>
            <w:tcBorders>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4B2">
            <w:pPr>
              <w:widowControl w:val="0"/>
              <w:jc w:val="right"/>
              <w:rPr>
                <w:sz w:val="20"/>
                <w:szCs w:val="20"/>
              </w:rPr>
            </w:pPr>
            <w:r w:rsidDel="00000000" w:rsidR="00000000" w:rsidRPr="00000000">
              <w:rPr>
                <w:sz w:val="20"/>
                <w:szCs w:val="20"/>
                <w:rtl w:val="0"/>
              </w:rPr>
              <w:t xml:space="preserve">1.15E-02</w:t>
            </w:r>
          </w:p>
        </w:tc>
      </w:tr>
      <w:tr>
        <w:trPr>
          <w:cantSplit w:val="0"/>
          <w:trHeight w:val="315" w:hRule="atLeast"/>
          <w:tblHeader w:val="0"/>
        </w:trPr>
        <w:tc>
          <w:tcPr>
            <w:tcBorders>
              <w:left w:color="000000" w:space="0" w:sz="6" w:val="single"/>
              <w:bottom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B3">
            <w:pPr>
              <w:widowControl w:val="0"/>
              <w:jc w:val="right"/>
              <w:rPr>
                <w:sz w:val="20"/>
                <w:szCs w:val="20"/>
              </w:rPr>
            </w:pPr>
            <w:r w:rsidDel="00000000" w:rsidR="00000000" w:rsidRPr="00000000">
              <w:rPr>
                <w:sz w:val="20"/>
                <w:szCs w:val="20"/>
                <w:rtl w:val="0"/>
              </w:rPr>
              <w:t xml:space="preserve">10240</w:t>
            </w:r>
          </w:p>
        </w:tc>
        <w:tc>
          <w:tcPr>
            <w:tcBorders>
              <w:bottom w:color="000000" w:space="0" w:sz="6" w:val="single"/>
            </w:tcBorders>
            <w:shd w:fill="57bb8a" w:val="clear"/>
            <w:tcMar>
              <w:top w:w="40.0" w:type="dxa"/>
              <w:left w:w="40.0" w:type="dxa"/>
              <w:bottom w:w="40.0" w:type="dxa"/>
              <w:right w:w="40.0" w:type="dxa"/>
            </w:tcMar>
            <w:vAlign w:val="bottom"/>
          </w:tcPr>
          <w:p w:rsidR="00000000" w:rsidDel="00000000" w:rsidP="00000000" w:rsidRDefault="00000000" w:rsidRPr="00000000" w14:paraId="000004B4">
            <w:pPr>
              <w:widowControl w:val="0"/>
              <w:jc w:val="right"/>
              <w:rPr>
                <w:sz w:val="20"/>
                <w:szCs w:val="20"/>
              </w:rPr>
            </w:pPr>
            <w:r w:rsidDel="00000000" w:rsidR="00000000" w:rsidRPr="00000000">
              <w:rPr>
                <w:sz w:val="20"/>
                <w:szCs w:val="20"/>
                <w:rtl w:val="0"/>
              </w:rPr>
              <w:t xml:space="preserve">-1.23E-01</w:t>
            </w:r>
          </w:p>
        </w:tc>
        <w:tc>
          <w:tcPr>
            <w:tcBorders>
              <w:bottom w:color="000000" w:space="0" w:sz="6" w:val="single"/>
            </w:tcBorders>
            <w:shd w:fill="e67c73" w:val="clear"/>
            <w:tcMar>
              <w:top w:w="40.0" w:type="dxa"/>
              <w:left w:w="40.0" w:type="dxa"/>
              <w:bottom w:w="40.0" w:type="dxa"/>
              <w:right w:w="40.0" w:type="dxa"/>
            </w:tcMar>
            <w:vAlign w:val="bottom"/>
          </w:tcPr>
          <w:p w:rsidR="00000000" w:rsidDel="00000000" w:rsidP="00000000" w:rsidRDefault="00000000" w:rsidRPr="00000000" w14:paraId="000004B5">
            <w:pPr>
              <w:widowControl w:val="0"/>
              <w:jc w:val="right"/>
              <w:rPr>
                <w:sz w:val="20"/>
                <w:szCs w:val="20"/>
              </w:rPr>
            </w:pPr>
            <w:r w:rsidDel="00000000" w:rsidR="00000000" w:rsidRPr="00000000">
              <w:rPr>
                <w:sz w:val="20"/>
                <w:szCs w:val="20"/>
                <w:rtl w:val="0"/>
              </w:rPr>
              <w:t xml:space="preserve">1.11E-01</w:t>
            </w:r>
          </w:p>
        </w:tc>
        <w:tc>
          <w:tcPr>
            <w:tcBorders>
              <w:bottom w:color="000000" w:space="0" w:sz="6" w:val="single"/>
              <w:right w:color="000000" w:space="0" w:sz="6" w:val="single"/>
            </w:tcBorders>
            <w:shd w:fill="ffd666" w:val="clear"/>
            <w:tcMar>
              <w:top w:w="40.0" w:type="dxa"/>
              <w:left w:w="40.0" w:type="dxa"/>
              <w:bottom w:w="40.0" w:type="dxa"/>
              <w:right w:w="40.0" w:type="dxa"/>
            </w:tcMar>
            <w:vAlign w:val="bottom"/>
          </w:tcPr>
          <w:p w:rsidR="00000000" w:rsidDel="00000000" w:rsidP="00000000" w:rsidRDefault="00000000" w:rsidRPr="00000000" w14:paraId="000004B6">
            <w:pPr>
              <w:widowControl w:val="0"/>
              <w:jc w:val="right"/>
              <w:rPr>
                <w:sz w:val="20"/>
                <w:szCs w:val="20"/>
              </w:rPr>
            </w:pPr>
            <w:r w:rsidDel="00000000" w:rsidR="00000000" w:rsidRPr="00000000">
              <w:rPr>
                <w:sz w:val="20"/>
                <w:szCs w:val="20"/>
                <w:rtl w:val="0"/>
              </w:rPr>
              <w:t xml:space="preserve">1.23E-02</w:t>
            </w:r>
          </w:p>
        </w:tc>
      </w:tr>
    </w:tbl>
    <w:bookmarkStart w:colFirst="0" w:colLast="0" w:name="ivazb6qrx8o5" w:id="81"/>
    <w:bookmarkEnd w:id="81"/>
    <w:p w:rsidR="00000000" w:rsidDel="00000000" w:rsidP="00000000" w:rsidRDefault="00000000" w:rsidRPr="00000000" w14:paraId="000004B7">
      <w:pPr>
        <w:jc w:val="center"/>
        <w:rPr>
          <w:b w:val="0"/>
          <w:i w:val="1"/>
          <w:color w:val="444499"/>
          <w:sz w:val="20"/>
          <w:szCs w:val="20"/>
        </w:rPr>
      </w:pPr>
      <w:r w:rsidDel="00000000" w:rsidR="00000000" w:rsidRPr="00000000">
        <w:rPr>
          <w:b w:val="0"/>
          <w:i w:val="1"/>
          <w:color w:val="444499"/>
          <w:sz w:val="20"/>
          <w:szCs w:val="20"/>
          <w:rtl w:val="0"/>
        </w:rPr>
        <w:t xml:space="preserve">Tabl</w:t>
      </w:r>
      <w:r w:rsidDel="00000000" w:rsidR="00000000" w:rsidRPr="00000000">
        <w:rPr>
          <w:i w:val="1"/>
          <w:color w:val="444499"/>
          <w:sz w:val="20"/>
          <w:szCs w:val="20"/>
          <w:rtl w:val="0"/>
        </w:rPr>
        <w:t xml:space="preserve">a</w:t>
      </w:r>
      <w:r w:rsidDel="00000000" w:rsidR="00000000" w:rsidRPr="00000000">
        <w:rPr>
          <w:b w:val="0"/>
          <w:i w:val="1"/>
          <w:color w:val="444499"/>
          <w:sz w:val="20"/>
          <w:szCs w:val="20"/>
          <w:rtl w:val="0"/>
        </w:rPr>
        <w:t xml:space="preserve"> 12. Comparaci</w:t>
      </w:r>
      <w:r w:rsidDel="00000000" w:rsidR="00000000" w:rsidRPr="00000000">
        <w:rPr>
          <w:i w:val="1"/>
          <w:color w:val="444499"/>
          <w:sz w:val="20"/>
          <w:szCs w:val="20"/>
          <w:rtl w:val="0"/>
        </w:rPr>
        <w:t xml:space="preserve">ón con las medias entre estrategias de memoria</w:t>
      </w:r>
      <w:r w:rsidDel="00000000" w:rsidR="00000000" w:rsidRPr="00000000">
        <w:rPr>
          <w:rtl w:val="0"/>
        </w:rPr>
      </w:r>
    </w:p>
    <w:p w:rsidR="00000000" w:rsidDel="00000000" w:rsidP="00000000" w:rsidRDefault="00000000" w:rsidRPr="00000000" w14:paraId="000004B8">
      <w:pPr>
        <w:pStyle w:val="Heading4"/>
        <w:rPr/>
      </w:pPr>
      <w:bookmarkStart w:colFirst="0" w:colLast="0" w:name="_kdh56buwo1hu" w:id="82"/>
      <w:bookmarkEnd w:id="82"/>
      <w:r w:rsidDel="00000000" w:rsidR="00000000" w:rsidRPr="00000000">
        <w:rPr>
          <w:rtl w:val="0"/>
        </w:rPr>
        <w:t xml:space="preserve">Explicación</w:t>
      </w:r>
      <w:r w:rsidDel="00000000" w:rsidR="00000000" w:rsidRPr="00000000">
        <w:rPr>
          <w:rtl w:val="0"/>
        </w:rPr>
      </w:r>
    </w:p>
    <w:p w:rsidR="00000000" w:rsidDel="00000000" w:rsidP="00000000" w:rsidRDefault="00000000" w:rsidRPr="00000000" w14:paraId="000004B9">
      <w:pPr>
        <w:rPr/>
      </w:pPr>
      <w:r w:rsidDel="00000000" w:rsidR="00000000" w:rsidRPr="00000000">
        <w:rPr>
          <w:rtl w:val="0"/>
        </w:rPr>
        <w:t xml:space="preserve">A primera vista, no está claro por qué se han obtenido esos resultados tan claros. Al estudiar el funcionamiento y las características de cada estrategia, se obtienen las siguientes conclusiones:</w:t>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numPr>
          <w:ilvl w:val="0"/>
          <w:numId w:val="4"/>
        </w:numPr>
        <w:ind w:left="720" w:hanging="360"/>
        <w:rPr>
          <w:i w:val="1"/>
        </w:rPr>
      </w:pPr>
      <w:r w:rsidDel="00000000" w:rsidR="00000000" w:rsidRPr="00000000">
        <w:rPr>
          <w:i w:val="1"/>
          <w:rtl w:val="0"/>
        </w:rPr>
        <w:t xml:space="preserve">Pinned Memory</w:t>
      </w:r>
      <w:r w:rsidDel="00000000" w:rsidR="00000000" w:rsidRPr="00000000">
        <w:rPr>
          <w:rtl w:val="0"/>
        </w:rPr>
        <w:t xml:space="preserve"> se especializa en la rápida transferencia de información. Se almacena en la memoria RAM, por lo que, pese a que es accesible tanto por el host (CPU) como por el device (GPU), su uso excesivo puede degradar el rendimiento, tal y como se observa en los resultados obtenidos.</w:t>
      </w:r>
    </w:p>
    <w:p w:rsidR="00000000" w:rsidDel="00000000" w:rsidP="00000000" w:rsidRDefault="00000000" w:rsidRPr="00000000" w14:paraId="000004BC">
      <w:pPr>
        <w:numPr>
          <w:ilvl w:val="0"/>
          <w:numId w:val="4"/>
        </w:numPr>
        <w:ind w:left="720" w:hanging="360"/>
        <w:rPr>
          <w:i w:val="1"/>
        </w:rPr>
      </w:pPr>
      <w:r w:rsidDel="00000000" w:rsidR="00000000" w:rsidRPr="00000000">
        <w:rPr>
          <w:i w:val="1"/>
          <w:rtl w:val="0"/>
        </w:rPr>
        <w:t xml:space="preserve">Unified Memory</w:t>
      </w:r>
      <w:r w:rsidDel="00000000" w:rsidR="00000000" w:rsidRPr="00000000">
        <w:rPr>
          <w:rtl w:val="0"/>
        </w:rPr>
        <w:t xml:space="preserve"> almacena información en alguna memoria y permite a ambos dispositivos ser capaz de acceder y modificar la información. Obviamente no es tan sencilla y rápida como la asignación clásica de memoria, pero es mucho más eficiente que </w:t>
      </w:r>
      <w:r w:rsidDel="00000000" w:rsidR="00000000" w:rsidRPr="00000000">
        <w:rPr>
          <w:i w:val="1"/>
          <w:rtl w:val="0"/>
        </w:rPr>
        <w:t xml:space="preserve">pinned</w:t>
      </w:r>
      <w:r w:rsidDel="00000000" w:rsidR="00000000" w:rsidRPr="00000000">
        <w:rPr>
          <w:rtl w:val="0"/>
        </w:rPr>
        <w:t xml:space="preserve">, como se puede comprobar. El motivo por el que </w:t>
      </w:r>
      <w:r w:rsidDel="00000000" w:rsidR="00000000" w:rsidRPr="00000000">
        <w:rPr>
          <w:i w:val="1"/>
          <w:rtl w:val="0"/>
        </w:rPr>
        <w:t xml:space="preserve">unified</w:t>
      </w:r>
      <w:r w:rsidDel="00000000" w:rsidR="00000000" w:rsidRPr="00000000">
        <w:rPr>
          <w:rtl w:val="0"/>
        </w:rPr>
        <w:t xml:space="preserve"> funciona tan bien es gracias a la migración de páginas, que combina las ventajas de tener copias de información en ambos dispositivos (classic) y la memoria “zero-copy” (pinned), que depende de la velocidad de las conexiones entre dispositivos.</w:t>
      </w:r>
    </w:p>
    <w:p w:rsidR="00000000" w:rsidDel="00000000" w:rsidP="00000000" w:rsidRDefault="00000000" w:rsidRPr="00000000" w14:paraId="000004BD">
      <w:pPr>
        <w:rPr/>
      </w:pPr>
      <w:r w:rsidDel="00000000" w:rsidR="00000000" w:rsidRPr="00000000">
        <w:rPr>
          <w:rtl w:val="0"/>
        </w:rPr>
      </w:r>
    </w:p>
    <w:p w:rsidR="00000000" w:rsidDel="00000000" w:rsidP="00000000" w:rsidRDefault="00000000" w:rsidRPr="00000000" w14:paraId="000004BE">
      <w:pPr>
        <w:rPr/>
      </w:pPr>
      <w:r w:rsidDel="00000000" w:rsidR="00000000" w:rsidRPr="00000000">
        <w:rPr>
          <w:rtl w:val="0"/>
        </w:rPr>
        <w:t xml:space="preserve">Por todo esto, se concluye que los resultados obtenidos tienen sentido y cumplen con lo que dice la teoría sobre el funcionamiento de estas estrategias.</w:t>
      </w:r>
      <w:r w:rsidDel="00000000" w:rsidR="00000000" w:rsidRPr="00000000">
        <w:rPr>
          <w:rtl w:val="0"/>
        </w:rPr>
      </w:r>
    </w:p>
    <w:p w:rsidR="00000000" w:rsidDel="00000000" w:rsidP="00000000" w:rsidRDefault="00000000" w:rsidRPr="00000000" w14:paraId="000004BF">
      <w:pPr>
        <w:rPr/>
      </w:pPr>
      <w:r w:rsidDel="00000000" w:rsidR="00000000" w:rsidRPr="00000000">
        <w:rPr>
          <w:rtl w:val="0"/>
        </w:rPr>
      </w:r>
    </w:p>
    <w:p w:rsidR="00000000" w:rsidDel="00000000" w:rsidP="00000000" w:rsidRDefault="00000000" w:rsidRPr="00000000" w14:paraId="000004C0">
      <w:pPr>
        <w:pStyle w:val="Heading3"/>
        <w:rPr/>
      </w:pPr>
      <w:bookmarkStart w:colFirst="0" w:colLast="0" w:name="_izh27l1a356s" w:id="83"/>
      <w:bookmarkEnd w:id="83"/>
      <w:r w:rsidDel="00000000" w:rsidR="00000000" w:rsidRPr="00000000">
        <w:rPr>
          <w:rtl w:val="0"/>
        </w:rPr>
        <w:t xml:space="preserve">6.3.2. Heterogeneidad</w:t>
      </w:r>
    </w:p>
    <w:p w:rsidR="00000000" w:rsidDel="00000000" w:rsidP="00000000" w:rsidRDefault="00000000" w:rsidRPr="00000000" w14:paraId="000004C1">
      <w:pPr>
        <w:pStyle w:val="Heading4"/>
        <w:rPr/>
      </w:pPr>
      <w:bookmarkStart w:colFirst="0" w:colLast="0" w:name="_bkedjqdvz43b" w:id="84"/>
      <w:bookmarkEnd w:id="84"/>
      <w:r w:rsidDel="00000000" w:rsidR="00000000" w:rsidRPr="00000000">
        <w:rPr>
          <w:rtl w:val="0"/>
        </w:rPr>
        <w:t xml:space="preserve">Planteamiento</w:t>
      </w:r>
    </w:p>
    <w:p w:rsidR="00000000" w:rsidDel="00000000" w:rsidP="00000000" w:rsidRDefault="00000000" w:rsidRPr="00000000" w14:paraId="000004C2">
      <w:pPr>
        <w:rPr/>
      </w:pPr>
      <w:r w:rsidDel="00000000" w:rsidR="00000000" w:rsidRPr="00000000">
        <w:rPr>
          <w:rtl w:val="0"/>
        </w:rPr>
        <w:t xml:space="preserve">La función “heterogénea” no calcula todo el fractal utilizando el kernel CUDA correspondiente, sino que asigna un porcentaje del cálculo a la CPU, de modo que ambos dispositivos trabajan de manera simultánea con el objetivo de conseguir el mismo trabajo en una cantidad inferior de tiempo. Para mejorar los resultados, se utilizan los conocimientos obtenidos en la anterior práctica y se implanta un </w:t>
      </w:r>
      <w:r w:rsidDel="00000000" w:rsidR="00000000" w:rsidRPr="00000000">
        <w:rPr>
          <w:rtl w:val="0"/>
        </w:rPr>
        <w:t xml:space="preserve">pragma</w:t>
      </w:r>
      <w:r w:rsidDel="00000000" w:rsidR="00000000" w:rsidRPr="00000000">
        <w:rPr>
          <w:rtl w:val="0"/>
        </w:rPr>
        <w:t xml:space="preserve"> de OpenMP </w:t>
      </w:r>
      <w:r w:rsidDel="00000000" w:rsidR="00000000" w:rsidRPr="00000000">
        <w:rPr>
          <w:i w:val="1"/>
          <w:rtl w:val="0"/>
        </w:rPr>
        <w:t xml:space="preserve">parallel for schedule(guided)</w:t>
      </w:r>
      <w:r w:rsidDel="00000000" w:rsidR="00000000" w:rsidRPr="00000000">
        <w:rPr>
          <w:rtl w:val="0"/>
        </w:rPr>
        <w:t xml:space="preserve"> para tratar de conseguir el mejor rendimiento posible.</w:t>
      </w:r>
    </w:p>
    <w:p w:rsidR="00000000" w:rsidDel="00000000" w:rsidP="00000000" w:rsidRDefault="00000000" w:rsidRPr="00000000" w14:paraId="000004C3">
      <w:pPr>
        <w:rPr/>
      </w:pPr>
      <w:r w:rsidDel="00000000" w:rsidR="00000000" w:rsidRPr="00000000">
        <w:rPr>
          <w:rtl w:val="0"/>
        </w:rPr>
      </w:r>
    </w:p>
    <w:p w:rsidR="00000000" w:rsidDel="00000000" w:rsidP="00000000" w:rsidRDefault="00000000" w:rsidRPr="00000000" w14:paraId="000004C4">
      <w:pPr>
        <w:rPr/>
      </w:pPr>
      <w:r w:rsidDel="00000000" w:rsidR="00000000" w:rsidRPr="00000000">
        <w:rPr>
          <w:rtl w:val="0"/>
        </w:rPr>
        <w:t xml:space="preserve">Para estudiar la eficiencia de esta estrategia, hay que estudiar los valores de tiempo obtenidos dependiendo del porcentaje del problema asignado a cada dispositivo. Puesto que la GPU es más potente que la CPU, debería tener un mayor porcentaje de la carga computacional.</w:t>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rPr>
          <w:i w:val="1"/>
        </w:rPr>
      </w:pPr>
      <w:r w:rsidDel="00000000" w:rsidR="00000000" w:rsidRPr="00000000">
        <w:rPr>
          <w:i w:val="1"/>
          <w:rtl w:val="0"/>
        </w:rPr>
        <w:t xml:space="preserve">NOTA: esta función no consigue un error nulo al comparar los resultados con el resto de funciones, pero la imagen es </w:t>
      </w:r>
      <w:hyperlink r:id="rId35">
        <w:r w:rsidDel="00000000" w:rsidR="00000000" w:rsidRPr="00000000">
          <w:rPr>
            <w:i w:val="1"/>
            <w:color w:val="1155cc"/>
            <w:u w:val="single"/>
            <w:rtl w:val="0"/>
          </w:rPr>
          <w:t xml:space="preserve">visualmente idéntica</w:t>
        </w:r>
      </w:hyperlink>
      <w:r w:rsidDel="00000000" w:rsidR="00000000" w:rsidRPr="00000000">
        <w:rPr>
          <w:i w:val="1"/>
          <w:vertAlign w:val="superscript"/>
        </w:rPr>
        <w:footnoteReference w:customMarkFollows="0" w:id="6"/>
      </w:r>
      <w:r w:rsidDel="00000000" w:rsidR="00000000" w:rsidRPr="00000000">
        <w:rPr>
          <w:i w:val="1"/>
          <w:rtl w:val="0"/>
        </w:rPr>
        <w:t xml:space="preserve">.</w:t>
      </w:r>
    </w:p>
    <w:p w:rsidR="00000000" w:rsidDel="00000000" w:rsidP="00000000" w:rsidRDefault="00000000" w:rsidRPr="00000000" w14:paraId="000004C7">
      <w:pPr>
        <w:pStyle w:val="Heading4"/>
        <w:rPr/>
      </w:pPr>
      <w:bookmarkStart w:colFirst="0" w:colLast="0" w:name="_o03ilds45qvn" w:id="85"/>
      <w:bookmarkEnd w:id="85"/>
      <w:r w:rsidDel="00000000" w:rsidR="00000000" w:rsidRPr="00000000">
        <w:rPr>
          <w:rtl w:val="0"/>
        </w:rPr>
        <w:t xml:space="preserve">Resultados</w:t>
      </w:r>
      <w:r w:rsidDel="00000000" w:rsidR="00000000" w:rsidRPr="00000000">
        <w:rPr>
          <w:rtl w:val="0"/>
        </w:rPr>
      </w:r>
    </w:p>
    <w:p w:rsidR="00000000" w:rsidDel="00000000" w:rsidP="00000000" w:rsidRDefault="00000000" w:rsidRPr="00000000" w14:paraId="000004C8">
      <w:pPr>
        <w:ind w:left="0" w:firstLine="0"/>
        <w:rPr/>
      </w:pPr>
      <w:r w:rsidDel="00000000" w:rsidR="00000000" w:rsidRPr="00000000">
        <w:rPr/>
        <w:drawing>
          <wp:inline distB="114300" distT="114300" distL="114300" distR="114300">
            <wp:extent cx="5731200" cy="3543300"/>
            <wp:effectExtent b="0" l="0" r="0" t="0"/>
            <wp:docPr descr="Gráfico" id="7" name="image10.png"/>
            <a:graphic>
              <a:graphicData uri="http://schemas.openxmlformats.org/drawingml/2006/picture">
                <pic:pic>
                  <pic:nvPicPr>
                    <pic:cNvPr descr="Gráfico" id="0" name="image10.png"/>
                    <pic:cNvPicPr preferRelativeResize="0"/>
                  </pic:nvPicPr>
                  <pic:blipFill>
                    <a:blip r:embed="rId3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C9">
      <w:pPr>
        <w:jc w:val="center"/>
        <w:rPr>
          <w:b w:val="0"/>
          <w:i w:val="1"/>
          <w:color w:val="444499"/>
          <w:sz w:val="20"/>
          <w:szCs w:val="20"/>
        </w:rPr>
      </w:pPr>
      <w:r w:rsidDel="00000000" w:rsidR="00000000" w:rsidRPr="00000000">
        <w:rPr>
          <w:i w:val="1"/>
          <w:color w:val="444499"/>
          <w:sz w:val="20"/>
          <w:szCs w:val="20"/>
          <w:rtl w:val="0"/>
        </w:rPr>
        <w:t xml:space="preserve">Gráfico 8. Rendimiento de la función heterogénea dependiendo del porcentaje de cálculo de la GPU</w:t>
      </w:r>
      <w:bookmarkStart w:colFirst="0" w:colLast="0" w:name="q4gju0dk5vjy" w:id="86"/>
      <w:bookmarkEnd w:id="86"/>
      <w:r w:rsidDel="00000000" w:rsidR="00000000" w:rsidRPr="00000000">
        <w:rPr>
          <w:b w:val="0"/>
          <w:i w:val="1"/>
          <w:color w:val="444499"/>
          <w:sz w:val="20"/>
          <w:szCs w:val="20"/>
          <w:rtl w:val="0"/>
        </w:rPr>
        <w:t xml:space="preserve"> </w:t>
      </w:r>
    </w:p>
    <w:p w:rsidR="00000000" w:rsidDel="00000000" w:rsidP="00000000" w:rsidRDefault="00000000" w:rsidRPr="00000000" w14:paraId="000004CA">
      <w:pPr>
        <w:ind w:left="0" w:firstLine="0"/>
        <w:rPr/>
      </w:pPr>
      <w:r w:rsidDel="00000000" w:rsidR="00000000" w:rsidRPr="00000000">
        <w:rPr>
          <w:rtl w:val="0"/>
        </w:rPr>
      </w:r>
    </w:p>
    <w:p w:rsidR="00000000" w:rsidDel="00000000" w:rsidP="00000000" w:rsidRDefault="00000000" w:rsidRPr="00000000" w14:paraId="000004CB">
      <w:pPr>
        <w:ind w:left="0" w:firstLine="0"/>
        <w:rPr/>
      </w:pPr>
      <w:r w:rsidDel="00000000" w:rsidR="00000000" w:rsidRPr="00000000">
        <w:rPr>
          <w:rtl w:val="0"/>
        </w:rPr>
        <w:t xml:space="preserve">Este gráfico muestra bastante bien las ganancias o pérdidas de tiempo dependiendo el porcentaje de cálculo de la GPU que se escoja. Suponiendo que el eje de abscisas es el tiempo de la función “base”, es decir, la función </w:t>
      </w:r>
      <w:r w:rsidDel="00000000" w:rsidR="00000000" w:rsidRPr="00000000">
        <w:rPr>
          <w:rtl w:val="0"/>
        </w:rPr>
        <w:t xml:space="preserve">mandel2D</w:t>
      </w:r>
      <w:r w:rsidDel="00000000" w:rsidR="00000000" w:rsidRPr="00000000">
        <w:rPr>
          <w:rtl w:val="0"/>
        </w:rPr>
        <w:t xml:space="preserve"> sin heterogeneidad, se puede observar lo siguiente:</w:t>
      </w:r>
    </w:p>
    <w:p w:rsidR="00000000" w:rsidDel="00000000" w:rsidP="00000000" w:rsidRDefault="00000000" w:rsidRPr="00000000" w14:paraId="000004CC">
      <w:pPr>
        <w:numPr>
          <w:ilvl w:val="0"/>
          <w:numId w:val="6"/>
        </w:numPr>
        <w:ind w:left="720" w:hanging="360"/>
        <w:rPr>
          <w:u w:val="none"/>
        </w:rPr>
      </w:pPr>
      <w:r w:rsidDel="00000000" w:rsidR="00000000" w:rsidRPr="00000000">
        <w:rPr>
          <w:rtl w:val="0"/>
        </w:rPr>
        <w:t xml:space="preserve">Valores inferiores al 60% son iguales o peores que la función base.</w:t>
      </w:r>
    </w:p>
    <w:p w:rsidR="00000000" w:rsidDel="00000000" w:rsidP="00000000" w:rsidRDefault="00000000" w:rsidRPr="00000000" w14:paraId="000004CD">
      <w:pPr>
        <w:numPr>
          <w:ilvl w:val="0"/>
          <w:numId w:val="6"/>
        </w:numPr>
        <w:ind w:left="720" w:hanging="360"/>
        <w:rPr>
          <w:u w:val="none"/>
        </w:rPr>
      </w:pPr>
      <w:r w:rsidDel="00000000" w:rsidR="00000000" w:rsidRPr="00000000">
        <w:rPr>
          <w:rtl w:val="0"/>
        </w:rPr>
        <w:t xml:space="preserve">Valores superiores al 60% consiguen una mejoría de rendimiento importante.</w:t>
      </w:r>
    </w:p>
    <w:p w:rsidR="00000000" w:rsidDel="00000000" w:rsidP="00000000" w:rsidRDefault="00000000" w:rsidRPr="00000000" w14:paraId="000004CE">
      <w:pPr>
        <w:numPr>
          <w:ilvl w:val="0"/>
          <w:numId w:val="6"/>
        </w:numPr>
        <w:ind w:left="720" w:hanging="360"/>
        <w:rPr>
          <w:u w:val="none"/>
        </w:rPr>
      </w:pPr>
      <w:r w:rsidDel="00000000" w:rsidR="00000000" w:rsidRPr="00000000">
        <w:rPr>
          <w:rtl w:val="0"/>
        </w:rPr>
        <w:t xml:space="preserve">El rendimiento cuando se establece 100% (que la GPU hace todo el trabajo) es igual o ligeramente peor que el de la función base.</w:t>
      </w:r>
    </w:p>
    <w:p w:rsidR="00000000" w:rsidDel="00000000" w:rsidP="00000000" w:rsidRDefault="00000000" w:rsidRPr="00000000" w14:paraId="000004CF">
      <w:pPr>
        <w:numPr>
          <w:ilvl w:val="0"/>
          <w:numId w:val="6"/>
        </w:numPr>
        <w:ind w:left="720" w:hanging="360"/>
        <w:rPr>
          <w:u w:val="none"/>
        </w:rPr>
      </w:pPr>
      <w:r w:rsidDel="00000000" w:rsidR="00000000" w:rsidRPr="00000000">
        <w:rPr>
          <w:rtl w:val="0"/>
        </w:rPr>
        <w:t xml:space="preserve">Los valores cercanos al 70% consiguen una mejora de tiempo MUY importante.</w:t>
      </w:r>
    </w:p>
    <w:p w:rsidR="00000000" w:rsidDel="00000000" w:rsidP="00000000" w:rsidRDefault="00000000" w:rsidRPr="00000000" w14:paraId="000004D0">
      <w:pPr>
        <w:pStyle w:val="Heading4"/>
        <w:rPr/>
      </w:pPr>
      <w:bookmarkStart w:colFirst="0" w:colLast="0" w:name="_noresqpyt3nc" w:id="87"/>
      <w:bookmarkEnd w:id="87"/>
      <w:r w:rsidDel="00000000" w:rsidR="00000000" w:rsidRPr="00000000">
        <w:rPr>
          <w:rtl w:val="0"/>
        </w:rPr>
        <w:t xml:space="preserve">Explicación</w:t>
      </w:r>
    </w:p>
    <w:p w:rsidR="00000000" w:rsidDel="00000000" w:rsidP="00000000" w:rsidRDefault="00000000" w:rsidRPr="00000000" w14:paraId="000004D1">
      <w:pPr>
        <w:rPr/>
      </w:pPr>
      <w:r w:rsidDel="00000000" w:rsidR="00000000" w:rsidRPr="00000000">
        <w:rPr>
          <w:rtl w:val="0"/>
        </w:rPr>
        <w:t xml:space="preserve">Gracias a la implementación de la paralelización de la práctica anterior, se pueden conseguir valores que realmente impacten al rendimiento de manera positiva, siendo esta estrategia la que más afecta al rendimiento de todos los análisis realizados para ambas prácticas.</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rtl w:val="0"/>
        </w:rPr>
        <w:t xml:space="preserve">Supuestamente, la GPU tiene mucho más rendimiento que la CPU y no debería tener un porcentaje tan “bajo”, pero las optimizaciones de OpenMP han movido el </w:t>
      </w:r>
      <w:r w:rsidDel="00000000" w:rsidR="00000000" w:rsidRPr="00000000">
        <w:rPr>
          <w:i w:val="1"/>
          <w:rtl w:val="0"/>
        </w:rPr>
        <w:t xml:space="preserve">sweet spot</w:t>
      </w:r>
      <w:r w:rsidDel="00000000" w:rsidR="00000000" w:rsidRPr="00000000">
        <w:rPr>
          <w:rtl w:val="0"/>
        </w:rPr>
        <w:t xml:space="preserve"> del 90% a cerca del 70%, donde se consigue el mejor rendimiento.</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r w:rsidDel="00000000" w:rsidR="00000000" w:rsidRPr="00000000">
        <w:rPr>
          <w:rtl w:val="0"/>
        </w:rPr>
        <w:t xml:space="preserve">Puesto que se utiliza </w:t>
      </w:r>
      <w:r w:rsidDel="00000000" w:rsidR="00000000" w:rsidRPr="00000000">
        <w:rPr>
          <w:i w:val="1"/>
          <w:rtl w:val="0"/>
        </w:rPr>
        <w:t xml:space="preserve">Unified Memory</w:t>
      </w:r>
      <w:r w:rsidDel="00000000" w:rsidR="00000000" w:rsidRPr="00000000">
        <w:rPr>
          <w:rtl w:val="0"/>
        </w:rPr>
        <w:t xml:space="preserve"> para trabajar con ambos dispositivos sobre la misma estructura, es posible que se beneficie más el acceso de la CPU en caso de encontrarse en la RAM del ordenador.</w:t>
      </w:r>
    </w:p>
    <w:p w:rsidR="00000000" w:rsidDel="00000000" w:rsidP="00000000" w:rsidRDefault="00000000" w:rsidRPr="00000000" w14:paraId="000004D6">
      <w:pPr>
        <w:ind w:left="0" w:firstLine="0"/>
        <w:rPr/>
      </w:pPr>
      <w:r w:rsidDel="00000000" w:rsidR="00000000" w:rsidRPr="00000000">
        <w:rPr>
          <w:rtl w:val="0"/>
        </w:rPr>
      </w:r>
    </w:p>
    <w:p w:rsidR="00000000" w:rsidDel="00000000" w:rsidP="00000000" w:rsidRDefault="00000000" w:rsidRPr="00000000" w14:paraId="000004D7">
      <w:pPr>
        <w:ind w:left="0" w:firstLine="0"/>
        <w:rPr/>
      </w:pPr>
      <w:r w:rsidDel="00000000" w:rsidR="00000000" w:rsidRPr="00000000">
        <w:rPr>
          <w:rtl w:val="0"/>
        </w:rPr>
      </w:r>
    </w:p>
    <w:p w:rsidR="00000000" w:rsidDel="00000000" w:rsidP="00000000" w:rsidRDefault="00000000" w:rsidRPr="00000000" w14:paraId="000004D8">
      <w:pPr>
        <w:pStyle w:val="Heading3"/>
        <w:rPr/>
      </w:pPr>
      <w:bookmarkStart w:colFirst="0" w:colLast="0" w:name="_adeb9hwvzj03" w:id="88"/>
      <w:bookmarkEnd w:id="88"/>
      <w:r w:rsidDel="00000000" w:rsidR="00000000" w:rsidRPr="00000000">
        <w:rPr>
          <w:rtl w:val="0"/>
        </w:rPr>
        <w:t xml:space="preserve">6.3.3. Estrategias de mandel</w:t>
      </w:r>
    </w:p>
    <w:p w:rsidR="00000000" w:rsidDel="00000000" w:rsidP="00000000" w:rsidRDefault="00000000" w:rsidRPr="00000000" w14:paraId="000004D9">
      <w:pPr>
        <w:pStyle w:val="Heading4"/>
        <w:rPr/>
      </w:pPr>
      <w:bookmarkStart w:colFirst="0" w:colLast="0" w:name="_jxn7snvnmus1" w:id="89"/>
      <w:bookmarkEnd w:id="89"/>
      <w:r w:rsidDel="00000000" w:rsidR="00000000" w:rsidRPr="00000000">
        <w:rPr>
          <w:rtl w:val="0"/>
        </w:rPr>
        <w:t xml:space="preserve">Planteamiento</w:t>
      </w:r>
    </w:p>
    <w:p w:rsidR="00000000" w:rsidDel="00000000" w:rsidP="00000000" w:rsidRDefault="00000000" w:rsidRPr="00000000" w14:paraId="000004DA">
      <w:pPr>
        <w:rPr/>
      </w:pPr>
      <w:r w:rsidDel="00000000" w:rsidR="00000000" w:rsidRPr="00000000">
        <w:rPr>
          <w:rtl w:val="0"/>
        </w:rPr>
        <w:t xml:space="preserve">En este apartado se analiza más a fondo los datos obtenidos en los </w:t>
      </w:r>
      <w:hyperlink w:anchor="_x3g07qvnzqer">
        <w:r w:rsidDel="00000000" w:rsidR="00000000" w:rsidRPr="00000000">
          <w:rPr>
            <w:color w:val="1155cc"/>
            <w:u w:val="single"/>
            <w:rtl w:val="0"/>
          </w:rPr>
          <w:t xml:space="preserve">resultados generales</w:t>
        </w:r>
      </w:hyperlink>
      <w:r w:rsidDel="00000000" w:rsidR="00000000" w:rsidRPr="00000000">
        <w:rPr>
          <w:rtl w:val="0"/>
        </w:rPr>
        <w:t xml:space="preserve"> de la práctica. Se comparan las distintas versiones de mandel realizadas por el alumno, partiendo de lo siguiente:</w:t>
      </w:r>
    </w:p>
    <w:p w:rsidR="00000000" w:rsidDel="00000000" w:rsidP="00000000" w:rsidRDefault="00000000" w:rsidRPr="00000000" w14:paraId="000004DB">
      <w:pPr>
        <w:numPr>
          <w:ilvl w:val="0"/>
          <w:numId w:val="11"/>
        </w:numPr>
        <w:ind w:left="720" w:hanging="360"/>
        <w:rPr>
          <w:u w:val="none"/>
        </w:rPr>
      </w:pPr>
      <w:hyperlink w:anchor="_kqzlfu2ylczw">
        <w:r w:rsidDel="00000000" w:rsidR="00000000" w:rsidRPr="00000000">
          <w:rPr>
            <w:color w:val="1155cc"/>
            <w:u w:val="single"/>
            <w:rtl w:val="0"/>
          </w:rPr>
          <w:t xml:space="preserve">Ya se ha estudiado</w:t>
        </w:r>
      </w:hyperlink>
      <w:r w:rsidDel="00000000" w:rsidR="00000000" w:rsidRPr="00000000">
        <w:rPr>
          <w:rtl w:val="0"/>
        </w:rPr>
        <w:t xml:space="preserve"> el rendimiento según la estrategia de memoria.</w:t>
      </w:r>
    </w:p>
    <w:p w:rsidR="00000000" w:rsidDel="00000000" w:rsidP="00000000" w:rsidRDefault="00000000" w:rsidRPr="00000000" w14:paraId="000004DC">
      <w:pPr>
        <w:numPr>
          <w:ilvl w:val="0"/>
          <w:numId w:val="11"/>
        </w:numPr>
        <w:ind w:left="720" w:hanging="360"/>
        <w:rPr>
          <w:u w:val="none"/>
        </w:rPr>
      </w:pPr>
      <w:hyperlink w:anchor="_izh27l1a356s">
        <w:r w:rsidDel="00000000" w:rsidR="00000000" w:rsidRPr="00000000">
          <w:rPr>
            <w:color w:val="1155cc"/>
            <w:u w:val="single"/>
            <w:rtl w:val="0"/>
          </w:rPr>
          <w:t xml:space="preserve">Ya se ha visto</w:t>
        </w:r>
      </w:hyperlink>
      <w:r w:rsidDel="00000000" w:rsidR="00000000" w:rsidRPr="00000000">
        <w:rPr>
          <w:rtl w:val="0"/>
        </w:rPr>
        <w:t xml:space="preserve"> el efecto (positivo) de la heterogeneidad.</w:t>
      </w:r>
    </w:p>
    <w:p w:rsidR="00000000" w:rsidDel="00000000" w:rsidP="00000000" w:rsidRDefault="00000000" w:rsidRPr="00000000" w14:paraId="000004DD">
      <w:pPr>
        <w:numPr>
          <w:ilvl w:val="0"/>
          <w:numId w:val="11"/>
        </w:numPr>
        <w:ind w:left="720" w:hanging="360"/>
        <w:rPr>
          <w:u w:val="none"/>
        </w:rPr>
      </w:pPr>
      <w:r w:rsidDel="00000000" w:rsidR="00000000" w:rsidRPr="00000000">
        <w:rPr>
          <w:rtl w:val="0"/>
        </w:rPr>
        <w:t xml:space="preserve">Según los datos vistos en la tabla de resultados generales, 1D es peor que 2D para este problema. No se estudia con 3D porque la complejidad de implementar una función así no supondría un efecto positivo en el rendimiento.</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Por estos motivos, el análisis no es tan exhaustivo como en el resto de apartados.</w:t>
      </w:r>
    </w:p>
    <w:p w:rsidR="00000000" w:rsidDel="00000000" w:rsidP="00000000" w:rsidRDefault="00000000" w:rsidRPr="00000000" w14:paraId="000004E0">
      <w:pPr>
        <w:pStyle w:val="Heading4"/>
        <w:rPr/>
      </w:pPr>
      <w:bookmarkStart w:colFirst="0" w:colLast="0" w:name="_nfze9jndf6s7" w:id="90"/>
      <w:bookmarkEnd w:id="90"/>
      <w:r w:rsidDel="00000000" w:rsidR="00000000" w:rsidRPr="00000000">
        <w:rPr>
          <w:rtl w:val="0"/>
        </w:rPr>
        <w:t xml:space="preserve">Resultados</w:t>
      </w:r>
    </w:p>
    <w:p w:rsidR="00000000" w:rsidDel="00000000" w:rsidP="00000000" w:rsidRDefault="00000000" w:rsidRPr="00000000" w14:paraId="000004E1">
      <w:pPr>
        <w:rPr/>
      </w:pPr>
      <w:r w:rsidDel="00000000" w:rsidR="00000000" w:rsidRPr="00000000">
        <w:rPr/>
        <w:drawing>
          <wp:inline distB="114300" distT="114300" distL="114300" distR="114300">
            <wp:extent cx="5731200" cy="3543300"/>
            <wp:effectExtent b="0" l="0" r="0" t="0"/>
            <wp:docPr descr="Gráfico" id="10" name="image9.png"/>
            <a:graphic>
              <a:graphicData uri="http://schemas.openxmlformats.org/drawingml/2006/picture">
                <pic:pic>
                  <pic:nvPicPr>
                    <pic:cNvPr descr="Gráfico" id="0" name="image9.png"/>
                    <pic:cNvPicPr preferRelativeResize="0"/>
                  </pic:nvPicPr>
                  <pic:blipFill>
                    <a:blip r:embed="rId3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E2">
      <w:pPr>
        <w:jc w:val="center"/>
        <w:rPr>
          <w:b w:val="0"/>
          <w:i w:val="1"/>
          <w:color w:val="444499"/>
          <w:sz w:val="20"/>
          <w:szCs w:val="20"/>
        </w:rPr>
      </w:pPr>
      <w:r w:rsidDel="00000000" w:rsidR="00000000" w:rsidRPr="00000000">
        <w:rPr>
          <w:i w:val="1"/>
          <w:color w:val="444499"/>
          <w:sz w:val="20"/>
          <w:szCs w:val="20"/>
          <w:rtl w:val="0"/>
        </w:rPr>
        <w:t xml:space="preserve">Gráfico 9. Comparación de estrategias general de </w:t>
      </w:r>
      <w:r w:rsidDel="00000000" w:rsidR="00000000" w:rsidRPr="00000000">
        <w:rPr>
          <w:i w:val="1"/>
          <w:color w:val="444499"/>
          <w:sz w:val="20"/>
          <w:szCs w:val="20"/>
          <w:rtl w:val="0"/>
        </w:rPr>
        <w:t xml:space="preserve">mandelGPU</w:t>
      </w:r>
      <w:bookmarkStart w:colFirst="0" w:colLast="0" w:name="gdhdcpa9toiq" w:id="91"/>
      <w:bookmarkEnd w:id="91"/>
      <w:r w:rsidDel="00000000" w:rsidR="00000000" w:rsidRPr="00000000">
        <w:rPr>
          <w:rtl w:val="0"/>
        </w:rPr>
      </w:r>
    </w:p>
    <w:p w:rsidR="00000000" w:rsidDel="00000000" w:rsidP="00000000" w:rsidRDefault="00000000" w:rsidRPr="00000000" w14:paraId="000004E3">
      <w:pPr>
        <w:rPr/>
      </w:pPr>
      <w:r w:rsidDel="00000000" w:rsidR="00000000" w:rsidRPr="00000000">
        <w:rPr>
          <w:rtl w:val="0"/>
        </w:rPr>
      </w:r>
    </w:p>
    <w:p w:rsidR="00000000" w:rsidDel="00000000" w:rsidP="00000000" w:rsidRDefault="00000000" w:rsidRPr="00000000" w14:paraId="000004E4">
      <w:pPr>
        <w:rPr/>
      </w:pPr>
      <w:r w:rsidDel="00000000" w:rsidR="00000000" w:rsidRPr="00000000">
        <w:rPr>
          <w:rtl w:val="0"/>
        </w:rPr>
        <w:t xml:space="preserve">Todas las versiones funcionan como esperado, pero ¿por qué la versión unidimensional es tan lenta? Posible respuesta: para todas las ejecuciones se pasa por parámetros el mismo número de bloques, es decir, 32, como especificado al </w:t>
      </w:r>
      <w:hyperlink w:anchor="_vndd4js4kf40">
        <w:r w:rsidDel="00000000" w:rsidR="00000000" w:rsidRPr="00000000">
          <w:rPr>
            <w:color w:val="1155cc"/>
            <w:u w:val="single"/>
            <w:rtl w:val="0"/>
          </w:rPr>
          <w:t xml:space="preserve">comienzo</w:t>
        </w:r>
      </w:hyperlink>
      <w:r w:rsidDel="00000000" w:rsidR="00000000" w:rsidRPr="00000000">
        <w:rPr>
          <w:rtl w:val="0"/>
        </w:rPr>
        <w:t xml:space="preserve"> de este informe. Mientras que el resto de funciones están en dos dimensiones, lo que implica 1024 hilos por bloque, en una sola dimensión son de tan solo 32. La diferencia no debería existir o al menos ser tan grande, puesto que el compilador supuestamente convierte todas las implementaciones a lo mismo en tiempo de compilación.</w:t>
      </w:r>
    </w:p>
    <w:p w:rsidR="00000000" w:rsidDel="00000000" w:rsidP="00000000" w:rsidRDefault="00000000" w:rsidRPr="00000000" w14:paraId="000004E5">
      <w:pPr>
        <w:pStyle w:val="Heading3"/>
        <w:rPr/>
      </w:pPr>
      <w:bookmarkStart w:colFirst="0" w:colLast="0" w:name="_dl306kyxeo9j" w:id="92"/>
      <w:bookmarkEnd w:id="92"/>
      <w:r w:rsidDel="00000000" w:rsidR="00000000" w:rsidRPr="00000000">
        <w:rPr>
          <w:rtl w:val="0"/>
        </w:rPr>
        <w:t xml:space="preserve">6.3.4. Estrategias de promedio</w:t>
      </w:r>
    </w:p>
    <w:p w:rsidR="00000000" w:rsidDel="00000000" w:rsidP="00000000" w:rsidRDefault="00000000" w:rsidRPr="00000000" w14:paraId="000004E6">
      <w:pPr>
        <w:pStyle w:val="Heading4"/>
        <w:rPr/>
      </w:pPr>
      <w:bookmarkStart w:colFirst="0" w:colLast="0" w:name="_u06pltovex00" w:id="93"/>
      <w:bookmarkEnd w:id="93"/>
      <w:r w:rsidDel="00000000" w:rsidR="00000000" w:rsidRPr="00000000">
        <w:rPr>
          <w:rtl w:val="0"/>
        </w:rPr>
        <w:t xml:space="preserve">Planteamiento</w:t>
      </w:r>
    </w:p>
    <w:p w:rsidR="00000000" w:rsidDel="00000000" w:rsidP="00000000" w:rsidRDefault="00000000" w:rsidRPr="00000000" w14:paraId="000004E7">
      <w:pPr>
        <w:rPr/>
      </w:pPr>
      <w:r w:rsidDel="00000000" w:rsidR="00000000" w:rsidRPr="00000000">
        <w:rPr>
          <w:rtl w:val="0"/>
        </w:rPr>
        <w:t xml:space="preserve">A la hora de realizar el promedio en CUDA, el enunciado plantea varias alternativas. Adicionalmente, durante la práctica se han encontrado algunas alternativas. Las opciones son las siguientes:</w:t>
      </w:r>
    </w:p>
    <w:p w:rsidR="00000000" w:rsidDel="00000000" w:rsidP="00000000" w:rsidRDefault="00000000" w:rsidRPr="00000000" w14:paraId="000004E8">
      <w:pPr>
        <w:numPr>
          <w:ilvl w:val="0"/>
          <w:numId w:val="12"/>
        </w:numPr>
        <w:ind w:left="720" w:hanging="360"/>
        <w:rPr>
          <w:u w:val="none"/>
        </w:rPr>
      </w:pPr>
      <w:r w:rsidDel="00000000" w:rsidR="00000000" w:rsidRPr="00000000">
        <w:rPr>
          <w:rtl w:val="0"/>
        </w:rPr>
        <w:t xml:space="preserve">La función </w:t>
      </w:r>
      <w:r w:rsidDel="00000000" w:rsidR="00000000" w:rsidRPr="00000000">
        <w:rPr>
          <w:i w:val="1"/>
          <w:rtl w:val="0"/>
        </w:rPr>
        <w:t xml:space="preserve">api</w:t>
      </w:r>
      <w:r w:rsidDel="00000000" w:rsidR="00000000" w:rsidRPr="00000000">
        <w:rPr>
          <w:rtl w:val="0"/>
        </w:rPr>
        <w:t xml:space="preserve"> realiza el promedio mediante la librería </w:t>
      </w:r>
      <w:r w:rsidDel="00000000" w:rsidR="00000000" w:rsidRPr="00000000">
        <w:rPr>
          <w:i w:val="1"/>
          <w:rtl w:val="0"/>
        </w:rPr>
        <w:t xml:space="preserve">cublas</w:t>
      </w:r>
      <w:r w:rsidDel="00000000" w:rsidR="00000000" w:rsidRPr="00000000">
        <w:rPr>
          <w:rtl w:val="0"/>
        </w:rPr>
        <w:t xml:space="preserve"> en C, que realiza operaciones en </w:t>
      </w:r>
      <w:r w:rsidDel="00000000" w:rsidR="00000000" w:rsidRPr="00000000">
        <w:rPr>
          <w:rtl w:val="0"/>
        </w:rPr>
        <w:t xml:space="preserve">CUDA</w:t>
      </w:r>
      <w:r w:rsidDel="00000000" w:rsidR="00000000" w:rsidRPr="00000000">
        <w:rPr>
          <w:rtl w:val="0"/>
        </w:rPr>
        <w:t xml:space="preserve"> sin necesidad del uso de un kernel, con implementaciones ya realizadas y supuestamente optimizadas.</w:t>
      </w:r>
    </w:p>
    <w:p w:rsidR="00000000" w:rsidDel="00000000" w:rsidP="00000000" w:rsidRDefault="00000000" w:rsidRPr="00000000" w14:paraId="000004E9">
      <w:pPr>
        <w:numPr>
          <w:ilvl w:val="0"/>
          <w:numId w:val="12"/>
        </w:numPr>
        <w:ind w:left="720" w:hanging="360"/>
        <w:rPr>
          <w:u w:val="none"/>
        </w:rPr>
      </w:pPr>
      <w:r w:rsidDel="00000000" w:rsidR="00000000" w:rsidRPr="00000000">
        <w:rPr>
          <w:rtl w:val="0"/>
        </w:rPr>
        <w:t xml:space="preserve">La función </w:t>
      </w:r>
      <w:r w:rsidDel="00000000" w:rsidR="00000000" w:rsidRPr="00000000">
        <w:rPr>
          <w:i w:val="1"/>
          <w:rtl w:val="0"/>
        </w:rPr>
        <w:t xml:space="preserve">shared</w:t>
      </w:r>
      <w:r w:rsidDel="00000000" w:rsidR="00000000" w:rsidRPr="00000000">
        <w:rPr>
          <w:rtl w:val="0"/>
        </w:rPr>
        <w:t xml:space="preserve"> es una implementación manual del promedio mediante un kernel CUDA. A la hora de realizar este promedio, se ha utilizado el “Problema X” de las transparencias de PAs de CUDA, que trata una reducción diferente a este problema pero útil. Esta función utiliza dos kernels, uno para realizar la suma de los valores dentro de cada bloque y otro que realiza la suma de los valores de cada bloque del kernel anterior. El uso de dos kernels supone una barrera implícita, es decir, que el segundo no comienza su ejecución sin antes terminar el primero, perfecto para este problema.</w:t>
      </w:r>
    </w:p>
    <w:p w:rsidR="00000000" w:rsidDel="00000000" w:rsidP="00000000" w:rsidRDefault="00000000" w:rsidRPr="00000000" w14:paraId="000004EA">
      <w:pPr>
        <w:numPr>
          <w:ilvl w:val="0"/>
          <w:numId w:val="12"/>
        </w:numPr>
        <w:ind w:left="720" w:hanging="360"/>
        <w:rPr>
          <w:u w:val="none"/>
        </w:rPr>
      </w:pPr>
      <w:r w:rsidDel="00000000" w:rsidR="00000000" w:rsidRPr="00000000">
        <w:rPr>
          <w:rtl w:val="0"/>
        </w:rPr>
        <w:t xml:space="preserve">La función </w:t>
      </w:r>
      <w:r w:rsidDel="00000000" w:rsidR="00000000" w:rsidRPr="00000000">
        <w:rPr>
          <w:i w:val="1"/>
          <w:rtl w:val="0"/>
        </w:rPr>
        <w:t xml:space="preserve">params</w:t>
      </w:r>
      <w:r w:rsidDel="00000000" w:rsidR="00000000" w:rsidRPr="00000000">
        <w:rPr>
          <w:rtl w:val="0"/>
        </w:rPr>
        <w:t xml:space="preserve"> es esencialmente la misma que la versión anterior pero sin el uso de memoria compartida, utilizando en su lugar el paso por parámetros de estructuras para almacenar información. Se espera que sea más lento y es además más ineficiente con el espacio de memoria reservada</w:t>
      </w:r>
      <w:r w:rsidDel="00000000" w:rsidR="00000000" w:rsidRPr="00000000">
        <w:rPr>
          <w:vertAlign w:val="superscript"/>
        </w:rPr>
        <w:footnoteReference w:customMarkFollows="0" w:id="7"/>
      </w:r>
      <w:r w:rsidDel="00000000" w:rsidR="00000000" w:rsidRPr="00000000">
        <w:rPr>
          <w:rtl w:val="0"/>
        </w:rPr>
        <w:t xml:space="preserve">.</w:t>
      </w:r>
    </w:p>
    <w:p w:rsidR="00000000" w:rsidDel="00000000" w:rsidP="00000000" w:rsidRDefault="00000000" w:rsidRPr="00000000" w14:paraId="000004EB">
      <w:pPr>
        <w:numPr>
          <w:ilvl w:val="0"/>
          <w:numId w:val="12"/>
        </w:numPr>
        <w:ind w:left="720" w:hanging="360"/>
        <w:rPr>
          <w:u w:val="none"/>
        </w:rPr>
      </w:pPr>
      <w:r w:rsidDel="00000000" w:rsidR="00000000" w:rsidRPr="00000000">
        <w:rPr>
          <w:rtl w:val="0"/>
        </w:rPr>
        <w:t xml:space="preserve">La función </w:t>
      </w:r>
      <w:r w:rsidDel="00000000" w:rsidR="00000000" w:rsidRPr="00000000">
        <w:rPr>
          <w:i w:val="1"/>
          <w:rtl w:val="0"/>
        </w:rPr>
        <w:t xml:space="preserve">atomic</w:t>
      </w:r>
      <w:r w:rsidDel="00000000" w:rsidR="00000000" w:rsidRPr="00000000">
        <w:rPr>
          <w:rtl w:val="0"/>
        </w:rPr>
        <w:t xml:space="preserve"> utiliza un kernel muy sencillo con la función </w:t>
      </w:r>
      <w:r w:rsidDel="00000000" w:rsidR="00000000" w:rsidRPr="00000000">
        <w:rPr>
          <w:i w:val="1"/>
          <w:rtl w:val="0"/>
        </w:rPr>
        <w:t xml:space="preserve">atomicAdd</w:t>
      </w:r>
      <w:r w:rsidDel="00000000" w:rsidR="00000000" w:rsidRPr="00000000">
        <w:rPr>
          <w:rtl w:val="0"/>
        </w:rPr>
        <w:t xml:space="preserve">. Se utiliza </w:t>
      </w:r>
      <w:r w:rsidDel="00000000" w:rsidR="00000000" w:rsidRPr="00000000">
        <w:rPr>
          <w:i w:val="1"/>
          <w:rtl w:val="0"/>
        </w:rPr>
        <w:t xml:space="preserve">unsigned long long int</w:t>
      </w:r>
      <w:r w:rsidDel="00000000" w:rsidR="00000000" w:rsidRPr="00000000">
        <w:rPr>
          <w:rtl w:val="0"/>
        </w:rPr>
        <w:t xml:space="preserve"> en la variable que acumula el valor para evitar </w:t>
      </w:r>
      <w:r w:rsidDel="00000000" w:rsidR="00000000" w:rsidRPr="00000000">
        <w:rPr>
          <w:i w:val="1"/>
          <w:rtl w:val="0"/>
        </w:rPr>
        <w:t xml:space="preserve">overflows</w:t>
      </w:r>
      <w:r w:rsidDel="00000000" w:rsidR="00000000" w:rsidRPr="00000000">
        <w:rPr>
          <w:i w:val="1"/>
          <w:vertAlign w:val="superscript"/>
        </w:rPr>
        <w:footnoteReference w:customMarkFollows="0" w:id="8"/>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EC">
      <w:pPr>
        <w:pStyle w:val="Heading4"/>
        <w:rPr/>
      </w:pPr>
      <w:bookmarkStart w:colFirst="0" w:colLast="0" w:name="_37i8wvgc107t" w:id="94"/>
      <w:bookmarkEnd w:id="94"/>
      <w:r w:rsidDel="00000000" w:rsidR="00000000" w:rsidRPr="00000000">
        <w:rPr>
          <w:rtl w:val="0"/>
        </w:rPr>
        <w:t xml:space="preserve">Resultados</w:t>
      </w:r>
    </w:p>
    <w:p w:rsidR="00000000" w:rsidDel="00000000" w:rsidP="00000000" w:rsidRDefault="00000000" w:rsidRPr="00000000" w14:paraId="000004ED">
      <w:pPr>
        <w:rPr/>
      </w:pPr>
      <w:r w:rsidDel="00000000" w:rsidR="00000000" w:rsidRPr="00000000">
        <w:rPr/>
        <w:drawing>
          <wp:inline distB="114300" distT="114300" distL="114300" distR="114300">
            <wp:extent cx="5731200" cy="3543300"/>
            <wp:effectExtent b="0" l="0" r="0" t="0"/>
            <wp:docPr descr="Gráfico" id="5" name="image7.png"/>
            <a:graphic>
              <a:graphicData uri="http://schemas.openxmlformats.org/drawingml/2006/picture">
                <pic:pic>
                  <pic:nvPicPr>
                    <pic:cNvPr descr="Gráfico" id="0" name="image7.png"/>
                    <pic:cNvPicPr preferRelativeResize="0"/>
                  </pic:nvPicPr>
                  <pic:blipFill>
                    <a:blip r:embed="rId3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EE">
      <w:pPr>
        <w:jc w:val="center"/>
        <w:rPr>
          <w:b w:val="0"/>
          <w:i w:val="1"/>
          <w:color w:val="444499"/>
          <w:sz w:val="20"/>
          <w:szCs w:val="20"/>
        </w:rPr>
      </w:pPr>
      <w:r w:rsidDel="00000000" w:rsidR="00000000" w:rsidRPr="00000000">
        <w:rPr>
          <w:i w:val="1"/>
          <w:color w:val="444499"/>
          <w:sz w:val="20"/>
          <w:szCs w:val="20"/>
          <w:rtl w:val="0"/>
        </w:rPr>
        <w:t xml:space="preserve">Gráfico 10. Comparación de estrategias de </w:t>
      </w:r>
      <w:r w:rsidDel="00000000" w:rsidR="00000000" w:rsidRPr="00000000">
        <w:rPr>
          <w:i w:val="1"/>
          <w:color w:val="444499"/>
          <w:sz w:val="20"/>
          <w:szCs w:val="20"/>
          <w:rtl w:val="0"/>
        </w:rPr>
        <w:t xml:space="preserve">promedioGPU</w:t>
      </w:r>
      <w:r w:rsidDel="00000000" w:rsidR="00000000" w:rsidRPr="00000000">
        <w:rPr>
          <w:i w:val="1"/>
          <w:color w:val="444499"/>
          <w:sz w:val="20"/>
          <w:szCs w:val="20"/>
          <w:rtl w:val="0"/>
        </w:rPr>
        <w:t xml:space="preserve"> (gráfico de barras)</w:t>
      </w:r>
      <w:bookmarkStart w:colFirst="0" w:colLast="0" w:name="c0k174rjxra6" w:id="95"/>
      <w:bookmarkEnd w:id="95"/>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A primera vista, </w:t>
      </w:r>
      <w:r w:rsidDel="00000000" w:rsidR="00000000" w:rsidRPr="00000000">
        <w:rPr>
          <w:i w:val="1"/>
          <w:rtl w:val="0"/>
        </w:rPr>
        <w:t xml:space="preserve">atomic</w:t>
      </w:r>
      <w:r w:rsidDel="00000000" w:rsidR="00000000" w:rsidRPr="00000000">
        <w:rPr>
          <w:rtl w:val="0"/>
        </w:rPr>
        <w:t xml:space="preserve"> es mucho peor que el resto de alternativas, por lo que se elimina de la ecuación.</w:t>
      </w:r>
    </w:p>
    <w:p w:rsidR="00000000" w:rsidDel="00000000" w:rsidP="00000000" w:rsidRDefault="00000000" w:rsidRPr="00000000" w14:paraId="000004F1">
      <w:pPr>
        <w:rPr/>
      </w:pPr>
      <w:r w:rsidDel="00000000" w:rsidR="00000000" w:rsidRPr="00000000">
        <w:rPr>
          <w:rtl w:val="0"/>
        </w:rPr>
      </w:r>
    </w:p>
    <w:p w:rsidR="00000000" w:rsidDel="00000000" w:rsidP="00000000" w:rsidRDefault="00000000" w:rsidRPr="00000000" w14:paraId="000004F2">
      <w:pPr>
        <w:rPr/>
      </w:pPr>
      <w:r w:rsidDel="00000000" w:rsidR="00000000" w:rsidRPr="00000000">
        <w:rPr/>
        <w:drawing>
          <wp:inline distB="114300" distT="114300" distL="114300" distR="114300">
            <wp:extent cx="5731200" cy="3543300"/>
            <wp:effectExtent b="0" l="0" r="0" t="0"/>
            <wp:docPr descr="Gráfico" id="3" name="image2.png"/>
            <a:graphic>
              <a:graphicData uri="http://schemas.openxmlformats.org/drawingml/2006/picture">
                <pic:pic>
                  <pic:nvPicPr>
                    <pic:cNvPr descr="Gráfico" id="0" name="image2.png"/>
                    <pic:cNvPicPr preferRelativeResize="0"/>
                  </pic:nvPicPr>
                  <pic:blipFill>
                    <a:blip r:embed="rId3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jc w:val="center"/>
        <w:rPr>
          <w:b w:val="0"/>
          <w:i w:val="1"/>
          <w:color w:val="444499"/>
          <w:sz w:val="20"/>
          <w:szCs w:val="20"/>
        </w:rPr>
      </w:pPr>
      <w:r w:rsidDel="00000000" w:rsidR="00000000" w:rsidRPr="00000000">
        <w:rPr>
          <w:i w:val="1"/>
          <w:color w:val="444499"/>
          <w:sz w:val="20"/>
          <w:szCs w:val="20"/>
          <w:rtl w:val="0"/>
        </w:rPr>
        <w:t xml:space="preserve">Gráfico 11. Comparación de estrategias de </w:t>
      </w:r>
      <w:r w:rsidDel="00000000" w:rsidR="00000000" w:rsidRPr="00000000">
        <w:rPr>
          <w:i w:val="1"/>
          <w:color w:val="444499"/>
          <w:sz w:val="20"/>
          <w:szCs w:val="20"/>
          <w:rtl w:val="0"/>
        </w:rPr>
        <w:t xml:space="preserve">promedioGPU</w:t>
      </w:r>
      <w:r w:rsidDel="00000000" w:rsidR="00000000" w:rsidRPr="00000000">
        <w:rPr>
          <w:i w:val="1"/>
          <w:color w:val="444499"/>
          <w:sz w:val="20"/>
          <w:szCs w:val="20"/>
          <w:rtl w:val="0"/>
        </w:rPr>
        <w:t xml:space="preserve"> (excl. atomic, gráfico de líneas)</w:t>
      </w:r>
      <w:bookmarkStart w:colFirst="0" w:colLast="0" w:name="m9lude9moh37" w:id="96"/>
      <w:bookmarkEnd w:id="96"/>
      <w:r w:rsidDel="00000000" w:rsidR="00000000" w:rsidRPr="00000000">
        <w:rPr>
          <w:rtl w:val="0"/>
        </w:rPr>
      </w:r>
    </w:p>
    <w:p w:rsidR="00000000" w:rsidDel="00000000" w:rsidP="00000000" w:rsidRDefault="00000000" w:rsidRPr="00000000" w14:paraId="000004F4">
      <w:pPr>
        <w:rPr/>
      </w:pP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Se desconoce la estrategia implementada en la librería del profesor, pero comparando rendimientos se asume que se utiliza la API de cublas y la función </w:t>
      </w:r>
      <w:r w:rsidDel="00000000" w:rsidR="00000000" w:rsidRPr="00000000">
        <w:rPr>
          <w:i w:val="1"/>
          <w:rtl w:val="0"/>
        </w:rPr>
        <w:t xml:space="preserve">cublasDasum</w:t>
      </w:r>
      <w:r w:rsidDel="00000000" w:rsidR="00000000" w:rsidRPr="00000000">
        <w:rPr>
          <w:rtl w:val="0"/>
        </w:rPr>
        <w:t xml:space="preserve"> o similar.</w:t>
      </w:r>
    </w:p>
    <w:p w:rsidR="00000000" w:rsidDel="00000000" w:rsidP="00000000" w:rsidRDefault="00000000" w:rsidRPr="00000000" w14:paraId="000004F6">
      <w:pPr>
        <w:rPr/>
      </w:pPr>
      <w:r w:rsidDel="00000000" w:rsidR="00000000" w:rsidRPr="00000000">
        <w:rPr>
          <w:rtl w:val="0"/>
        </w:rPr>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pStyle w:val="Heading4"/>
        <w:rPr/>
      </w:pPr>
      <w:bookmarkStart w:colFirst="0" w:colLast="0" w:name="_1ur6a9qg9v09" w:id="97"/>
      <w:bookmarkEnd w:id="97"/>
      <w:r w:rsidDel="00000000" w:rsidR="00000000" w:rsidRPr="00000000">
        <w:rPr>
          <w:rtl w:val="0"/>
        </w:rPr>
        <w:t xml:space="preserve">Explicación</w:t>
      </w:r>
    </w:p>
    <w:p w:rsidR="00000000" w:rsidDel="00000000" w:rsidP="00000000" w:rsidRDefault="00000000" w:rsidRPr="00000000" w14:paraId="000004F9">
      <w:pPr>
        <w:rPr/>
      </w:pPr>
      <w:r w:rsidDel="00000000" w:rsidR="00000000" w:rsidRPr="00000000">
        <w:rPr>
          <w:rtl w:val="0"/>
        </w:rPr>
        <w:t xml:space="preserve">Como en el resto de análisis, todos los resultados tienen sentido y cumplen con lo que cabría esperar desde un punto de vista teórico.</w:t>
      </w:r>
    </w:p>
    <w:p w:rsidR="00000000" w:rsidDel="00000000" w:rsidP="00000000" w:rsidRDefault="00000000" w:rsidRPr="00000000" w14:paraId="000004FA">
      <w:pPr>
        <w:numPr>
          <w:ilvl w:val="0"/>
          <w:numId w:val="13"/>
        </w:numPr>
        <w:ind w:left="720" w:hanging="360"/>
        <w:rPr>
          <w:i w:val="1"/>
          <w:sz w:val="22"/>
          <w:szCs w:val="22"/>
        </w:rPr>
      </w:pPr>
      <w:r w:rsidDel="00000000" w:rsidR="00000000" w:rsidRPr="00000000">
        <w:rPr>
          <w:i w:val="1"/>
          <w:rtl w:val="0"/>
        </w:rPr>
        <w:t xml:space="preserve">atomic</w:t>
      </w:r>
      <w:r w:rsidDel="00000000" w:rsidR="00000000" w:rsidRPr="00000000">
        <w:rPr>
          <w:rtl w:val="0"/>
        </w:rPr>
        <w:t xml:space="preserve"> es más lento que el resto de operaciones porque todos los hilos tratan de sumar su valor a una misma variable, lo que crea bloqueos y serializa el acceso a la misma.</w:t>
      </w:r>
    </w:p>
    <w:p w:rsidR="00000000" w:rsidDel="00000000" w:rsidP="00000000" w:rsidRDefault="00000000" w:rsidRPr="00000000" w14:paraId="000004FB">
      <w:pPr>
        <w:numPr>
          <w:ilvl w:val="0"/>
          <w:numId w:val="13"/>
        </w:numPr>
        <w:ind w:left="720" w:hanging="360"/>
        <w:rPr>
          <w:sz w:val="22"/>
          <w:szCs w:val="22"/>
        </w:rPr>
      </w:pPr>
      <w:r w:rsidDel="00000000" w:rsidR="00000000" w:rsidRPr="00000000">
        <w:rPr>
          <w:rtl w:val="0"/>
        </w:rPr>
        <w:t xml:space="preserve">La API de </w:t>
      </w:r>
      <w:r w:rsidDel="00000000" w:rsidR="00000000" w:rsidRPr="00000000">
        <w:rPr>
          <w:i w:val="1"/>
          <w:rtl w:val="0"/>
        </w:rPr>
        <w:t xml:space="preserve">cublas </w:t>
      </w:r>
      <w:r w:rsidDel="00000000" w:rsidR="00000000" w:rsidRPr="00000000">
        <w:rPr>
          <w:rtl w:val="0"/>
        </w:rPr>
        <w:t xml:space="preserve">está optimizada como cabría esperar y funciona mejor que alternativas manuales que pueden tener algunos fallos de implementación.</w:t>
      </w:r>
    </w:p>
    <w:p w:rsidR="00000000" w:rsidDel="00000000" w:rsidP="00000000" w:rsidRDefault="00000000" w:rsidRPr="00000000" w14:paraId="000004FC">
      <w:pPr>
        <w:numPr>
          <w:ilvl w:val="0"/>
          <w:numId w:val="13"/>
        </w:numPr>
        <w:ind w:left="720" w:hanging="360"/>
        <w:rPr>
          <w:u w:val="none"/>
        </w:rPr>
      </w:pPr>
      <w:r w:rsidDel="00000000" w:rsidR="00000000" w:rsidRPr="00000000">
        <w:rPr>
          <w:i w:val="1"/>
          <w:sz w:val="22"/>
          <w:szCs w:val="22"/>
          <w:rtl w:val="0"/>
        </w:rPr>
        <w:t xml:space="preserve">shared</w:t>
      </w:r>
      <w:r w:rsidDel="00000000" w:rsidR="00000000" w:rsidRPr="00000000">
        <w:rPr>
          <w:sz w:val="22"/>
          <w:szCs w:val="22"/>
          <w:rtl w:val="0"/>
        </w:rPr>
        <w:t xml:space="preserve"> y </w:t>
      </w:r>
      <w:r w:rsidDel="00000000" w:rsidR="00000000" w:rsidRPr="00000000">
        <w:rPr>
          <w:i w:val="1"/>
          <w:sz w:val="22"/>
          <w:szCs w:val="22"/>
          <w:rtl w:val="0"/>
        </w:rPr>
        <w:t xml:space="preserve">params</w:t>
      </w:r>
      <w:r w:rsidDel="00000000" w:rsidR="00000000" w:rsidRPr="00000000">
        <w:rPr>
          <w:sz w:val="22"/>
          <w:szCs w:val="22"/>
          <w:rtl w:val="0"/>
        </w:rPr>
        <w:t xml:space="preserve"> son </w:t>
      </w:r>
      <w:r w:rsidDel="00000000" w:rsidR="00000000" w:rsidRPr="00000000">
        <w:rPr>
          <w:rtl w:val="0"/>
        </w:rPr>
        <w:t xml:space="preserve">implementaciones similares, pero como esperado, el paso por parámetros de un mismo vector tiene peor rendimiento, seguramente debido al </w:t>
      </w:r>
    </w:p>
    <w:p w:rsidR="00000000" w:rsidDel="00000000" w:rsidP="00000000" w:rsidRDefault="00000000" w:rsidRPr="00000000" w14:paraId="000004FD">
      <w:pPr>
        <w:pStyle w:val="Heading1"/>
        <w:rPr/>
      </w:pPr>
      <w:bookmarkStart w:colFirst="0" w:colLast="0" w:name="_7dbtnnvs03go" w:id="98"/>
      <w:bookmarkEnd w:id="98"/>
      <w:r w:rsidDel="00000000" w:rsidR="00000000" w:rsidRPr="00000000">
        <w:br w:type="page"/>
      </w:r>
      <w:r w:rsidDel="00000000" w:rsidR="00000000" w:rsidRPr="00000000">
        <w:rPr>
          <w:rtl w:val="0"/>
        </w:rPr>
      </w:r>
    </w:p>
    <w:p w:rsidR="00000000" w:rsidDel="00000000" w:rsidP="00000000" w:rsidRDefault="00000000" w:rsidRPr="00000000" w14:paraId="000004FE">
      <w:pPr>
        <w:pStyle w:val="Heading3"/>
        <w:rPr/>
      </w:pPr>
      <w:bookmarkStart w:colFirst="0" w:colLast="0" w:name="_x2bjqzus2v1n" w:id="99"/>
      <w:bookmarkEnd w:id="99"/>
      <w:r w:rsidDel="00000000" w:rsidR="00000000" w:rsidRPr="00000000">
        <w:rPr>
          <w:rtl w:val="0"/>
        </w:rPr>
        <w:t xml:space="preserve">6.3.5. Comparación entre CPU y GPU</w:t>
      </w:r>
    </w:p>
    <w:p w:rsidR="00000000" w:rsidDel="00000000" w:rsidP="00000000" w:rsidRDefault="00000000" w:rsidRPr="00000000" w14:paraId="000004FF">
      <w:pPr>
        <w:rPr/>
      </w:pPr>
      <w:r w:rsidDel="00000000" w:rsidR="00000000" w:rsidRPr="00000000">
        <w:rPr>
          <w:rtl w:val="0"/>
        </w:rPr>
        <w:t xml:space="preserve">La diferencia entre los tiempos de ejecución de CPU y GPU son los siguientes:</w:t>
      </w:r>
    </w:p>
    <w:p w:rsidR="00000000" w:rsidDel="00000000" w:rsidP="00000000" w:rsidRDefault="00000000" w:rsidRPr="00000000" w14:paraId="00000500">
      <w:pPr>
        <w:rPr/>
      </w:pPr>
      <w:r w:rsidDel="00000000" w:rsidR="00000000" w:rsidRPr="00000000">
        <w:rPr>
          <w:rtl w:val="0"/>
        </w:rPr>
      </w:r>
    </w:p>
    <w:p w:rsidR="00000000" w:rsidDel="00000000" w:rsidP="00000000" w:rsidRDefault="00000000" w:rsidRPr="00000000" w14:paraId="00000501">
      <w:pPr>
        <w:rPr/>
      </w:pPr>
      <w:r w:rsidDel="00000000" w:rsidR="00000000" w:rsidRPr="00000000">
        <w:rPr>
          <w:rtl w:val="0"/>
        </w:rPr>
      </w:r>
    </w:p>
    <w:tbl>
      <w:tblPr>
        <w:tblStyle w:val="Table15"/>
        <w:tblW w:w="76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635"/>
        <w:gridCol w:w="1365"/>
        <w:gridCol w:w="1500"/>
        <w:gridCol w:w="1665"/>
        <w:tblGridChange w:id="0">
          <w:tblGrid>
            <w:gridCol w:w="1500"/>
            <w:gridCol w:w="1635"/>
            <w:gridCol w:w="1365"/>
            <w:gridCol w:w="1500"/>
            <w:gridCol w:w="1665"/>
          </w:tblGrid>
        </w:tblGridChange>
      </w:tblGrid>
      <w:tr>
        <w:trPr>
          <w:cantSplit w:val="0"/>
          <w:trHeight w:val="555" w:hRule="atLeast"/>
          <w:tblHeader w:val="0"/>
        </w:trPr>
        <w:tc>
          <w:tcPr>
            <w:tcBorders>
              <w:top w:color="000000" w:space="0" w:sz="6" w:val="single"/>
              <w:left w:color="000000" w:space="0" w:sz="6" w:val="single"/>
            </w:tcBorders>
            <w:shd w:fill="cca677" w:val="clear"/>
            <w:tcMar>
              <w:top w:w="40.0" w:type="dxa"/>
              <w:left w:w="40.0" w:type="dxa"/>
              <w:bottom w:w="40.0" w:type="dxa"/>
              <w:right w:w="40.0" w:type="dxa"/>
            </w:tcMar>
            <w:vAlign w:val="bottom"/>
          </w:tcPr>
          <w:p w:rsidR="00000000" w:rsidDel="00000000" w:rsidP="00000000" w:rsidRDefault="00000000" w:rsidRPr="00000000" w14:paraId="00000502">
            <w:pPr>
              <w:widowControl w:val="0"/>
              <w:jc w:val="left"/>
              <w:rPr>
                <w:sz w:val="20"/>
                <w:szCs w:val="20"/>
              </w:rPr>
            </w:pPr>
            <w:r w:rsidDel="00000000" w:rsidR="00000000" w:rsidRPr="00000000">
              <w:rPr>
                <w:sz w:val="20"/>
                <w:szCs w:val="20"/>
                <w:rtl w:val="0"/>
              </w:rPr>
              <w:t xml:space="preserve">size</w:t>
            </w:r>
          </w:p>
        </w:tc>
        <w:tc>
          <w:tcPr>
            <w:tcBorders>
              <w:top w:color="000000" w:space="0" w:sz="6" w:val="single"/>
            </w:tcBorders>
            <w:shd w:fill="cca677" w:val="clear"/>
            <w:tcMar>
              <w:top w:w="40.0" w:type="dxa"/>
              <w:left w:w="40.0" w:type="dxa"/>
              <w:bottom w:w="40.0" w:type="dxa"/>
              <w:right w:w="40.0" w:type="dxa"/>
            </w:tcMar>
            <w:vAlign w:val="bottom"/>
          </w:tcPr>
          <w:p w:rsidR="00000000" w:rsidDel="00000000" w:rsidP="00000000" w:rsidRDefault="00000000" w:rsidRPr="00000000" w14:paraId="00000503">
            <w:pPr>
              <w:widowControl w:val="0"/>
              <w:jc w:val="left"/>
              <w:rPr>
                <w:sz w:val="20"/>
                <w:szCs w:val="20"/>
              </w:rPr>
            </w:pPr>
            <w:r w:rsidDel="00000000" w:rsidR="00000000" w:rsidRPr="00000000">
              <w:rPr>
                <w:sz w:val="20"/>
                <w:szCs w:val="20"/>
                <w:rtl w:val="0"/>
              </w:rPr>
              <w:t xml:space="preserve">CPU secuencial</w:t>
            </w:r>
          </w:p>
        </w:tc>
        <w:tc>
          <w:tcPr>
            <w:tcBorders>
              <w:top w:color="000000" w:space="0" w:sz="6" w:val="single"/>
            </w:tcBorders>
            <w:shd w:fill="cca677" w:val="clear"/>
            <w:tcMar>
              <w:top w:w="40.0" w:type="dxa"/>
              <w:left w:w="40.0" w:type="dxa"/>
              <w:bottom w:w="40.0" w:type="dxa"/>
              <w:right w:w="40.0" w:type="dxa"/>
            </w:tcMar>
            <w:vAlign w:val="bottom"/>
          </w:tcPr>
          <w:p w:rsidR="00000000" w:rsidDel="00000000" w:rsidP="00000000" w:rsidRDefault="00000000" w:rsidRPr="00000000" w14:paraId="00000504">
            <w:pPr>
              <w:widowControl w:val="0"/>
              <w:jc w:val="left"/>
              <w:rPr>
                <w:sz w:val="20"/>
                <w:szCs w:val="20"/>
              </w:rPr>
            </w:pPr>
            <w:r w:rsidDel="00000000" w:rsidR="00000000" w:rsidRPr="00000000">
              <w:rPr>
                <w:sz w:val="20"/>
                <w:szCs w:val="20"/>
                <w:rtl w:val="0"/>
              </w:rPr>
              <w:t xml:space="preserve">CPU óptimo</w:t>
            </w:r>
          </w:p>
        </w:tc>
        <w:tc>
          <w:tcPr>
            <w:tcBorders>
              <w:top w:color="000000" w:space="0" w:sz="6" w:val="single"/>
              <w:right w:color="000000" w:space="0" w:sz="6" w:val="single"/>
            </w:tcBorders>
            <w:shd w:fill="cca677" w:val="clear"/>
            <w:tcMar>
              <w:top w:w="40.0" w:type="dxa"/>
              <w:left w:w="40.0" w:type="dxa"/>
              <w:bottom w:w="40.0" w:type="dxa"/>
              <w:right w:w="40.0" w:type="dxa"/>
            </w:tcMar>
            <w:vAlign w:val="bottom"/>
          </w:tcPr>
          <w:p w:rsidR="00000000" w:rsidDel="00000000" w:rsidP="00000000" w:rsidRDefault="00000000" w:rsidRPr="00000000" w14:paraId="00000505">
            <w:pPr>
              <w:widowControl w:val="0"/>
              <w:jc w:val="left"/>
              <w:rPr>
                <w:sz w:val="20"/>
                <w:szCs w:val="20"/>
              </w:rPr>
            </w:pPr>
            <w:r w:rsidDel="00000000" w:rsidR="00000000" w:rsidRPr="00000000">
              <w:rPr>
                <w:sz w:val="20"/>
                <w:szCs w:val="20"/>
                <w:rtl w:val="0"/>
              </w:rPr>
              <w:t xml:space="preserve">GPU óptimo</w:t>
            </w:r>
          </w:p>
        </w:tc>
        <w:tc>
          <w:tcPr>
            <w:shd w:fill="cca677" w:val="clear"/>
            <w:tcMar>
              <w:top w:w="40.0" w:type="dxa"/>
              <w:left w:w="40.0" w:type="dxa"/>
              <w:bottom w:w="40.0" w:type="dxa"/>
              <w:right w:w="40.0" w:type="dxa"/>
            </w:tcMar>
            <w:vAlign w:val="bottom"/>
          </w:tcPr>
          <w:p w:rsidR="00000000" w:rsidDel="00000000" w:rsidP="00000000" w:rsidRDefault="00000000" w:rsidRPr="00000000" w14:paraId="00000506">
            <w:pPr>
              <w:widowControl w:val="0"/>
              <w:jc w:val="left"/>
              <w:rPr>
                <w:sz w:val="20"/>
                <w:szCs w:val="20"/>
              </w:rPr>
            </w:pPr>
            <w:r w:rsidDel="00000000" w:rsidR="00000000" w:rsidRPr="00000000">
              <w:rPr>
                <w:sz w:val="20"/>
                <w:szCs w:val="20"/>
                <w:rtl w:val="0"/>
              </w:rPr>
              <w:t xml:space="preserve">accel CPU/GPU</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7">
            <w:pPr>
              <w:widowControl w:val="0"/>
              <w:jc w:val="right"/>
              <w:rPr>
                <w:sz w:val="20"/>
                <w:szCs w:val="20"/>
              </w:rPr>
            </w:pPr>
            <w:r w:rsidDel="00000000" w:rsidR="00000000" w:rsidRPr="00000000">
              <w:rPr>
                <w:sz w:val="20"/>
                <w:szCs w:val="20"/>
                <w:rtl w:val="0"/>
              </w:rPr>
              <w:t xml:space="preserve">1024</w:t>
            </w:r>
          </w:p>
        </w:tc>
        <w:tc>
          <w:tcPr>
            <w:shd w:fill="ffffff" w:val="clear"/>
            <w:tcMar>
              <w:top w:w="40.0" w:type="dxa"/>
              <w:left w:w="40.0" w:type="dxa"/>
              <w:bottom w:w="40.0" w:type="dxa"/>
              <w:right w:w="40.0" w:type="dxa"/>
            </w:tcMar>
            <w:vAlign w:val="bottom"/>
          </w:tcPr>
          <w:p w:rsidR="00000000" w:rsidDel="00000000" w:rsidP="00000000" w:rsidRDefault="00000000" w:rsidRPr="00000000" w14:paraId="00000508">
            <w:pPr>
              <w:widowControl w:val="0"/>
              <w:jc w:val="right"/>
              <w:rPr>
                <w:sz w:val="20"/>
                <w:szCs w:val="20"/>
              </w:rPr>
            </w:pPr>
            <w:r w:rsidDel="00000000" w:rsidR="00000000" w:rsidRPr="00000000">
              <w:rPr>
                <w:sz w:val="20"/>
                <w:szCs w:val="20"/>
                <w:rtl w:val="0"/>
              </w:rPr>
              <w:t xml:space="preserve">1.41E+00</w:t>
            </w:r>
          </w:p>
        </w:tc>
        <w:tc>
          <w:tcPr>
            <w:shd w:fill="ffffff" w:val="clear"/>
            <w:tcMar>
              <w:top w:w="40.0" w:type="dxa"/>
              <w:left w:w="40.0" w:type="dxa"/>
              <w:bottom w:w="40.0" w:type="dxa"/>
              <w:right w:w="40.0" w:type="dxa"/>
            </w:tcMar>
            <w:vAlign w:val="bottom"/>
          </w:tcPr>
          <w:p w:rsidR="00000000" w:rsidDel="00000000" w:rsidP="00000000" w:rsidRDefault="00000000" w:rsidRPr="00000000" w14:paraId="00000509">
            <w:pPr>
              <w:widowControl w:val="0"/>
              <w:jc w:val="right"/>
              <w:rPr>
                <w:sz w:val="20"/>
                <w:szCs w:val="20"/>
              </w:rPr>
            </w:pPr>
            <w:r w:rsidDel="00000000" w:rsidR="00000000" w:rsidRPr="00000000">
              <w:rPr>
                <w:sz w:val="20"/>
                <w:szCs w:val="20"/>
                <w:rtl w:val="0"/>
              </w:rPr>
              <w:t xml:space="preserve">1.91E-01</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0A">
            <w:pPr>
              <w:widowControl w:val="0"/>
              <w:jc w:val="right"/>
              <w:rPr>
                <w:sz w:val="20"/>
                <w:szCs w:val="20"/>
              </w:rPr>
            </w:pPr>
            <w:r w:rsidDel="00000000" w:rsidR="00000000" w:rsidRPr="00000000">
              <w:rPr>
                <w:sz w:val="20"/>
                <w:szCs w:val="20"/>
                <w:rtl w:val="0"/>
              </w:rPr>
              <w:t xml:space="preserve">4.35E-02</w:t>
            </w:r>
          </w:p>
        </w:tc>
        <w:tc>
          <w:tcPr>
            <w:shd w:fill="ffffff" w:val="clear"/>
            <w:tcMar>
              <w:top w:w="40.0" w:type="dxa"/>
              <w:left w:w="40.0" w:type="dxa"/>
              <w:bottom w:w="40.0" w:type="dxa"/>
              <w:right w:w="40.0" w:type="dxa"/>
            </w:tcMar>
            <w:vAlign w:val="bottom"/>
          </w:tcPr>
          <w:p w:rsidR="00000000" w:rsidDel="00000000" w:rsidP="00000000" w:rsidRDefault="00000000" w:rsidRPr="00000000" w14:paraId="0000050B">
            <w:pPr>
              <w:widowControl w:val="0"/>
              <w:jc w:val="left"/>
              <w:rPr>
                <w:sz w:val="20"/>
                <w:szCs w:val="20"/>
              </w:rPr>
            </w:pPr>
            <w:r w:rsidDel="00000000" w:rsidR="00000000" w:rsidRPr="00000000">
              <w:rPr>
                <w:sz w:val="20"/>
                <w:szCs w:val="20"/>
                <w:rtl w:val="0"/>
              </w:rPr>
              <w:t xml:space="preserve">4.40</w:t>
            </w:r>
          </w:p>
        </w:tc>
      </w:tr>
      <w:tr>
        <w:trPr>
          <w:cantSplit w:val="0"/>
          <w:trHeight w:val="315" w:hRule="atLeast"/>
          <w:tblHeader w:val="0"/>
        </w:trPr>
        <w:tc>
          <w:tcPr>
            <w:tcBorders>
              <w:left w:color="000000" w:space="0" w:sz="6" w:val="single"/>
            </w:tcBorders>
            <w:shd w:fill="f8f2eb" w:val="clear"/>
            <w:tcMar>
              <w:top w:w="40.0" w:type="dxa"/>
              <w:left w:w="40.0" w:type="dxa"/>
              <w:bottom w:w="40.0" w:type="dxa"/>
              <w:right w:w="40.0" w:type="dxa"/>
            </w:tcMar>
            <w:vAlign w:val="bottom"/>
          </w:tcPr>
          <w:p w:rsidR="00000000" w:rsidDel="00000000" w:rsidP="00000000" w:rsidRDefault="00000000" w:rsidRPr="00000000" w14:paraId="0000050C">
            <w:pPr>
              <w:widowControl w:val="0"/>
              <w:jc w:val="right"/>
              <w:rPr>
                <w:sz w:val="20"/>
                <w:szCs w:val="20"/>
              </w:rPr>
            </w:pPr>
            <w:r w:rsidDel="00000000" w:rsidR="00000000" w:rsidRPr="00000000">
              <w:rPr>
                <w:sz w:val="20"/>
                <w:szCs w:val="20"/>
                <w:rtl w:val="0"/>
              </w:rPr>
              <w:t xml:space="preserve">2048</w:t>
            </w:r>
          </w:p>
        </w:tc>
        <w:tc>
          <w:tcPr>
            <w:shd w:fill="f8f2eb" w:val="clear"/>
            <w:tcMar>
              <w:top w:w="40.0" w:type="dxa"/>
              <w:left w:w="40.0" w:type="dxa"/>
              <w:bottom w:w="40.0" w:type="dxa"/>
              <w:right w:w="40.0" w:type="dxa"/>
            </w:tcMar>
            <w:vAlign w:val="bottom"/>
          </w:tcPr>
          <w:p w:rsidR="00000000" w:rsidDel="00000000" w:rsidP="00000000" w:rsidRDefault="00000000" w:rsidRPr="00000000" w14:paraId="0000050D">
            <w:pPr>
              <w:widowControl w:val="0"/>
              <w:jc w:val="right"/>
              <w:rPr>
                <w:sz w:val="20"/>
                <w:szCs w:val="20"/>
              </w:rPr>
            </w:pPr>
            <w:r w:rsidDel="00000000" w:rsidR="00000000" w:rsidRPr="00000000">
              <w:rPr>
                <w:sz w:val="20"/>
                <w:szCs w:val="20"/>
                <w:rtl w:val="0"/>
              </w:rPr>
              <w:t xml:space="preserve">5.69E+00</w:t>
            </w:r>
          </w:p>
        </w:tc>
        <w:tc>
          <w:tcPr>
            <w:shd w:fill="f8f2eb" w:val="clear"/>
            <w:tcMar>
              <w:top w:w="40.0" w:type="dxa"/>
              <w:left w:w="40.0" w:type="dxa"/>
              <w:bottom w:w="40.0" w:type="dxa"/>
              <w:right w:w="40.0" w:type="dxa"/>
            </w:tcMar>
            <w:vAlign w:val="bottom"/>
          </w:tcPr>
          <w:p w:rsidR="00000000" w:rsidDel="00000000" w:rsidP="00000000" w:rsidRDefault="00000000" w:rsidRPr="00000000" w14:paraId="0000050E">
            <w:pPr>
              <w:widowControl w:val="0"/>
              <w:jc w:val="right"/>
              <w:rPr>
                <w:sz w:val="20"/>
                <w:szCs w:val="20"/>
              </w:rPr>
            </w:pPr>
            <w:r w:rsidDel="00000000" w:rsidR="00000000" w:rsidRPr="00000000">
              <w:rPr>
                <w:sz w:val="20"/>
                <w:szCs w:val="20"/>
                <w:rtl w:val="0"/>
              </w:rPr>
              <w:t xml:space="preserve">7.56E-01</w:t>
            </w:r>
          </w:p>
        </w:tc>
        <w:tc>
          <w:tcPr>
            <w:tcBorders>
              <w:right w:color="000000" w:space="0" w:sz="6" w:val="single"/>
            </w:tcBorders>
            <w:shd w:fill="f8f2eb" w:val="clear"/>
            <w:tcMar>
              <w:top w:w="40.0" w:type="dxa"/>
              <w:left w:w="40.0" w:type="dxa"/>
              <w:bottom w:w="40.0" w:type="dxa"/>
              <w:right w:w="40.0" w:type="dxa"/>
            </w:tcMar>
            <w:vAlign w:val="bottom"/>
          </w:tcPr>
          <w:p w:rsidR="00000000" w:rsidDel="00000000" w:rsidP="00000000" w:rsidRDefault="00000000" w:rsidRPr="00000000" w14:paraId="0000050F">
            <w:pPr>
              <w:widowControl w:val="0"/>
              <w:jc w:val="right"/>
              <w:rPr>
                <w:sz w:val="20"/>
                <w:szCs w:val="20"/>
              </w:rPr>
            </w:pPr>
            <w:r w:rsidDel="00000000" w:rsidR="00000000" w:rsidRPr="00000000">
              <w:rPr>
                <w:sz w:val="20"/>
                <w:szCs w:val="20"/>
                <w:rtl w:val="0"/>
              </w:rPr>
              <w:t xml:space="preserve">1.31E-01</w:t>
            </w:r>
          </w:p>
        </w:tc>
        <w:tc>
          <w:tcPr>
            <w:shd w:fill="f8f2eb" w:val="clear"/>
            <w:tcMar>
              <w:top w:w="40.0" w:type="dxa"/>
              <w:left w:w="40.0" w:type="dxa"/>
              <w:bottom w:w="40.0" w:type="dxa"/>
              <w:right w:w="40.0" w:type="dxa"/>
            </w:tcMar>
            <w:vAlign w:val="bottom"/>
          </w:tcPr>
          <w:p w:rsidR="00000000" w:rsidDel="00000000" w:rsidP="00000000" w:rsidRDefault="00000000" w:rsidRPr="00000000" w14:paraId="00000510">
            <w:pPr>
              <w:widowControl w:val="0"/>
              <w:jc w:val="left"/>
              <w:rPr>
                <w:sz w:val="20"/>
                <w:szCs w:val="20"/>
              </w:rPr>
            </w:pPr>
            <w:r w:rsidDel="00000000" w:rsidR="00000000" w:rsidRPr="00000000">
              <w:rPr>
                <w:sz w:val="20"/>
                <w:szCs w:val="20"/>
                <w:rtl w:val="0"/>
              </w:rPr>
              <w:t xml:space="preserve">5.76</w:t>
            </w:r>
          </w:p>
        </w:tc>
      </w:tr>
      <w:tr>
        <w:trPr>
          <w:cantSplit w:val="0"/>
          <w:trHeight w:val="315" w:hRule="atLeast"/>
          <w:tblHeader w:val="0"/>
        </w:trPr>
        <w:tc>
          <w:tcPr>
            <w:tcBorders>
              <w:lef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1">
            <w:pPr>
              <w:widowControl w:val="0"/>
              <w:jc w:val="right"/>
              <w:rPr>
                <w:sz w:val="20"/>
                <w:szCs w:val="20"/>
              </w:rPr>
            </w:pPr>
            <w:r w:rsidDel="00000000" w:rsidR="00000000" w:rsidRPr="00000000">
              <w:rPr>
                <w:sz w:val="20"/>
                <w:szCs w:val="20"/>
                <w:rtl w:val="0"/>
              </w:rPr>
              <w:t xml:space="preserve">4096</w:t>
            </w:r>
          </w:p>
        </w:tc>
        <w:tc>
          <w:tcPr>
            <w:shd w:fill="ffffff" w:val="clear"/>
            <w:tcMar>
              <w:top w:w="40.0" w:type="dxa"/>
              <w:left w:w="40.0" w:type="dxa"/>
              <w:bottom w:w="40.0" w:type="dxa"/>
              <w:right w:w="40.0" w:type="dxa"/>
            </w:tcMar>
            <w:vAlign w:val="bottom"/>
          </w:tcPr>
          <w:p w:rsidR="00000000" w:rsidDel="00000000" w:rsidP="00000000" w:rsidRDefault="00000000" w:rsidRPr="00000000" w14:paraId="00000512">
            <w:pPr>
              <w:widowControl w:val="0"/>
              <w:jc w:val="right"/>
              <w:rPr>
                <w:sz w:val="20"/>
                <w:szCs w:val="20"/>
              </w:rPr>
            </w:pPr>
            <w:r w:rsidDel="00000000" w:rsidR="00000000" w:rsidRPr="00000000">
              <w:rPr>
                <w:sz w:val="20"/>
                <w:szCs w:val="20"/>
                <w:rtl w:val="0"/>
              </w:rPr>
              <w:t xml:space="preserve">2.31E+01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513">
            <w:pPr>
              <w:widowControl w:val="0"/>
              <w:jc w:val="right"/>
              <w:rPr>
                <w:sz w:val="20"/>
                <w:szCs w:val="20"/>
              </w:rPr>
            </w:pPr>
            <w:r w:rsidDel="00000000" w:rsidR="00000000" w:rsidRPr="00000000">
              <w:rPr>
                <w:sz w:val="20"/>
                <w:szCs w:val="20"/>
                <w:rtl w:val="0"/>
              </w:rPr>
              <w:t xml:space="preserve">3.02E+00</w:t>
            </w:r>
          </w:p>
        </w:tc>
        <w:tc>
          <w:tcPr>
            <w:tcBorders>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514">
            <w:pPr>
              <w:widowControl w:val="0"/>
              <w:jc w:val="right"/>
              <w:rPr>
                <w:sz w:val="20"/>
                <w:szCs w:val="20"/>
              </w:rPr>
            </w:pPr>
            <w:r w:rsidDel="00000000" w:rsidR="00000000" w:rsidRPr="00000000">
              <w:rPr>
                <w:sz w:val="20"/>
                <w:szCs w:val="20"/>
                <w:rtl w:val="0"/>
              </w:rPr>
              <w:t xml:space="preserve">4.78E-01</w:t>
            </w:r>
          </w:p>
        </w:tc>
        <w:tc>
          <w:tcPr>
            <w:shd w:fill="ffffff" w:val="clear"/>
            <w:tcMar>
              <w:top w:w="40.0" w:type="dxa"/>
              <w:left w:w="40.0" w:type="dxa"/>
              <w:bottom w:w="40.0" w:type="dxa"/>
              <w:right w:w="40.0" w:type="dxa"/>
            </w:tcMar>
            <w:vAlign w:val="bottom"/>
          </w:tcPr>
          <w:p w:rsidR="00000000" w:rsidDel="00000000" w:rsidP="00000000" w:rsidRDefault="00000000" w:rsidRPr="00000000" w14:paraId="00000515">
            <w:pPr>
              <w:widowControl w:val="0"/>
              <w:jc w:val="left"/>
              <w:rPr>
                <w:sz w:val="20"/>
                <w:szCs w:val="20"/>
              </w:rPr>
            </w:pPr>
            <w:r w:rsidDel="00000000" w:rsidR="00000000" w:rsidRPr="00000000">
              <w:rPr>
                <w:sz w:val="20"/>
                <w:szCs w:val="20"/>
                <w:rtl w:val="0"/>
              </w:rPr>
              <w:t xml:space="preserve">6.32</w:t>
            </w:r>
          </w:p>
        </w:tc>
      </w:tr>
      <w:tr>
        <w:trPr>
          <w:cantSplit w:val="0"/>
          <w:trHeight w:val="315" w:hRule="atLeast"/>
          <w:tblHeader w:val="0"/>
        </w:trPr>
        <w:tc>
          <w:tcPr>
            <w:tcBorders>
              <w:left w:color="000000" w:space="0" w:sz="6" w:val="single"/>
              <w:bottom w:color="000000" w:space="0" w:sz="6" w:val="single"/>
            </w:tcBorders>
            <w:shd w:fill="f8f2eb" w:val="clear"/>
            <w:tcMar>
              <w:top w:w="40.0" w:type="dxa"/>
              <w:left w:w="40.0" w:type="dxa"/>
              <w:bottom w:w="40.0" w:type="dxa"/>
              <w:right w:w="40.0" w:type="dxa"/>
            </w:tcMar>
            <w:vAlign w:val="bottom"/>
          </w:tcPr>
          <w:p w:rsidR="00000000" w:rsidDel="00000000" w:rsidP="00000000" w:rsidRDefault="00000000" w:rsidRPr="00000000" w14:paraId="00000516">
            <w:pPr>
              <w:widowControl w:val="0"/>
              <w:jc w:val="right"/>
              <w:rPr>
                <w:sz w:val="20"/>
                <w:szCs w:val="20"/>
              </w:rPr>
            </w:pPr>
            <w:r w:rsidDel="00000000" w:rsidR="00000000" w:rsidRPr="00000000">
              <w:rPr>
                <w:sz w:val="20"/>
                <w:szCs w:val="20"/>
                <w:rtl w:val="0"/>
              </w:rPr>
              <w:t xml:space="preserve">8192</w:t>
            </w:r>
          </w:p>
        </w:tc>
        <w:tc>
          <w:tcPr>
            <w:tcBorders>
              <w:bottom w:color="000000" w:space="0" w:sz="6" w:val="single"/>
            </w:tcBorders>
            <w:shd w:fill="f8f2eb" w:val="clear"/>
            <w:tcMar>
              <w:top w:w="40.0" w:type="dxa"/>
              <w:left w:w="40.0" w:type="dxa"/>
              <w:bottom w:w="40.0" w:type="dxa"/>
              <w:right w:w="40.0" w:type="dxa"/>
            </w:tcMar>
            <w:vAlign w:val="bottom"/>
          </w:tcPr>
          <w:p w:rsidR="00000000" w:rsidDel="00000000" w:rsidP="00000000" w:rsidRDefault="00000000" w:rsidRPr="00000000" w14:paraId="00000517">
            <w:pPr>
              <w:widowControl w:val="0"/>
              <w:jc w:val="right"/>
              <w:rPr>
                <w:sz w:val="20"/>
                <w:szCs w:val="20"/>
              </w:rPr>
            </w:pPr>
            <w:r w:rsidDel="00000000" w:rsidR="00000000" w:rsidRPr="00000000">
              <w:rPr>
                <w:sz w:val="20"/>
                <w:szCs w:val="20"/>
                <w:rtl w:val="0"/>
              </w:rPr>
              <w:t xml:space="preserve">9.42E+01</w:t>
            </w:r>
          </w:p>
        </w:tc>
        <w:tc>
          <w:tcPr>
            <w:tcBorders>
              <w:bottom w:color="000000" w:space="0" w:sz="6" w:val="single"/>
            </w:tcBorders>
            <w:shd w:fill="f8f2eb" w:val="clear"/>
            <w:tcMar>
              <w:top w:w="40.0" w:type="dxa"/>
              <w:left w:w="40.0" w:type="dxa"/>
              <w:bottom w:w="40.0" w:type="dxa"/>
              <w:right w:w="40.0" w:type="dxa"/>
            </w:tcMar>
            <w:vAlign w:val="bottom"/>
          </w:tcPr>
          <w:p w:rsidR="00000000" w:rsidDel="00000000" w:rsidP="00000000" w:rsidRDefault="00000000" w:rsidRPr="00000000" w14:paraId="00000518">
            <w:pPr>
              <w:widowControl w:val="0"/>
              <w:jc w:val="right"/>
              <w:rPr>
                <w:sz w:val="20"/>
                <w:szCs w:val="20"/>
              </w:rPr>
            </w:pPr>
            <w:r w:rsidDel="00000000" w:rsidR="00000000" w:rsidRPr="00000000">
              <w:rPr>
                <w:sz w:val="20"/>
                <w:szCs w:val="20"/>
                <w:rtl w:val="0"/>
              </w:rPr>
              <w:t xml:space="preserve">1.22E+01</w:t>
            </w:r>
          </w:p>
        </w:tc>
        <w:tc>
          <w:tcPr>
            <w:tcBorders>
              <w:bottom w:color="000000" w:space="0" w:sz="6" w:val="single"/>
              <w:right w:color="000000" w:space="0" w:sz="6" w:val="single"/>
            </w:tcBorders>
            <w:shd w:fill="f8f2eb" w:val="clear"/>
            <w:tcMar>
              <w:top w:w="40.0" w:type="dxa"/>
              <w:left w:w="40.0" w:type="dxa"/>
              <w:bottom w:w="40.0" w:type="dxa"/>
              <w:right w:w="40.0" w:type="dxa"/>
            </w:tcMar>
            <w:vAlign w:val="bottom"/>
          </w:tcPr>
          <w:p w:rsidR="00000000" w:rsidDel="00000000" w:rsidP="00000000" w:rsidRDefault="00000000" w:rsidRPr="00000000" w14:paraId="00000519">
            <w:pPr>
              <w:widowControl w:val="0"/>
              <w:jc w:val="right"/>
              <w:rPr>
                <w:sz w:val="20"/>
                <w:szCs w:val="20"/>
              </w:rPr>
            </w:pPr>
            <w:r w:rsidDel="00000000" w:rsidR="00000000" w:rsidRPr="00000000">
              <w:rPr>
                <w:sz w:val="20"/>
                <w:szCs w:val="20"/>
                <w:rtl w:val="0"/>
              </w:rPr>
              <w:t xml:space="preserve">1.82E+00</w:t>
            </w:r>
          </w:p>
        </w:tc>
        <w:tc>
          <w:tcPr>
            <w:shd w:fill="f8f2eb" w:val="clear"/>
            <w:tcMar>
              <w:top w:w="40.0" w:type="dxa"/>
              <w:left w:w="40.0" w:type="dxa"/>
              <w:bottom w:w="40.0" w:type="dxa"/>
              <w:right w:w="40.0" w:type="dxa"/>
            </w:tcMar>
            <w:vAlign w:val="bottom"/>
          </w:tcPr>
          <w:p w:rsidR="00000000" w:rsidDel="00000000" w:rsidP="00000000" w:rsidRDefault="00000000" w:rsidRPr="00000000" w14:paraId="0000051A">
            <w:pPr>
              <w:widowControl w:val="0"/>
              <w:jc w:val="left"/>
              <w:rPr>
                <w:sz w:val="20"/>
                <w:szCs w:val="20"/>
              </w:rPr>
            </w:pPr>
            <w:r w:rsidDel="00000000" w:rsidR="00000000" w:rsidRPr="00000000">
              <w:rPr>
                <w:sz w:val="20"/>
                <w:szCs w:val="20"/>
                <w:rtl w:val="0"/>
              </w:rPr>
              <w:t xml:space="preserve">6.70</w:t>
            </w:r>
          </w:p>
        </w:tc>
      </w:tr>
    </w:tbl>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Como era evidente desde el principio, la GPU debería conseguir y consigue tiempos muy inferiores a los de la CPU, contando en ambos casos con todas las optimizaciones de los análisis de este informe. La GPU consigue una aceleración frente a la CPU de entre 4 y 7 veces, algo increíblemente significativo en términos de tiempos de ejecución.</w:t>
      </w:r>
    </w:p>
    <w:p w:rsidR="00000000" w:rsidDel="00000000" w:rsidP="00000000" w:rsidRDefault="00000000" w:rsidRPr="00000000" w14:paraId="0000051E">
      <w:pPr>
        <w:rPr/>
      </w:pPr>
      <w:r w:rsidDel="00000000" w:rsidR="00000000" w:rsidRPr="00000000">
        <w:rPr>
          <w:rtl w:val="0"/>
        </w:rPr>
      </w:r>
    </w:p>
    <w:p w:rsidR="00000000" w:rsidDel="00000000" w:rsidP="00000000" w:rsidRDefault="00000000" w:rsidRPr="00000000" w14:paraId="0000051F">
      <w:pPr>
        <w:rPr/>
      </w:pPr>
      <w:r w:rsidDel="00000000" w:rsidR="00000000" w:rsidRPr="00000000">
        <w:rPr/>
        <w:drawing>
          <wp:inline distB="114300" distT="114300" distL="114300" distR="114300">
            <wp:extent cx="5731200" cy="3543300"/>
            <wp:effectExtent b="0" l="0" r="0" t="0"/>
            <wp:docPr descr="Gráfico" id="2" name="image1.png"/>
            <a:graphic>
              <a:graphicData uri="http://schemas.openxmlformats.org/drawingml/2006/picture">
                <pic:pic>
                  <pic:nvPicPr>
                    <pic:cNvPr descr="Gráfico" id="0" name="image1.png"/>
                    <pic:cNvPicPr preferRelativeResize="0"/>
                  </pic:nvPicPr>
                  <pic:blipFill>
                    <a:blip r:embed="rId4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rPr/>
      </w:pPr>
      <w:r w:rsidDel="00000000" w:rsidR="00000000" w:rsidRPr="00000000">
        <w:rPr>
          <w:rtl w:val="0"/>
        </w:rPr>
      </w:r>
    </w:p>
    <w:p w:rsidR="00000000" w:rsidDel="00000000" w:rsidP="00000000" w:rsidRDefault="00000000" w:rsidRPr="00000000" w14:paraId="00000521">
      <w:pPr>
        <w:rPr/>
      </w:pPr>
      <w:r w:rsidDel="00000000" w:rsidR="00000000" w:rsidRPr="00000000">
        <w:rPr>
          <w:rtl w:val="0"/>
        </w:rPr>
        <w:t xml:space="preserve">Como se puede ver en el gráfico anterior, el tiempo de la CPU se dispara con el tamaño del problema. Debido al gran poder de computación de la GPU, la diferencia entre tallas de problema no es tan grande. Obviamente, la CPU en secuencial obtiene tiempos terribles.</w:t>
      </w:r>
      <w:r w:rsidDel="00000000" w:rsidR="00000000" w:rsidRPr="00000000">
        <w:br w:type="page"/>
      </w:r>
      <w:r w:rsidDel="00000000" w:rsidR="00000000" w:rsidRPr="00000000">
        <w:rPr>
          <w:rtl w:val="0"/>
        </w:rPr>
      </w:r>
    </w:p>
    <w:p w:rsidR="00000000" w:rsidDel="00000000" w:rsidP="00000000" w:rsidRDefault="00000000" w:rsidRPr="00000000" w14:paraId="00000522">
      <w:pPr>
        <w:pStyle w:val="Heading1"/>
        <w:rPr/>
      </w:pPr>
      <w:bookmarkStart w:colFirst="0" w:colLast="0" w:name="_rw3pcb3q0eh6" w:id="100"/>
      <w:bookmarkEnd w:id="100"/>
      <w:r w:rsidDel="00000000" w:rsidR="00000000" w:rsidRPr="00000000">
        <w:rPr>
          <w:rtl w:val="0"/>
        </w:rPr>
        <w:t xml:space="preserve">Anexo</w:t>
      </w:r>
    </w:p>
    <w:p w:rsidR="00000000" w:rsidDel="00000000" w:rsidP="00000000" w:rsidRDefault="00000000" w:rsidRPr="00000000" w14:paraId="00000523">
      <w:pPr>
        <w:pStyle w:val="Heading2"/>
        <w:rPr/>
      </w:pPr>
      <w:bookmarkStart w:colFirst="0" w:colLast="0" w:name="_eqauw1x5cgin" w:id="101"/>
      <w:bookmarkEnd w:id="101"/>
      <w:r w:rsidDel="00000000" w:rsidR="00000000" w:rsidRPr="00000000">
        <w:rPr>
          <w:rtl w:val="0"/>
        </w:rPr>
        <w:t xml:space="preserve">Un python para gobernarlos a todos</w:t>
      </w:r>
    </w:p>
    <w:p w:rsidR="00000000" w:rsidDel="00000000" w:rsidP="00000000" w:rsidRDefault="00000000" w:rsidRPr="00000000" w14:paraId="00000524">
      <w:pPr>
        <w:rPr/>
      </w:pPr>
      <w:r w:rsidDel="00000000" w:rsidR="00000000" w:rsidRPr="00000000">
        <w:rPr>
          <w:rtl w:val="0"/>
        </w:rPr>
        <w:t xml:space="preserve">El código Python y el resto de archivos auxiliares ofrecidos estaban estructurados de tal forma que el añadido de algunas características clave como:</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numPr>
          <w:ilvl w:val="0"/>
          <w:numId w:val="8"/>
        </w:numPr>
        <w:ind w:left="720" w:hanging="360"/>
        <w:rPr>
          <w:u w:val="none"/>
        </w:rPr>
      </w:pPr>
      <w:r w:rsidDel="00000000" w:rsidR="00000000" w:rsidRPr="00000000">
        <w:rPr>
          <w:rtl w:val="0"/>
        </w:rPr>
        <w:t xml:space="preserve">la obtención de resultados de múltiples funciones de manera simultánea</w:t>
      </w:r>
    </w:p>
    <w:p w:rsidR="00000000" w:rsidDel="00000000" w:rsidP="00000000" w:rsidRDefault="00000000" w:rsidRPr="00000000" w14:paraId="00000527">
      <w:pPr>
        <w:numPr>
          <w:ilvl w:val="0"/>
          <w:numId w:val="8"/>
        </w:numPr>
        <w:ind w:left="720" w:hanging="360"/>
        <w:rPr>
          <w:u w:val="none"/>
        </w:rPr>
      </w:pPr>
      <w:r w:rsidDel="00000000" w:rsidR="00000000" w:rsidRPr="00000000">
        <w:rPr>
          <w:rtl w:val="0"/>
        </w:rPr>
        <w:t xml:space="preserve">la obtención de resultados de múltiples tamaños de manera simultánea</w:t>
      </w:r>
    </w:p>
    <w:p w:rsidR="00000000" w:rsidDel="00000000" w:rsidP="00000000" w:rsidRDefault="00000000" w:rsidRPr="00000000" w14:paraId="00000528">
      <w:pPr>
        <w:numPr>
          <w:ilvl w:val="0"/>
          <w:numId w:val="8"/>
        </w:numPr>
        <w:ind w:left="720" w:hanging="360"/>
        <w:rPr>
          <w:u w:val="none"/>
        </w:rPr>
      </w:pPr>
      <w:r w:rsidDel="00000000" w:rsidR="00000000" w:rsidRPr="00000000">
        <w:rPr>
          <w:rtl w:val="0"/>
        </w:rPr>
        <w:t xml:space="preserve">el paso por parámetros de las opciones deseadas</w:t>
      </w:r>
    </w:p>
    <w:p w:rsidR="00000000" w:rsidDel="00000000" w:rsidP="00000000" w:rsidRDefault="00000000" w:rsidRPr="00000000" w14:paraId="00000529">
      <w:pPr>
        <w:numPr>
          <w:ilvl w:val="0"/>
          <w:numId w:val="8"/>
        </w:numPr>
        <w:ind w:left="720" w:hanging="360"/>
        <w:rPr>
          <w:u w:val="none"/>
        </w:rPr>
      </w:pPr>
      <w:r w:rsidDel="00000000" w:rsidR="00000000" w:rsidRPr="00000000">
        <w:rPr>
          <w:rtl w:val="0"/>
        </w:rPr>
        <w:t xml:space="preserve">la selección e inicialización automática de librerías a examinar</w:t>
      </w:r>
    </w:p>
    <w:p w:rsidR="00000000" w:rsidDel="00000000" w:rsidP="00000000" w:rsidRDefault="00000000" w:rsidRPr="00000000" w14:paraId="0000052A">
      <w:pPr>
        <w:rPr/>
      </w:pPr>
      <w:r w:rsidDel="00000000" w:rsidR="00000000" w:rsidRPr="00000000">
        <w:rPr>
          <w:rtl w:val="0"/>
        </w:rPr>
      </w:r>
    </w:p>
    <w:p w:rsidR="00000000" w:rsidDel="00000000" w:rsidP="00000000" w:rsidRDefault="00000000" w:rsidRPr="00000000" w14:paraId="0000052B">
      <w:pPr>
        <w:rPr/>
      </w:pPr>
      <w:r w:rsidDel="00000000" w:rsidR="00000000" w:rsidRPr="00000000">
        <w:rPr>
          <w:rtl w:val="0"/>
        </w:rPr>
        <w:t xml:space="preserve">era imposible, además de ser difíciles de mantener y leer en sí. Es por ello por lo que para este trabajo se han reescrito todos estos ficheros. Gracias a esto, se puede ejecutar el script de Python con muchas opciones con solo cambiar un par de parámetros de llamada.</w:t>
      </w:r>
    </w:p>
    <w:p w:rsidR="00000000" w:rsidDel="00000000" w:rsidP="00000000" w:rsidRDefault="00000000" w:rsidRPr="00000000" w14:paraId="0000052C">
      <w:pPr>
        <w:rPr/>
      </w:pPr>
      <w:r w:rsidDel="00000000" w:rsidR="00000000" w:rsidRPr="00000000">
        <w:rPr>
          <w:rtl w:val="0"/>
        </w:rPr>
      </w:r>
    </w:p>
    <w:p w:rsidR="00000000" w:rsidDel="00000000" w:rsidP="00000000" w:rsidRDefault="00000000" w:rsidRPr="00000000" w14:paraId="0000052D">
      <w:pPr>
        <w:pStyle w:val="Heading3"/>
        <w:rPr/>
      </w:pPr>
      <w:bookmarkStart w:colFirst="0" w:colLast="0" w:name="_6rickqd7h5ln" w:id="102"/>
      <w:bookmarkEnd w:id="102"/>
      <w:r w:rsidDel="00000000" w:rsidR="00000000" w:rsidRPr="00000000">
        <w:rPr>
          <w:rtl w:val="0"/>
        </w:rPr>
        <w:t xml:space="preserve">Ejemplos de ejecuciones</w:t>
      </w:r>
    </w:p>
    <w:p w:rsidR="00000000" w:rsidDel="00000000" w:rsidP="00000000" w:rsidRDefault="00000000" w:rsidRPr="00000000" w14:paraId="0000052E">
      <w:pPr>
        <w:rPr/>
      </w:pPr>
      <w:r w:rsidDel="00000000" w:rsidR="00000000" w:rsidRPr="00000000">
        <w:rPr>
          <w:rtl w:val="0"/>
        </w:rPr>
      </w:r>
    </w:p>
    <w:p w:rsidR="00000000" w:rsidDel="00000000" w:rsidP="00000000" w:rsidRDefault="00000000" w:rsidRPr="00000000" w14:paraId="0000052F">
      <w:pPr>
        <w:shd w:fill="0f111a" w:val="clear"/>
        <w:spacing w:line="318.46153846153845" w:lineRule="auto"/>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a6accd"/>
          <w:sz w:val="26"/>
          <w:szCs w:val="26"/>
          <w:rtl w:val="0"/>
        </w:rPr>
        <w:t xml:space="preserve">python Launcher.py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xmin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xmax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ymin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maxiter prof own sizes 1024 2048 4096 debug tpb 32</w:t>
      </w:r>
      <w:r w:rsidDel="00000000" w:rsidR="00000000" w:rsidRPr="00000000">
        <w:rPr>
          <w:rtl w:val="0"/>
        </w:rPr>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rPr/>
      </w:pPr>
      <w:r w:rsidDel="00000000" w:rsidR="00000000" w:rsidRPr="00000000">
        <w:rPr>
          <w:rtl w:val="0"/>
        </w:rPr>
        <w:t xml:space="preserve">El comando anterior ejecuta la librería proporcionada y la generada por el código propio, con cuatro tamaños, imprimiendo las imágenes y utilizando 32 hilos por bloque (lo que indica una ejecución de las librerías GPU).</w:t>
      </w:r>
    </w:p>
    <w:p w:rsidR="00000000" w:rsidDel="00000000" w:rsidP="00000000" w:rsidRDefault="00000000" w:rsidRPr="00000000" w14:paraId="00000532">
      <w:pPr>
        <w:rPr/>
      </w:pPr>
      <w:r w:rsidDel="00000000" w:rsidR="00000000" w:rsidRPr="00000000">
        <w:rPr>
          <w:rtl w:val="0"/>
        </w:rPr>
      </w:r>
    </w:p>
    <w:p w:rsidR="00000000" w:rsidDel="00000000" w:rsidP="00000000" w:rsidRDefault="00000000" w:rsidRPr="00000000" w14:paraId="00000533">
      <w:pPr>
        <w:rPr/>
      </w:pPr>
      <w:r w:rsidDel="00000000" w:rsidR="00000000" w:rsidRPr="00000000">
        <w:rPr>
          <w:rtl w:val="0"/>
        </w:rPr>
        <w:t xml:space="preserve">Para obtener la tabla de experimentación de la práctica 4, se utilizan los siguientes comandos:</w:t>
      </w:r>
    </w:p>
    <w:p w:rsidR="00000000" w:rsidDel="00000000" w:rsidP="00000000" w:rsidRDefault="00000000" w:rsidRPr="00000000" w14:paraId="00000534">
      <w:pPr>
        <w:rPr/>
      </w:pPr>
      <w:r w:rsidDel="00000000" w:rsidR="00000000" w:rsidRPr="00000000">
        <w:rPr>
          <w:rtl w:val="0"/>
        </w:rPr>
      </w:r>
    </w:p>
    <w:p w:rsidR="00000000" w:rsidDel="00000000" w:rsidP="00000000" w:rsidRDefault="00000000" w:rsidRPr="00000000" w14:paraId="00000535">
      <w:pPr>
        <w:shd w:fill="0f111a" w:val="clear"/>
        <w:spacing w:line="318.46153846153845" w:lineRule="auto"/>
        <w:jc w:val="left"/>
        <w:rPr>
          <w:rFonts w:ascii="Courier New" w:cs="Courier New" w:eastAsia="Courier New" w:hAnsi="Courier New"/>
          <w:color w:val="89ddff"/>
          <w:sz w:val="26"/>
          <w:szCs w:val="26"/>
        </w:rPr>
      </w:pPr>
      <w:r w:rsidDel="00000000" w:rsidR="00000000" w:rsidRPr="00000000">
        <w:rPr>
          <w:rFonts w:ascii="Courier New" w:cs="Courier New" w:eastAsia="Courier New" w:hAnsi="Courier New"/>
          <w:color w:val="a6accd"/>
          <w:sz w:val="26"/>
          <w:szCs w:val="26"/>
          <w:rtl w:val="0"/>
        </w:rPr>
        <w:t xml:space="preserve">params=</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xmin</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c3e88d"/>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xmax</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c3e88d"/>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ymin</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c3e88d"/>
          <w:sz w:val="26"/>
          <w:szCs w:val="26"/>
          <w:rtl w:val="0"/>
        </w:rPr>
        <w:t xml:space="preserve">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maxiter</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c3e88d"/>
          <w:sz w:val="26"/>
          <w:szCs w:val="26"/>
          <w:rtl w:val="0"/>
        </w:rPr>
        <w:t xml:space="preserve"> py own sizes 256 512 1024 2048 4096 8192</w:t>
      </w:r>
      <w:r w:rsidDel="00000000" w:rsidR="00000000" w:rsidRPr="00000000">
        <w:rPr>
          <w:rFonts w:ascii="Courier New" w:cs="Courier New" w:eastAsia="Courier New" w:hAnsi="Courier New"/>
          <w:color w:val="89ddff"/>
          <w:sz w:val="26"/>
          <w:szCs w:val="26"/>
          <w:rtl w:val="0"/>
        </w:rPr>
        <w:t xml:space="preserve">"</w:t>
      </w:r>
    </w:p>
    <w:p w:rsidR="00000000" w:rsidDel="00000000" w:rsidP="00000000" w:rsidRDefault="00000000" w:rsidRPr="00000000" w14:paraId="00000536">
      <w:pPr>
        <w:shd w:fill="0f111a" w:val="clear"/>
        <w:spacing w:line="318.46153846153845" w:lineRule="auto"/>
        <w:jc w:val="left"/>
        <w:rPr>
          <w:rFonts w:ascii="Courier New" w:cs="Courier New" w:eastAsia="Courier New" w:hAnsi="Courier New"/>
          <w:color w:val="a6accd"/>
          <w:sz w:val="26"/>
          <w:szCs w:val="26"/>
        </w:rPr>
      </w:pPr>
      <w:r w:rsidDel="00000000" w:rsidR="00000000" w:rsidRPr="00000000">
        <w:rPr>
          <w:rtl w:val="0"/>
        </w:rPr>
      </w:r>
    </w:p>
    <w:p w:rsidR="00000000" w:rsidDel="00000000" w:rsidP="00000000" w:rsidRDefault="00000000" w:rsidRPr="00000000" w14:paraId="00000537">
      <w:pPr>
        <w:shd w:fill="0f111a" w:val="clear"/>
        <w:spacing w:line="318.46153846153845" w:lineRule="auto"/>
        <w:jc w:val="left"/>
        <w:rPr>
          <w:rFonts w:ascii="Courier New" w:cs="Courier New" w:eastAsia="Courier New" w:hAnsi="Courier New"/>
          <w:i w:val="1"/>
          <w:color w:val="464b5d"/>
          <w:sz w:val="26"/>
          <w:szCs w:val="26"/>
        </w:rPr>
      </w:pPr>
      <w:r w:rsidDel="00000000" w:rsidR="00000000" w:rsidRPr="00000000">
        <w:rPr>
          <w:rFonts w:ascii="Courier New" w:cs="Courier New" w:eastAsia="Courier New" w:hAnsi="Courier New"/>
          <w:i w:val="1"/>
          <w:color w:val="464b5d"/>
          <w:sz w:val="26"/>
          <w:szCs w:val="26"/>
          <w:rtl w:val="0"/>
        </w:rPr>
        <w:t xml:space="preserve"># Secuencial</w:t>
      </w:r>
    </w:p>
    <w:p w:rsidR="00000000" w:rsidDel="00000000" w:rsidP="00000000" w:rsidRDefault="00000000" w:rsidRPr="00000000" w14:paraId="00000538">
      <w:pPr>
        <w:shd w:fill="0f111a" w:val="clear"/>
        <w:spacing w:line="318.46153846153845" w:lineRule="auto"/>
        <w:jc w:val="left"/>
        <w:rPr>
          <w:rFonts w:ascii="Courier New" w:cs="Courier New" w:eastAsia="Courier New" w:hAnsi="Courier New"/>
          <w:color w:val="a6accd"/>
          <w:sz w:val="26"/>
          <w:szCs w:val="26"/>
        </w:rPr>
      </w:pPr>
      <w:r w:rsidDel="00000000" w:rsidR="00000000" w:rsidRPr="00000000">
        <w:rPr>
          <w:rFonts w:ascii="Courier New" w:cs="Courier New" w:eastAsia="Courier New" w:hAnsi="Courier New"/>
          <w:color w:val="c792ea"/>
          <w:sz w:val="26"/>
          <w:szCs w:val="26"/>
          <w:rtl w:val="0"/>
        </w:rPr>
        <w:t xml:space="preserve">export</w:t>
      </w:r>
      <w:r w:rsidDel="00000000" w:rsidR="00000000" w:rsidRPr="00000000">
        <w:rPr>
          <w:rFonts w:ascii="Courier New" w:cs="Courier New" w:eastAsia="Courier New" w:hAnsi="Courier New"/>
          <w:color w:val="a6accd"/>
          <w:sz w:val="26"/>
          <w:szCs w:val="26"/>
          <w:rtl w:val="0"/>
        </w:rPr>
        <w:t xml:space="preserve"> OMP_NUM_THREADS=1</w:t>
      </w:r>
    </w:p>
    <w:p w:rsidR="00000000" w:rsidDel="00000000" w:rsidP="00000000" w:rsidRDefault="00000000" w:rsidRPr="00000000" w14:paraId="00000539">
      <w:pPr>
        <w:shd w:fill="0f111a" w:val="clear"/>
        <w:spacing w:line="318.46153846153845" w:lineRule="auto"/>
        <w:jc w:val="left"/>
        <w:rPr>
          <w:rFonts w:ascii="Courier New" w:cs="Courier New" w:eastAsia="Courier New" w:hAnsi="Courier New"/>
          <w:color w:val="a6accd"/>
          <w:sz w:val="26"/>
          <w:szCs w:val="26"/>
        </w:rPr>
      </w:pPr>
      <w:r w:rsidDel="00000000" w:rsidR="00000000" w:rsidRPr="00000000">
        <w:rPr>
          <w:rFonts w:ascii="Courier New" w:cs="Courier New" w:eastAsia="Courier New" w:hAnsi="Courier New"/>
          <w:color w:val="a6accd"/>
          <w:sz w:val="26"/>
          <w:szCs w:val="26"/>
          <w:rtl w:val="0"/>
        </w:rPr>
        <w:t xml:space="preserve">python Launcher.py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params</w:t>
      </w:r>
    </w:p>
    <w:p w:rsidR="00000000" w:rsidDel="00000000" w:rsidP="00000000" w:rsidRDefault="00000000" w:rsidRPr="00000000" w14:paraId="0000053A">
      <w:pPr>
        <w:shd w:fill="0f111a" w:val="clear"/>
        <w:spacing w:line="318.46153846153845" w:lineRule="auto"/>
        <w:jc w:val="left"/>
        <w:rPr>
          <w:rFonts w:ascii="Courier New" w:cs="Courier New" w:eastAsia="Courier New" w:hAnsi="Courier New"/>
          <w:color w:val="a6accd"/>
          <w:sz w:val="26"/>
          <w:szCs w:val="26"/>
        </w:rPr>
      </w:pPr>
      <w:r w:rsidDel="00000000" w:rsidR="00000000" w:rsidRPr="00000000">
        <w:rPr>
          <w:rtl w:val="0"/>
        </w:rPr>
      </w:r>
    </w:p>
    <w:p w:rsidR="00000000" w:rsidDel="00000000" w:rsidP="00000000" w:rsidRDefault="00000000" w:rsidRPr="00000000" w14:paraId="0000053B">
      <w:pPr>
        <w:shd w:fill="0f111a" w:val="clear"/>
        <w:spacing w:line="318.46153846153845" w:lineRule="auto"/>
        <w:jc w:val="left"/>
        <w:rPr>
          <w:rFonts w:ascii="Courier New" w:cs="Courier New" w:eastAsia="Courier New" w:hAnsi="Courier New"/>
          <w:i w:val="1"/>
          <w:color w:val="464b5d"/>
          <w:sz w:val="26"/>
          <w:szCs w:val="26"/>
        </w:rPr>
      </w:pPr>
      <w:r w:rsidDel="00000000" w:rsidR="00000000" w:rsidRPr="00000000">
        <w:rPr>
          <w:rFonts w:ascii="Courier New" w:cs="Courier New" w:eastAsia="Courier New" w:hAnsi="Courier New"/>
          <w:i w:val="1"/>
          <w:color w:val="464b5d"/>
          <w:sz w:val="26"/>
          <w:szCs w:val="26"/>
          <w:rtl w:val="0"/>
        </w:rPr>
        <w:t xml:space="preserve"># Paralelo</w:t>
      </w:r>
    </w:p>
    <w:p w:rsidR="00000000" w:rsidDel="00000000" w:rsidP="00000000" w:rsidRDefault="00000000" w:rsidRPr="00000000" w14:paraId="0000053C">
      <w:pPr>
        <w:shd w:fill="0f111a" w:val="clear"/>
        <w:spacing w:line="318.46153846153845" w:lineRule="auto"/>
        <w:jc w:val="left"/>
        <w:rPr>
          <w:rFonts w:ascii="Courier New" w:cs="Courier New" w:eastAsia="Courier New" w:hAnsi="Courier New"/>
          <w:color w:val="a6accd"/>
          <w:sz w:val="26"/>
          <w:szCs w:val="26"/>
        </w:rPr>
      </w:pPr>
      <w:r w:rsidDel="00000000" w:rsidR="00000000" w:rsidRPr="00000000">
        <w:rPr>
          <w:rFonts w:ascii="Courier New" w:cs="Courier New" w:eastAsia="Courier New" w:hAnsi="Courier New"/>
          <w:color w:val="82aaff"/>
          <w:sz w:val="26"/>
          <w:szCs w:val="26"/>
          <w:rtl w:val="0"/>
        </w:rPr>
        <w:t xml:space="preserve">unset</w:t>
      </w:r>
      <w:r w:rsidDel="00000000" w:rsidR="00000000" w:rsidRPr="00000000">
        <w:rPr>
          <w:rFonts w:ascii="Courier New" w:cs="Courier New" w:eastAsia="Courier New" w:hAnsi="Courier New"/>
          <w:color w:val="a6accd"/>
          <w:sz w:val="26"/>
          <w:szCs w:val="26"/>
          <w:rtl w:val="0"/>
        </w:rPr>
        <w:t xml:space="preserve"> OMP_NUM_THREADS</w:t>
      </w:r>
    </w:p>
    <w:p w:rsidR="00000000" w:rsidDel="00000000" w:rsidP="00000000" w:rsidRDefault="00000000" w:rsidRPr="00000000" w14:paraId="0000053D">
      <w:pPr>
        <w:shd w:fill="0f111a" w:val="clear"/>
        <w:spacing w:line="318.46153846153845" w:lineRule="auto"/>
        <w:jc w:val="left"/>
        <w:rPr>
          <w:rFonts w:ascii="Courier New" w:cs="Courier New" w:eastAsia="Courier New" w:hAnsi="Courier New"/>
          <w:color w:val="a6accd"/>
          <w:sz w:val="26"/>
          <w:szCs w:val="26"/>
        </w:rPr>
      </w:pPr>
      <w:r w:rsidDel="00000000" w:rsidR="00000000" w:rsidRPr="00000000">
        <w:rPr>
          <w:rFonts w:ascii="Courier New" w:cs="Courier New" w:eastAsia="Courier New" w:hAnsi="Courier New"/>
          <w:color w:val="a6accd"/>
          <w:sz w:val="26"/>
          <w:szCs w:val="26"/>
          <w:rtl w:val="0"/>
        </w:rPr>
        <w:t xml:space="preserve">python Launcher.py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params </w:t>
      </w:r>
      <w:r w:rsidDel="00000000" w:rsidR="00000000" w:rsidRPr="00000000">
        <w:rPr>
          <w:rFonts w:ascii="Courier New" w:cs="Courier New" w:eastAsia="Courier New" w:hAnsi="Courier New"/>
          <w:color w:val="a6accd"/>
          <w:sz w:val="26"/>
          <w:szCs w:val="26"/>
          <w:rtl w:val="0"/>
        </w:rPr>
        <w:t xml:space="preserve">noheader</w:t>
      </w:r>
      <w:r w:rsidDel="00000000" w:rsidR="00000000" w:rsidRPr="00000000">
        <w:rPr>
          <w:rFonts w:ascii="Courier New" w:cs="Courier New" w:eastAsia="Courier New" w:hAnsi="Courier New"/>
          <w:color w:val="a6accd"/>
          <w:sz w:val="26"/>
          <w:szCs w:val="26"/>
          <w:rtl w:val="0"/>
        </w:rPr>
        <w:t xml:space="preserve"> -py prof methods normal schedule_runtime</w:t>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rPr/>
      </w:pPr>
      <w:r w:rsidDel="00000000" w:rsidR="00000000" w:rsidRPr="00000000">
        <w:rPr>
          <w:rtl w:val="0"/>
        </w:rPr>
        <w:t xml:space="preserve">Como se puede apreciar, se lanzan todos los tamaños de manera simultánea</w:t>
      </w:r>
      <w:r w:rsidDel="00000000" w:rsidR="00000000" w:rsidRPr="00000000">
        <w:rPr>
          <w:vertAlign w:val="superscript"/>
        </w:rPr>
        <w:footnoteReference w:customMarkFollows="0" w:id="9"/>
      </w:r>
      <w:r w:rsidDel="00000000" w:rsidR="00000000" w:rsidRPr="00000000">
        <w:rPr>
          <w:rtl w:val="0"/>
        </w:rPr>
        <w:t xml:space="preserve">. Además, esto permite enviar a las colas GPU tanto la versión secuencial como la versión paralela en un solo script, obteniendo una sola respuesta evitando tener que estar pendiente de múltiples ejecuciones y devoluciones. Además, se elimina la ejecución de la función de Python para evitar malgastar tiempo en obtener resultados repetidos.</w:t>
      </w:r>
    </w:p>
    <w:p w:rsidR="00000000" w:rsidDel="00000000" w:rsidP="00000000" w:rsidRDefault="00000000" w:rsidRPr="00000000" w14:paraId="00000541">
      <w:pPr>
        <w:rPr/>
      </w:pPr>
      <w:r w:rsidDel="00000000" w:rsidR="00000000" w:rsidRPr="00000000">
        <w:rPr>
          <w:rtl w:val="0"/>
        </w:rPr>
      </w:r>
    </w:p>
    <w:p w:rsidR="00000000" w:rsidDel="00000000" w:rsidP="00000000" w:rsidRDefault="00000000" w:rsidRPr="00000000" w14:paraId="00000542">
      <w:pPr>
        <w:rPr/>
      </w:pPr>
      <w:r w:rsidDel="00000000" w:rsidR="00000000" w:rsidRPr="00000000">
        <w:rPr>
          <w:rtl w:val="0"/>
        </w:rPr>
        <w:t xml:space="preserve">Para obtener la tabla de resultados de la práctica 6, se utiliza la siguiente instrucción:</w:t>
      </w:r>
    </w:p>
    <w:p w:rsidR="00000000" w:rsidDel="00000000" w:rsidP="00000000" w:rsidRDefault="00000000" w:rsidRPr="00000000" w14:paraId="00000543">
      <w:pPr>
        <w:shd w:fill="0f111a" w:val="clear"/>
        <w:spacing w:line="318.46153846153845" w:lineRule="auto"/>
        <w:rPr>
          <w:rFonts w:ascii="Courier New" w:cs="Courier New" w:eastAsia="Courier New" w:hAnsi="Courier New"/>
          <w:color w:val="a6accd"/>
          <w:sz w:val="26"/>
          <w:szCs w:val="26"/>
        </w:rPr>
      </w:pPr>
      <w:r w:rsidDel="00000000" w:rsidR="00000000" w:rsidRPr="00000000">
        <w:rPr>
          <w:rFonts w:ascii="Courier New" w:cs="Courier New" w:eastAsia="Courier New" w:hAnsi="Courier New"/>
          <w:color w:val="a6accd"/>
          <w:sz w:val="26"/>
          <w:szCs w:val="26"/>
          <w:rtl w:val="0"/>
        </w:rPr>
        <w:t xml:space="preserve">python Launcher.py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xmin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xmax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ymin </w:t>
      </w:r>
      <w:r w:rsidDel="00000000" w:rsidR="00000000" w:rsidRPr="00000000">
        <w:rPr>
          <w:rFonts w:ascii="Courier New" w:cs="Courier New" w:eastAsia="Courier New" w:hAnsi="Courier New"/>
          <w:color w:val="89ddff"/>
          <w:sz w:val="26"/>
          <w:szCs w:val="26"/>
          <w:rtl w:val="0"/>
        </w:rPr>
        <w:t xml:space="preserve">$</w:t>
      </w:r>
      <w:r w:rsidDel="00000000" w:rsidR="00000000" w:rsidRPr="00000000">
        <w:rPr>
          <w:rFonts w:ascii="Courier New" w:cs="Courier New" w:eastAsia="Courier New" w:hAnsi="Courier New"/>
          <w:color w:val="a6accd"/>
          <w:sz w:val="26"/>
          <w:szCs w:val="26"/>
          <w:rtl w:val="0"/>
        </w:rPr>
        <w:t xml:space="preserve">maxiter onlytimes prof own sizes 1024 2048 4096 8192 10240 tpb 32 methods all</w:t>
      </w:r>
    </w:p>
    <w:p w:rsidR="00000000" w:rsidDel="00000000" w:rsidP="00000000" w:rsidRDefault="00000000" w:rsidRPr="00000000" w14:paraId="00000544">
      <w:pPr>
        <w:rPr/>
      </w:pPr>
      <w:r w:rsidDel="00000000" w:rsidR="00000000" w:rsidRPr="00000000">
        <w:rPr>
          <w:rtl w:val="0"/>
        </w:rPr>
      </w:r>
    </w:p>
    <w:p w:rsidR="00000000" w:rsidDel="00000000" w:rsidP="00000000" w:rsidRDefault="00000000" w:rsidRPr="00000000" w14:paraId="00000545">
      <w:pPr>
        <w:rPr/>
      </w:pPr>
      <w:r w:rsidDel="00000000" w:rsidR="00000000" w:rsidRPr="00000000">
        <w:rPr>
          <w:rtl w:val="0"/>
        </w:rPr>
      </w:r>
    </w:p>
    <w:p w:rsidR="00000000" w:rsidDel="00000000" w:rsidP="00000000" w:rsidRDefault="00000000" w:rsidRPr="00000000" w14:paraId="00000546">
      <w:pPr>
        <w:pStyle w:val="Heading3"/>
        <w:rPr/>
      </w:pPr>
      <w:bookmarkStart w:colFirst="0" w:colLast="0" w:name="_ubodjbkl5snc" w:id="103"/>
      <w:bookmarkEnd w:id="103"/>
      <w:r w:rsidDel="00000000" w:rsidR="00000000" w:rsidRPr="00000000">
        <w:rPr>
          <w:rtl w:val="0"/>
        </w:rPr>
        <w:t xml:space="preserve">Formato de resultados</w:t>
      </w:r>
    </w:p>
    <w:p w:rsidR="00000000" w:rsidDel="00000000" w:rsidP="00000000" w:rsidRDefault="00000000" w:rsidRPr="00000000" w14:paraId="00000547">
      <w:pPr>
        <w:rPr/>
      </w:pPr>
      <w:r w:rsidDel="00000000" w:rsidR="00000000" w:rsidRPr="00000000">
        <w:rPr>
          <w:rtl w:val="0"/>
        </w:rPr>
        <w:t xml:space="preserve">El script devuelve los resultados en formato “csv” delimitado por puntos y comas. Por defecto, se devuelve el nombre de la función, el modo de ejecución</w:t>
      </w:r>
      <w:r w:rsidDel="00000000" w:rsidR="00000000" w:rsidRPr="00000000">
        <w:rPr>
          <w:vertAlign w:val="superscript"/>
        </w:rPr>
        <w:footnoteReference w:customMarkFollows="0" w:id="10"/>
      </w:r>
      <w:r w:rsidDel="00000000" w:rsidR="00000000" w:rsidRPr="00000000">
        <w:rPr>
          <w:rtl w:val="0"/>
        </w:rPr>
        <w:t xml:space="preserve">, el tiempo de ejecución, el error cometido y el promedio del resultado (utilizando la función promedio correspondiente). Dependiendo de los argumentos de entrada, también se puede incluir el error de binarizado, los tiempos de ejecución del binarizado y del promedio y el número de hilos por bloque (en caso de estar en modo GPU/CUDA).</w:t>
      </w:r>
    </w:p>
    <w:p w:rsidR="00000000" w:rsidDel="00000000" w:rsidP="00000000" w:rsidRDefault="00000000" w:rsidRPr="00000000" w14:paraId="00000548">
      <w:pPr>
        <w:rPr/>
      </w:pPr>
      <w:r w:rsidDel="00000000" w:rsidR="00000000" w:rsidRPr="00000000">
        <w:rPr>
          <w:rtl w:val="0"/>
        </w:rPr>
      </w:r>
    </w:p>
    <w:p w:rsidR="00000000" w:rsidDel="00000000" w:rsidP="00000000" w:rsidRDefault="00000000" w:rsidRPr="00000000" w14:paraId="00000549">
      <w:pPr>
        <w:rPr>
          <w:i w:val="1"/>
          <w:u w:val="single"/>
        </w:rPr>
      </w:pPr>
      <w:r w:rsidDel="00000000" w:rsidR="00000000" w:rsidRPr="00000000">
        <w:rPr>
          <w:i w:val="1"/>
          <w:u w:val="single"/>
          <w:rtl w:val="0"/>
        </w:rPr>
        <w:t xml:space="preserve">Ejemplo de ejecución para la práctica 4:</w:t>
      </w:r>
    </w:p>
    <w:tbl>
      <w:tblPr>
        <w:tblStyle w:val="Table16"/>
        <w:tblW w:w="9180.0" w:type="dxa"/>
        <w:jc w:val="left"/>
        <w:tblLayout w:type="fixed"/>
        <w:tblLook w:val="0600"/>
      </w:tblPr>
      <w:tblGrid>
        <w:gridCol w:w="9180"/>
        <w:tblGridChange w:id="0">
          <w:tblGrid>
            <w:gridCol w:w="9180"/>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434f54"/>
                <w:highlight w:val="white"/>
                <w:rtl w:val="0"/>
              </w:rPr>
              <w:t xml:space="preserve">Function;Mode;Size;Time;Error;Average</w:t>
              <w:br w:type="textWrapping"/>
            </w:r>
            <w:r w:rsidDel="00000000" w:rsidR="00000000" w:rsidRPr="00000000">
              <w:rPr>
                <w:rFonts w:ascii="Consolas" w:cs="Consolas" w:eastAsia="Consolas" w:hAnsi="Consolas"/>
                <w:color w:val="434f54"/>
                <w:highlight w:val="white"/>
                <w:rtl w:val="0"/>
              </w:rPr>
              <w:t xml:space="preserve">mandelProf</w:t>
            </w:r>
            <w:r w:rsidDel="00000000" w:rsidR="00000000" w:rsidRPr="00000000">
              <w:rPr>
                <w:rFonts w:ascii="Consolas" w:cs="Consolas" w:eastAsia="Consolas" w:hAnsi="Consolas"/>
                <w:color w:val="434f54"/>
                <w:highlight w:val="white"/>
                <w:rtl w:val="0"/>
              </w:rPr>
              <w:t xml:space="preserve">;PARALELO;2048;4.31188E+00;-;221.97750806808472</w:t>
              <w:br w:type="textWrapping"/>
              <w:t xml:space="preserve">mandelPy;PARALELO;2048;1.31529E+02;0.0;221.97750806808472</w:t>
              <w:br w:type="textWrapping"/>
            </w:r>
            <w:r w:rsidDel="00000000" w:rsidR="00000000" w:rsidRPr="00000000">
              <w:rPr>
                <w:rFonts w:ascii="Consolas" w:cs="Consolas" w:eastAsia="Consolas" w:hAnsi="Consolas"/>
                <w:color w:val="434f54"/>
                <w:highlight w:val="white"/>
                <w:rtl w:val="0"/>
              </w:rPr>
              <w:t xml:space="preserve">mandel_normal</w:t>
            </w:r>
            <w:r w:rsidDel="00000000" w:rsidR="00000000" w:rsidRPr="00000000">
              <w:rPr>
                <w:rFonts w:ascii="Consolas" w:cs="Consolas" w:eastAsia="Consolas" w:hAnsi="Consolas"/>
                <w:color w:val="434f54"/>
                <w:highlight w:val="white"/>
                <w:rtl w:val="0"/>
              </w:rPr>
              <w:t xml:space="preserve">;PARALELO;2048;1.01743E+00;0.0;221.97750806808472</w:t>
              <w:br w:type="textWrapping"/>
            </w:r>
            <w:r w:rsidDel="00000000" w:rsidR="00000000" w:rsidRPr="00000000">
              <w:rPr>
                <w:rFonts w:ascii="Consolas" w:cs="Consolas" w:eastAsia="Consolas" w:hAnsi="Consolas"/>
                <w:color w:val="434f54"/>
                <w:highlight w:val="white"/>
                <w:rtl w:val="0"/>
              </w:rPr>
              <w:t xml:space="preserve">mandel_schedule_guided</w:t>
            </w:r>
            <w:r w:rsidDel="00000000" w:rsidR="00000000" w:rsidRPr="00000000">
              <w:rPr>
                <w:rFonts w:ascii="Consolas" w:cs="Consolas" w:eastAsia="Consolas" w:hAnsi="Consolas"/>
                <w:color w:val="434f54"/>
                <w:highlight w:val="white"/>
                <w:rtl w:val="0"/>
              </w:rPr>
              <w:t xml:space="preserve">;PARALELO;2048;7.56102E-01;0.0;221.97750806808472</w:t>
            </w:r>
            <w:r w:rsidDel="00000000" w:rsidR="00000000" w:rsidRPr="00000000">
              <w:rPr>
                <w:rtl w:val="0"/>
              </w:rPr>
            </w:r>
          </w:p>
        </w:tc>
      </w:tr>
    </w:tbl>
    <w:p w:rsidR="00000000" w:rsidDel="00000000" w:rsidP="00000000" w:rsidRDefault="00000000" w:rsidRPr="00000000" w14:paraId="0000054B">
      <w:pPr>
        <w:jc w:val="center"/>
        <w:rPr>
          <w:b w:val="0"/>
          <w:i w:val="1"/>
          <w:color w:val="444499"/>
          <w:sz w:val="20"/>
          <w:szCs w:val="20"/>
        </w:rPr>
      </w:pPr>
      <w:r w:rsidDel="00000000" w:rsidR="00000000" w:rsidRPr="00000000">
        <w:rPr>
          <w:rtl w:val="0"/>
        </w:rPr>
      </w:r>
    </w:p>
    <w:p w:rsidR="00000000" w:rsidDel="00000000" w:rsidP="00000000" w:rsidRDefault="00000000" w:rsidRPr="00000000" w14:paraId="0000054C">
      <w:pPr>
        <w:rPr/>
      </w:pPr>
      <w:r w:rsidDel="00000000" w:rsidR="00000000" w:rsidRPr="00000000">
        <w:rPr>
          <w:rtl w:val="0"/>
        </w:rPr>
      </w:r>
    </w:p>
    <w:p w:rsidR="00000000" w:rsidDel="00000000" w:rsidP="00000000" w:rsidRDefault="00000000" w:rsidRPr="00000000" w14:paraId="0000054D">
      <w:pPr>
        <w:rPr/>
      </w:pPr>
      <w:r w:rsidDel="00000000" w:rsidR="00000000" w:rsidRPr="00000000">
        <w:rPr>
          <w:rtl w:val="0"/>
        </w:rPr>
      </w:r>
    </w:p>
    <w:p w:rsidR="00000000" w:rsidDel="00000000" w:rsidP="00000000" w:rsidRDefault="00000000" w:rsidRPr="00000000" w14:paraId="0000054E">
      <w:pPr>
        <w:rPr>
          <w:i w:val="1"/>
          <w:u w:val="single"/>
        </w:rPr>
      </w:pPr>
      <w:r w:rsidDel="00000000" w:rsidR="00000000" w:rsidRPr="00000000">
        <w:rPr>
          <w:i w:val="1"/>
          <w:u w:val="single"/>
          <w:rtl w:val="0"/>
        </w:rPr>
        <w:t xml:space="preserve">Ejemplo de ejecución para la práctica 6 (con más opciones):</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highlight w:val="white"/>
        </w:rPr>
      </w:pPr>
      <w:r w:rsidDel="00000000" w:rsidR="00000000" w:rsidRPr="00000000">
        <w:rPr>
          <w:rFonts w:ascii="Consolas" w:cs="Consolas" w:eastAsia="Consolas" w:hAnsi="Consolas"/>
          <w:color w:val="434f54"/>
          <w:highlight w:val="white"/>
          <w:rtl w:val="0"/>
        </w:rPr>
        <w:t xml:space="preserve">Function;Mode;Size;TPB;Time;Error;Average;Bin (err);Bin Time</w:t>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highlight w:val="white"/>
        </w:rPr>
      </w:pPr>
      <w:r w:rsidDel="00000000" w:rsidR="00000000" w:rsidRPr="00000000">
        <w:rPr>
          <w:rFonts w:ascii="Consolas" w:cs="Consolas" w:eastAsia="Consolas" w:hAnsi="Consolas"/>
          <w:color w:val="434f54"/>
          <w:highlight w:val="white"/>
          <w:rtl w:val="0"/>
        </w:rPr>
        <w:t xml:space="preserve">mandelProf</w:t>
      </w:r>
      <w:r w:rsidDel="00000000" w:rsidR="00000000" w:rsidRPr="00000000">
        <w:rPr>
          <w:rFonts w:ascii="Consolas" w:cs="Consolas" w:eastAsia="Consolas" w:hAnsi="Consolas"/>
          <w:color w:val="434f54"/>
          <w:highlight w:val="white"/>
          <w:rtl w:val="0"/>
        </w:rPr>
        <w:t xml:space="preserve">;GPU;2048;32;3.55479E-01;-;221.9761254787445;-;6.23131E-03</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highlight w:val="white"/>
        </w:rPr>
      </w:pPr>
      <w:r w:rsidDel="00000000" w:rsidR="00000000" w:rsidRPr="00000000">
        <w:rPr>
          <w:rFonts w:ascii="Consolas" w:cs="Consolas" w:eastAsia="Consolas" w:hAnsi="Consolas"/>
          <w:color w:val="434f54"/>
          <w:highlight w:val="white"/>
          <w:rtl w:val="0"/>
        </w:rPr>
        <w:t xml:space="preserve">mandelGPU_normal;GPU;2048;32;1.71371E-01;0.0;221.9761254787445;0.0;6.27661E-03</w:t>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highlight w:val="white"/>
        </w:rPr>
      </w:pPr>
      <w:r w:rsidDel="00000000" w:rsidR="00000000" w:rsidRPr="00000000">
        <w:rPr>
          <w:rFonts w:ascii="Consolas" w:cs="Consolas" w:eastAsia="Consolas" w:hAnsi="Consolas"/>
          <w:color w:val="434f54"/>
          <w:highlight w:val="white"/>
          <w:rtl w:val="0"/>
        </w:rPr>
        <w:t xml:space="preserve">mandelGPU_heter;GPU;2048;32;2.07167E-01;307784.3493032094;220.5662591457367;333370.9319211859;6.32763E-03</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highlight w:val="white"/>
        </w:rPr>
      </w:pPr>
      <w:r w:rsidDel="00000000" w:rsidR="00000000" w:rsidRPr="00000000">
        <w:rPr>
          <w:rFonts w:ascii="Consolas" w:cs="Consolas" w:eastAsia="Consolas" w:hAnsi="Consolas"/>
          <w:color w:val="434f54"/>
          <w:highlight w:val="white"/>
          <w:rtl w:val="0"/>
        </w:rPr>
        <w:t xml:space="preserve">mandelGPU_unified;GPU;2048;32;1.77213E-01;0.0;221.9761254787445;0.0;6.32882E-03</w:t>
      </w:r>
    </w:p>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highlight w:val="white"/>
        </w:rPr>
      </w:pPr>
      <w:r w:rsidDel="00000000" w:rsidR="00000000" w:rsidRPr="00000000">
        <w:rPr>
          <w:rFonts w:ascii="Consolas" w:cs="Consolas" w:eastAsia="Consolas" w:hAnsi="Consolas"/>
          <w:color w:val="434f54"/>
          <w:highlight w:val="white"/>
          <w:rtl w:val="0"/>
        </w:rPr>
        <w:t xml:space="preserve">mandelGPU_pinned;GPU;2048;32;1.83663E-01;0.0;221.9761254787445;0.0;6.31547E-03</w:t>
      </w:r>
    </w:p>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434f54"/>
          <w:highlight w:val="white"/>
        </w:rPr>
      </w:pPr>
      <w:r w:rsidDel="00000000" w:rsidR="00000000" w:rsidRPr="00000000">
        <w:rPr>
          <w:rtl w:val="0"/>
        </w:rPr>
      </w:r>
    </w:p>
    <w:p w:rsidR="00000000" w:rsidDel="00000000" w:rsidP="00000000" w:rsidRDefault="00000000" w:rsidRPr="00000000" w14:paraId="00000556">
      <w:pPr>
        <w:rPr/>
      </w:pPr>
      <w:r w:rsidDel="00000000" w:rsidR="00000000" w:rsidRPr="00000000">
        <w:rPr>
          <w:rtl w:val="0"/>
        </w:rPr>
        <w:t xml:space="preserve">Gracias al comando </w:t>
      </w:r>
      <w:r w:rsidDel="00000000" w:rsidR="00000000" w:rsidRPr="00000000">
        <w:rPr>
          <w:i w:val="1"/>
          <w:rtl w:val="0"/>
        </w:rPr>
        <w:t xml:space="preserve">column</w:t>
      </w:r>
      <w:r w:rsidDel="00000000" w:rsidR="00000000" w:rsidRPr="00000000">
        <w:rPr>
          <w:rtl w:val="0"/>
        </w:rPr>
        <w:t xml:space="preserve">, se puede embellecer el formato resultante para que sea más fácil de leer a través de la consola. Dicho comando se ha utilizado durante todo el desarrollo de ambas prácticas.</w:t>
      </w:r>
    </w:p>
    <w:p w:rsidR="00000000" w:rsidDel="00000000" w:rsidP="00000000" w:rsidRDefault="00000000" w:rsidRPr="00000000" w14:paraId="00000557">
      <w:pPr>
        <w:rPr/>
      </w:pPr>
      <w:r w:rsidDel="00000000" w:rsidR="00000000" w:rsidRPr="00000000">
        <w:rPr>
          <w:rtl w:val="0"/>
        </w:rPr>
      </w:r>
    </w:p>
    <w:p w:rsidR="00000000" w:rsidDel="00000000" w:rsidP="00000000" w:rsidRDefault="00000000" w:rsidRPr="00000000" w14:paraId="00000558">
      <w:pPr>
        <w:pStyle w:val="Heading3"/>
        <w:rPr/>
      </w:pPr>
      <w:bookmarkStart w:colFirst="0" w:colLast="0" w:name="_l798nmbkdeye" w:id="104"/>
      <w:bookmarkEnd w:id="104"/>
      <w:r w:rsidDel="00000000" w:rsidR="00000000" w:rsidRPr="00000000">
        <w:rPr>
          <w:rtl w:val="0"/>
        </w:rPr>
        <w:t xml:space="preserve">Un Makefile para atraerlos a todos y atarlos a las tinieblas</w:t>
      </w:r>
    </w:p>
    <w:p w:rsidR="00000000" w:rsidDel="00000000" w:rsidP="00000000" w:rsidRDefault="00000000" w:rsidRPr="00000000" w14:paraId="00000559">
      <w:pPr>
        <w:rPr/>
      </w:pPr>
      <w:r w:rsidDel="00000000" w:rsidR="00000000" w:rsidRPr="00000000">
        <w:rPr>
          <w:rtl w:val="0"/>
        </w:rPr>
        <w:t xml:space="preserve">Puesto que el script de Python se encarga de manejar la inicialización de librerías, de funciones dentro de las librerías, de todos los argumentos, tamaños y demás opciones, tiene sentido que también se encargue de llamar al Makefile que compile tan solo lo necesario.</w:t>
      </w:r>
    </w:p>
    <w:p w:rsidR="00000000" w:rsidDel="00000000" w:rsidP="00000000" w:rsidRDefault="00000000" w:rsidRPr="00000000" w14:paraId="0000055A">
      <w:pPr>
        <w:rPr/>
      </w:pPr>
      <w:r w:rsidDel="00000000" w:rsidR="00000000" w:rsidRPr="00000000">
        <w:rPr>
          <w:rtl w:val="0"/>
        </w:rPr>
      </w:r>
    </w:p>
    <w:p w:rsidR="00000000" w:rsidDel="00000000" w:rsidP="00000000" w:rsidRDefault="00000000" w:rsidRPr="00000000" w14:paraId="0000055B">
      <w:pPr>
        <w:rPr/>
      </w:pPr>
      <w:r w:rsidDel="00000000" w:rsidR="00000000" w:rsidRPr="00000000">
        <w:rPr>
          <w:rtl w:val="0"/>
        </w:rPr>
        <w:t xml:space="preserve">Por ello, al nuevo Makefile se le pueden pasar las opciones “cuda” y “omp” para compilar ambas prácticas directamente desde el script, evitando así tener que cambiar las llamadas desde los shell-scripts.</w:t>
      </w:r>
    </w:p>
    <w:p w:rsidR="00000000" w:rsidDel="00000000" w:rsidP="00000000" w:rsidRDefault="00000000" w:rsidRPr="00000000" w14:paraId="0000055C">
      <w:pPr>
        <w:rPr/>
      </w:pPr>
      <w:r w:rsidDel="00000000" w:rsidR="00000000" w:rsidRPr="00000000">
        <w:rPr>
          <w:rtl w:val="0"/>
        </w:rPr>
      </w:r>
    </w:p>
    <w:p w:rsidR="00000000" w:rsidDel="00000000" w:rsidP="00000000" w:rsidRDefault="00000000" w:rsidRPr="00000000" w14:paraId="0000055D">
      <w:pPr>
        <w:pStyle w:val="Heading2"/>
        <w:rPr/>
      </w:pPr>
      <w:bookmarkStart w:colFirst="0" w:colLast="0" w:name="_f40umodkhi55" w:id="105"/>
      <w:bookmarkEnd w:id="105"/>
      <w:r w:rsidDel="00000000" w:rsidR="00000000" w:rsidRPr="00000000">
        <w:rPr>
          <w:rtl w:val="0"/>
        </w:rPr>
        <w:t xml:space="preserve">Metodología de trabajo</w:t>
      </w:r>
    </w:p>
    <w:p w:rsidR="00000000" w:rsidDel="00000000" w:rsidP="00000000" w:rsidRDefault="00000000" w:rsidRPr="00000000" w14:paraId="0000055E">
      <w:pPr>
        <w:pStyle w:val="Heading3"/>
        <w:rPr/>
      </w:pPr>
      <w:bookmarkStart w:colFirst="0" w:colLast="0" w:name="_4cxcfqgjuggp" w:id="106"/>
      <w:bookmarkEnd w:id="106"/>
      <w:r w:rsidDel="00000000" w:rsidR="00000000" w:rsidRPr="00000000">
        <w:rPr>
          <w:rtl w:val="0"/>
        </w:rPr>
        <w:t xml:space="preserve">Visual Studio Code</w:t>
      </w:r>
    </w:p>
    <w:p w:rsidR="00000000" w:rsidDel="00000000" w:rsidP="00000000" w:rsidRDefault="00000000" w:rsidRPr="00000000" w14:paraId="0000055F">
      <w:pPr>
        <w:rPr/>
      </w:pPr>
      <w:r w:rsidDel="00000000" w:rsidR="00000000" w:rsidRPr="00000000">
        <w:rPr>
          <w:rtl w:val="0"/>
        </w:rPr>
        <w:t xml:space="preserve">Para el desarrollo de ambas prácticas se ha utilizado Visual Studio Code a través de SSH en conexión con el servidor de la asignatura. Trabajar de esta manera permite una flexibilidad y configuración que, a mi parecer, son totalmente necesarios. El hecho de trabajar desde tu ordenador te permite saber exactamente dónde está todo y qué esperar al hacer cualquier acción, lo que elimina el tiempo que supone aprender cómo hacer funcionar otro entorno de trabajo.</w:t>
      </w:r>
    </w:p>
    <w:p w:rsidR="00000000" w:rsidDel="00000000" w:rsidP="00000000" w:rsidRDefault="00000000" w:rsidRPr="00000000" w14:paraId="00000560">
      <w:pPr>
        <w:rPr/>
      </w:pPr>
      <w:r w:rsidDel="00000000" w:rsidR="00000000" w:rsidRPr="00000000">
        <w:rPr>
          <w:rtl w:val="0"/>
        </w:rPr>
      </w:r>
    </w:p>
    <w:p w:rsidR="00000000" w:rsidDel="00000000" w:rsidP="00000000" w:rsidRDefault="00000000" w:rsidRPr="00000000" w14:paraId="00000561">
      <w:pPr>
        <w:rPr/>
      </w:pPr>
      <w:r w:rsidDel="00000000" w:rsidR="00000000" w:rsidRPr="00000000">
        <w:rPr>
          <w:rtl w:val="0"/>
        </w:rPr>
        <w:t xml:space="preserve">Trabajar con </w:t>
      </w:r>
      <w:r w:rsidDel="00000000" w:rsidR="00000000" w:rsidRPr="00000000">
        <w:rPr>
          <w:rtl w:val="0"/>
        </w:rPr>
        <w:t xml:space="preserve">VSCode</w:t>
      </w:r>
      <w:r w:rsidDel="00000000" w:rsidR="00000000" w:rsidRPr="00000000">
        <w:rPr>
          <w:rtl w:val="0"/>
        </w:rPr>
        <w:t xml:space="preserve"> permite tener todas las opciones personales sincronizadas así como extensiones. Estas extensiones facilitan mucho el trabajo, ya sea porque aportan sintaxis a lenguajes, herramientas adicionales, opciones visuales…</w:t>
      </w:r>
    </w:p>
    <w:p w:rsidR="00000000" w:rsidDel="00000000" w:rsidP="00000000" w:rsidRDefault="00000000" w:rsidRPr="00000000" w14:paraId="00000562">
      <w:pPr>
        <w:rPr/>
      </w:pPr>
      <w:r w:rsidDel="00000000" w:rsidR="00000000" w:rsidRPr="00000000">
        <w:rPr>
          <w:rtl w:val="0"/>
        </w:rPr>
      </w:r>
    </w:p>
    <w:p w:rsidR="00000000" w:rsidDel="00000000" w:rsidP="00000000" w:rsidRDefault="00000000" w:rsidRPr="00000000" w14:paraId="00000563">
      <w:pPr>
        <w:pStyle w:val="Heading3"/>
        <w:rPr/>
      </w:pPr>
      <w:bookmarkStart w:colFirst="0" w:colLast="0" w:name="_u3jc7qydthdn" w:id="107"/>
      <w:bookmarkEnd w:id="107"/>
      <w:r w:rsidDel="00000000" w:rsidR="00000000" w:rsidRPr="00000000">
        <w:rPr>
          <w:rtl w:val="0"/>
        </w:rPr>
        <w:t xml:space="preserve">¿IAs?</w:t>
      </w:r>
    </w:p>
    <w:p w:rsidR="00000000" w:rsidDel="00000000" w:rsidP="00000000" w:rsidRDefault="00000000" w:rsidRPr="00000000" w14:paraId="00000564">
      <w:pPr>
        <w:rPr/>
      </w:pPr>
      <w:r w:rsidDel="00000000" w:rsidR="00000000" w:rsidRPr="00000000">
        <w:rPr>
          <w:rtl w:val="0"/>
        </w:rPr>
        <w:t xml:space="preserve">Una de estas extensiones es GitHub Copilot, una IA con forma de extensión que ayuda mucho al desarrollo, principalmente a la hora de orientarse o repetir código de manera semi-automatizada. </w:t>
      </w:r>
      <w:r w:rsidDel="00000000" w:rsidR="00000000" w:rsidRPr="00000000">
        <w:rPr>
          <w:rtl w:val="0"/>
        </w:rPr>
        <w:t xml:space="preserve">ChatGPT</w:t>
      </w:r>
      <w:r w:rsidDel="00000000" w:rsidR="00000000" w:rsidRPr="00000000">
        <w:rPr>
          <w:rtl w:val="0"/>
        </w:rPr>
        <w:t xml:space="preserve"> es otra IA de diálogo con amplios conocimientos en programación en la que me he apoyado, o más bien lo he intentado. Estas </w:t>
      </w:r>
      <w:r w:rsidDel="00000000" w:rsidR="00000000" w:rsidRPr="00000000">
        <w:rPr>
          <w:rtl w:val="0"/>
        </w:rPr>
        <w:t xml:space="preserve">IAs</w:t>
      </w:r>
      <w:r w:rsidDel="00000000" w:rsidR="00000000" w:rsidRPr="00000000">
        <w:rPr>
          <w:rtl w:val="0"/>
        </w:rPr>
        <w:t xml:space="preserve"> no son mágicas, ni mucho menos. Son útiles en algunos casos, pueden llegar a sorprender en otros, pero la mayor parte de las veces no dan implementaciones que se puedan llegar a utilizar.</w:t>
      </w:r>
    </w:p>
    <w:p w:rsidR="00000000" w:rsidDel="00000000" w:rsidP="00000000" w:rsidRDefault="00000000" w:rsidRPr="00000000" w14:paraId="00000565">
      <w:pPr>
        <w:rPr/>
      </w:pPr>
      <w:r w:rsidDel="00000000" w:rsidR="00000000" w:rsidRPr="00000000">
        <w:rPr>
          <w:rtl w:val="0"/>
        </w:rPr>
      </w:r>
    </w:p>
    <w:p w:rsidR="00000000" w:rsidDel="00000000" w:rsidP="00000000" w:rsidRDefault="00000000" w:rsidRPr="00000000" w14:paraId="00000566">
      <w:pPr>
        <w:rPr/>
      </w:pPr>
      <w:r w:rsidDel="00000000" w:rsidR="00000000" w:rsidRPr="00000000">
        <w:rPr>
          <w:rtl w:val="0"/>
        </w:rPr>
        <w:t xml:space="preserve">He seguido la evolución de estas inteligencias artificiales muy de cerca, y me han ayudado en gran medida, a veces a la hora de realizar tareas repetitivas y a veces a comprender problemas mejor de lo que lo hacen profesores. Sin embargo, y en base a mi experiencia, hay que estar muy alerta y no fiarse de todo, en especial de implementaciones de métodos enteros o de problemas complejos.</w:t>
      </w:r>
    </w:p>
    <w:p w:rsidR="00000000" w:rsidDel="00000000" w:rsidP="00000000" w:rsidRDefault="00000000" w:rsidRPr="00000000" w14:paraId="00000567">
      <w:pPr>
        <w:rPr/>
      </w:pPr>
      <w:r w:rsidDel="00000000" w:rsidR="00000000" w:rsidRPr="00000000">
        <w:rPr>
          <w:rtl w:val="0"/>
        </w:rPr>
      </w:r>
    </w:p>
    <w:p w:rsidR="00000000" w:rsidDel="00000000" w:rsidP="00000000" w:rsidRDefault="00000000" w:rsidRPr="00000000" w14:paraId="00000568">
      <w:pPr>
        <w:pStyle w:val="Heading3"/>
        <w:rPr/>
      </w:pPr>
      <w:bookmarkStart w:colFirst="0" w:colLast="0" w:name="_wnkmk06ksefw" w:id="108"/>
      <w:bookmarkEnd w:id="108"/>
      <w:r w:rsidDel="00000000" w:rsidR="00000000" w:rsidRPr="00000000">
        <w:rPr>
          <w:rtl w:val="0"/>
        </w:rPr>
        <w:t xml:space="preserve">Scripts y sincronización de ficheros</w:t>
      </w:r>
    </w:p>
    <w:p w:rsidR="00000000" w:rsidDel="00000000" w:rsidP="00000000" w:rsidRDefault="00000000" w:rsidRPr="00000000" w14:paraId="00000569">
      <w:pPr>
        <w:rPr/>
      </w:pPr>
      <w:r w:rsidDel="00000000" w:rsidR="00000000" w:rsidRPr="00000000">
        <w:rPr>
          <w:rtl w:val="0"/>
        </w:rPr>
        <w:t xml:space="preserve">Se han desarrollado scripts en bash con varios propósitos. El más importante de estos scripts es </w:t>
      </w:r>
      <w:r w:rsidDel="00000000" w:rsidR="00000000" w:rsidRPr="00000000">
        <w:rPr>
          <w:i w:val="1"/>
          <w:rtl w:val="0"/>
        </w:rPr>
        <w:t xml:space="preserve">enp</w:t>
      </w:r>
      <w:r w:rsidDel="00000000" w:rsidR="00000000" w:rsidRPr="00000000">
        <w:rPr>
          <w:rtl w:val="0"/>
        </w:rPr>
        <w:t xml:space="preserve">, que permite lanzar tareas a la cola GPU y obtener el output directamente en consola, sin necesidad de manejar ficheros generados por las máquinas a las que se envíe, algo que también es totalmente necesario en mi opinión. El uso de estos scripts también ha provocado algún que otro problema.</w:t>
      </w:r>
    </w:p>
    <w:p w:rsidR="00000000" w:rsidDel="00000000" w:rsidP="00000000" w:rsidRDefault="00000000" w:rsidRPr="00000000" w14:paraId="0000056A">
      <w:pPr>
        <w:rPr/>
      </w:pPr>
      <w:r w:rsidDel="00000000" w:rsidR="00000000" w:rsidRPr="00000000">
        <w:rPr>
          <w:rtl w:val="0"/>
        </w:rPr>
      </w:r>
    </w:p>
    <w:p w:rsidR="00000000" w:rsidDel="00000000" w:rsidP="00000000" w:rsidRDefault="00000000" w:rsidRPr="00000000" w14:paraId="0000056B">
      <w:pPr>
        <w:rPr/>
      </w:pPr>
      <w:r w:rsidDel="00000000" w:rsidR="00000000" w:rsidRPr="00000000">
        <w:rPr>
          <w:rtl w:val="0"/>
        </w:rPr>
        <w:t xml:space="preserve">A la hora de</w:t>
      </w:r>
      <w:r w:rsidDel="00000000" w:rsidR="00000000" w:rsidRPr="00000000">
        <w:rPr>
          <w:rtl w:val="0"/>
        </w:rPr>
        <w:t xml:space="preserve"> sincronizar los archivos, se utiliza </w:t>
      </w:r>
      <w:r w:rsidDel="00000000" w:rsidR="00000000" w:rsidRPr="00000000">
        <w:rPr>
          <w:i w:val="1"/>
          <w:rtl w:val="0"/>
        </w:rPr>
        <w:t xml:space="preserve">git</w:t>
      </w:r>
      <w:r w:rsidDel="00000000" w:rsidR="00000000" w:rsidRPr="00000000">
        <w:rPr>
          <w:rtl w:val="0"/>
        </w:rPr>
        <w:t xml:space="preserve"> para actualizar el repositorio personal de la asignatura. Esto permite mantener un control de versiones además de ser capaz de visualizar los ficheros de manera online sin tener que estar conectado al servidor de la asignatura ni tener siquiera el repositorio clonado de manera local.</w:t>
      </w:r>
      <w:r w:rsidDel="00000000" w:rsidR="00000000" w:rsidRPr="00000000">
        <w:rPr>
          <w:rtl w:val="0"/>
        </w:rPr>
      </w:r>
    </w:p>
    <w:p w:rsidR="00000000" w:rsidDel="00000000" w:rsidP="00000000" w:rsidRDefault="00000000" w:rsidRPr="00000000" w14:paraId="0000056C">
      <w:pPr>
        <w:pStyle w:val="Heading2"/>
        <w:rPr/>
      </w:pPr>
      <w:bookmarkStart w:colFirst="0" w:colLast="0" w:name="_ccf2oqfuzeq6" w:id="109"/>
      <w:bookmarkEnd w:id="109"/>
      <w:r w:rsidDel="00000000" w:rsidR="00000000" w:rsidRPr="00000000">
        <w:rPr>
          <w:rtl w:val="0"/>
        </w:rPr>
      </w:r>
    </w:p>
    <w:p w:rsidR="00000000" w:rsidDel="00000000" w:rsidP="00000000" w:rsidRDefault="00000000" w:rsidRPr="00000000" w14:paraId="0000056D">
      <w:pPr>
        <w:pStyle w:val="Heading2"/>
        <w:rPr/>
      </w:pPr>
      <w:bookmarkStart w:colFirst="0" w:colLast="0" w:name="_7iry2vjd3z70" w:id="110"/>
      <w:bookmarkEnd w:id="110"/>
      <w:r w:rsidDel="00000000" w:rsidR="00000000" w:rsidRPr="00000000">
        <w:rPr>
          <w:rtl w:val="0"/>
        </w:rPr>
        <w:t xml:space="preserve">Problemas durante el desarrollo</w:t>
      </w:r>
    </w:p>
    <w:p w:rsidR="00000000" w:rsidDel="00000000" w:rsidP="00000000" w:rsidRDefault="00000000" w:rsidRPr="00000000" w14:paraId="0000056E">
      <w:pPr>
        <w:pStyle w:val="Heading3"/>
        <w:rPr/>
      </w:pPr>
      <w:bookmarkStart w:colFirst="0" w:colLast="0" w:name="_oonrbgowejns" w:id="111"/>
      <w:bookmarkEnd w:id="111"/>
      <w:r w:rsidDel="00000000" w:rsidR="00000000" w:rsidRPr="00000000">
        <w:rPr>
          <w:rtl w:val="0"/>
        </w:rPr>
        <w:t xml:space="preserve">Falta de tiempo y dificultad</w:t>
      </w:r>
    </w:p>
    <w:p w:rsidR="00000000" w:rsidDel="00000000" w:rsidP="00000000" w:rsidRDefault="00000000" w:rsidRPr="00000000" w14:paraId="0000056F">
      <w:pPr>
        <w:rPr/>
      </w:pPr>
      <w:r w:rsidDel="00000000" w:rsidR="00000000" w:rsidRPr="00000000">
        <w:rPr>
          <w:rtl w:val="0"/>
        </w:rPr>
        <w:t xml:space="preserve">El problema principal del desarrollo ha sido el tiempo. Las dos prácticas combinadas suponen un trabajo de casi cien horas. Es una de las entregas individuales más grandes de toda la carrera, por lo que organizarse correctamente es muy difícil.</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Además de la organización, el trabajo en sí no es para nada fácil. El desarrollo de todo el código en la primera parte, el mantenimiento del código auxiliar generado (Python, shell-scripts, makefiles) y, en especial, el desarrollo de algunas implementaciones de la segunda práctica han supuesto muchos quebraderos de cabeza. Además de ser uno de los trabajos más grandes, es también uno de los más difíciles de completar.</w:t>
      </w:r>
    </w:p>
    <w:p w:rsidR="00000000" w:rsidDel="00000000" w:rsidP="00000000" w:rsidRDefault="00000000" w:rsidRPr="00000000" w14:paraId="00000572">
      <w:pPr>
        <w:pStyle w:val="Heading3"/>
        <w:rPr/>
      </w:pPr>
      <w:bookmarkStart w:colFirst="0" w:colLast="0" w:name="_l9ctp747ljap" w:id="112"/>
      <w:bookmarkEnd w:id="112"/>
      <w:r w:rsidDel="00000000" w:rsidR="00000000" w:rsidRPr="00000000">
        <w:rPr>
          <w:rtl w:val="0"/>
        </w:rPr>
      </w:r>
    </w:p>
    <w:p w:rsidR="00000000" w:rsidDel="00000000" w:rsidP="00000000" w:rsidRDefault="00000000" w:rsidRPr="00000000" w14:paraId="00000573">
      <w:pPr>
        <w:pStyle w:val="Heading3"/>
        <w:rPr/>
      </w:pPr>
      <w:bookmarkStart w:colFirst="0" w:colLast="0" w:name="_1100mgdd9f6h" w:id="113"/>
      <w:bookmarkEnd w:id="113"/>
      <w:r w:rsidDel="00000000" w:rsidR="00000000" w:rsidRPr="00000000">
        <w:rPr>
          <w:rtl w:val="0"/>
        </w:rPr>
        <w:t xml:space="preserve">Calidad del código proporcionado</w:t>
      </w:r>
    </w:p>
    <w:p w:rsidR="00000000" w:rsidDel="00000000" w:rsidP="00000000" w:rsidRDefault="00000000" w:rsidRPr="00000000" w14:paraId="00000574">
      <w:pPr>
        <w:rPr/>
      </w:pPr>
      <w:r w:rsidDel="00000000" w:rsidR="00000000" w:rsidRPr="00000000">
        <w:rPr>
          <w:rtl w:val="0"/>
        </w:rPr>
        <w:t xml:space="preserve">Los códigos en Python y Shell proporcionados dejan mucho que desear y suponen muchas molestias, sobre todo a la hora de obtener resultados. Los códigos originales se basan en el envío de muchas tareas pequeñas con valores diferentes para absolutamente todo: tamaños, librerías, métodos y demás opciones. Esto genera una situación de código muy difícil de manejar, además de una cantidad de archivos resultantes de las colas inmensa.</w:t>
      </w:r>
    </w:p>
    <w:p w:rsidR="00000000" w:rsidDel="00000000" w:rsidP="00000000" w:rsidRDefault="00000000" w:rsidRPr="00000000" w14:paraId="00000575">
      <w:pPr>
        <w:rPr/>
      </w:pPr>
      <w:r w:rsidDel="00000000" w:rsidR="00000000" w:rsidRPr="00000000">
        <w:rPr>
          <w:rtl w:val="0"/>
        </w:rPr>
        <w:br w:type="textWrapping"/>
        <w:t xml:space="preserve">Desde el primer momento, he tratado de generar mi propia </w:t>
      </w:r>
      <w:hyperlink w:anchor="_eqauw1x5cgin">
        <w:r w:rsidDel="00000000" w:rsidR="00000000" w:rsidRPr="00000000">
          <w:rPr>
            <w:color w:val="1155cc"/>
            <w:u w:val="single"/>
            <w:rtl w:val="0"/>
          </w:rPr>
          <w:t xml:space="preserve">base de trabajo</w:t>
        </w:r>
      </w:hyperlink>
      <w:r w:rsidDel="00000000" w:rsidR="00000000" w:rsidRPr="00000000">
        <w:rPr>
          <w:rtl w:val="0"/>
        </w:rPr>
        <w:t xml:space="preserve"> que me permita hacer todo lo que yo quiero como yo quiero, pese a que no se valore. Pese a la increíble cantidad de trabajo que ha supuesto, creo que al final ha merecido la pena, no solo por la facilidad de obtener múltiples resultados de manera clara y simultánea, sino porque comprendo mucho mejor todos los entresijos.</w:t>
      </w:r>
      <w:r w:rsidDel="00000000" w:rsidR="00000000" w:rsidRPr="00000000">
        <w:rPr>
          <w:rtl w:val="0"/>
        </w:rPr>
      </w:r>
    </w:p>
    <w:p w:rsidR="00000000" w:rsidDel="00000000" w:rsidP="00000000" w:rsidRDefault="00000000" w:rsidRPr="00000000" w14:paraId="00000576">
      <w:pPr>
        <w:pStyle w:val="Heading3"/>
        <w:rPr/>
      </w:pPr>
      <w:bookmarkStart w:colFirst="0" w:colLast="0" w:name="_mx5j7lor58x5" w:id="114"/>
      <w:bookmarkEnd w:id="114"/>
      <w:r w:rsidDel="00000000" w:rsidR="00000000" w:rsidRPr="00000000">
        <w:rPr>
          <w:rtl w:val="0"/>
        </w:rPr>
        <w:t xml:space="preserve">Problemas con los scripts y mi método de trabajo</w:t>
      </w:r>
    </w:p>
    <w:p w:rsidR="00000000" w:rsidDel="00000000" w:rsidP="00000000" w:rsidRDefault="00000000" w:rsidRPr="00000000" w14:paraId="00000577">
      <w:pPr>
        <w:rPr/>
      </w:pPr>
      <w:r w:rsidDel="00000000" w:rsidR="00000000" w:rsidRPr="00000000">
        <w:rPr>
          <w:rtl w:val="0"/>
        </w:rPr>
        <w:t xml:space="preserve">A lo largo del curso, he recibido instrucciones contradictorias con respecto al uso de mis métodos de trabajo. Lo que al principio estaba permitido se convierte meses después en un supuesto uso excesivo de scripts y VSCode.</w:t>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t xml:space="preserve">Como he intentado aclarar, no creo que VSCode haya supuesto ninguna carga excesiva en el sistema, siempre que el sistema funcione correctamente, además de que no soy la única persona que lo utiliza. Si VSCode hubiera supuesto un problema, se habría manifestado mucho antes en el curso, en especial durante el desarrollo de la práctica 3.</w:t>
      </w:r>
    </w:p>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Posteriormente, he descubierto que algunos de los scripts de colas que se ponen a disposición, como </w:t>
      </w:r>
      <w:r w:rsidDel="00000000" w:rsidR="00000000" w:rsidRPr="00000000">
        <w:rPr>
          <w:i w:val="1"/>
          <w:rtl w:val="0"/>
        </w:rPr>
        <w:t xml:space="preserve">qstatus</w:t>
      </w:r>
      <w:r w:rsidDel="00000000" w:rsidR="00000000" w:rsidRPr="00000000">
        <w:rPr>
          <w:rtl w:val="0"/>
        </w:rPr>
        <w:t xml:space="preserve">, </w:t>
      </w:r>
      <w:r w:rsidDel="00000000" w:rsidR="00000000" w:rsidRPr="00000000">
        <w:rPr>
          <w:i w:val="1"/>
          <w:rtl w:val="0"/>
        </w:rPr>
        <w:t xml:space="preserve">qstat</w:t>
      </w:r>
      <w:r w:rsidDel="00000000" w:rsidR="00000000" w:rsidRPr="00000000">
        <w:rPr>
          <w:rtl w:val="0"/>
        </w:rPr>
        <w:t xml:space="preserve"> y principalmente </w:t>
      </w:r>
      <w:r w:rsidDel="00000000" w:rsidR="00000000" w:rsidRPr="00000000">
        <w:rPr>
          <w:i w:val="1"/>
          <w:rtl w:val="0"/>
        </w:rPr>
        <w:t xml:space="preserve">qacct</w:t>
      </w:r>
      <w:r w:rsidDel="00000000" w:rsidR="00000000" w:rsidRPr="00000000">
        <w:rPr>
          <w:rtl w:val="0"/>
        </w:rPr>
        <w:t xml:space="preserve"> tienen un rendimiento malo, por lo que es conveniente reducir su uso al mínimo.</w:t>
      </w:r>
    </w:p>
    <w:p w:rsidR="00000000" w:rsidDel="00000000" w:rsidP="00000000" w:rsidRDefault="00000000" w:rsidRPr="00000000" w14:paraId="0000057C">
      <w:pPr>
        <w:rPr/>
      </w:pPr>
      <w:r w:rsidDel="00000000" w:rsidR="00000000" w:rsidRPr="00000000">
        <w:rPr>
          <w:rtl w:val="0"/>
        </w:rPr>
      </w:r>
    </w:p>
    <w:p w:rsidR="00000000" w:rsidDel="00000000" w:rsidP="00000000" w:rsidRDefault="00000000" w:rsidRPr="00000000" w14:paraId="0000057D">
      <w:pPr>
        <w:pStyle w:val="Heading3"/>
        <w:rPr/>
      </w:pPr>
      <w:bookmarkStart w:colFirst="0" w:colLast="0" w:name="_e9i492vpo1qn" w:id="115"/>
      <w:bookmarkEnd w:id="115"/>
      <w:r w:rsidDel="00000000" w:rsidR="00000000" w:rsidRPr="00000000">
        <w:rPr>
          <w:rtl w:val="0"/>
        </w:rPr>
        <w:t xml:space="preserve">Problemas con el servidor</w:t>
      </w:r>
    </w:p>
    <w:p w:rsidR="00000000" w:rsidDel="00000000" w:rsidP="00000000" w:rsidRDefault="00000000" w:rsidRPr="00000000" w14:paraId="0000057E">
      <w:pPr>
        <w:rPr/>
      </w:pPr>
      <w:r w:rsidDel="00000000" w:rsidR="00000000" w:rsidRPr="00000000">
        <w:rPr>
          <w:rtl w:val="0"/>
        </w:rPr>
        <w:t xml:space="preserve">Está claro que el servidor de la asignatura tiene un rol crucial en el desarrollo de la misma y todas las actividades de laboratorio giran en torno a él. Es evidente que con un servicio tan demandado por todos los estudiantes, no va a ser una experiencia libre de errores.</w:t>
      </w:r>
    </w:p>
    <w:p w:rsidR="00000000" w:rsidDel="00000000" w:rsidP="00000000" w:rsidRDefault="00000000" w:rsidRPr="00000000" w14:paraId="0000057F">
      <w:pPr>
        <w:rPr/>
      </w:pPr>
      <w:r w:rsidDel="00000000" w:rsidR="00000000" w:rsidRPr="00000000">
        <w:rPr>
          <w:rtl w:val="0"/>
        </w:rPr>
      </w:r>
    </w:p>
    <w:p w:rsidR="00000000" w:rsidDel="00000000" w:rsidP="00000000" w:rsidRDefault="00000000" w:rsidRPr="00000000" w14:paraId="00000580">
      <w:pPr>
        <w:rPr/>
      </w:pPr>
      <w:r w:rsidDel="00000000" w:rsidR="00000000" w:rsidRPr="00000000">
        <w:rPr>
          <w:rtl w:val="0"/>
        </w:rPr>
        <w:t xml:space="preserve">El rendimiento del servidor se ha ido degradando con el paso de los meses, sin motivo aparente. Sin embargo, el problema principal son los atascos que se generan en las fechas anteriores a las entregas y los abusos de las colas.</w:t>
      </w:r>
    </w:p>
    <w:p w:rsidR="00000000" w:rsidDel="00000000" w:rsidP="00000000" w:rsidRDefault="00000000" w:rsidRPr="00000000" w14:paraId="00000581">
      <w:pPr>
        <w:rPr/>
      </w:pPr>
      <w:r w:rsidDel="00000000" w:rsidR="00000000" w:rsidRPr="00000000">
        <w:rPr>
          <w:rtl w:val="0"/>
        </w:rPr>
      </w:r>
    </w:p>
    <w:p w:rsidR="00000000" w:rsidDel="00000000" w:rsidP="00000000" w:rsidRDefault="00000000" w:rsidRPr="00000000" w14:paraId="00000582">
      <w:pPr>
        <w:pStyle w:val="Heading3"/>
        <w:rPr/>
      </w:pPr>
      <w:bookmarkStart w:colFirst="0" w:colLast="0" w:name="_ftd6n32vyl69" w:id="116"/>
      <w:bookmarkEnd w:id="116"/>
      <w:r w:rsidDel="00000000" w:rsidR="00000000" w:rsidRPr="00000000">
        <w:rPr>
          <w:rtl w:val="0"/>
        </w:rPr>
        <w:t xml:space="preserve">¿SIMD?</w:t>
      </w:r>
    </w:p>
    <w:p w:rsidR="00000000" w:rsidDel="00000000" w:rsidP="00000000" w:rsidRDefault="00000000" w:rsidRPr="00000000" w14:paraId="00000583">
      <w:pPr>
        <w:rPr/>
      </w:pPr>
      <w:r w:rsidDel="00000000" w:rsidR="00000000" w:rsidRPr="00000000">
        <w:rPr>
          <w:rtl w:val="0"/>
        </w:rPr>
        <w:t xml:space="preserve">Como especificado en los enunciados de las prácticas, se podría utilizar instrucciones SIMD (SSE o AVX) para mejorar el rendimiento de algunas partes de la práctica.</w:t>
      </w:r>
    </w:p>
    <w:p w:rsidR="00000000" w:rsidDel="00000000" w:rsidP="00000000" w:rsidRDefault="00000000" w:rsidRPr="00000000" w14:paraId="00000584">
      <w:pPr>
        <w:rPr/>
      </w:pPr>
      <w:r w:rsidDel="00000000" w:rsidR="00000000" w:rsidRPr="00000000">
        <w:rPr>
          <w:rtl w:val="0"/>
        </w:rPr>
      </w:r>
    </w:p>
    <w:p w:rsidR="00000000" w:rsidDel="00000000" w:rsidP="00000000" w:rsidRDefault="00000000" w:rsidRPr="00000000" w14:paraId="00000585">
      <w:pPr>
        <w:rPr/>
      </w:pPr>
      <w:r w:rsidDel="00000000" w:rsidR="00000000" w:rsidRPr="00000000">
        <w:rPr>
          <w:rtl w:val="0"/>
        </w:rPr>
        <w:t xml:space="preserve">Sin embargo, no es posible utilizar la directiva </w:t>
      </w:r>
      <w:r w:rsidDel="00000000" w:rsidR="00000000" w:rsidRPr="00000000">
        <w:rPr>
          <w:i w:val="1"/>
          <w:rtl w:val="0"/>
        </w:rPr>
        <w:t xml:space="preserve">simd</w:t>
      </w:r>
      <w:r w:rsidDel="00000000" w:rsidR="00000000" w:rsidRPr="00000000">
        <w:rPr>
          <w:rtl w:val="0"/>
        </w:rPr>
        <w:t xml:space="preserve"> de OpenMP porque la versión contenida en los compiladores de las colas</w:t>
      </w:r>
      <w:r w:rsidDel="00000000" w:rsidR="00000000" w:rsidRPr="00000000">
        <w:rPr>
          <w:vertAlign w:val="superscript"/>
        </w:rPr>
        <w:footnoteReference w:customMarkFollows="0" w:id="11"/>
      </w:r>
      <w:r w:rsidDel="00000000" w:rsidR="00000000" w:rsidRPr="00000000">
        <w:rPr>
          <w:rtl w:val="0"/>
        </w:rPr>
        <w:t xml:space="preserve"> es mucho anterior a la implementación de la directiva</w:t>
      </w:r>
      <w:r w:rsidDel="00000000" w:rsidR="00000000" w:rsidRPr="00000000">
        <w:rPr>
          <w:vertAlign w:val="superscript"/>
        </w:rPr>
        <w:footnoteReference w:customMarkFollows="0" w:id="12"/>
      </w:r>
      <w:r w:rsidDel="00000000" w:rsidR="00000000" w:rsidRPr="00000000">
        <w:rPr>
          <w:rtl w:val="0"/>
        </w:rPr>
        <w:t xml:space="preserve">.</w:t>
      </w:r>
    </w:p>
    <w:p w:rsidR="00000000" w:rsidDel="00000000" w:rsidP="00000000" w:rsidRDefault="00000000" w:rsidRPr="00000000" w14:paraId="00000586">
      <w:pPr>
        <w:rPr/>
      </w:pPr>
      <w:r w:rsidDel="00000000" w:rsidR="00000000" w:rsidRPr="00000000">
        <w:rPr>
          <w:rtl w:val="0"/>
        </w:rPr>
      </w:r>
    </w:p>
    <w:p w:rsidR="00000000" w:rsidDel="00000000" w:rsidP="00000000" w:rsidRDefault="00000000" w:rsidRPr="00000000" w14:paraId="00000587">
      <w:pPr>
        <w:rPr/>
      </w:pPr>
      <w:r w:rsidDel="00000000" w:rsidR="00000000" w:rsidRPr="00000000">
        <w:rPr>
          <w:rtl w:val="0"/>
        </w:rPr>
        <w:t xml:space="preserve">He jugado</w:t>
      </w:r>
      <w:r w:rsidDel="00000000" w:rsidR="00000000" w:rsidRPr="00000000">
        <w:rPr>
          <w:vertAlign w:val="superscript"/>
        </w:rPr>
        <w:footnoteReference w:customMarkFollows="0" w:id="13"/>
      </w:r>
      <w:r w:rsidDel="00000000" w:rsidR="00000000" w:rsidRPr="00000000">
        <w:rPr>
          <w:rtl w:val="0"/>
        </w:rPr>
        <w:t xml:space="preserve"> con la implementación manual de instrucciones SSE, algo ya visto en cursos pasados</w:t>
      </w:r>
      <w:r w:rsidDel="00000000" w:rsidR="00000000" w:rsidRPr="00000000">
        <w:rPr>
          <w:vertAlign w:val="superscript"/>
        </w:rPr>
        <w:footnoteReference w:customMarkFollows="0" w:id="14"/>
      </w:r>
      <w:r w:rsidDel="00000000" w:rsidR="00000000" w:rsidRPr="00000000">
        <w:rPr>
          <w:rtl w:val="0"/>
        </w:rPr>
        <w:t xml:space="preserve">, pero no se han obtenido los resultados deseados. (ej: Al implementar SIMD en el </w:t>
      </w:r>
      <w:r w:rsidDel="00000000" w:rsidR="00000000" w:rsidRPr="00000000">
        <w:rPr>
          <w:rtl w:val="0"/>
        </w:rPr>
        <w:t xml:space="preserve">algoritmo de tiempo de escape</w:t>
      </w:r>
      <w:r w:rsidDel="00000000" w:rsidR="00000000" w:rsidRPr="00000000">
        <w:rPr>
          <w:rtl w:val="0"/>
        </w:rPr>
        <w:t xml:space="preserve">, se multiplican los tiempos de ejecución)</w:t>
      </w:r>
    </w:p>
    <w:sectPr>
      <w:type w:val="continuous"/>
      <w:pgSz w:h="16834" w:w="11909" w:orient="portrait"/>
      <w:pgMar w:bottom="1440.0000000000002" w:top="1440.0000000000002" w:left="1440.0000000000002" w:right="1440.0000000000002"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9">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A">
    <w:pPr>
      <w:jc w:val="right"/>
      <w:rPr>
        <w:color w:val="666666"/>
      </w:rPr>
    </w:pPr>
    <w:r w:rsidDel="00000000" w:rsidR="00000000" w:rsidRPr="00000000">
      <w:rPr>
        <w:color w:val="666666"/>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0">
    <w:p w:rsidR="00000000" w:rsidDel="00000000" w:rsidP="00000000" w:rsidRDefault="00000000" w:rsidRPr="00000000" w14:paraId="0000058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modo de ejecución puede ser </w:t>
      </w:r>
      <w:r w:rsidDel="00000000" w:rsidR="00000000" w:rsidRPr="00000000">
        <w:rPr>
          <w:i w:val="1"/>
          <w:sz w:val="20"/>
          <w:szCs w:val="20"/>
          <w:rtl w:val="0"/>
        </w:rPr>
        <w:t xml:space="preserve">SECUENCIAL</w:t>
      </w:r>
      <w:r w:rsidDel="00000000" w:rsidR="00000000" w:rsidRPr="00000000">
        <w:rPr>
          <w:sz w:val="20"/>
          <w:szCs w:val="20"/>
          <w:rtl w:val="0"/>
        </w:rPr>
        <w:t xml:space="preserve">, </w:t>
      </w:r>
      <w:r w:rsidDel="00000000" w:rsidR="00000000" w:rsidRPr="00000000">
        <w:rPr>
          <w:i w:val="1"/>
          <w:sz w:val="20"/>
          <w:szCs w:val="20"/>
          <w:rtl w:val="0"/>
        </w:rPr>
        <w:t xml:space="preserve">PARALELO</w:t>
      </w:r>
      <w:r w:rsidDel="00000000" w:rsidR="00000000" w:rsidRPr="00000000">
        <w:rPr>
          <w:sz w:val="20"/>
          <w:szCs w:val="20"/>
          <w:rtl w:val="0"/>
        </w:rPr>
        <w:t xml:space="preserve"> o </w:t>
      </w:r>
      <w:r w:rsidDel="00000000" w:rsidR="00000000" w:rsidRPr="00000000">
        <w:rPr>
          <w:i w:val="1"/>
          <w:sz w:val="20"/>
          <w:szCs w:val="20"/>
          <w:rtl w:val="0"/>
        </w:rPr>
        <w:t xml:space="preserve">GPU</w:t>
      </w:r>
      <w:r w:rsidDel="00000000" w:rsidR="00000000" w:rsidRPr="00000000">
        <w:rPr>
          <w:sz w:val="20"/>
          <w:szCs w:val="20"/>
          <w:rtl w:val="0"/>
        </w:rPr>
        <w:t xml:space="preserve"> dependiendo del entorno y las opciones de ejecución.</w:t>
      </w:r>
    </w:p>
  </w:footnote>
  <w:footnote w:id="12">
    <w:p w:rsidR="00000000" w:rsidDel="00000000" w:rsidP="00000000" w:rsidRDefault="00000000" w:rsidRPr="00000000" w14:paraId="0000058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 tiene 3.1, se necesita 4.0 (</w:t>
      </w:r>
      <w:r w:rsidDel="00000000" w:rsidR="00000000" w:rsidRPr="00000000">
        <w:rPr>
          <w:rFonts w:ascii="Arial Unicode MS" w:cs="Arial Unicode MS" w:eastAsia="Arial Unicode MS" w:hAnsi="Arial Unicode MS"/>
          <w:b w:val="1"/>
          <w:sz w:val="20"/>
          <w:szCs w:val="20"/>
          <w:rtl w:val="0"/>
        </w:rPr>
        <w:t xml:space="preserve">≈9 años de diferencia</w:t>
      </w:r>
      <w:r w:rsidDel="00000000" w:rsidR="00000000" w:rsidRPr="00000000">
        <w:rPr>
          <w:sz w:val="20"/>
          <w:szCs w:val="20"/>
          <w:rtl w:val="0"/>
        </w:rPr>
        <w:t xml:space="preserve">).</w:t>
      </w:r>
    </w:p>
  </w:footnote>
  <w:footnote w:id="11">
    <w:p w:rsidR="00000000" w:rsidDel="00000000" w:rsidP="00000000" w:rsidRDefault="00000000" w:rsidRPr="00000000" w14:paraId="0000058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La versión de OpenMP de las colas de la asignatura es </w:t>
      </w:r>
      <w:r w:rsidDel="00000000" w:rsidR="00000000" w:rsidRPr="00000000">
        <w:rPr>
          <w:sz w:val="20"/>
          <w:szCs w:val="20"/>
          <w:rtl w:val="0"/>
        </w:rPr>
        <w:t xml:space="preserve">2011-07</w:t>
      </w:r>
      <w:r w:rsidDel="00000000" w:rsidR="00000000" w:rsidRPr="00000000">
        <w:rPr>
          <w:sz w:val="20"/>
          <w:szCs w:val="20"/>
          <w:rtl w:val="0"/>
        </w:rPr>
        <w:t xml:space="preserve">.</w:t>
      </w:r>
    </w:p>
  </w:footnote>
  <w:footnote w:id="14">
    <w:p w:rsidR="00000000" w:rsidDel="00000000" w:rsidP="00000000" w:rsidRDefault="00000000" w:rsidRPr="00000000" w14:paraId="0000058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Visto en el </w:t>
      </w:r>
      <w:hyperlink r:id="rId1">
        <w:r w:rsidDel="00000000" w:rsidR="00000000" w:rsidRPr="00000000">
          <w:rPr>
            <w:color w:val="1155cc"/>
            <w:sz w:val="20"/>
            <w:szCs w:val="20"/>
            <w:u w:val="single"/>
            <w:rtl w:val="0"/>
          </w:rPr>
          <w:t xml:space="preserve">trabajo final</w:t>
        </w:r>
      </w:hyperlink>
      <w:r w:rsidDel="00000000" w:rsidR="00000000" w:rsidRPr="00000000">
        <w:rPr>
          <w:sz w:val="20"/>
          <w:szCs w:val="20"/>
          <w:rtl w:val="0"/>
        </w:rPr>
        <w:t xml:space="preserve"> de Arquitectura de Computadores, 21-22.</w:t>
      </w:r>
    </w:p>
  </w:footnote>
  <w:footnote w:id="13">
    <w:p w:rsidR="00000000" w:rsidDel="00000000" w:rsidP="00000000" w:rsidRDefault="00000000" w:rsidRPr="00000000" w14:paraId="0000059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Código de la función </w:t>
      </w:r>
      <w:hyperlink r:id="rId2">
        <w:r w:rsidDel="00000000" w:rsidR="00000000" w:rsidRPr="00000000">
          <w:rPr>
            <w:color w:val="1155cc"/>
            <w:sz w:val="20"/>
            <w:szCs w:val="20"/>
            <w:u w:val="single"/>
            <w:rtl w:val="0"/>
          </w:rPr>
          <w:t xml:space="preserve">aquí</w:t>
        </w:r>
      </w:hyperlink>
      <w:r w:rsidDel="00000000" w:rsidR="00000000" w:rsidRPr="00000000">
        <w:rPr>
          <w:sz w:val="20"/>
          <w:szCs w:val="20"/>
          <w:rtl w:val="0"/>
        </w:rPr>
        <w:t xml:space="preserve">.</w:t>
      </w:r>
    </w:p>
  </w:footnote>
  <w:footnote w:id="9">
    <w:p w:rsidR="00000000" w:rsidDel="00000000" w:rsidP="00000000" w:rsidRDefault="00000000" w:rsidRPr="00000000" w14:paraId="0000059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El script de Python limita el tamaño de las ejecuciones de numpy a 2048, ya que los tamaños superiores </w:t>
      </w:r>
      <w:r w:rsidDel="00000000" w:rsidR="00000000" w:rsidRPr="00000000">
        <w:rPr>
          <w:sz w:val="20"/>
          <w:szCs w:val="20"/>
          <w:rtl w:val="0"/>
        </w:rPr>
        <w:t xml:space="preserve">supondrían</w:t>
      </w:r>
      <w:r w:rsidDel="00000000" w:rsidR="00000000" w:rsidRPr="00000000">
        <w:rPr>
          <w:sz w:val="20"/>
          <w:szCs w:val="20"/>
          <w:rtl w:val="0"/>
        </w:rPr>
        <w:t xml:space="preserve"> días (en algunos casos hasta años) de ejecución.</w:t>
      </w:r>
    </w:p>
  </w:footnote>
  <w:footnote w:id="2">
    <w:p w:rsidR="00000000" w:rsidDel="00000000" w:rsidP="00000000" w:rsidRDefault="00000000" w:rsidRPr="00000000" w14:paraId="0000059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El objetivo inicial de esta función se explica </w:t>
      </w:r>
      <w:hyperlink w:anchor="_v9jvydn5drh8">
        <w:r w:rsidDel="00000000" w:rsidR="00000000" w:rsidRPr="00000000">
          <w:rPr>
            <w:color w:val="1155cc"/>
            <w:u w:val="single"/>
            <w:rtl w:val="0"/>
          </w:rPr>
          <w:t xml:space="preserve">posteriormente</w:t>
        </w:r>
      </w:hyperlink>
      <w:r w:rsidDel="00000000" w:rsidR="00000000" w:rsidRPr="00000000">
        <w:rPr>
          <w:rtl w:val="0"/>
        </w:rPr>
        <w:t xml:space="preserve">.</w:t>
      </w:r>
      <w:r w:rsidDel="00000000" w:rsidR="00000000" w:rsidRPr="00000000">
        <w:rPr>
          <w:rtl w:val="0"/>
        </w:rPr>
      </w:r>
    </w:p>
  </w:footnote>
  <w:footnote w:id="3">
    <w:p w:rsidR="00000000" w:rsidDel="00000000" w:rsidP="00000000" w:rsidRDefault="00000000" w:rsidRPr="00000000" w14:paraId="0000059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la práctica anterior (1+3) se obtenían peores resultados utilizando </w:t>
      </w:r>
      <w:r w:rsidDel="00000000" w:rsidR="00000000" w:rsidRPr="00000000">
        <w:rPr>
          <w:i w:val="1"/>
          <w:sz w:val="20"/>
          <w:szCs w:val="20"/>
          <w:rtl w:val="0"/>
        </w:rPr>
        <w:t xml:space="preserve">tasks</w:t>
      </w:r>
      <w:r w:rsidDel="00000000" w:rsidR="00000000" w:rsidRPr="00000000">
        <w:rPr>
          <w:sz w:val="20"/>
          <w:szCs w:val="20"/>
          <w:rtl w:val="0"/>
        </w:rPr>
        <w:t xml:space="preserve">. Puesto que aquí la complejidad temporal también es peor, se esperan los mismos patrones.</w:t>
      </w:r>
    </w:p>
  </w:footnote>
  <w:footnote w:id="1">
    <w:p w:rsidR="00000000" w:rsidDel="00000000" w:rsidP="00000000" w:rsidRDefault="00000000" w:rsidRPr="00000000" w14:paraId="0000059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Igual que en la práctica 3, teniendo en cuenta el boost de frecuencia implementado en el procesador.</w:t>
      </w:r>
    </w:p>
  </w:footnote>
  <w:footnote w:id="4">
    <w:p w:rsidR="00000000" w:rsidDel="00000000" w:rsidP="00000000" w:rsidRDefault="00000000" w:rsidRPr="00000000" w14:paraId="0000059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w:t>
      </w:r>
      <w:r w:rsidDel="00000000" w:rsidR="00000000" w:rsidRPr="00000000">
        <w:rPr>
          <w:sz w:val="20"/>
          <w:szCs w:val="20"/>
          <w:rtl w:val="0"/>
        </w:rPr>
        <w:t xml:space="preserve">veces</w:t>
      </w:r>
      <w:r w:rsidDel="00000000" w:rsidR="00000000" w:rsidRPr="00000000">
        <w:rPr>
          <w:sz w:val="20"/>
          <w:szCs w:val="20"/>
          <w:rtl w:val="0"/>
        </w:rPr>
        <w:t xml:space="preserve"> “classic memory”, “handmade memory” o “explicit copy memory”.</w:t>
      </w:r>
    </w:p>
  </w:footnote>
  <w:footnote w:id="5">
    <w:p w:rsidR="00000000" w:rsidDel="00000000" w:rsidP="00000000" w:rsidRDefault="00000000" w:rsidRPr="00000000" w14:paraId="0000059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veces “zero-access memory” en alguna documentación de NVIDIA.</w:t>
      </w:r>
    </w:p>
  </w:footnote>
  <w:footnote w:id="0">
    <w:p w:rsidR="00000000" w:rsidDel="00000000" w:rsidP="00000000" w:rsidRDefault="00000000" w:rsidRPr="00000000" w14:paraId="0000059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Esto seguramente tenga algo que ver con algún tipo de caché.</w:t>
      </w:r>
    </w:p>
  </w:footnote>
  <w:footnote w:id="8">
    <w:p w:rsidR="00000000" w:rsidDel="00000000" w:rsidP="00000000" w:rsidRDefault="00000000" w:rsidRPr="00000000" w14:paraId="0000059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Pese a que NVIDIA habla sobre el funcionamiento de la función </w:t>
      </w:r>
      <w:r w:rsidDel="00000000" w:rsidR="00000000" w:rsidRPr="00000000">
        <w:rPr>
          <w:i w:val="1"/>
          <w:sz w:val="20"/>
          <w:szCs w:val="20"/>
          <w:rtl w:val="0"/>
        </w:rPr>
        <w:t xml:space="preserve">atomicAdd(double*, double)</w:t>
      </w:r>
      <w:r w:rsidDel="00000000" w:rsidR="00000000" w:rsidRPr="00000000">
        <w:rPr>
          <w:sz w:val="20"/>
          <w:szCs w:val="20"/>
          <w:rtl w:val="0"/>
        </w:rPr>
        <w:t xml:space="preserve"> en su documentación, la configuración que se utiliza en los equipos o las opciones de compilación no la soportan. Las gráficas utilizadas (1660Ti) soportan esta característica gracias a su </w:t>
      </w:r>
      <w:r w:rsidDel="00000000" w:rsidR="00000000" w:rsidRPr="00000000">
        <w:rPr>
          <w:i w:val="1"/>
          <w:sz w:val="20"/>
          <w:szCs w:val="20"/>
          <w:rtl w:val="0"/>
        </w:rPr>
        <w:t xml:space="preserve">Compute Capabiltiy</w:t>
      </w:r>
      <w:r w:rsidDel="00000000" w:rsidR="00000000" w:rsidRPr="00000000">
        <w:rPr>
          <w:sz w:val="20"/>
          <w:szCs w:val="20"/>
          <w:rtl w:val="0"/>
        </w:rPr>
        <w:t xml:space="preserve"> (SM7_1 frente a SM6_X necesario). Esto no supone pérdida de precisión ya que el contenido del vector sobre que calcular contiene enteros pese a ser de tipo </w:t>
      </w:r>
      <w:r w:rsidDel="00000000" w:rsidR="00000000" w:rsidRPr="00000000">
        <w:rPr>
          <w:i w:val="1"/>
          <w:sz w:val="20"/>
          <w:szCs w:val="20"/>
          <w:rtl w:val="0"/>
        </w:rPr>
        <w:t xml:space="preserve">double</w:t>
      </w:r>
      <w:r w:rsidDel="00000000" w:rsidR="00000000" w:rsidRPr="00000000">
        <w:rPr>
          <w:sz w:val="20"/>
          <w:szCs w:val="20"/>
          <w:rtl w:val="0"/>
        </w:rPr>
        <w:t xml:space="preserve">.</w:t>
      </w:r>
    </w:p>
  </w:footnote>
  <w:footnote w:id="7">
    <w:p w:rsidR="00000000" w:rsidDel="00000000" w:rsidP="00000000" w:rsidRDefault="00000000" w:rsidRPr="00000000" w14:paraId="0000059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Existen ineficiencias ya que se reutiliza el mismo vector “caché” para ambos kernels cuando el segundo necesita mucho menos espacio que el primero. Ya que la tarea es </w:t>
      </w:r>
      <w:r w:rsidDel="00000000" w:rsidR="00000000" w:rsidRPr="00000000">
        <w:rPr>
          <w:i w:val="1"/>
          <w:sz w:val="20"/>
          <w:szCs w:val="20"/>
          <w:rtl w:val="0"/>
        </w:rPr>
        <w:t xml:space="preserve">compute-bound</w:t>
      </w:r>
      <w:r w:rsidDel="00000000" w:rsidR="00000000" w:rsidRPr="00000000">
        <w:rPr>
          <w:sz w:val="20"/>
          <w:szCs w:val="20"/>
          <w:rtl w:val="0"/>
        </w:rPr>
        <w:t xml:space="preserve">, no debería suponer un problema.</w:t>
      </w:r>
    </w:p>
  </w:footnote>
  <w:footnote w:id="6">
    <w:p w:rsidR="00000000" w:rsidDel="00000000" w:rsidP="00000000" w:rsidRDefault="00000000" w:rsidRPr="00000000" w14:paraId="0000059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 consigue un error inferior a 5000, la diferencia está en </w:t>
      </w:r>
      <w:hyperlink r:id="rId3">
        <w:r w:rsidDel="00000000" w:rsidR="00000000" w:rsidRPr="00000000">
          <w:rPr>
            <w:color w:val="1155cc"/>
            <w:sz w:val="20"/>
            <w:szCs w:val="20"/>
            <w:u w:val="single"/>
            <w:rtl w:val="0"/>
          </w:rPr>
          <w:t xml:space="preserve">píxeles sueltos</w:t>
        </w:r>
      </w:hyperlink>
      <w:r w:rsidDel="00000000" w:rsidR="00000000" w:rsidRPr="00000000">
        <w:rPr>
          <w:sz w:val="20"/>
          <w:szCs w:val="20"/>
          <w:rtl w:val="0"/>
        </w:rPr>
        <w:t xml:space="preserve">. Una hipótesis es la diferencia de precisión entre la CPU y la GPU, puesto que solo se encuentran estos píxeles “muertos” en la parte heterogénea que calcula la CPU.</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8B">
    <w:pPr>
      <w:rPr>
        <w:color w:val="666666"/>
      </w:rPr>
    </w:pPr>
    <w:r w:rsidDel="00000000" w:rsidR="00000000" w:rsidRPr="00000000">
      <w:rPr>
        <w:color w:val="666666"/>
        <w:rtl w:val="0"/>
      </w:rPr>
      <w:t xml:space="preserve">Informe </w:t>
    </w:r>
    <w:r w:rsidDel="00000000" w:rsidR="00000000" w:rsidRPr="00000000">
      <w:rPr>
        <w:color w:val="666666"/>
        <w:rtl w:val="0"/>
      </w:rPr>
      <w:t xml:space="preserve">PRAC04</w:t>
    </w:r>
    <w:r w:rsidDel="00000000" w:rsidR="00000000" w:rsidRPr="00000000">
      <w:rPr>
        <w:color w:val="666666"/>
        <w:rtl w:val="0"/>
      </w:rPr>
      <w:t xml:space="preserve">+06</w:t>
      <w:tab/>
      <w:tab/>
      <w:tab/>
      <w:tab/>
      <w:tab/>
      <w:tab/>
      <w:tab/>
      <w:t xml:space="preserve"> </w:t>
      <w:tab/>
      <w:t xml:space="preserve">UO283319, 22-23</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b w:val="0"/>
        <w:i w:val="0"/>
        <w:smallCaps w:val="0"/>
        <w:strike w:val="0"/>
        <w:color w:val="000000"/>
        <w:sz w:val="22"/>
        <w:szCs w:val="22"/>
        <w:u w:val="none"/>
        <w:shd w:fill="auto" w:val="clear"/>
        <w:vertAlign w:val="baseline"/>
      </w:rPr>
    </w:lvl>
    <w:lvl w:ilvl="1">
      <w:start w:val="1"/>
      <w:numFmt w:val="lowerLetter"/>
      <w:lvlText w:val="%2."/>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lowerRoman"/>
      <w:lvlText w:val="%3."/>
      <w:lvlJc w:val="righ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decimal"/>
      <w:lvlText w:val="%4."/>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lowerLetter"/>
      <w:lvlText w:val="%5."/>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lowerRoman"/>
      <w:lvlText w:val="%6."/>
      <w:lvlJc w:val="righ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decimal"/>
      <w:lvlText w:val="%7."/>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lowerLetter"/>
      <w:lvlText w:val="%8."/>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lowerRoman"/>
      <w:lvlText w:val="%9."/>
      <w:lvlJc w:val="righ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hyperlink" Target="https://developer.nvidia.com/blog/maximizing-unified-memory-performance-cuda/" TargetMode="External"/><Relationship Id="rId22" Type="http://schemas.openxmlformats.org/officeDocument/2006/relationships/hyperlink" Target="https://github.com/miermontoto/PCP/tree/main/PL/prac10" TargetMode="External"/><Relationship Id="rId21" Type="http://schemas.openxmlformats.org/officeDocument/2006/relationships/hyperlink" Target="https://forums.developer.nvidia.com/t/would-the-block-dimension-influences-performance-1d-block-vs-2d-block/5771/5" TargetMode="External"/><Relationship Id="rId24" Type="http://schemas.openxmlformats.org/officeDocument/2006/relationships/image" Target="media/image3.png"/><Relationship Id="rId23" Type="http://schemas.openxmlformats.org/officeDocument/2006/relationships/hyperlink" Target="https://docs.google.com/spreadsheets/d/1MKziETN9I2SUPzvKZoNUwaDe5djCbjQsWGT5bxgPkCQ/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es.wikipedia.org/wiki/Conjunto_de_Mandelbrot" TargetMode="External"/><Relationship Id="rId26" Type="http://schemas.openxmlformats.org/officeDocument/2006/relationships/header" Target="header2.xml"/><Relationship Id="rId25" Type="http://schemas.openxmlformats.org/officeDocument/2006/relationships/image" Target="media/image12.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1.xml"/><Relationship Id="rId7" Type="http://schemas.openxmlformats.org/officeDocument/2006/relationships/hyperlink" Target="https://learn.microsoft.com/es-es/cpp/parallel/openmp/d-using-the-schedule-clause" TargetMode="External"/><Relationship Id="rId8" Type="http://schemas.openxmlformats.org/officeDocument/2006/relationships/hyperlink" Target="https://coderwall.com/p/gocbhg/openmp-improve-reduction-techniques" TargetMode="External"/><Relationship Id="rId31" Type="http://schemas.openxmlformats.org/officeDocument/2006/relationships/image" Target="media/image6.png"/><Relationship Id="rId30" Type="http://schemas.openxmlformats.org/officeDocument/2006/relationships/image" Target="media/image11.png"/><Relationship Id="rId11" Type="http://schemas.openxmlformats.org/officeDocument/2006/relationships/hyperlink" Target="https://esdla.fandom.com/wiki/Anillo_%C3%9Anico" TargetMode="External"/><Relationship Id="rId33" Type="http://schemas.openxmlformats.org/officeDocument/2006/relationships/image" Target="media/image4.png"/><Relationship Id="rId10" Type="http://schemas.openxmlformats.org/officeDocument/2006/relationships/hyperlink" Target="https://en.wikipedia.org/wiki/Plotting_algorithms_for_the_Mandelbrot_set" TargetMode="External"/><Relationship Id="rId32" Type="http://schemas.openxmlformats.org/officeDocument/2006/relationships/image" Target="media/image8.png"/><Relationship Id="rId13" Type="http://schemas.openxmlformats.org/officeDocument/2006/relationships/hyperlink" Target="https://www.inf.ufsc.br/~bosco.sobral/ensino/ine5645/OpenMP_Dynamic_Scheduling.pdf" TargetMode="External"/><Relationship Id="rId35" Type="http://schemas.openxmlformats.org/officeDocument/2006/relationships/hyperlink" Target="https://raw.githubusercontent.com/miermontoto/PCP/main/PL/prac10/resultados/prac06/fractalAlumnxHeter_1024.bmp" TargetMode="External"/><Relationship Id="rId12" Type="http://schemas.openxmlformats.org/officeDocument/2006/relationships/hyperlink" Target="http://jakascorner.com/blog/2016/06/omp-for-scheduling.html" TargetMode="External"/><Relationship Id="rId34" Type="http://schemas.openxmlformats.org/officeDocument/2006/relationships/image" Target="media/image5.png"/><Relationship Id="rId15" Type="http://schemas.openxmlformats.org/officeDocument/2006/relationships/hyperlink" Target="https://upcommons.upc.edu/bitstream/handle/2117/336102/153030.pdf?sequence=1&amp;isAllowed=y" TargetMode="External"/><Relationship Id="rId37" Type="http://schemas.openxmlformats.org/officeDocument/2006/relationships/image" Target="media/image9.png"/><Relationship Id="rId14" Type="http://schemas.openxmlformats.org/officeDocument/2006/relationships/hyperlink" Target="https://www.ibm.com/docs/en/zos/2.2.0?topic=SSLTBW_2.2.0%2Fcom.ibm.zos.v2r2.cbclx01%2Fprag_omp_atomic.html" TargetMode="External"/><Relationship Id="rId36" Type="http://schemas.openxmlformats.org/officeDocument/2006/relationships/image" Target="media/image10.png"/><Relationship Id="rId17" Type="http://schemas.openxmlformats.org/officeDocument/2006/relationships/hyperlink" Target="https://www.profesionalreview.com/2022/06/02/streaming-multiprocessor-nvidia/" TargetMode="External"/><Relationship Id="rId39" Type="http://schemas.openxmlformats.org/officeDocument/2006/relationships/image" Target="media/image2.png"/><Relationship Id="rId16" Type="http://schemas.openxmlformats.org/officeDocument/2006/relationships/hyperlink" Target="https://developer.nvidia.com/blog/unified-memory-cuda-beginners/" TargetMode="External"/><Relationship Id="rId38" Type="http://schemas.openxmlformats.org/officeDocument/2006/relationships/image" Target="media/image7.png"/><Relationship Id="rId19" Type="http://schemas.openxmlformats.org/officeDocument/2006/relationships/hyperlink" Target="https://docs.nvidia.com/cuda/cuda-c-programming-guide/index.html#atomicadd" TargetMode="External"/><Relationship Id="rId18" Type="http://schemas.openxmlformats.org/officeDocument/2006/relationships/hyperlink" Target="https://developer.nvidia.com/blog/cuda-refresher-cuda-programming-mode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miermontoto/simd/blob/1854b95220e4ac05bb7444bbb7b9f91285ab6646/main.cpp#L100" TargetMode="External"/><Relationship Id="rId2" Type="http://schemas.openxmlformats.org/officeDocument/2006/relationships/hyperlink" Target="https://github.com/miermontoto/PCP/blob/62a1206198c762eec6f56cd7a1cb9090cd185524/PL/prac10/code/openmp/Funciones.c#L42" TargetMode="External"/><Relationship Id="rId3" Type="http://schemas.openxmlformats.org/officeDocument/2006/relationships/hyperlink" Target="https://raw.githubusercontent.com/miermontoto/PCP/main/PL/prac10/resultados/prac06/diff_fractalAlumnxHeter_1024.b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