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C5" w:rsidRDefault="003B1DC5" w:rsidP="003B1DC5">
      <w:r>
        <w:t>Założenia projektowe graf</w:t>
      </w:r>
      <w:r>
        <w:t>icznego interfejsu użytkownika.</w:t>
      </w:r>
    </w:p>
    <w:p w:rsidR="003B1DC5" w:rsidRDefault="003B1DC5" w:rsidP="003B1DC5">
      <w:r>
        <w:t>Raport pierwszego spotkania z klientem z dnia 02.03.2016. W spotkaniu uczestniczył grafik i klient.</w:t>
      </w:r>
    </w:p>
    <w:p w:rsidR="003B1DC5" w:rsidRDefault="003B1DC5" w:rsidP="003B1DC5">
      <w:r>
        <w:t>- cały interfejs graficzny będzie w kolorze niebieskim i jego odcieniach</w:t>
      </w:r>
    </w:p>
    <w:p w:rsidR="003B1DC5" w:rsidRDefault="003B1DC5" w:rsidP="003B1DC5">
      <w:r>
        <w:t>- interfejs będzie przystosowany dla osób niedowidzących</w:t>
      </w:r>
    </w:p>
    <w:p w:rsidR="003B1DC5" w:rsidRDefault="003B1DC5" w:rsidP="003B1DC5">
      <w:r>
        <w:t xml:space="preserve">- w </w:t>
      </w:r>
      <w:r>
        <w:t xml:space="preserve">GUI </w:t>
      </w:r>
      <w:r>
        <w:t>będzie możliwość włączenia trybu wysokiego kontrastu</w:t>
      </w:r>
    </w:p>
    <w:p w:rsidR="003B1DC5" w:rsidRDefault="003B1DC5" w:rsidP="003B1DC5">
      <w:r>
        <w:t xml:space="preserve">- </w:t>
      </w:r>
      <w:r>
        <w:t>GUI</w:t>
      </w:r>
      <w:r>
        <w:t xml:space="preserve"> będzie </w:t>
      </w:r>
      <w:r>
        <w:t xml:space="preserve">posiadać opcję </w:t>
      </w:r>
      <w:r>
        <w:t>zmieniania rozmiaru czcionek</w:t>
      </w:r>
    </w:p>
    <w:p w:rsidR="003B1DC5" w:rsidRDefault="003B1DC5" w:rsidP="003B1DC5"/>
    <w:p w:rsidR="003B1DC5" w:rsidRDefault="003B1DC5" w:rsidP="003B1DC5">
      <w:r>
        <w:t>Proponowany układ GUI:</w:t>
      </w:r>
    </w:p>
    <w:p w:rsidR="003B1DC5" w:rsidRDefault="003B1DC5" w:rsidP="003B1DC5">
      <w:r>
        <w:t>- główne menu u góry strony</w:t>
      </w:r>
    </w:p>
    <w:p w:rsidR="003B1DC5" w:rsidRDefault="003B1DC5" w:rsidP="003B1DC5">
      <w:r>
        <w:t>- logo firmy w lewym górnym rogu</w:t>
      </w:r>
    </w:p>
    <w:p w:rsidR="003B1DC5" w:rsidRDefault="003B1DC5" w:rsidP="003B1DC5">
      <w:r>
        <w:t>-</w:t>
      </w:r>
      <w:r>
        <w:t xml:space="preserve"> przyciski zmiany trybu graficznego oraz powiększania czcionki w prawym górnym rogu</w:t>
      </w:r>
    </w:p>
    <w:p w:rsidR="003B1DC5" w:rsidRDefault="003B1DC5" w:rsidP="003B1DC5">
      <w:r>
        <w:t xml:space="preserve">- grafiki bannerów informacyjnych będą znajdować się pod głównym menu </w:t>
      </w:r>
    </w:p>
    <w:p w:rsidR="003B1DC5" w:rsidRDefault="003B1DC5" w:rsidP="003B1DC5">
      <w:r>
        <w:t>- tło strony zaw</w:t>
      </w:r>
      <w:bookmarkStart w:id="0" w:name="_GoBack"/>
      <w:bookmarkEnd w:id="0"/>
      <w:r>
        <w:t>ierać będzie zdjęcia w powiązanej tematyce</w:t>
      </w:r>
    </w:p>
    <w:p w:rsidR="003B1DC5" w:rsidRDefault="003B1DC5" w:rsidP="003B1DC5"/>
    <w:p w:rsidR="00456110" w:rsidRDefault="003B1DC5" w:rsidP="003B1DC5">
      <w:r>
        <w:tab/>
      </w:r>
    </w:p>
    <w:sectPr w:rsidR="00456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C5"/>
    <w:rsid w:val="003B1DC5"/>
    <w:rsid w:val="0045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607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2016-03-03T14:45:00Z</dcterms:created>
  <dcterms:modified xsi:type="dcterms:W3CDTF">2016-03-03T14:54:00Z</dcterms:modified>
</cp:coreProperties>
</file>