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C34FA4">
        <w:rPr>
          <w:rFonts w:ascii="Cambria Math" w:hAnsi="Cambria Math"/>
          <w:b/>
          <w:bCs/>
          <w:color w:val="000000"/>
          <w:sz w:val="36"/>
          <w:szCs w:val="36"/>
        </w:rPr>
        <w:t>4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963B63" w:rsidRPr="00F8210B" w:rsidRDefault="00951787" w:rsidP="00C57CC2">
      <w:pPr>
        <w:rPr>
          <w:rFonts w:ascii="Cambria Math" w:hAnsi="Cambria Math"/>
          <w:b/>
          <w:color w:val="000000"/>
          <w:sz w:val="24"/>
        </w:rPr>
      </w:pPr>
      <w:r w:rsidRPr="00F8210B">
        <w:rPr>
          <w:rFonts w:ascii="Cambria Math" w:hAnsi="Cambria Math"/>
          <w:b/>
          <w:color w:val="000000"/>
          <w:sz w:val="24"/>
        </w:rPr>
        <w:t>Objective:</w:t>
      </w:r>
      <w:r w:rsidRPr="00F8210B">
        <w:rPr>
          <w:rFonts w:ascii="Cambria Math" w:eastAsia="SimSun" w:hAnsi="Cambria Math"/>
          <w:b/>
          <w:color w:val="000000"/>
          <w:sz w:val="24"/>
          <w:lang w:eastAsia="zh-CN"/>
        </w:rPr>
        <w:t xml:space="preserve"> Finding roots of equations: </w:t>
      </w:r>
      <w:r w:rsidR="00C34FA4">
        <w:rPr>
          <w:rFonts w:ascii="Cambria Math" w:eastAsia="SimSun" w:hAnsi="Cambria Math"/>
          <w:b/>
          <w:color w:val="000000"/>
          <w:sz w:val="24"/>
          <w:lang w:eastAsia="zh-CN"/>
        </w:rPr>
        <w:t>False</w:t>
      </w:r>
      <w:r w:rsidR="00C34FA4">
        <w:rPr>
          <w:rFonts w:ascii="Cambria Math" w:eastAsia="SimSun" w:hAnsi="Cambria Math" w:hint="eastAsia"/>
          <w:b/>
          <w:color w:val="000000"/>
          <w:sz w:val="24"/>
          <w:lang w:eastAsia="zh-CN"/>
        </w:rPr>
        <w:t xml:space="preserve"> </w:t>
      </w:r>
      <w:r w:rsidR="00C34FA4">
        <w:rPr>
          <w:rFonts w:ascii="Cambria Math" w:eastAsia="SimSun" w:hAnsi="Cambria Math"/>
          <w:b/>
          <w:color w:val="000000"/>
          <w:sz w:val="24"/>
          <w:lang w:eastAsia="zh-CN"/>
        </w:rPr>
        <w:t>Position</w:t>
      </w:r>
      <w:r w:rsidR="00C34FA4">
        <w:rPr>
          <w:rFonts w:ascii="Cambria Math" w:eastAsia="SimSun" w:hAnsi="Cambria Math" w:hint="eastAsia"/>
          <w:b/>
          <w:color w:val="000000"/>
          <w:sz w:val="24"/>
          <w:lang w:eastAsia="zh-CN"/>
        </w:rPr>
        <w:t xml:space="preserve"> </w:t>
      </w:r>
      <w:r w:rsidRPr="00F8210B">
        <w:rPr>
          <w:rFonts w:ascii="Cambria Math" w:eastAsia="SimSun" w:hAnsi="Cambria Math"/>
          <w:b/>
          <w:color w:val="000000"/>
          <w:sz w:val="24"/>
          <w:lang w:eastAsia="zh-CN"/>
        </w:rPr>
        <w:t xml:space="preserve">Method </w:t>
      </w:r>
      <w:r w:rsidRPr="00F8210B">
        <w:rPr>
          <w:rFonts w:ascii="Cambria Math" w:hAnsi="Cambria Math"/>
          <w:b/>
          <w:color w:val="000000"/>
          <w:sz w:val="24"/>
        </w:rPr>
        <w:t xml:space="preserve"> </w:t>
      </w:r>
    </w:p>
    <w:p w:rsid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</w:pP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The false position method </w:t>
      </w:r>
      <w:r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  <w:t>(</w:t>
      </w: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or </w:t>
      </w:r>
      <w:r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  <w:t xml:space="preserve">known as </w:t>
      </w:r>
      <w:proofErr w:type="spellStart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regula</w:t>
      </w:r>
      <w:proofErr w:type="spellEnd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</w:t>
      </w:r>
      <w:proofErr w:type="spellStart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falsi</w:t>
      </w:r>
      <w:proofErr w:type="spellEnd"/>
      <w:r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  <w:t>)</w:t>
      </w: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 method is a term for problem-solving methods in arithmetic, algebra, and calculus. In simple terms, these methods begin by attempting to evaluate a problem using test ("false") values for the variables, and then adjust the values accordingly.</w:t>
      </w:r>
    </w:p>
    <w:p w:rsid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</w:pPr>
    </w:p>
    <w:p w:rsid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</w:pPr>
      <w:r w:rsidRPr="00C34FA4">
        <w:rPr>
          <w:rFonts w:ascii="Cambria Math" w:eastAsia="Times New Roman" w:hAnsi="Cambria Math"/>
          <w:color w:val="FF0000"/>
          <w:kern w:val="0"/>
          <w:sz w:val="24"/>
          <w:lang w:eastAsia="zh-CN"/>
        </w:rPr>
        <w:t xml:space="preserve">Most numerical equation-solving methods usually converge faster than Bisection. </w:t>
      </w: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The price for that is that some of them can fail to converge at all, and all of them can sometimes converge much slower than Bisection—sometimes prohibitively slowly. </w:t>
      </w:r>
    </w:p>
    <w:p w:rsid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</w:pPr>
    </w:p>
    <w:p w:rsidR="00C34FA4" w:rsidRP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None can guarantee Bisection’s reliable and steady guaranteed convergence rate. </w:t>
      </w:r>
      <w:proofErr w:type="spellStart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Regula</w:t>
      </w:r>
      <w:proofErr w:type="spellEnd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</w:t>
      </w:r>
      <w:proofErr w:type="spellStart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Falsi</w:t>
      </w:r>
      <w:proofErr w:type="spellEnd"/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like Bisection, always converges, usually considerably faster than Bisection—</w:t>
      </w:r>
      <w:r w:rsidRPr="00C34FA4">
        <w:rPr>
          <w:rFonts w:ascii="Cambria Math" w:eastAsia="Times New Roman" w:hAnsi="Cambria Math"/>
          <w:i/>
          <w:color w:val="FF0000"/>
          <w:kern w:val="0"/>
          <w:sz w:val="24"/>
          <w:lang w:eastAsia="zh-CN"/>
        </w:rPr>
        <w:t>but sometimes much slower than Bisection</w:t>
      </w:r>
      <w:r w:rsidRPr="00C34FA4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.</w:t>
      </w:r>
    </w:p>
    <w:p w:rsidR="00C34FA4" w:rsidRPr="00C34FA4" w:rsidRDefault="00C34FA4" w:rsidP="00C34F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rPr>
          <w:rFonts w:ascii="Cambria Math" w:eastAsia="SimSun" w:hAnsi="Cambria Math" w:hint="eastAsia"/>
          <w:color w:val="000000"/>
          <w:kern w:val="0"/>
          <w:sz w:val="24"/>
          <w:lang w:eastAsia="zh-CN"/>
        </w:rPr>
      </w:pPr>
      <w:bookmarkStart w:id="0" w:name="_GoBack"/>
      <w:bookmarkEnd w:id="0"/>
    </w:p>
    <w:p w:rsidR="00FD1CCF" w:rsidRDefault="00FD1CCF" w:rsidP="004E096B">
      <w:pPr>
        <w:widowControl/>
        <w:wordWrap/>
        <w:autoSpaceDE/>
        <w:autoSpaceDN/>
        <w:rPr>
          <w:rFonts w:ascii="Cambria Math" w:eastAsia="SimSun" w:hAnsi="Cambria Math" w:hint="eastAsia"/>
          <w:color w:val="000000"/>
          <w:sz w:val="24"/>
          <w:lang w:eastAsia="zh-CN"/>
        </w:rPr>
      </w:pPr>
    </w:p>
    <w:p w:rsidR="004C09A3" w:rsidRPr="0060029A" w:rsidRDefault="00130268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  <w:r>
        <w:rPr>
          <w:noProof/>
        </w:rPr>
        <w:drawing>
          <wp:inline distT="0" distB="0" distL="0" distR="0">
            <wp:extent cx="5400040" cy="358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10B">
        <w:rPr>
          <w:rFonts w:ascii="Cambria Math" w:hAnsi="Cambria Math"/>
          <w:color w:val="000000"/>
          <w:sz w:val="24"/>
        </w:rPr>
        <w:br w:type="page"/>
      </w:r>
    </w:p>
    <w:p w:rsidR="00A30DA5" w:rsidRPr="00B9214B" w:rsidRDefault="00A30DA5" w:rsidP="00A30DA5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eastAsia="SimSun" w:hAnsi="Cambria Math" w:hint="eastAsia"/>
          <w:b/>
          <w:color w:val="FF0000"/>
          <w:sz w:val="28"/>
          <w:lang w:eastAsia="zh-CN"/>
        </w:rPr>
      </w:pPr>
      <w:r w:rsidRPr="001275A9">
        <w:rPr>
          <w:rFonts w:ascii="Cambria Math" w:hAnsi="Cambria Math"/>
          <w:b/>
          <w:color w:val="FF0000"/>
          <w:sz w:val="28"/>
        </w:rPr>
        <w:lastRenderedPageBreak/>
        <w:t xml:space="preserve">Part </w:t>
      </w:r>
      <w:r>
        <w:rPr>
          <w:rFonts w:ascii="Cambria Math" w:hAnsi="Cambria Math"/>
          <w:b/>
          <w:color w:val="FF0000"/>
          <w:sz w:val="28"/>
        </w:rPr>
        <w:t>A</w:t>
      </w:r>
      <w:r w:rsidRPr="001275A9">
        <w:rPr>
          <w:rFonts w:ascii="Cambria Math" w:hAnsi="Cambria Math"/>
          <w:b/>
          <w:color w:val="FF0000"/>
          <w:sz w:val="28"/>
        </w:rPr>
        <w:t>: </w:t>
      </w:r>
    </w:p>
    <w:p w:rsidR="00A46F19" w:rsidRDefault="00A46F19" w:rsidP="00A46F19">
      <w:pPr>
        <w:pStyle w:val="aa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 xml:space="preserve">Consider finding the root </w:t>
      </w:r>
      <w:proofErr w:type="gramStart"/>
      <w:r>
        <w:rPr>
          <w:color w:val="000000"/>
          <w:sz w:val="27"/>
          <w:szCs w:val="27"/>
        </w:rPr>
        <w:t xml:space="preserve">of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 =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 </m:t>
        </m:r>
        <m:r>
          <w:rPr>
            <w:rFonts w:ascii="Cambria Math" w:hAnsi="Cambria Math"/>
            <w:color w:val="000000"/>
            <w:sz w:val="27"/>
            <w:szCs w:val="27"/>
          </w:rPr>
          <m:t>- 3</m:t>
        </m:r>
      </m:oMath>
      <w:r>
        <w:rPr>
          <w:color w:val="000000"/>
          <w:sz w:val="27"/>
          <w:szCs w:val="27"/>
        </w:rPr>
        <w:t xml:space="preserve">. Let </w:t>
      </w:r>
      <w:proofErr w:type="spellStart"/>
      <w:r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  <w:vertAlign w:val="subscript"/>
        </w:rPr>
        <w:t>step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= 0.01, </w:t>
      </w:r>
      <w:proofErr w:type="spellStart"/>
      <w:r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  <w:vertAlign w:val="subscript"/>
        </w:rPr>
        <w:t>abs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0.01 and start with the interval [1, 2].</w:t>
      </w:r>
    </w:p>
    <w:p w:rsidR="000D151F" w:rsidRPr="000D151F" w:rsidRDefault="000D151F" w:rsidP="000D151F">
      <w:pPr>
        <w:pStyle w:val="aa"/>
        <w:jc w:val="center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91050" cy="27050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210" cy="27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F" w:rsidRPr="0078569B" w:rsidRDefault="00497FA7" w:rsidP="0078569B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compute </w:t>
      </w:r>
      <m:oMath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="00C34FA4">
        <w:rPr>
          <w:rFonts w:ascii="Cambria Math" w:eastAsia="SimSun" w:hAnsi="Cambria Math" w:hint="eastAsia"/>
          <w:color w:val="000000"/>
          <w:sz w:val="27"/>
          <w:szCs w:val="27"/>
          <w:lang w:eastAsia="zh-CN"/>
        </w:rPr>
        <w:t xml:space="preserve"> with false position method</w:t>
      </w:r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A30DA5" w:rsidRPr="0078569B" w:rsidRDefault="00A30DA5" w:rsidP="0078569B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 w:rsidR="0078569B"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</w:p>
    <w:tbl>
      <w:tblPr>
        <w:tblStyle w:val="a3"/>
        <w:tblpPr w:leftFromText="142" w:rightFromText="142" w:vertAnchor="text" w:horzAnchor="margin" w:tblpXSpec="center" w:tblpY="158"/>
        <w:tblW w:w="5135" w:type="pct"/>
        <w:tblLook w:val="04A0"/>
      </w:tblPr>
      <w:tblGrid>
        <w:gridCol w:w="1047"/>
        <w:gridCol w:w="729"/>
        <w:gridCol w:w="1282"/>
        <w:gridCol w:w="872"/>
        <w:gridCol w:w="1048"/>
        <w:gridCol w:w="1297"/>
        <w:gridCol w:w="1426"/>
        <w:gridCol w:w="1254"/>
      </w:tblGrid>
      <w:tr w:rsidR="0060029A" w:rsidTr="00B93E08">
        <w:tc>
          <w:tcPr>
            <w:tcW w:w="585" w:type="pct"/>
          </w:tcPr>
          <w:p w:rsidR="0060029A" w:rsidRPr="0078569B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i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a</m:t>
                </m:r>
              </m:oMath>
            </m:oMathPara>
          </w:p>
        </w:tc>
        <w:tc>
          <w:tcPr>
            <w:tcW w:w="407" w:type="pct"/>
          </w:tcPr>
          <w:p w:rsidR="0060029A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b</m:t>
                </m:r>
              </m:oMath>
            </m:oMathPara>
          </w:p>
        </w:tc>
        <w:tc>
          <w:tcPr>
            <w:tcW w:w="716" w:type="pct"/>
          </w:tcPr>
          <w:p w:rsidR="0060029A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f(a)</m:t>
                </m:r>
              </m:oMath>
            </m:oMathPara>
          </w:p>
        </w:tc>
        <w:tc>
          <w:tcPr>
            <w:tcW w:w="487" w:type="pct"/>
          </w:tcPr>
          <w:p w:rsidR="0060029A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f(b)</m:t>
                </m:r>
              </m:oMath>
            </m:oMathPara>
          </w:p>
        </w:tc>
        <w:tc>
          <w:tcPr>
            <w:tcW w:w="585" w:type="pct"/>
          </w:tcPr>
          <w:p w:rsidR="0060029A" w:rsidRDefault="0060029A" w:rsidP="00C34FA4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c</m:t>
                </m:r>
              </m:oMath>
            </m:oMathPara>
          </w:p>
        </w:tc>
        <w:tc>
          <w:tcPr>
            <w:tcW w:w="724" w:type="pct"/>
          </w:tcPr>
          <w:p w:rsidR="0060029A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f(c)</m:t>
                </m:r>
              </m:oMath>
            </m:oMathPara>
          </w:p>
        </w:tc>
        <w:tc>
          <w:tcPr>
            <w:tcW w:w="796" w:type="pct"/>
          </w:tcPr>
          <w:p w:rsidR="0060029A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/>
                <w:b/>
                <w:color w:val="000000"/>
                <w:sz w:val="24"/>
              </w:rPr>
              <w:t>Update</w:t>
            </w:r>
          </w:p>
        </w:tc>
        <w:tc>
          <w:tcPr>
            <w:tcW w:w="702" w:type="pct"/>
          </w:tcPr>
          <w:p w:rsidR="0060029A" w:rsidRPr="00C34FA4" w:rsidRDefault="00C34FA4" w:rsidP="0060029A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4"/>
                <w:lang w:eastAsia="zh-CN"/>
              </w:rPr>
            </w:pPr>
            <w:r>
              <w:rPr>
                <w:rFonts w:ascii="Cambria Math" w:hAnsi="Cambria Math"/>
                <w:b/>
                <w:color w:val="000000"/>
                <w:sz w:val="24"/>
              </w:rPr>
              <w:t>Step</w:t>
            </w:r>
            <w:r>
              <w:rPr>
                <w:rFonts w:ascii="Cambria Math" w:eastAsia="SimSun" w:hAnsi="Cambria Math" w:hint="eastAsia"/>
                <w:b/>
                <w:color w:val="000000"/>
                <w:sz w:val="24"/>
                <w:lang w:eastAsia="zh-CN"/>
              </w:rPr>
              <w:t xml:space="preserve"> Size</w:t>
            </w:r>
          </w:p>
        </w:tc>
      </w:tr>
      <w:tr w:rsidR="0060029A" w:rsidTr="00B93E08">
        <w:tc>
          <w:tcPr>
            <w:tcW w:w="585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407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716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-2</w:t>
            </w:r>
          </w:p>
        </w:tc>
        <w:tc>
          <w:tcPr>
            <w:tcW w:w="487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585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1.66667</w:t>
            </w:r>
          </w:p>
        </w:tc>
        <w:tc>
          <w:tcPr>
            <w:tcW w:w="724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-0.22222</w:t>
            </w:r>
          </w:p>
        </w:tc>
        <w:tc>
          <w:tcPr>
            <w:tcW w:w="796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02" w:type="pct"/>
          </w:tcPr>
          <w:p w:rsidR="0060029A" w:rsidRPr="0060029A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0.66667</w:t>
            </w:r>
          </w:p>
        </w:tc>
      </w:tr>
      <w:tr w:rsidR="00B93E08" w:rsidTr="00B93E08">
        <w:tc>
          <w:tcPr>
            <w:tcW w:w="585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1.66667</w:t>
            </w:r>
          </w:p>
        </w:tc>
        <w:tc>
          <w:tcPr>
            <w:tcW w:w="407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716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-0.22222</w:t>
            </w:r>
          </w:p>
        </w:tc>
        <w:tc>
          <w:tcPr>
            <w:tcW w:w="487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585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1.72727</w:t>
            </w:r>
          </w:p>
        </w:tc>
        <w:tc>
          <w:tcPr>
            <w:tcW w:w="724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-0.01653</w:t>
            </w:r>
          </w:p>
        </w:tc>
        <w:tc>
          <w:tcPr>
            <w:tcW w:w="796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02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0.06061</w:t>
            </w:r>
          </w:p>
        </w:tc>
      </w:tr>
      <w:tr w:rsidR="00B93E08" w:rsidTr="00B93E08">
        <w:tc>
          <w:tcPr>
            <w:tcW w:w="585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1.72727</w:t>
            </w:r>
          </w:p>
        </w:tc>
        <w:tc>
          <w:tcPr>
            <w:tcW w:w="407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716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-0.01653</w:t>
            </w:r>
          </w:p>
        </w:tc>
        <w:tc>
          <w:tcPr>
            <w:tcW w:w="487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585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1.73171</w:t>
            </w:r>
          </w:p>
        </w:tc>
        <w:tc>
          <w:tcPr>
            <w:tcW w:w="724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-0.00119</w:t>
            </w:r>
          </w:p>
        </w:tc>
        <w:tc>
          <w:tcPr>
            <w:tcW w:w="796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02" w:type="pct"/>
          </w:tcPr>
          <w:p w:rsidR="00B93E08" w:rsidRDefault="00B93E08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0.00443</w:t>
            </w:r>
          </w:p>
        </w:tc>
      </w:tr>
    </w:tbl>
    <w:p w:rsidR="00C34FA4" w:rsidRPr="00F874A2" w:rsidRDefault="00C34FA4" w:rsidP="0060029A">
      <w:pPr>
        <w:widowControl/>
        <w:wordWrap/>
        <w:autoSpaceDE/>
        <w:autoSpaceDN/>
        <w:jc w:val="left"/>
        <w:rPr>
          <w:rFonts w:ascii="Cambria Math" w:eastAsia="맑은 고딕" w:hAnsi="Cambria Math" w:hint="eastAsia"/>
          <w:b/>
          <w:color w:val="000000"/>
          <w:sz w:val="24"/>
        </w:rPr>
      </w:pPr>
    </w:p>
    <w:p w:rsidR="0078569B" w:rsidRPr="0078569B" w:rsidRDefault="00F3217E" w:rsidP="0078569B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What is your approximate </w:t>
      </w:r>
      <w:r w:rsidR="00F758D1">
        <w:rPr>
          <w:rFonts w:ascii="Cambria Math" w:hAnsi="Cambria Math" w:hint="eastAsia"/>
          <w:color w:val="000000"/>
          <w:sz w:val="24"/>
        </w:rPr>
        <w:t xml:space="preserve">of the </w:t>
      </w:r>
      <w:r>
        <w:rPr>
          <w:rFonts w:ascii="Cambria Math" w:hAnsi="Cambria Math" w:hint="eastAsia"/>
          <w:color w:val="000000"/>
          <w:sz w:val="24"/>
        </w:rPr>
        <w:t>root?</w:t>
      </w:r>
    </w:p>
    <w:p w:rsidR="00C34FA4" w:rsidRPr="00F874A2" w:rsidRDefault="00CB1CB7" w:rsidP="00130268">
      <w:pPr>
        <w:widowControl/>
        <w:wordWrap/>
        <w:adjustRightInd w:val="0"/>
        <w:rPr>
          <w:rFonts w:ascii="Cambria Math" w:eastAsia="SimSun" w:hAnsi="Cambria Math" w:hint="eastAsia"/>
          <w:b/>
          <w:sz w:val="28"/>
          <w:lang w:eastAsia="zh-CN"/>
        </w:rPr>
      </w:pPr>
      <w:proofErr w:type="gramStart"/>
      <w:r>
        <w:rPr>
          <w:rFonts w:ascii="Cambria Math" w:hAnsi="Cambria Math"/>
          <w:b/>
          <w:sz w:val="28"/>
        </w:rPr>
        <w:t>A</w:t>
      </w:r>
      <w:r>
        <w:rPr>
          <w:rFonts w:ascii="Cambria Math" w:hAnsi="Cambria Math" w:hint="eastAsia"/>
          <w:b/>
          <w:sz w:val="28"/>
        </w:rPr>
        <w:t xml:space="preserve">pproximate  </w:t>
      </w:r>
      <w:r w:rsidR="00F874A2" w:rsidRPr="00F874A2">
        <w:rPr>
          <w:rFonts w:ascii="Cambria Math" w:hAnsi="Cambria Math"/>
          <w:b/>
          <w:sz w:val="28"/>
        </w:rPr>
        <w:t>R</w:t>
      </w:r>
      <w:r w:rsidR="00F874A2" w:rsidRPr="00F874A2">
        <w:rPr>
          <w:rFonts w:ascii="Cambria Math" w:hAnsi="Cambria Math" w:hint="eastAsia"/>
          <w:b/>
          <w:sz w:val="28"/>
        </w:rPr>
        <w:t>oot</w:t>
      </w:r>
      <w:proofErr w:type="gramEnd"/>
      <w:r w:rsidR="00F874A2" w:rsidRPr="00F874A2">
        <w:rPr>
          <w:rFonts w:ascii="Cambria Math" w:hAnsi="Cambria Math" w:hint="eastAsia"/>
          <w:b/>
          <w:sz w:val="28"/>
        </w:rPr>
        <w:t xml:space="preserve"> </w:t>
      </w:r>
      <w:r w:rsidR="00F874A2">
        <w:rPr>
          <w:rFonts w:ascii="Cambria Math" w:hAnsi="Cambria Math" w:hint="eastAsia"/>
          <w:b/>
          <w:sz w:val="28"/>
        </w:rPr>
        <w:t xml:space="preserve"> </w:t>
      </w:r>
      <w:r w:rsidR="00F874A2" w:rsidRPr="00F874A2">
        <w:rPr>
          <w:rFonts w:ascii="Cambria Math" w:hAnsi="Cambria Math" w:hint="eastAsia"/>
          <w:b/>
          <w:sz w:val="28"/>
        </w:rPr>
        <w:t>of</w:t>
      </w:r>
      <w:r w:rsidR="00F874A2">
        <w:rPr>
          <w:rFonts w:ascii="Cambria Math" w:hAnsi="Cambria Math" w:hint="eastAsia"/>
          <w:b/>
          <w:sz w:val="28"/>
        </w:rPr>
        <w:t xml:space="preserve"> </w:t>
      </w:r>
      <w:r w:rsidR="00F874A2" w:rsidRPr="00F874A2">
        <w:rPr>
          <w:rFonts w:ascii="Cambria Math" w:hAnsi="Cambria Math" w:hint="eastAsia"/>
          <w:b/>
          <w:sz w:val="28"/>
        </w:rPr>
        <w:t xml:space="preserve"> f(x) </w:t>
      </w:r>
      <w:r w:rsidR="00F874A2">
        <w:rPr>
          <w:rFonts w:ascii="Cambria Math" w:hAnsi="Cambria Math" w:hint="eastAsia"/>
          <w:b/>
          <w:sz w:val="28"/>
        </w:rPr>
        <w:t xml:space="preserve"> </w:t>
      </w:r>
      <w:r w:rsidR="00F874A2" w:rsidRPr="00F874A2">
        <w:rPr>
          <w:rFonts w:ascii="Cambria Math" w:hAnsi="Cambria Math" w:hint="eastAsia"/>
          <w:b/>
          <w:sz w:val="28"/>
        </w:rPr>
        <w:t xml:space="preserve">is </w:t>
      </w:r>
      <w:r w:rsidR="00F874A2">
        <w:rPr>
          <w:rFonts w:ascii="Cambria Math" w:hAnsi="Cambria Math" w:hint="eastAsia"/>
          <w:b/>
          <w:sz w:val="28"/>
        </w:rPr>
        <w:t xml:space="preserve"> </w:t>
      </w:r>
      <w:r w:rsidR="00F874A2" w:rsidRPr="00F874A2">
        <w:rPr>
          <w:rFonts w:ascii="Cambria Math" w:hAnsi="Cambria Math" w:hint="eastAsia"/>
          <w:b/>
          <w:sz w:val="28"/>
        </w:rPr>
        <w:t>1.73171</w:t>
      </w:r>
      <w:r w:rsidR="00C34FA4" w:rsidRPr="00F874A2">
        <w:rPr>
          <w:rFonts w:ascii="Cambria Math" w:hAnsi="Cambria Math"/>
          <w:b/>
          <w:sz w:val="28"/>
        </w:rPr>
        <w:br w:type="page"/>
      </w:r>
    </w:p>
    <w:p w:rsidR="0089103F" w:rsidRDefault="00A30DA5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r>
        <w:rPr>
          <w:rFonts w:ascii="Cambria Math" w:hAnsi="Cambria Math"/>
          <w:b/>
          <w:color w:val="FF0000"/>
          <w:sz w:val="28"/>
        </w:rPr>
        <w:lastRenderedPageBreak/>
        <w:t>Part B</w:t>
      </w:r>
      <w:r w:rsidR="00AB547C" w:rsidRPr="00890E13">
        <w:rPr>
          <w:rFonts w:ascii="Cambria Math" w:hAnsi="Cambria Math"/>
          <w:b/>
          <w:color w:val="FF0000"/>
          <w:sz w:val="28"/>
        </w:rPr>
        <w:t>: </w:t>
      </w:r>
    </w:p>
    <w:p w:rsidR="0089103F" w:rsidRPr="0089103F" w:rsidRDefault="00A46F19" w:rsidP="0089103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 finding the root of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f(x) = 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(3.2 sin(x) - 0.5 cos(x))</m:t>
        </m:r>
      </m:oMath>
      <w:r>
        <w:rPr>
          <w:color w:val="000000"/>
          <w:sz w:val="27"/>
          <w:szCs w:val="27"/>
        </w:rPr>
        <w:t xml:space="preserve"> on the </w:t>
      </w:r>
      <w:proofErr w:type="gramStart"/>
      <w:r>
        <w:rPr>
          <w:color w:val="000000"/>
          <w:sz w:val="27"/>
          <w:szCs w:val="27"/>
        </w:rPr>
        <w:t xml:space="preserve">interval </w:t>
      </w:r>
      <m:oMath>
        <w:proofErr w:type="gramEnd"/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[3, 4]</m:t>
        </m:r>
      </m:oMath>
      <w:r w:rsidR="00B9214B" w:rsidRPr="00B9214B">
        <w:rPr>
          <w:rFonts w:hint="eastAsia"/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this time with </w:t>
      </w:r>
      <w:proofErr w:type="spellStart"/>
      <w:r w:rsidR="00F3217E" w:rsidRPr="00F3217E">
        <w:rPr>
          <w:color w:val="000000"/>
          <w:sz w:val="28"/>
          <w:szCs w:val="27"/>
        </w:rPr>
        <w:t>ε</w:t>
      </w:r>
      <w:r w:rsidR="00F3217E" w:rsidRPr="00F3217E">
        <w:rPr>
          <w:color w:val="000000"/>
          <w:sz w:val="28"/>
          <w:szCs w:val="27"/>
          <w:vertAlign w:val="subscript"/>
        </w:rPr>
        <w:t>step</w:t>
      </w:r>
      <w:proofErr w:type="spellEnd"/>
      <w:r w:rsidR="00F3217E" w:rsidRPr="00F3217E">
        <w:rPr>
          <w:rStyle w:val="apple-converted-space"/>
          <w:color w:val="000000"/>
          <w:sz w:val="28"/>
          <w:szCs w:val="27"/>
        </w:rPr>
        <w:t> </w:t>
      </w:r>
      <w:r w:rsidR="00F3217E" w:rsidRPr="00F3217E">
        <w:rPr>
          <w:color w:val="000000"/>
          <w:sz w:val="28"/>
          <w:szCs w:val="27"/>
        </w:rPr>
        <w:t xml:space="preserve"> </w:t>
      </w:r>
      <w:r w:rsidR="00D84BF5">
        <w:rPr>
          <w:color w:val="000000"/>
          <w:sz w:val="27"/>
          <w:szCs w:val="27"/>
        </w:rPr>
        <w:t>= 0.0</w:t>
      </w:r>
      <w:r w:rsidR="00D84BF5" w:rsidRPr="0089103F">
        <w:rPr>
          <w:rFonts w:hint="eastAsia"/>
          <w:color w:val="000000"/>
          <w:sz w:val="27"/>
          <w:szCs w:val="27"/>
        </w:rPr>
        <w:t>0</w:t>
      </w:r>
      <w:r w:rsidR="00D84BF5">
        <w:rPr>
          <w:color w:val="000000"/>
          <w:sz w:val="27"/>
          <w:szCs w:val="27"/>
        </w:rPr>
        <w:t xml:space="preserve">1, </w:t>
      </w:r>
      <w:proofErr w:type="spellStart"/>
      <w:r w:rsidR="00F3217E" w:rsidRPr="00F3217E">
        <w:rPr>
          <w:color w:val="000000"/>
          <w:sz w:val="28"/>
          <w:szCs w:val="27"/>
        </w:rPr>
        <w:t>ε</w:t>
      </w:r>
      <w:r w:rsidR="00F3217E" w:rsidRPr="00F3217E">
        <w:rPr>
          <w:rFonts w:eastAsiaTheme="minorEastAsia" w:hint="eastAsia"/>
          <w:color w:val="000000"/>
          <w:sz w:val="28"/>
          <w:szCs w:val="27"/>
          <w:vertAlign w:val="subscript"/>
          <w:lang w:eastAsia="ko-KR"/>
        </w:rPr>
        <w:t>abs</w:t>
      </w:r>
      <w:proofErr w:type="spellEnd"/>
      <w:r w:rsidR="00F3217E" w:rsidRPr="00F3217E">
        <w:rPr>
          <w:rStyle w:val="apple-converted-space"/>
          <w:color w:val="000000"/>
          <w:sz w:val="28"/>
          <w:szCs w:val="27"/>
        </w:rPr>
        <w:t> </w:t>
      </w:r>
      <w:r w:rsidR="00D84BF5">
        <w:rPr>
          <w:color w:val="000000"/>
          <w:sz w:val="27"/>
          <w:szCs w:val="27"/>
        </w:rPr>
        <w:t>= 0.</w:t>
      </w:r>
      <w:r w:rsidR="00D84BF5" w:rsidRPr="0089103F">
        <w:rPr>
          <w:rFonts w:hint="eastAsia"/>
          <w:color w:val="000000"/>
          <w:sz w:val="27"/>
          <w:szCs w:val="27"/>
        </w:rPr>
        <w:t>0</w:t>
      </w:r>
      <w:r w:rsidR="00D84BF5">
        <w:rPr>
          <w:color w:val="000000"/>
          <w:sz w:val="27"/>
          <w:szCs w:val="27"/>
        </w:rPr>
        <w:t xml:space="preserve">01 </w:t>
      </w:r>
      <w:r>
        <w:rPr>
          <w:color w:val="000000"/>
          <w:sz w:val="27"/>
          <w:szCs w:val="27"/>
        </w:rPr>
        <w:t>.</w:t>
      </w:r>
    </w:p>
    <w:p w:rsidR="000D151F" w:rsidRDefault="000D151F" w:rsidP="0089103F">
      <w:pPr>
        <w:pStyle w:val="aa"/>
        <w:jc w:val="center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85821" cy="2759428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026" cy="27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7E" w:rsidRPr="0078569B" w:rsidRDefault="00F3217E" w:rsidP="00F3217E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compute </w:t>
      </w:r>
      <m:oMath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="00C34FA4">
        <w:rPr>
          <w:rFonts w:ascii="Cambria Math" w:eastAsia="SimSun" w:hAnsi="Cambria Math" w:hint="eastAsia"/>
          <w:color w:val="000000"/>
          <w:sz w:val="27"/>
          <w:szCs w:val="27"/>
          <w:lang w:eastAsia="zh-CN"/>
        </w:rPr>
        <w:t xml:space="preserve"> with false position method</w:t>
      </w:r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F3217E" w:rsidRPr="0060029A" w:rsidRDefault="00F3217E" w:rsidP="0060029A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</w:p>
    <w:p w:rsidR="00F3217E" w:rsidRDefault="00F3217E" w:rsidP="00F3217E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</w:p>
    <w:p w:rsidR="00F3217E" w:rsidRDefault="00F3217E" w:rsidP="00F3217E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</w:p>
    <w:tbl>
      <w:tblPr>
        <w:tblStyle w:val="a3"/>
        <w:tblpPr w:leftFromText="142" w:rightFromText="142" w:vertAnchor="text" w:horzAnchor="margin" w:tblpXSpec="center" w:tblpY="158"/>
        <w:tblW w:w="5270" w:type="pct"/>
        <w:tblLook w:val="04A0"/>
      </w:tblPr>
      <w:tblGrid>
        <w:gridCol w:w="562"/>
        <w:gridCol w:w="1047"/>
        <w:gridCol w:w="1047"/>
        <w:gridCol w:w="1140"/>
        <w:gridCol w:w="1047"/>
        <w:gridCol w:w="1207"/>
        <w:gridCol w:w="1729"/>
        <w:gridCol w:w="1412"/>
      </w:tblGrid>
      <w:tr w:rsidR="00F13323" w:rsidTr="00F13323">
        <w:tc>
          <w:tcPr>
            <w:tcW w:w="327" w:type="pct"/>
          </w:tcPr>
          <w:p w:rsidR="00C34FA4" w:rsidRPr="0078569B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i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a</m:t>
                </m:r>
              </m:oMath>
            </m:oMathPara>
          </w:p>
        </w:tc>
        <w:tc>
          <w:tcPr>
            <w:tcW w:w="423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b</m:t>
                </m:r>
              </m:oMath>
            </m:oMathPara>
          </w:p>
        </w:tc>
        <w:tc>
          <w:tcPr>
            <w:tcW w:w="570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f(a)</m:t>
                </m:r>
              </m:oMath>
            </m:oMathPara>
          </w:p>
        </w:tc>
        <w:tc>
          <w:tcPr>
            <w:tcW w:w="662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f(b)</m:t>
                </m:r>
              </m:oMath>
            </m:oMathPara>
          </w:p>
        </w:tc>
        <w:tc>
          <w:tcPr>
            <w:tcW w:w="570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c</m:t>
                </m:r>
              </m:oMath>
            </m:oMathPara>
          </w:p>
        </w:tc>
        <w:tc>
          <w:tcPr>
            <w:tcW w:w="698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f(c)</m:t>
                </m:r>
              </m:oMath>
            </m:oMathPara>
          </w:p>
        </w:tc>
        <w:tc>
          <w:tcPr>
            <w:tcW w:w="961" w:type="pct"/>
          </w:tcPr>
          <w:p w:rsid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/>
                <w:b/>
                <w:color w:val="000000"/>
                <w:sz w:val="24"/>
              </w:rPr>
              <w:t>Update</w:t>
            </w:r>
          </w:p>
        </w:tc>
        <w:tc>
          <w:tcPr>
            <w:tcW w:w="789" w:type="pct"/>
          </w:tcPr>
          <w:p w:rsidR="00C34FA4" w:rsidRPr="00C34FA4" w:rsidRDefault="00C34FA4" w:rsidP="00BF10C1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4"/>
                <w:lang w:eastAsia="zh-CN"/>
              </w:rPr>
            </w:pPr>
            <w:r>
              <w:rPr>
                <w:rFonts w:ascii="Cambria Math" w:hAnsi="Cambria Math"/>
                <w:b/>
                <w:color w:val="000000"/>
                <w:sz w:val="24"/>
              </w:rPr>
              <w:t>Step</w:t>
            </w:r>
            <w:r>
              <w:rPr>
                <w:rFonts w:ascii="Cambria Math" w:eastAsia="SimSun" w:hAnsi="Cambria Math" w:hint="eastAsia"/>
                <w:b/>
                <w:color w:val="000000"/>
                <w:sz w:val="24"/>
                <w:lang w:eastAsia="zh-CN"/>
              </w:rPr>
              <w:t xml:space="preserve"> Size</w:t>
            </w:r>
          </w:p>
        </w:tc>
      </w:tr>
      <w:tr w:rsidR="00F13323" w:rsidTr="00F13323">
        <w:tc>
          <w:tcPr>
            <w:tcW w:w="327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423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</w:t>
            </w:r>
          </w:p>
        </w:tc>
        <w:tc>
          <w:tcPr>
            <w:tcW w:w="570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0.04713</w:t>
            </w:r>
          </w:p>
        </w:tc>
        <w:tc>
          <w:tcPr>
            <w:tcW w:w="662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-0.03837</w:t>
            </w:r>
          </w:p>
        </w:tc>
        <w:tc>
          <w:tcPr>
            <w:tcW w:w="570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3.55121</w:t>
            </w:r>
          </w:p>
        </w:tc>
        <w:tc>
          <w:tcPr>
            <w:tcW w:w="698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-0.02341</w:t>
            </w:r>
          </w:p>
        </w:tc>
        <w:tc>
          <w:tcPr>
            <w:tcW w:w="961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89" w:type="pct"/>
          </w:tcPr>
          <w:p w:rsidR="00C34FA4" w:rsidRPr="0060029A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0.44879</w:t>
            </w:r>
          </w:p>
        </w:tc>
      </w:tr>
      <w:tr w:rsidR="00F13323" w:rsidTr="00F13323">
        <w:tc>
          <w:tcPr>
            <w:tcW w:w="327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423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3.55121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0.04713</w:t>
            </w:r>
          </w:p>
        </w:tc>
        <w:tc>
          <w:tcPr>
            <w:tcW w:w="662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-0.02341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3.36830</w:t>
            </w:r>
          </w:p>
        </w:tc>
        <w:tc>
          <w:tcPr>
            <w:tcW w:w="698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-0.00799</w:t>
            </w:r>
          </w:p>
        </w:tc>
        <w:tc>
          <w:tcPr>
            <w:tcW w:w="961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89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0.18291</w:t>
            </w:r>
          </w:p>
        </w:tc>
      </w:tr>
      <w:tr w:rsidR="00F13323" w:rsidTr="00F13323">
        <w:tc>
          <w:tcPr>
            <w:tcW w:w="327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423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3.36830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0.04713</w:t>
            </w:r>
          </w:p>
        </w:tc>
        <w:tc>
          <w:tcPr>
            <w:tcW w:w="662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-0.00799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3.31489</w:t>
            </w:r>
          </w:p>
        </w:tc>
        <w:tc>
          <w:tcPr>
            <w:tcW w:w="698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-0.00215</w:t>
            </w:r>
          </w:p>
        </w:tc>
        <w:tc>
          <w:tcPr>
            <w:tcW w:w="961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89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0.05341</w:t>
            </w:r>
          </w:p>
        </w:tc>
      </w:tr>
      <w:tr w:rsidR="00F13323" w:rsidTr="00F13323">
        <w:tc>
          <w:tcPr>
            <w:tcW w:w="327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423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3.31489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0.04713</w:t>
            </w:r>
          </w:p>
        </w:tc>
        <w:tc>
          <w:tcPr>
            <w:tcW w:w="662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-0.00215</w:t>
            </w:r>
          </w:p>
        </w:tc>
        <w:tc>
          <w:tcPr>
            <w:tcW w:w="570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3.30113</w:t>
            </w:r>
          </w:p>
        </w:tc>
        <w:tc>
          <w:tcPr>
            <w:tcW w:w="698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-0.00054</w:t>
            </w:r>
          </w:p>
        </w:tc>
        <w:tc>
          <w:tcPr>
            <w:tcW w:w="961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789" w:type="pct"/>
          </w:tcPr>
          <w:p w:rsidR="00F13323" w:rsidRDefault="00F13323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0.01376</w:t>
            </w:r>
          </w:p>
        </w:tc>
      </w:tr>
    </w:tbl>
    <w:p w:rsidR="0060029A" w:rsidRDefault="0060029A" w:rsidP="00F3217E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</w:p>
    <w:p w:rsidR="00130268" w:rsidRPr="00F13323" w:rsidRDefault="00F3217E" w:rsidP="0035782E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What is your approximate</w:t>
      </w:r>
      <w:r w:rsidR="00F758D1">
        <w:rPr>
          <w:rFonts w:ascii="Cambria Math" w:hAnsi="Cambria Math" w:hint="eastAsia"/>
          <w:color w:val="000000"/>
          <w:sz w:val="24"/>
        </w:rPr>
        <w:t xml:space="preserve"> of the</w:t>
      </w:r>
      <w:r>
        <w:rPr>
          <w:rFonts w:ascii="Cambria Math" w:hAnsi="Cambria Math" w:hint="eastAsia"/>
          <w:color w:val="000000"/>
          <w:sz w:val="24"/>
        </w:rPr>
        <w:t xml:space="preserve"> root?</w:t>
      </w:r>
    </w:p>
    <w:p w:rsidR="00130268" w:rsidRDefault="00F13323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proofErr w:type="gramStart"/>
      <w:r>
        <w:rPr>
          <w:rFonts w:ascii="Cambria Math" w:hAnsi="Cambria Math"/>
          <w:b/>
          <w:sz w:val="28"/>
        </w:rPr>
        <w:t>A</w:t>
      </w:r>
      <w:r>
        <w:rPr>
          <w:rFonts w:ascii="Cambria Math" w:hAnsi="Cambria Math" w:hint="eastAsia"/>
          <w:b/>
          <w:sz w:val="28"/>
        </w:rPr>
        <w:t xml:space="preserve">pproximate  </w:t>
      </w:r>
      <w:r w:rsidRPr="00F874A2">
        <w:rPr>
          <w:rFonts w:ascii="Cambria Math" w:hAnsi="Cambria Math"/>
          <w:b/>
          <w:sz w:val="28"/>
        </w:rPr>
        <w:t>R</w:t>
      </w:r>
      <w:r w:rsidRPr="00F874A2">
        <w:rPr>
          <w:rFonts w:ascii="Cambria Math" w:hAnsi="Cambria Math" w:hint="eastAsia"/>
          <w:b/>
          <w:sz w:val="28"/>
        </w:rPr>
        <w:t>oot</w:t>
      </w:r>
      <w:proofErr w:type="gramEnd"/>
      <w:r w:rsidRPr="00F874A2">
        <w:rPr>
          <w:rFonts w:ascii="Cambria Math" w:hAnsi="Cambria Math" w:hint="eastAsia"/>
          <w:b/>
          <w:sz w:val="28"/>
        </w:rPr>
        <w:t xml:space="preserve"> 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>of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 xml:space="preserve"> f(x) 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 xml:space="preserve">is </w:t>
      </w:r>
      <w:r>
        <w:rPr>
          <w:rFonts w:ascii="Cambria Math" w:hAnsi="Cambria Math" w:hint="eastAsia"/>
          <w:b/>
          <w:sz w:val="28"/>
        </w:rPr>
        <w:t xml:space="preserve"> 3.30113</w:t>
      </w:r>
      <w:r w:rsidR="00130268">
        <w:rPr>
          <w:rFonts w:ascii="Cambria Math" w:hAnsi="Cambria Math"/>
          <w:b/>
          <w:color w:val="FF0000"/>
          <w:sz w:val="28"/>
        </w:rPr>
        <w:br w:type="page"/>
      </w:r>
    </w:p>
    <w:p w:rsidR="00890E13" w:rsidRPr="00890E13" w:rsidRDefault="00A30DA5" w:rsidP="0035782E">
      <w:pPr>
        <w:widowControl/>
        <w:wordWrap/>
        <w:autoSpaceDE/>
        <w:autoSpaceDN/>
        <w:rPr>
          <w:rFonts w:ascii="Cambria Math" w:hAnsi="Cambria Math"/>
          <w:b/>
          <w:color w:val="FF0000"/>
          <w:sz w:val="28"/>
        </w:rPr>
      </w:pPr>
      <w:r>
        <w:rPr>
          <w:rFonts w:ascii="Cambria Math" w:hAnsi="Cambria Math"/>
          <w:b/>
          <w:color w:val="FF0000"/>
          <w:sz w:val="28"/>
        </w:rPr>
        <w:lastRenderedPageBreak/>
        <w:t>Part C</w:t>
      </w:r>
      <w:r w:rsidR="00890E13" w:rsidRPr="00890E13">
        <w:rPr>
          <w:rFonts w:ascii="Cambria Math" w:hAnsi="Cambria Math"/>
          <w:b/>
          <w:color w:val="FF0000"/>
          <w:sz w:val="28"/>
        </w:rPr>
        <w:t>: </w:t>
      </w:r>
      <w:r w:rsidR="00890E13" w:rsidRPr="00890E13">
        <w:rPr>
          <w:rFonts w:ascii="Cambria Math" w:hAnsi="Cambria Math" w:hint="eastAsia"/>
          <w:b/>
          <w:color w:val="FF0000"/>
          <w:sz w:val="28"/>
        </w:rPr>
        <w:t xml:space="preserve"> </w:t>
      </w:r>
    </w:p>
    <w:p w:rsidR="00A44E90" w:rsidRPr="00E80D40" w:rsidRDefault="00E80D40" w:rsidP="00E80D40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Consider finding </w:t>
      </w:r>
      <w:r w:rsidRPr="00E80D40">
        <w:rPr>
          <w:rFonts w:ascii="Times New Roman"/>
          <w:kern w:val="0"/>
          <w:sz w:val="24"/>
        </w:rPr>
        <w:t xml:space="preserve">the root of </w:t>
      </w:r>
      <m:oMath>
        <m:r>
          <w:rPr>
            <w:rFonts w:ascii="Cambria Math" w:hAnsi="Cambria Math"/>
            <w:ker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</m:t>
            </m:r>
          </m:e>
        </m:d>
        <m:r>
          <w:rPr>
            <w:rFonts w:ascii="Cambria Math" w:hAnsi="Cambria Math"/>
            <w:kern w:val="0"/>
            <w:sz w:val="24"/>
          </w:rPr>
          <m:t>=xlog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</m:t>
            </m:r>
          </m:e>
        </m:d>
        <m:r>
          <w:rPr>
            <w:rFonts w:ascii="Cambria Math" w:hAnsi="Cambria Math"/>
            <w:kern w:val="0"/>
            <w:sz w:val="24"/>
          </w:rPr>
          <m:t>-1</m:t>
        </m:r>
      </m:oMath>
      <w:r>
        <w:rPr>
          <w:rFonts w:ascii="Times New Roman" w:hint="eastAsia"/>
          <w:kern w:val="0"/>
          <w:sz w:val="24"/>
        </w:rPr>
        <w:t xml:space="preserve"> </w:t>
      </w:r>
      <w:r w:rsidRPr="00E80D40">
        <w:rPr>
          <w:rFonts w:ascii="Times New Roman"/>
          <w:kern w:val="0"/>
          <w:sz w:val="24"/>
        </w:rPr>
        <w:t>which lies in between 2 and 3 correct to</w:t>
      </w:r>
      <w:r>
        <w:rPr>
          <w:rFonts w:ascii="Times New Roman" w:hint="eastAsia"/>
          <w:kern w:val="0"/>
          <w:sz w:val="24"/>
        </w:rPr>
        <w:t xml:space="preserve"> </w:t>
      </w:r>
      <w:r w:rsidRPr="00E80D40">
        <w:rPr>
          <w:rFonts w:ascii="Times New Roman"/>
          <w:kern w:val="0"/>
          <w:sz w:val="24"/>
        </w:rPr>
        <w:t xml:space="preserve">3 decimal places using </w:t>
      </w:r>
      <w:proofErr w:type="spellStart"/>
      <w:r w:rsidRPr="00E80D40">
        <w:rPr>
          <w:rFonts w:ascii="Times New Roman"/>
          <w:kern w:val="0"/>
          <w:sz w:val="24"/>
        </w:rPr>
        <w:t>Regula</w:t>
      </w:r>
      <w:proofErr w:type="spellEnd"/>
      <w:r w:rsidRPr="00E80D40">
        <w:rPr>
          <w:rFonts w:ascii="Times New Roman"/>
          <w:kern w:val="0"/>
          <w:sz w:val="24"/>
        </w:rPr>
        <w:t xml:space="preserve"> </w:t>
      </w:r>
      <w:proofErr w:type="spellStart"/>
      <w:r w:rsidRPr="00E80D40">
        <w:rPr>
          <w:rFonts w:ascii="Times New Roman"/>
          <w:kern w:val="0"/>
          <w:sz w:val="24"/>
        </w:rPr>
        <w:t>Falsi</w:t>
      </w:r>
      <w:proofErr w:type="spellEnd"/>
      <w:r w:rsidRPr="00E80D40">
        <w:rPr>
          <w:rFonts w:ascii="Times New Roman"/>
          <w:kern w:val="0"/>
          <w:sz w:val="24"/>
        </w:rPr>
        <w:t xml:space="preserve"> Method.</w:t>
      </w:r>
    </w:p>
    <w:p w:rsidR="00621869" w:rsidRDefault="00621869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</w:p>
    <w:p w:rsidR="002A3FDC" w:rsidRDefault="002A3FDC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r>
        <w:rPr>
          <w:noProof/>
        </w:rPr>
        <w:drawing>
          <wp:inline distT="0" distB="0" distL="0" distR="0">
            <wp:extent cx="5400040" cy="306314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DC" w:rsidRDefault="002A3FDC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</w:p>
    <w:p w:rsidR="00E80D40" w:rsidRPr="0078569B" w:rsidRDefault="00E80D40" w:rsidP="00E80D40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</w:t>
      </w:r>
      <w:proofErr w:type="gramStart"/>
      <w:r w:rsidRPr="0078569B">
        <w:rPr>
          <w:rFonts w:ascii="Cambria Math" w:hAnsi="Cambria Math" w:hint="eastAsia"/>
          <w:color w:val="000000"/>
          <w:sz w:val="24"/>
        </w:rPr>
        <w:t xml:space="preserve">compute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E80D40" w:rsidRPr="0060029A" w:rsidRDefault="00E80D40" w:rsidP="00E80D40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</w:p>
    <w:tbl>
      <w:tblPr>
        <w:tblStyle w:val="a3"/>
        <w:tblpPr w:leftFromText="142" w:rightFromText="142" w:vertAnchor="text" w:horzAnchor="margin" w:tblpXSpec="center" w:tblpY="158"/>
        <w:tblW w:w="3789" w:type="pct"/>
        <w:tblLook w:val="04A0"/>
      </w:tblPr>
      <w:tblGrid>
        <w:gridCol w:w="399"/>
        <w:gridCol w:w="1226"/>
        <w:gridCol w:w="390"/>
        <w:gridCol w:w="1306"/>
        <w:gridCol w:w="1047"/>
        <w:gridCol w:w="1047"/>
        <w:gridCol w:w="1193"/>
      </w:tblGrid>
      <w:tr w:rsidR="0038565B" w:rsidTr="0038565B">
        <w:tc>
          <w:tcPr>
            <w:tcW w:w="302" w:type="pct"/>
          </w:tcPr>
          <w:p w:rsidR="00E80D40" w:rsidRPr="0078569B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i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N</m:t>
                </m:r>
              </m:oMath>
            </m:oMathPara>
          </w:p>
        </w:tc>
        <w:tc>
          <w:tcPr>
            <w:tcW w:w="928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a</m:t>
                </m:r>
              </m:oMath>
            </m:oMathPara>
          </w:p>
        </w:tc>
        <w:tc>
          <w:tcPr>
            <w:tcW w:w="295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b</m:t>
                </m:r>
              </m:oMath>
            </m:oMathPara>
          </w:p>
        </w:tc>
        <w:tc>
          <w:tcPr>
            <w:tcW w:w="988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f(a)</m:t>
                </m:r>
              </m:oMath>
            </m:oMathPara>
          </w:p>
        </w:tc>
        <w:tc>
          <w:tcPr>
            <w:tcW w:w="792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f(b)</m:t>
                </m:r>
              </m:oMath>
            </m:oMathPara>
          </w:p>
        </w:tc>
        <w:tc>
          <w:tcPr>
            <w:tcW w:w="792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c</m:t>
                </m:r>
              </m:oMath>
            </m:oMathPara>
          </w:p>
        </w:tc>
        <w:tc>
          <w:tcPr>
            <w:tcW w:w="903" w:type="pct"/>
          </w:tcPr>
          <w:p w:rsidR="00E80D40" w:rsidRDefault="00E80D40" w:rsidP="00BF10C1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f(c)</m:t>
                </m:r>
              </m:oMath>
            </m:oMathPara>
          </w:p>
        </w:tc>
      </w:tr>
      <w:tr w:rsidR="0038565B" w:rsidTr="0038565B">
        <w:tc>
          <w:tcPr>
            <w:tcW w:w="302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928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295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88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-0.39794</w:t>
            </w:r>
          </w:p>
        </w:tc>
        <w:tc>
          <w:tcPr>
            <w:tcW w:w="792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0.43136</w:t>
            </w:r>
          </w:p>
        </w:tc>
        <w:tc>
          <w:tcPr>
            <w:tcW w:w="792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2.47985</w:t>
            </w:r>
          </w:p>
        </w:tc>
        <w:tc>
          <w:tcPr>
            <w:tcW w:w="903" w:type="pct"/>
          </w:tcPr>
          <w:p w:rsidR="00E80D40" w:rsidRPr="0060029A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-0.02189</w:t>
            </w:r>
          </w:p>
        </w:tc>
      </w:tr>
      <w:tr w:rsidR="0038565B" w:rsidTr="0038565B">
        <w:tc>
          <w:tcPr>
            <w:tcW w:w="30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92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2.47985</w:t>
            </w:r>
          </w:p>
        </w:tc>
        <w:tc>
          <w:tcPr>
            <w:tcW w:w="295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8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-0.02189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0.43136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2.50496</w:t>
            </w:r>
          </w:p>
        </w:tc>
        <w:tc>
          <w:tcPr>
            <w:tcW w:w="903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-0.00102</w:t>
            </w:r>
          </w:p>
        </w:tc>
      </w:tr>
      <w:tr w:rsidR="0038565B" w:rsidTr="0038565B">
        <w:tc>
          <w:tcPr>
            <w:tcW w:w="30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2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2.50496</w:t>
            </w:r>
          </w:p>
        </w:tc>
        <w:tc>
          <w:tcPr>
            <w:tcW w:w="295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8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-0.00102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0.43136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2.50613</w:t>
            </w:r>
          </w:p>
        </w:tc>
        <w:tc>
          <w:tcPr>
            <w:tcW w:w="903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-0.00005</w:t>
            </w:r>
          </w:p>
        </w:tc>
      </w:tr>
      <w:tr w:rsidR="0038565B" w:rsidTr="0038565B">
        <w:tc>
          <w:tcPr>
            <w:tcW w:w="30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</w:t>
            </w:r>
          </w:p>
        </w:tc>
        <w:tc>
          <w:tcPr>
            <w:tcW w:w="92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2.50613</w:t>
            </w:r>
          </w:p>
        </w:tc>
        <w:tc>
          <w:tcPr>
            <w:tcW w:w="295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88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-0.00005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0.43136</w:t>
            </w:r>
          </w:p>
        </w:tc>
        <w:tc>
          <w:tcPr>
            <w:tcW w:w="792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2.50618</w:t>
            </w:r>
          </w:p>
        </w:tc>
        <w:tc>
          <w:tcPr>
            <w:tcW w:w="903" w:type="pct"/>
          </w:tcPr>
          <w:p w:rsidR="0038565B" w:rsidRDefault="0038565B" w:rsidP="00BF10C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-0.00000</w:t>
            </w:r>
          </w:p>
        </w:tc>
      </w:tr>
    </w:tbl>
    <w:p w:rsidR="00E80D40" w:rsidRDefault="00E80D40" w:rsidP="00E80D40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</w:p>
    <w:p w:rsidR="00E80D40" w:rsidRDefault="00E80D40" w:rsidP="00E80D40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</w:p>
    <w:p w:rsidR="00E80D40" w:rsidRDefault="00E80D40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</w:p>
    <w:p w:rsidR="00E80D40" w:rsidRDefault="00E80D40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</w:p>
    <w:p w:rsidR="00E80D40" w:rsidRDefault="00E80D40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</w:p>
    <w:p w:rsidR="00E80D40" w:rsidRPr="0078569B" w:rsidRDefault="00E80D40" w:rsidP="00E80D40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What is your approximate of the root?</w:t>
      </w:r>
    </w:p>
    <w:p w:rsidR="00E80D40" w:rsidRDefault="00DA16B2" w:rsidP="0060029A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r>
        <w:rPr>
          <w:rFonts w:ascii="Cambria Math" w:hAnsi="Cambria Math"/>
          <w:b/>
          <w:sz w:val="28"/>
        </w:rPr>
        <w:t>A</w:t>
      </w:r>
      <w:r>
        <w:rPr>
          <w:rFonts w:ascii="Cambria Math" w:hAnsi="Cambria Math" w:hint="eastAsia"/>
          <w:b/>
          <w:sz w:val="28"/>
        </w:rPr>
        <w:t xml:space="preserve">pproximate  </w:t>
      </w:r>
      <w:r w:rsidRPr="00F874A2">
        <w:rPr>
          <w:rFonts w:ascii="Cambria Math" w:hAnsi="Cambria Math"/>
          <w:b/>
          <w:sz w:val="28"/>
        </w:rPr>
        <w:t>R</w:t>
      </w:r>
      <w:r w:rsidRPr="00F874A2">
        <w:rPr>
          <w:rFonts w:ascii="Cambria Math" w:hAnsi="Cambria Math" w:hint="eastAsia"/>
          <w:b/>
          <w:sz w:val="28"/>
        </w:rPr>
        <w:t xml:space="preserve">oot 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>of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 xml:space="preserve"> f(x) </w:t>
      </w:r>
      <w:r>
        <w:rPr>
          <w:rFonts w:ascii="Cambria Math" w:hAnsi="Cambria Math" w:hint="eastAsia"/>
          <w:b/>
          <w:sz w:val="28"/>
        </w:rPr>
        <w:t xml:space="preserve"> </w:t>
      </w:r>
      <w:r w:rsidRPr="00F874A2">
        <w:rPr>
          <w:rFonts w:ascii="Cambria Math" w:hAnsi="Cambria Math" w:hint="eastAsia"/>
          <w:b/>
          <w:sz w:val="28"/>
        </w:rPr>
        <w:t xml:space="preserve">is </w:t>
      </w:r>
      <w:r>
        <w:rPr>
          <w:rFonts w:ascii="Cambria Math" w:hAnsi="Cambria Math" w:hint="eastAsia"/>
          <w:b/>
          <w:sz w:val="28"/>
        </w:rPr>
        <w:t xml:space="preserve"> 2.50618</w:t>
      </w:r>
    </w:p>
    <w:sectPr w:rsidR="00E80D40" w:rsidSect="0060029A">
      <w:footerReference w:type="default" r:id="rId12"/>
      <w:pgSz w:w="11906" w:h="16838"/>
      <w:pgMar w:top="1134" w:right="1701" w:bottom="1134" w:left="1701" w:header="851" w:footer="47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1DE" w:rsidRDefault="00B621DE" w:rsidP="00D73C79">
      <w:r>
        <w:separator/>
      </w:r>
    </w:p>
  </w:endnote>
  <w:endnote w:type="continuationSeparator" w:id="0">
    <w:p w:rsidR="00B621DE" w:rsidRDefault="00B621DE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limCh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10B" w:rsidRDefault="00B14B89">
        <w:pPr>
          <w:pStyle w:val="a9"/>
          <w:jc w:val="center"/>
        </w:pPr>
        <w:r>
          <w:fldChar w:fldCharType="begin"/>
        </w:r>
        <w:r w:rsidR="00F8210B">
          <w:instrText xml:space="preserve"> PAGE   \* MERGEFORMAT </w:instrText>
        </w:r>
        <w:r>
          <w:fldChar w:fldCharType="separate"/>
        </w:r>
        <w:r w:rsidR="00DA16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210B" w:rsidRDefault="00F8210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1DE" w:rsidRDefault="00B621DE" w:rsidP="00D73C79">
      <w:r>
        <w:separator/>
      </w:r>
    </w:p>
  </w:footnote>
  <w:footnote w:type="continuationSeparator" w:id="0">
    <w:p w:rsidR="00B621DE" w:rsidRDefault="00B621DE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E6D44B0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CA95DC1"/>
    <w:multiLevelType w:val="hybridMultilevel"/>
    <w:tmpl w:val="3C9EF852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14"/>
  </w:num>
  <w:num w:numId="17">
    <w:abstractNumId w:val="3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1FC"/>
    <w:rsid w:val="00001871"/>
    <w:rsid w:val="00005FAE"/>
    <w:rsid w:val="000118F3"/>
    <w:rsid w:val="00020147"/>
    <w:rsid w:val="000260D7"/>
    <w:rsid w:val="0008650D"/>
    <w:rsid w:val="000879A2"/>
    <w:rsid w:val="000922F4"/>
    <w:rsid w:val="00095229"/>
    <w:rsid w:val="000B1983"/>
    <w:rsid w:val="000D151F"/>
    <w:rsid w:val="00117A7A"/>
    <w:rsid w:val="001219B8"/>
    <w:rsid w:val="00123A9D"/>
    <w:rsid w:val="001275A9"/>
    <w:rsid w:val="00130268"/>
    <w:rsid w:val="00151E66"/>
    <w:rsid w:val="00172681"/>
    <w:rsid w:val="00185F71"/>
    <w:rsid w:val="001951CB"/>
    <w:rsid w:val="00196776"/>
    <w:rsid w:val="001A20DD"/>
    <w:rsid w:val="001E06FC"/>
    <w:rsid w:val="001F0E52"/>
    <w:rsid w:val="002105B8"/>
    <w:rsid w:val="00255768"/>
    <w:rsid w:val="00256D88"/>
    <w:rsid w:val="002A3FDC"/>
    <w:rsid w:val="002A4998"/>
    <w:rsid w:val="002B1856"/>
    <w:rsid w:val="002B7987"/>
    <w:rsid w:val="002F6EF8"/>
    <w:rsid w:val="003076DB"/>
    <w:rsid w:val="0035782E"/>
    <w:rsid w:val="00375AE9"/>
    <w:rsid w:val="0038565B"/>
    <w:rsid w:val="00394659"/>
    <w:rsid w:val="00396608"/>
    <w:rsid w:val="003A0E01"/>
    <w:rsid w:val="003E2577"/>
    <w:rsid w:val="003E5152"/>
    <w:rsid w:val="0040129F"/>
    <w:rsid w:val="00421FF4"/>
    <w:rsid w:val="004547E6"/>
    <w:rsid w:val="00456F06"/>
    <w:rsid w:val="004572E5"/>
    <w:rsid w:val="00497FA7"/>
    <w:rsid w:val="004C09A3"/>
    <w:rsid w:val="004C4E3F"/>
    <w:rsid w:val="004D7EBE"/>
    <w:rsid w:val="004E096B"/>
    <w:rsid w:val="00545A64"/>
    <w:rsid w:val="005537ED"/>
    <w:rsid w:val="00560E8D"/>
    <w:rsid w:val="00564E2B"/>
    <w:rsid w:val="00592887"/>
    <w:rsid w:val="00595AD9"/>
    <w:rsid w:val="00597519"/>
    <w:rsid w:val="005E014A"/>
    <w:rsid w:val="005E057A"/>
    <w:rsid w:val="005E060D"/>
    <w:rsid w:val="005E0EE5"/>
    <w:rsid w:val="005E5110"/>
    <w:rsid w:val="0060029A"/>
    <w:rsid w:val="00601659"/>
    <w:rsid w:val="0062089F"/>
    <w:rsid w:val="00621869"/>
    <w:rsid w:val="006364A4"/>
    <w:rsid w:val="00650AC8"/>
    <w:rsid w:val="00651EC0"/>
    <w:rsid w:val="00657DD2"/>
    <w:rsid w:val="006711FC"/>
    <w:rsid w:val="00686E5D"/>
    <w:rsid w:val="00702B41"/>
    <w:rsid w:val="007415E1"/>
    <w:rsid w:val="0078569B"/>
    <w:rsid w:val="00791C6D"/>
    <w:rsid w:val="00807693"/>
    <w:rsid w:val="00835564"/>
    <w:rsid w:val="00835B26"/>
    <w:rsid w:val="0087357E"/>
    <w:rsid w:val="00880890"/>
    <w:rsid w:val="00890E13"/>
    <w:rsid w:val="0089103F"/>
    <w:rsid w:val="008D7F74"/>
    <w:rsid w:val="008E6AEF"/>
    <w:rsid w:val="008F2199"/>
    <w:rsid w:val="00912854"/>
    <w:rsid w:val="00933CA7"/>
    <w:rsid w:val="00936DD0"/>
    <w:rsid w:val="00951787"/>
    <w:rsid w:val="009523E1"/>
    <w:rsid w:val="00953F45"/>
    <w:rsid w:val="00963B63"/>
    <w:rsid w:val="0096783B"/>
    <w:rsid w:val="00973EFD"/>
    <w:rsid w:val="00990264"/>
    <w:rsid w:val="00996F6A"/>
    <w:rsid w:val="00A12C50"/>
    <w:rsid w:val="00A30DA5"/>
    <w:rsid w:val="00A44E90"/>
    <w:rsid w:val="00A46F19"/>
    <w:rsid w:val="00A67ED7"/>
    <w:rsid w:val="00A73CA7"/>
    <w:rsid w:val="00A84C98"/>
    <w:rsid w:val="00AA43E8"/>
    <w:rsid w:val="00AB547C"/>
    <w:rsid w:val="00AC2627"/>
    <w:rsid w:val="00AC46DD"/>
    <w:rsid w:val="00B14B89"/>
    <w:rsid w:val="00B21D49"/>
    <w:rsid w:val="00B30073"/>
    <w:rsid w:val="00B621DE"/>
    <w:rsid w:val="00B9214B"/>
    <w:rsid w:val="00B93E08"/>
    <w:rsid w:val="00BB20C2"/>
    <w:rsid w:val="00BC052F"/>
    <w:rsid w:val="00BC2A06"/>
    <w:rsid w:val="00BE31D2"/>
    <w:rsid w:val="00C233CC"/>
    <w:rsid w:val="00C34FA4"/>
    <w:rsid w:val="00C57CC2"/>
    <w:rsid w:val="00CB1CB7"/>
    <w:rsid w:val="00CE3CC0"/>
    <w:rsid w:val="00CE62D4"/>
    <w:rsid w:val="00D016FA"/>
    <w:rsid w:val="00D60CD1"/>
    <w:rsid w:val="00D665C2"/>
    <w:rsid w:val="00D73C79"/>
    <w:rsid w:val="00D84BF5"/>
    <w:rsid w:val="00D873A9"/>
    <w:rsid w:val="00DA16B2"/>
    <w:rsid w:val="00DC03FE"/>
    <w:rsid w:val="00DD0775"/>
    <w:rsid w:val="00DE46F1"/>
    <w:rsid w:val="00E24654"/>
    <w:rsid w:val="00E24AD4"/>
    <w:rsid w:val="00E744BB"/>
    <w:rsid w:val="00E80D40"/>
    <w:rsid w:val="00ED7132"/>
    <w:rsid w:val="00EF34B1"/>
    <w:rsid w:val="00EF798F"/>
    <w:rsid w:val="00F0512A"/>
    <w:rsid w:val="00F13323"/>
    <w:rsid w:val="00F3217E"/>
    <w:rsid w:val="00F72AB0"/>
    <w:rsid w:val="00F758D1"/>
    <w:rsid w:val="00F815B0"/>
    <w:rsid w:val="00F8210B"/>
    <w:rsid w:val="00F84B03"/>
    <w:rsid w:val="00F865F2"/>
    <w:rsid w:val="00F874A2"/>
    <w:rsid w:val="00F96871"/>
    <w:rsid w:val="00FB4D42"/>
    <w:rsid w:val="00FD1CCF"/>
    <w:rsid w:val="00FE5F2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4B8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Batang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link w:val="Heading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table" w:styleId="TableGrid">
    <w:name w:val="Table Grid"/>
    <w:basedOn w:val="TableNormal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PlaceholderText">
    <w:name w:val="Placeholder Text"/>
    <w:basedOn w:val="DefaultParagraphFont"/>
    <w:uiPriority w:val="99"/>
    <w:semiHidden/>
    <w:rsid w:val="009523E1"/>
    <w:rPr>
      <w:color w:val="808080"/>
    </w:rPr>
  </w:style>
  <w:style w:type="paragraph" w:styleId="BalloonText">
    <w:name w:val="Balloon Text"/>
    <w:basedOn w:val="Normal"/>
    <w:link w:val="BalloonText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4B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C05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DefaultParagraphFont"/>
    <w:rsid w:val="00953F45"/>
  </w:style>
  <w:style w:type="character" w:customStyle="1" w:styleId="promptcommand">
    <w:name w:val="prompt_command"/>
    <w:basedOn w:val="DefaultParagraphFont"/>
    <w:rsid w:val="00953F45"/>
  </w:style>
  <w:style w:type="character" w:customStyle="1" w:styleId="prompterror">
    <w:name w:val="prompt_error"/>
    <w:basedOn w:val="DefaultParagraphFont"/>
    <w:rsid w:val="00953F45"/>
  </w:style>
  <w:style w:type="paragraph" w:styleId="Header">
    <w:name w:val="header"/>
    <w:basedOn w:val="Normal"/>
    <w:link w:val="HeaderChar"/>
    <w:rsid w:val="00D73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3C79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DefaultParagraphFont"/>
    <w:rsid w:val="00F815B0"/>
  </w:style>
  <w:style w:type="character" w:customStyle="1" w:styleId="tgc">
    <w:name w:val="_tgc"/>
    <w:basedOn w:val="DefaultParagraphFont"/>
    <w:rsid w:val="00FD1CCF"/>
  </w:style>
  <w:style w:type="paragraph" w:styleId="NormalWeb">
    <w:name w:val="Normal (Web)"/>
    <w:basedOn w:val="Normal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2F6EE8F4-67F9-48CB-A47B-2D861021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11</cp:revision>
  <cp:lastPrinted>2017-09-27T23:54:00Z</cp:lastPrinted>
  <dcterms:created xsi:type="dcterms:W3CDTF">2017-09-27T23:54:00Z</dcterms:created>
  <dcterms:modified xsi:type="dcterms:W3CDTF">2017-10-04T20:29:00Z</dcterms:modified>
</cp:coreProperties>
</file>