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620"/>
        <w:gridCol w:w="1839"/>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18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18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4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667"/>
              <w:gridCol w:w="1303"/>
              <w:gridCol w:w="553"/>
              <w:gridCol w:w="553"/>
              <w:gridCol w:w="553"/>
              <w:gridCol w:w="553"/>
              <w:gridCol w:w="553"/>
              <w:gridCol w:w="553"/>
              <w:gridCol w:w="553"/>
              <w:gridCol w:w="553"/>
              <w:gridCol w:w="553"/>
            </w:tblGrid>
            <w:tr>
              <w:trPr/>
              <w:tc>
                <w:tcPr>
                  <w:tcW w:w="666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3"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7"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303"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2038"/>
        <w:gridCol w:w="1515"/>
        <w:gridCol w:w="1800"/>
        <w:gridCol w:w="1470"/>
        <w:gridCol w:w="1665"/>
        <w:gridCol w:w="2070"/>
        <w:gridCol w:w="780"/>
        <w:gridCol w:w="971"/>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7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03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5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7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w:t>
            </w:r>
            <w:r>
              <w:rPr>
                <w:rFonts w:cs="Calibri" w:ascii="Calibri" w:hAnsi="Calibri"/>
                <w:color w:val="000000"/>
                <w:kern w:val="0"/>
                <w:sz w:val="22"/>
                <w:szCs w:val="22"/>
                <w:lang w:val="en-US" w:eastAsia="en-US" w:bidi="ar-SA"/>
              </w:rPr>
              <w:t>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w:t>
            </w:r>
            <w:r>
              <w:rPr>
                <w:rFonts w:cs="Calibri" w:ascii="Calibri" w:hAnsi="Calibri"/>
                <w:b w:val="false"/>
                <w:bCs w:val="false"/>
                <w:color w:val="000000"/>
                <w:kern w:val="0"/>
                <w:sz w:val="22"/>
                <w:szCs w:val="22"/>
                <w:lang w:val="en-US" w:eastAsia="en-US" w:bidi="ar-SA"/>
              </w:rPr>
              <w:t>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w:t>
            </w:r>
            <w:r>
              <w:rPr>
                <w:rFonts w:cs="Calibri" w:ascii="Calibri" w:hAnsi="Calibri"/>
                <w:color w:val="000000"/>
                <w:kern w:val="0"/>
                <w:sz w:val="22"/>
                <w:szCs w:val="22"/>
                <w:lang w:val="en-US" w:eastAsia="en-US" w:bidi="ar-SA"/>
              </w:rPr>
              <w:t xml:space="preserve">rsitektur </w:t>
            </w:r>
            <w:r>
              <w:rPr>
                <w:rFonts w:cs="Calibri" w:ascii="Calibri" w:hAnsi="Calibri"/>
                <w:color w:val="000000"/>
                <w:kern w:val="0"/>
                <w:sz w:val="22"/>
                <w:szCs w:val="22"/>
                <w:lang w:val="en-US" w:eastAsia="en-US" w:bidi="ar-SA"/>
              </w:rPr>
              <w:t>p</w:t>
            </w:r>
            <w:r>
              <w:rPr>
                <w:rFonts w:cs="Calibri" w:ascii="Calibri" w:hAnsi="Calibri"/>
                <w:color w:val="000000"/>
                <w:kern w:val="0"/>
                <w:sz w:val="22"/>
                <w:szCs w:val="22"/>
                <w:lang w:val="en-US" w:eastAsia="en-US" w:bidi="ar-SA"/>
              </w:rPr>
              <w:t>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 xml:space="preserve">Mampu menjelaskan arsitektur </w:t>
            </w:r>
            <w:r>
              <w:rPr>
                <w:rFonts w:cs="Calibri" w:ascii="Calibri" w:hAnsi="Calibri"/>
                <w:color w:val="000000"/>
                <w:kern w:val="0"/>
                <w:sz w:val="22"/>
                <w:szCs w:val="22"/>
                <w:lang w:val="en-US" w:eastAsia="en-US" w:bidi="ar-SA"/>
              </w:rPr>
              <w:t>Model OSI</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Tugas 3</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w:t>
            </w:r>
            <w:r>
              <w:rPr>
                <w:rFonts w:cs="Calibri" w:ascii="Calibri" w:hAnsi="Calibri"/>
                <w:color w:val="000000"/>
                <w:kern w:val="0"/>
                <w:sz w:val="22"/>
                <w:szCs w:val="22"/>
                <w:lang w:val="en-US" w:eastAsia="en-US" w:bidi="ar-SA"/>
              </w:rPr>
              <w: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w:t>
            </w:r>
            <w:r>
              <w:rPr>
                <w:rFonts w:cs="Calibri" w:ascii="Calibri" w:hAnsi="Calibri"/>
                <w:b w:val="false"/>
                <w:bCs w:val="false"/>
                <w:color w:val="000000"/>
                <w:kern w:val="0"/>
                <w:sz w:val="22"/>
                <w:szCs w:val="22"/>
                <w:lang w:val="en-US" w:eastAsia="en-US" w:bidi="ar-SA"/>
              </w:rPr>
              <w:t xml:space="preserve">apasitas </w:t>
            </w:r>
            <w:r>
              <w:rPr>
                <w:rFonts w:cs="Calibri" w:ascii="Calibri" w:hAnsi="Calibri"/>
                <w:b w:val="false"/>
                <w:bCs w:val="false"/>
                <w:color w:val="000000"/>
                <w:kern w:val="0"/>
                <w:sz w:val="22"/>
                <w:szCs w:val="22"/>
                <w:lang w:val="en-US" w:eastAsia="en-US" w:bidi="ar-SA"/>
              </w:rPr>
              <w:t>k</w:t>
            </w:r>
            <w:r>
              <w:rPr>
                <w:rFonts w:cs="Calibri" w:ascii="Calibri" w:hAnsi="Calibri"/>
                <w:b w:val="false"/>
                <w:bCs w:val="false"/>
                <w:color w:val="000000"/>
                <w:kern w:val="0"/>
                <w:sz w:val="22"/>
                <w:szCs w:val="22"/>
                <w:lang w:val="en-US" w:eastAsia="en-US" w:bidi="ar-SA"/>
              </w:rPr>
              <w:t>anal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rFonts w:eastAsia="Times New Roman" w:cs="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k</w:t>
            </w:r>
            <w:r>
              <w:rPr>
                <w:rFonts w:eastAsia="Times New Roman" w:cs="Calibri"/>
                <w:color w:val="000000"/>
                <w:kern w:val="0"/>
                <w:sz w:val="22"/>
                <w:szCs w:val="22"/>
                <w:lang w:val="en-US" w:eastAsia="en-US" w:bidi="ar-SA"/>
              </w:rPr>
              <w:t>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n</w:t>
            </w:r>
            <w:r>
              <w:rPr>
                <w:rFonts w:eastAsia="Times New Roman" w:cs="Calibri"/>
                <w:color w:val="000000"/>
                <w:kern w:val="0"/>
                <w:sz w:val="22"/>
                <w:szCs w:val="22"/>
                <w:lang w:val="en-US" w:eastAsia="en-US" w:bidi="ar-SA"/>
              </w:rPr>
              <w:t>irkabel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 (C3, P2, A2)</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w:t>
            </w:r>
            <w:r>
              <w:rPr>
                <w:rFonts w:eastAsia="Quattrocento Sans" w:cs="Calibri" w:cstheme="majorHAnsi"/>
                <w:kern w:val="0"/>
                <w:sz w:val="22"/>
                <w:szCs w:val="22"/>
                <w:lang w:val="en-US" w:eastAsia="en-US" w:bidi="ar-SA"/>
              </w:rPr>
              <w:t xml:space="preserve">engkodean data digital </w:t>
            </w:r>
            <w:r>
              <w:rPr>
                <w:rFonts w:eastAsia="Quattrocento Sans" w:cs="Calibri" w:cstheme="majorHAnsi"/>
                <w:kern w:val="0"/>
                <w:sz w:val="22"/>
                <w:szCs w:val="22"/>
                <w:lang w:val="en-US" w:eastAsia="en-US" w:bidi="ar-SA"/>
              </w:rPr>
              <w:t xml:space="preserve">ke </w:t>
            </w:r>
            <w:r>
              <w:rPr>
                <w:rFonts w:eastAsia="Quattrocento Sans" w:cs="Calibri" w:cstheme="majorHAnsi"/>
                <w:kern w:val="0"/>
                <w:sz w:val="22"/>
                <w:szCs w:val="22"/>
                <w:lang w:val="en-US" w:eastAsia="en-US" w:bidi="ar-SA"/>
              </w:rPr>
              <w:t>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digital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analog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digital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rPr>
            </w:pPr>
            <w:r>
              <w:rPr>
                <w:rFonts w:eastAsia="Quattrocento Sans" w:cs="Calibri"/>
                <w:b w:val="false"/>
                <w:bCs w:val="false"/>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8"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5" w:type="dxa"/>
            <w:tcBorders>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70"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i/>
                <w:i/>
              </w:rPr>
            </w:pPr>
            <w:r>
              <w:rPr>
                <w:rFonts w:eastAsia="Quattrocento Sans"/>
                <w:kern w:val="0"/>
                <w:sz w:val="22"/>
                <w:szCs w:val="22"/>
                <w:lang w:val="en-US" w:eastAsia="en-US" w:bidi="ar-SA"/>
              </w:rPr>
            </w:r>
          </w:p>
        </w:tc>
        <w:tc>
          <w:tcPr>
            <w:tcW w:w="78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w:t>
            </w:r>
            <w:r>
              <w:rPr>
                <w:rFonts w:eastAsia="Quattrocento Sans" w:cs="Calibri" w:cstheme="majorHAnsi"/>
                <w:i/>
                <w:kern w:val="0"/>
                <w:sz w:val="22"/>
                <w:szCs w:val="22"/>
                <w:lang w:val="en-US" w:eastAsia="en-US" w:bidi="ar-SA"/>
              </w:rPr>
              <w:t>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w:t>
            </w:r>
            <w:r>
              <w:rPr>
                <w:rFonts w:eastAsia="Quattrocento Sans" w:cs="Calibri" w:cstheme="majorHAnsi"/>
                <w:b w:val="false"/>
                <w:bCs w:val="false"/>
                <w:i/>
                <w:kern w:val="0"/>
                <w:sz w:val="22"/>
                <w:szCs w:val="22"/>
                <w:lang w:val="en-US" w:eastAsia="en-US" w:bidi="ar-SA"/>
              </w:rPr>
              <w:t>rror control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b w:val="false"/>
                <w:b w:val="false"/>
                <w:bCs w:val="false"/>
              </w:rPr>
            </w:pPr>
            <w:r>
              <w:rPr>
                <w:rFonts w:eastAsia="Quattrocento Sans" w:cs="Calibri"/>
                <w:i/>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 xml:space="preserve">Mahasiswa mampu </w:t>
            </w:r>
            <w:r>
              <w:rPr>
                <w:rFonts w:cs="Calibri" w:cstheme="majorHAnsi"/>
                <w:b w:val="false"/>
                <w:bCs w:val="false"/>
                <w:color w:val="000000"/>
                <w:kern w:val="0"/>
                <w:sz w:val="22"/>
                <w:szCs w:val="22"/>
                <w:lang w:val="en-US" w:eastAsia="en-US" w:bidi="ar-SA"/>
              </w:rPr>
              <w:t>menguraikan</w:t>
            </w:r>
            <w:r>
              <w:rPr>
                <w:rFonts w:cs="Calibri" w:cstheme="majorHAnsi"/>
                <w:b w:val="false"/>
                <w:bCs w:val="false"/>
                <w:color w:val="000000"/>
                <w:kern w:val="0"/>
                <w:sz w:val="22"/>
                <w:szCs w:val="22"/>
                <w:lang w:val="en-US" w:eastAsia="en-US" w:bidi="ar-SA"/>
              </w:rPr>
              <w:t xml:space="preserve">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w:t>
            </w:r>
            <w:r>
              <w:rPr>
                <w:rFonts w:cs="Calibri" w:cstheme="majorHAnsi"/>
                <w:b w:val="false"/>
                <w:bCs w:val="false"/>
                <w:color w:val="000000"/>
                <w:kern w:val="0"/>
                <w:sz w:val="22"/>
                <w:szCs w:val="22"/>
                <w:lang w:val="en-US" w:eastAsia="en-US" w:bidi="ar-SA"/>
              </w:rPr>
              <w:t>4</w:t>
            </w:r>
            <w:r>
              <w:rPr>
                <w:rFonts w:cs="Calibri" w:cstheme="majorHAnsi"/>
                <w:b w:val="false"/>
                <w:bCs w:val="false"/>
                <w:color w:val="000000"/>
                <w:kern w:val="0"/>
                <w:sz w:val="22"/>
                <w:szCs w:val="22"/>
                <w:lang w:val="en-US" w:eastAsia="en-US" w:bidi="ar-SA"/>
              </w:rPr>
              <w:t>, P</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 A</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 xml:space="preserve">ode </w:t>
            </w:r>
            <w:r>
              <w:rPr>
                <w:rFonts w:cs="Calibri" w:ascii="Calibri" w:hAnsi="Calibri"/>
                <w:i/>
                <w:color w:val="000000"/>
                <w:kern w:val="0"/>
                <w:sz w:val="22"/>
                <w:szCs w:val="22"/>
                <w:lang w:val="en-US" w:eastAsia="en-US" w:bidi="ar-SA"/>
              </w:rPr>
              <w:t>d</w:t>
            </w:r>
            <w:r>
              <w:rPr>
                <w:rFonts w:cs="Calibri" w:ascii="Calibri" w:hAnsi="Calibri"/>
                <w:i/>
                <w:color w:val="000000"/>
                <w:kern w:val="0"/>
                <w:sz w:val="22"/>
                <w:szCs w:val="22"/>
                <w:lang w:val="en-US" w:eastAsia="en-US" w:bidi="ar-SA"/>
              </w:rPr>
              <w:t xml:space="preserve">ivision </w:t>
            </w:r>
            <w:r>
              <w:rPr>
                <w:rFonts w:cs="Calibri" w:ascii="Calibri" w:hAnsi="Calibri"/>
                <w:i/>
                <w:color w:val="000000"/>
                <w:kern w:val="0"/>
                <w:sz w:val="22"/>
                <w:szCs w:val="22"/>
                <w:lang w:val="en-US" w:eastAsia="en-US" w:bidi="ar-SA"/>
              </w:rPr>
              <w:t>m</w:t>
            </w:r>
            <w:r>
              <w:rPr>
                <w:rFonts w:cs="Calibri" w:ascii="Calibri" w:hAnsi="Calibri"/>
                <w:i/>
                <w:color w:val="000000"/>
                <w:kern w:val="0"/>
                <w:sz w:val="22"/>
                <w:szCs w:val="22"/>
                <w:lang w:val="en-US" w:eastAsia="en-US" w:bidi="ar-SA"/>
              </w:rPr>
              <w:t>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b w:val="false"/>
                <w:b w:val="false"/>
                <w:bCs w:val="false"/>
                <w:i/>
                <w:i/>
              </w:rPr>
            </w:pPr>
            <w:r>
              <w:rPr>
                <w:rFonts w:eastAsia="Quattrocento Sans"/>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kern w:val="0"/>
                <w:sz w:val="22"/>
                <w:szCs w:val="22"/>
                <w:lang w:val="en-US" w:eastAsia="en-US" w:bidi="ar-SA"/>
              </w:rPr>
              <w:t xml:space="preserve"> </w:t>
            </w:r>
            <w:r>
              <w:rPr>
                <w:rFonts w:eastAsia="Quattrocento Sans" w:cs="Calibri" w:cstheme="majorHAnsi"/>
                <w:i/>
                <w:kern w:val="0"/>
                <w:sz w:val="22"/>
                <w:szCs w:val="22"/>
                <w:lang w:val="en-US" w:eastAsia="en-US" w:bidi="ar-SA"/>
              </w:rPr>
              <w:t>circuit switch</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875"/>
        <w:gridCol w:w="1900"/>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90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pBd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 xml:space="preserve">PROGRAM STUDI </w:t>
          </w:r>
          <w:r>
            <w:rPr>
              <w:b/>
              <w:sz w:val="24"/>
              <w:szCs w:val="24"/>
            </w:rPr>
            <w:t>TEKNIK ELEKTRO</w:t>
          </w:r>
        </w:p>
        <w:p>
          <w:pPr>
            <w:pStyle w:val="Normal"/>
            <w:widowControl w:val="false"/>
            <w:spacing w:lineRule="auto" w:line="276" w:before="0" w:after="0"/>
            <w:jc w:val="center"/>
            <w:rPr>
              <w:b/>
              <w:b/>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LibreOffice/7.2.5.2.0$Linux_X86_64 LibreOffice_project/20$Build-2</Application>
  <AppVersion>15.0000</AppVersion>
  <Pages>11</Pages>
  <Words>1423</Words>
  <Characters>8335</Characters>
  <CharactersWithSpaces>9418</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2022-02-14T15:17:53Z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