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Liberation Serif" w:hAnsi="Liberation Serif" w:eastAsia="Arial" w:cs="Arial"/>
          <w:color w:val="000000"/>
        </w:rPr>
      </w:pPr>
      <w:r>
        <w:rPr>
          <w:rFonts w:eastAsia="Arial" w:cs="Arial" w:ascii="Liberation Serif" w:hAnsi="Liberation Serif"/>
          <w:color w:val="000000"/>
        </w:rPr>
      </w:r>
    </w:p>
    <w:tbl>
      <w:tblPr>
        <w:tblStyle w:val="a2"/>
        <w:tblW w:w="1516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113"/>
        <w:gridCol w:w="854"/>
        <w:gridCol w:w="1974"/>
        <w:gridCol w:w="1236"/>
        <w:gridCol w:w="1691"/>
        <w:gridCol w:w="1858"/>
        <w:gridCol w:w="1328"/>
        <w:gridCol w:w="1415"/>
        <w:gridCol w:w="855"/>
        <w:gridCol w:w="1839"/>
      </w:tblGrid>
      <w:tr>
        <w:trPr/>
        <w:tc>
          <w:tcPr>
            <w:tcW w:w="15163"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IDENTITAS MATA KULIAH</w:t>
            </w:r>
          </w:p>
        </w:tc>
      </w:tr>
      <w:tr>
        <w:trPr/>
        <w:tc>
          <w:tcPr>
            <w:tcW w:w="4941"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MATA KULIAH</w:t>
            </w:r>
          </w:p>
        </w:tc>
        <w:tc>
          <w:tcPr>
            <w:tcW w:w="1236"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KODE</w:t>
            </w:r>
          </w:p>
        </w:tc>
        <w:tc>
          <w:tcPr>
            <w:tcW w:w="3549"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DOSEN PENGAMPU</w:t>
            </w:r>
          </w:p>
        </w:tc>
        <w:tc>
          <w:tcPr>
            <w:tcW w:w="132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BOBOT (SKS)</w:t>
            </w:r>
          </w:p>
        </w:tc>
        <w:tc>
          <w:tcPr>
            <w:tcW w:w="141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SEMESTER</w:t>
            </w:r>
          </w:p>
        </w:tc>
        <w:tc>
          <w:tcPr>
            <w:tcW w:w="2694"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rFonts w:ascii="Liberation Serif" w:hAnsi="Liberation Serif"/>
              </w:rPr>
            </w:pPr>
            <w:r>
              <w:rPr>
                <w:rFonts w:ascii="Liberation Serif" w:hAnsi="Liberation Serif"/>
                <w:b/>
              </w:rPr>
              <w:t>TANGGAL PENYUSUNAN</w:t>
            </w:r>
          </w:p>
        </w:tc>
      </w:tr>
      <w:tr>
        <w:trPr>
          <w:trHeight w:val="1134" w:hRule="atLeast"/>
        </w:trPr>
        <w:tc>
          <w:tcPr>
            <w:tcW w:w="49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val="false"/>
                <w:bCs w:val="false"/>
                <w:sz w:val="22"/>
                <w:szCs w:val="22"/>
              </w:rPr>
              <w:t>Komunikasi Data</w:t>
            </w:r>
          </w:p>
        </w:tc>
        <w:tc>
          <w:tcPr>
            <w:tcW w:w="12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sz w:val="22"/>
                <w:szCs w:val="22"/>
              </w:rPr>
              <w:t>TE201417</w:t>
            </w:r>
          </w:p>
        </w:tc>
        <w:tc>
          <w:tcPr>
            <w:tcW w:w="35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sz w:val="22"/>
                <w:szCs w:val="22"/>
              </w:rPr>
              <w:t>Mifta Nur Farid</w:t>
            </w:r>
          </w:p>
        </w:tc>
        <w:tc>
          <w:tcPr>
            <w:tcW w:w="13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Liberation Serif" w:hAnsi="Liberation Serif"/>
              </w:rPr>
            </w:pPr>
            <w:r>
              <w:rPr>
                <w:rFonts w:ascii="Liberation Serif" w:hAnsi="Liberation Serif"/>
                <w:sz w:val="22"/>
                <w:szCs w:val="22"/>
              </w:rPr>
              <w:t>2</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Liberation Serif" w:hAnsi="Liberation Serif"/>
              </w:rPr>
            </w:pPr>
            <w:r>
              <w:rPr>
                <w:rFonts w:ascii="Liberation Serif" w:hAnsi="Liberation Serif"/>
                <w:sz w:val="22"/>
                <w:szCs w:val="22"/>
              </w:rPr>
              <w:t>IV</w:t>
            </w:r>
          </w:p>
        </w:tc>
        <w:tc>
          <w:tcPr>
            <w:tcW w:w="269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Liberation Serif" w:hAnsi="Liberation Serif"/>
                <w:sz w:val="22"/>
                <w:szCs w:val="22"/>
              </w:rPr>
            </w:pPr>
            <w:r>
              <w:rPr>
                <w:rFonts w:ascii="Liberation Serif" w:hAnsi="Liberation Serif"/>
                <w:sz w:val="22"/>
                <w:szCs w:val="22"/>
              </w:rPr>
              <w:fldChar w:fldCharType="begin"/>
            </w:r>
            <w:r>
              <w:rPr>
                <w:sz w:val="22"/>
                <w:szCs w:val="22"/>
                <w:rFonts w:ascii="Liberation Serif" w:hAnsi="Liberation Serif"/>
              </w:rPr>
              <w:instrText xml:space="preserve"> DATE \@"d\ MMMM\ yyyy" </w:instrText>
            </w:r>
            <w:r>
              <w:rPr>
                <w:sz w:val="22"/>
                <w:szCs w:val="22"/>
                <w:rFonts w:ascii="Liberation Serif" w:hAnsi="Liberation Serif"/>
              </w:rPr>
              <w:fldChar w:fldCharType="separate"/>
            </w:r>
            <w:r>
              <w:rPr>
                <w:sz w:val="22"/>
                <w:szCs w:val="22"/>
                <w:rFonts w:ascii="Liberation Serif" w:hAnsi="Liberation Serif"/>
              </w:rPr>
              <w:t>19 January 2024</w:t>
            </w:r>
            <w:r>
              <w:rPr>
                <w:sz w:val="22"/>
                <w:szCs w:val="22"/>
                <w:rFonts w:ascii="Liberation Serif" w:hAnsi="Liberation Serif"/>
              </w:rPr>
              <w:fldChar w:fldCharType="end"/>
            </w:r>
          </w:p>
        </w:tc>
      </w:tr>
      <w:tr>
        <w:trPr/>
        <w:tc>
          <w:tcPr>
            <w:tcW w:w="15163"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OTORISASI</w:t>
            </w:r>
          </w:p>
        </w:tc>
      </w:tr>
      <w:tr>
        <w:trPr/>
        <w:tc>
          <w:tcPr>
            <w:tcW w:w="4941"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KOORDINATOR MATA KULIAH</w:t>
            </w:r>
          </w:p>
        </w:tc>
        <w:tc>
          <w:tcPr>
            <w:tcW w:w="478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PENYUSUN RPS</w:t>
            </w:r>
          </w:p>
        </w:tc>
        <w:tc>
          <w:tcPr>
            <w:tcW w:w="5437"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KOORDINATOR PROGRAM STUDI</w:t>
            </w:r>
          </w:p>
        </w:tc>
      </w:tr>
      <w:tr>
        <w:trPr>
          <w:trHeight w:val="300" w:hRule="atLeast"/>
        </w:trPr>
        <w:tc>
          <w:tcPr>
            <w:tcW w:w="296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NAMA</w:t>
            </w:r>
          </w:p>
        </w:tc>
        <w:tc>
          <w:tcPr>
            <w:tcW w:w="197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TANDA TANGAN</w:t>
            </w:r>
          </w:p>
        </w:tc>
        <w:tc>
          <w:tcPr>
            <w:tcW w:w="292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NAMA</w:t>
            </w:r>
          </w:p>
        </w:tc>
        <w:tc>
          <w:tcPr>
            <w:tcW w:w="185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TANDA TANGAN</w:t>
            </w:r>
          </w:p>
        </w:tc>
        <w:tc>
          <w:tcPr>
            <w:tcW w:w="3598"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NAMA</w:t>
            </w:r>
          </w:p>
        </w:tc>
        <w:tc>
          <w:tcPr>
            <w:tcW w:w="183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b/>
              </w:rPr>
              <w:t>TANDA TANGAN</w:t>
            </w:r>
          </w:p>
        </w:tc>
      </w:tr>
      <w:tr>
        <w:trPr>
          <w:trHeight w:val="1134" w:hRule="atLeast"/>
        </w:trPr>
        <w:tc>
          <w:tcPr>
            <w:tcW w:w="2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Cs w:val="false"/>
              </w:rPr>
            </w:pPr>
            <w:r>
              <w:rPr>
                <w:b w:val="false"/>
                <w:bCs w:val="false"/>
              </w:rPr>
            </w:r>
          </w:p>
        </w:tc>
        <w:tc>
          <w:tcPr>
            <w:tcW w:w="19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b w:val="false"/>
                <w:bCs w:val="false"/>
              </w:rPr>
            </w:pPr>
            <w:r>
              <w:rPr>
                <w:rFonts w:ascii="Liberation Serif" w:hAnsi="Liberation Serif"/>
                <w:b w:val="false"/>
                <w:bCs w:val="false"/>
              </w:rPr>
            </w:r>
          </w:p>
        </w:tc>
        <w:tc>
          <w:tcPr>
            <w:tcW w:w="29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Liberation Serif" w:hAnsi="Liberation Serif"/>
              </w:rPr>
            </w:pPr>
            <w:r>
              <w:rPr>
                <w:rFonts w:ascii="Liberation Serif" w:hAnsi="Liberation Serif"/>
                <w:b w:val="false"/>
                <w:bCs w:val="false"/>
              </w:rPr>
              <w:t>Mifta Nur Farid, S.T., M.T.</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Liberation Serif" w:hAnsi="Liberation Serif"/>
                <w:b w:val="false"/>
                <w:bCs w:val="false"/>
              </w:rPr>
            </w:pPr>
            <w:r>
              <w:rPr>
                <w:rFonts w:ascii="Liberation Serif" w:hAnsi="Liberation Serif"/>
                <w:b w:val="false"/>
                <w:bCs w:val="false"/>
              </w:rPr>
            </w:r>
          </w:p>
        </w:tc>
        <w:tc>
          <w:tcPr>
            <w:tcW w:w="359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val="false"/>
                <w:bCs w:val="false"/>
              </w:rPr>
              <w:t>Kharis Sugiarto, SS.T., M.T.</w:t>
            </w:r>
          </w:p>
        </w:tc>
        <w:tc>
          <w:tcPr>
            <w:tcW w:w="18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b w:val="false"/>
                <w:bCs w:val="false"/>
              </w:rPr>
            </w:pPr>
            <w:r>
              <w:rPr>
                <w:rFonts w:ascii="Liberation Serif" w:hAnsi="Liberation Serif"/>
                <w:b w:val="false"/>
                <w:bCs w:val="false"/>
              </w:rPr>
            </w:r>
          </w:p>
        </w:tc>
      </w:tr>
      <w:tr>
        <w:trPr/>
        <w:tc>
          <w:tcPr>
            <w:tcW w:w="211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CAPAIAN PEMBELAJARAN (CP)</w:t>
            </w:r>
          </w:p>
        </w:tc>
        <w:tc>
          <w:tcPr>
            <w:tcW w:w="13050"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rFonts w:ascii="Liberation Serif" w:hAnsi="Liberation Serif"/>
              </w:rPr>
            </w:pPr>
            <w:r>
              <w:rPr>
                <w:rFonts w:ascii="Liberation Serif" w:hAnsi="Liberation Serif"/>
                <w:b/>
              </w:rPr>
              <w:t>CAPAIAN PEMBELAJARAN LULUSAN (CPL) YANG DITITIPKAN PADA MATA KULIAH</w:t>
            </w:r>
          </w:p>
        </w:tc>
      </w:tr>
      <w:tr>
        <w:trPr>
          <w:trHeight w:val="907" w:hRule="atLeast"/>
        </w:trPr>
        <w:tc>
          <w:tcPr>
            <w:tcW w:w="211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rFonts w:ascii="Liberation Serif" w:hAnsi="Liberation Serif"/>
                <w:b/>
              </w:rPr>
            </w:pPr>
            <w:r>
              <w:rPr>
                <w:rFonts w:ascii="Liberation Serif" w:hAnsi="Liberation Serif"/>
                <w:b/>
              </w:rPr>
            </w:r>
          </w:p>
        </w:tc>
        <w:tc>
          <w:tcPr>
            <w:tcW w:w="13050" w:type="dxa"/>
            <w:gridSpan w:val="9"/>
            <w:tcBorders>
              <w:top w:val="single" w:sz="8" w:space="0" w:color="000000"/>
              <w:left w:val="single" w:sz="4" w:space="0" w:color="000000"/>
              <w:bottom w:val="single" w:sz="4" w:space="0" w:color="000000"/>
              <w:right w:val="single" w:sz="4" w:space="0" w:color="000000"/>
            </w:tcBorders>
            <w:shd w:color="auto" w:fill="auto" w:val="clear"/>
          </w:tcPr>
          <w:tbl>
            <w:tblPr>
              <w:tblW w:w="12968" w:type="dxa"/>
              <w:jc w:val="left"/>
              <w:tblInd w:w="0" w:type="dxa"/>
              <w:tblLayout w:type="fixed"/>
              <w:tblCellMar>
                <w:top w:w="55" w:type="dxa"/>
                <w:left w:w="55" w:type="dxa"/>
                <w:bottom w:w="55" w:type="dxa"/>
                <w:right w:w="55" w:type="dxa"/>
              </w:tblCellMar>
            </w:tblPr>
            <w:tblGrid>
              <w:gridCol w:w="805"/>
              <w:gridCol w:w="12162"/>
            </w:tblGrid>
            <w:tr>
              <w:trPr/>
              <w:tc>
                <w:tcPr>
                  <w:tcW w:w="805"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b/>
                      <w:bCs/>
                      <w:color w:val="000000"/>
                    </w:rPr>
                    <w:t>S.8</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Menginternalisasi nilai, norma, dan etika akademik.</w:t>
                  </w:r>
                </w:p>
              </w:tc>
            </w:tr>
            <w:tr>
              <w:trPr/>
              <w:tc>
                <w:tcPr>
                  <w:tcW w:w="805"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b/>
                      <w:bCs/>
                      <w:color w:val="000000"/>
                    </w:rPr>
                    <w:t>S.9</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Menunjukkan sikap bertanggungjawab atas pekerjaan di</w:t>
                  </w:r>
                  <w:r>
                    <w:rPr>
                      <w:rFonts w:ascii="Liberation Serif" w:hAnsi="Liberation Serif"/>
                    </w:rPr>
                    <w:t xml:space="preserve"> </w:t>
                  </w:r>
                  <w:r>
                    <w:rPr>
                      <w:rFonts w:ascii="Liberation Serif" w:hAnsi="Liberation Serif"/>
                      <w:color w:val="000000"/>
                    </w:rPr>
                    <w:t>bidang keahliannya secara mandiri.</w:t>
                  </w:r>
                </w:p>
              </w:tc>
            </w:tr>
            <w:tr>
              <w:trPr/>
              <w:tc>
                <w:tcPr>
                  <w:tcW w:w="805"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b/>
                      <w:bCs/>
                      <w:color w:val="000000"/>
                    </w:rPr>
                    <w:t>KU.1</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Mampu menerapkan pemikiran logis, kritis, sistematis, dan</w:t>
                  </w:r>
                  <w:r>
                    <w:rPr>
                      <w:rFonts w:ascii="Liberation Serif" w:hAnsi="Liberation Serif"/>
                    </w:rPr>
                    <w:t xml:space="preserve"> </w:t>
                  </w:r>
                  <w:r>
                    <w:rPr>
                      <w:rFonts w:ascii="Liberation Serif" w:hAnsi="Liberation Serif"/>
                      <w:color w:val="000000"/>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b/>
                      <w:bCs/>
                      <w:color w:val="000000"/>
                    </w:rPr>
                    <w:t>KU.2</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hanging="0" w:left="180" w:right="0"/>
                    <w:jc w:val="left"/>
                    <w:rPr>
                      <w:rFonts w:ascii="Liberation Serif" w:hAnsi="Liberation Serif"/>
                    </w:rPr>
                  </w:pPr>
                  <w:r>
                    <w:rPr>
                      <w:rFonts w:ascii="Liberation Serif" w:hAnsi="Liberation Serif"/>
                      <w:b/>
                      <w:bCs/>
                      <w:color w:val="000000"/>
                    </w:rPr>
                    <w:t>P.3</w:t>
                  </w:r>
                </w:p>
              </w:tc>
              <w:tc>
                <w:tcPr>
                  <w:tcW w:w="12162" w:type="dxa"/>
                  <w:tcBorders/>
                </w:tcPr>
                <w:p>
                  <w:pPr>
                    <w:pStyle w:val="Normal"/>
                    <w:widowControl w:val="false"/>
                    <w:suppressAutoHyphens w:val="true"/>
                    <w:bidi w:val="0"/>
                    <w:spacing w:lineRule="auto" w:line="240" w:before="0" w:after="0"/>
                    <w:ind w:hanging="0" w:left="180" w:right="0"/>
                    <w:rPr>
                      <w:rFonts w:ascii="Liberation Serif" w:hAnsi="Liberation Serif"/>
                    </w:rPr>
                  </w:pPr>
                  <w:r>
                    <w:rPr>
                      <w:rFonts w:ascii="Liberation Serif" w:hAnsi="Liberation Serif"/>
                      <w:color w:val="000000"/>
                    </w:rPr>
                    <w:t>Menguasai konsep dasar sistem tenaga, sistem pengaturan,</w:t>
                  </w:r>
                  <w:r>
                    <w:rPr>
                      <w:rFonts w:ascii="Liberation Serif" w:hAnsi="Liberation Serif"/>
                    </w:rPr>
                    <w:t xml:space="preserve"> </w:t>
                  </w:r>
                  <w:r>
                    <w:rPr>
                      <w:rFonts w:ascii="Liberation Serif" w:hAnsi="Liberation Serif"/>
                      <w:color w:val="000000"/>
                    </w:rPr>
                    <w:t>elektronika, telekomunikasi dan sistem komputer.</w:t>
                  </w:r>
                </w:p>
              </w:tc>
            </w:tr>
            <w:tr>
              <w:trPr/>
              <w:tc>
                <w:tcPr>
                  <w:tcW w:w="805"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b/>
                      <w:bCs/>
                      <w:color w:val="000000"/>
                    </w:rPr>
                    <w:t>P.4</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Menguasai dasar teknik komputasi dan teknologi informasi dala</w:t>
                  </w:r>
                  <w:r>
                    <w:rPr>
                      <w:rFonts w:ascii="Liberation Serif" w:hAnsi="Liberation Serif"/>
                    </w:rPr>
                    <w:t xml:space="preserve">m </w:t>
                  </w:r>
                  <w:r>
                    <w:rPr>
                      <w:rFonts w:ascii="Liberation Serif" w:hAnsi="Liberation Serif"/>
                      <w:color w:val="000000"/>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b/>
                      <w:bCs/>
                      <w:color w:val="000000"/>
                    </w:rPr>
                    <w:t>KK.2</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Kemampuan mendesain sistem untuk memberikan solusi</w:t>
                  </w:r>
                  <w:r>
                    <w:rPr>
                      <w:rFonts w:ascii="Liberation Serif" w:hAnsi="Liberation Serif"/>
                    </w:rPr>
                    <w:t xml:space="preserve"> </w:t>
                  </w:r>
                  <w:r>
                    <w:rPr>
                      <w:rFonts w:ascii="Liberation Serif" w:hAnsi="Liberation Serif"/>
                      <w:color w:val="000000"/>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hanging="0" w:left="180" w:right="0"/>
                    <w:jc w:val="left"/>
                    <w:rPr>
                      <w:rFonts w:ascii="Liberation Serif" w:hAnsi="Liberation Serif"/>
                    </w:rPr>
                  </w:pPr>
                  <w:r>
                    <w:rPr>
                      <w:rFonts w:ascii="Liberation Serif" w:hAnsi="Liberation Serif"/>
                      <w:b/>
                      <w:bCs/>
                      <w:color w:val="000000"/>
                    </w:rPr>
                    <w:t>KK.4</w:t>
                  </w:r>
                </w:p>
              </w:tc>
              <w:tc>
                <w:tcPr>
                  <w:tcW w:w="12162" w:type="dxa"/>
                  <w:tcBorders/>
                </w:tcPr>
                <w:p>
                  <w:pPr>
                    <w:pStyle w:val="Normal"/>
                    <w:widowControl w:val="false"/>
                    <w:suppressAutoHyphens w:val="true"/>
                    <w:bidi w:val="0"/>
                    <w:spacing w:lineRule="auto" w:line="240" w:before="0" w:after="0"/>
                    <w:ind w:hanging="0" w:left="180" w:right="0"/>
                    <w:jc w:val="both"/>
                    <w:rPr>
                      <w:rFonts w:ascii="Liberation Serif" w:hAnsi="Liberation Serif"/>
                    </w:rPr>
                  </w:pPr>
                  <w:r>
                    <w:rPr>
                      <w:rFonts w:ascii="Liberation Serif" w:hAnsi="Liberation Serif"/>
                      <w:color w:val="000000"/>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hanging="0" w:right="0"/>
              <w:rPr>
                <w:rFonts w:ascii="Liberation Serif" w:hAnsi="Liberation Serif"/>
                <w:color w:val="000000"/>
              </w:rPr>
            </w:pPr>
            <w:r>
              <w:rPr>
                <w:rFonts w:ascii="Liberation Serif" w:hAnsi="Liberation Serif"/>
                <w:color w:val="000000"/>
              </w:rPr>
            </w:r>
          </w:p>
        </w:tc>
      </w:tr>
      <w:tr>
        <w:trPr>
          <w:trHeight w:val="280" w:hRule="atLeast"/>
        </w:trPr>
        <w:tc>
          <w:tcPr>
            <w:tcW w:w="211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rFonts w:ascii="Liberation Serif" w:hAnsi="Liberation Serif"/>
              </w:rPr>
            </w:pPr>
            <w:r>
              <w:rPr>
                <w:rFonts w:ascii="Liberation Serif" w:hAnsi="Liberation Serif"/>
              </w:rPr>
            </w:r>
          </w:p>
        </w:tc>
        <w:tc>
          <w:tcPr>
            <w:tcW w:w="13050"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rFonts w:ascii="Liberation Serif" w:hAnsi="Liberation Serif"/>
              </w:rPr>
            </w:pPr>
            <w:r>
              <w:rPr>
                <w:rFonts w:ascii="Liberation Serif" w:hAnsi="Liberation Serif"/>
                <w:b/>
              </w:rPr>
              <w:t>CAPAIAN PEMBELAJARAN MATA KULIAH (CPMK)</w:t>
            </w:r>
          </w:p>
        </w:tc>
      </w:tr>
      <w:tr>
        <w:trPr/>
        <w:tc>
          <w:tcPr>
            <w:tcW w:w="211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rFonts w:ascii="Liberation Serif" w:hAnsi="Liberation Serif"/>
              </w:rPr>
            </w:pPr>
            <w:r>
              <w:rPr>
                <w:rFonts w:ascii="Liberation Serif" w:hAnsi="Liberation Serif"/>
              </w:rPr>
            </w:r>
          </w:p>
        </w:tc>
        <w:tc>
          <w:tcPr>
            <w:tcW w:w="13050"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Liberation Serif" w:hAnsi="Liberation Serif"/>
              </w:rPr>
            </w:pPr>
            <w:r>
              <w:rPr>
                <w:rFonts w:ascii="Liberation Serif" w:hAnsi="Liberation Serif"/>
                <w:color w:val="000000"/>
              </w:rPr>
              <w:t>Mahasiswa mampu menganalisis perangkat dan elemen jaringan penyusun komunikasi data (C4, A3, P3)</w:t>
            </w:r>
          </w:p>
          <w:p>
            <w:pPr>
              <w:pStyle w:val="Normal"/>
              <w:widowControl w:val="false"/>
              <w:spacing w:lineRule="auto" w:line="240" w:before="0" w:after="0"/>
              <w:rPr>
                <w:rFonts w:ascii="Liberation Serif" w:hAnsi="Liberation Serif"/>
              </w:rPr>
            </w:pPr>
            <w:r>
              <w:rPr/>
            </w:r>
          </w:p>
        </w:tc>
      </w:tr>
      <w:tr>
        <w:trPr>
          <w:trHeight w:val="340" w:hRule="atLeast"/>
        </w:trPr>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METODE PENILAIAN dan KAITAN dengan CPL</w:t>
            </w:r>
          </w:p>
        </w:tc>
        <w:tc>
          <w:tcPr>
            <w:tcW w:w="13050"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Liberation Serif" w:hAnsi="Liberation Serif"/>
                <w:b/>
              </w:rPr>
            </w:pPr>
            <w:r>
              <w:rPr>
                <w:rFonts w:ascii="Liberation Serif" w:hAnsi="Liberation Serif"/>
                <w:b/>
              </w:rPr>
            </w:r>
          </w:p>
          <w:p>
            <w:pPr>
              <w:pStyle w:val="Normal"/>
              <w:widowControl w:val="false"/>
              <w:spacing w:lineRule="auto" w:line="276" w:before="0" w:after="0"/>
              <w:jc w:val="both"/>
              <w:rPr>
                <w:rFonts w:ascii="Liberation Serif" w:hAnsi="Liberation Serif"/>
              </w:rPr>
            </w:pPr>
            <w:r>
              <w:rPr>
                <w:rFonts w:ascii="Liberation Serif" w:hAnsi="Liberation Serif"/>
              </w:rPr>
            </w:r>
          </w:p>
          <w:tbl>
            <w:tblPr>
              <w:tblStyle w:val="a3"/>
              <w:tblW w:w="1275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500"/>
              <w:gridCol w:w="1272"/>
              <w:gridCol w:w="996"/>
              <w:gridCol w:w="996"/>
              <w:gridCol w:w="996"/>
              <w:gridCol w:w="996"/>
              <w:gridCol w:w="996"/>
            </w:tblGrid>
            <w:tr>
              <w:trPr>
                <w:trHeight w:val="253" w:hRule="atLeast"/>
              </w:trPr>
              <w:tc>
                <w:tcPr>
                  <w:tcW w:w="650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b/>
                      <w:bCs/>
                    </w:rPr>
                  </w:pPr>
                  <w:r>
                    <w:rPr>
                      <w:rFonts w:ascii="Liberation Serif" w:hAnsi="Liberation Serif"/>
                      <w:b/>
                      <w:bCs/>
                    </w:rPr>
                    <w:t>Komponen</w:t>
                  </w:r>
                </w:p>
              </w:tc>
              <w:tc>
                <w:tcPr>
                  <w:tcW w:w="127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b/>
                      <w:bCs/>
                    </w:rPr>
                  </w:pPr>
                  <w:r>
                    <w:rPr>
                      <w:rFonts w:ascii="Liberation Serif" w:hAnsi="Liberation Serif"/>
                      <w:b/>
                      <w:bCs/>
                    </w:rPr>
                  </w:r>
                </w:p>
                <w:p>
                  <w:pPr>
                    <w:pStyle w:val="Normal"/>
                    <w:widowControl w:val="false"/>
                    <w:tabs>
                      <w:tab w:val="clear" w:pos="720"/>
                      <w:tab w:val="left" w:pos="0" w:leader="none"/>
                    </w:tabs>
                    <w:spacing w:lineRule="auto" w:line="276" w:before="113" w:after="113"/>
                    <w:jc w:val="center"/>
                    <w:textAlignment w:val="center"/>
                    <w:rPr>
                      <w:rFonts w:ascii="Liberation Serif" w:hAnsi="Liberation Serif"/>
                      <w:b/>
                      <w:bCs/>
                    </w:rPr>
                  </w:pPr>
                  <w:r>
                    <w:rPr>
                      <w:rFonts w:ascii="Liberation Serif" w:hAnsi="Liberation Serif"/>
                      <w:b/>
                      <w:bCs/>
                    </w:rPr>
                    <w:t>Persentase</w:t>
                  </w:r>
                </w:p>
              </w:tc>
              <w:tc>
                <w:tcPr>
                  <w:tcW w:w="4980" w:type="dxa"/>
                  <w:gridSpan w:val="5"/>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Sub-CPMK</w:t>
                  </w:r>
                </w:p>
              </w:tc>
            </w:tr>
            <w:tr>
              <w:trPr>
                <w:trHeight w:val="253" w:hRule="atLeast"/>
              </w:trPr>
              <w:tc>
                <w:tcPr>
                  <w:tcW w:w="650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b/>
                      <w:bCs/>
                    </w:rPr>
                  </w:pPr>
                  <w:r>
                    <w:rPr>
                      <w:rFonts w:ascii="Liberation Serif" w:hAnsi="Liberation Serif"/>
                      <w:b/>
                      <w:bCs/>
                    </w:rPr>
                  </w:r>
                </w:p>
              </w:tc>
              <w:tc>
                <w:tcPr>
                  <w:tcW w:w="127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b/>
                      <w:bCs/>
                    </w:rPr>
                  </w:pPr>
                  <w:r>
                    <w:rPr>
                      <w:rFonts w:ascii="Liberation Serif" w:hAnsi="Liberation Serif"/>
                      <w:b/>
                      <w:bCs/>
                    </w:rPr>
                  </w:r>
                </w:p>
              </w:tc>
              <w:tc>
                <w:tcPr>
                  <w:tcW w:w="996" w:type="dxa"/>
                  <w:tcBorders>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1</w:t>
                  </w:r>
                </w:p>
              </w:tc>
              <w:tc>
                <w:tcPr>
                  <w:tcW w:w="996" w:type="dxa"/>
                  <w:tcBorders>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2</w:t>
                  </w:r>
                </w:p>
              </w:tc>
              <w:tc>
                <w:tcPr>
                  <w:tcW w:w="996" w:type="dxa"/>
                  <w:tcBorders>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3</w:t>
                  </w:r>
                </w:p>
              </w:tc>
              <w:tc>
                <w:tcPr>
                  <w:tcW w:w="996" w:type="dxa"/>
                  <w:tcBorders>
                    <w:left w:val="single" w:sz="4" w:space="0" w:color="000000"/>
                    <w:bottom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4</w:t>
                  </w:r>
                </w:p>
              </w:tc>
              <w:tc>
                <w:tcPr>
                  <w:tcW w:w="996" w:type="dxa"/>
                  <w:tcBorders>
                    <w:left w:val="single" w:sz="4" w:space="0" w:color="000000"/>
                    <w:bottom w:val="single" w:sz="4" w:space="0" w:color="000000"/>
                    <w:right w:val="single" w:sz="4" w:space="0" w:color="000000"/>
                  </w:tcBorders>
                  <w:shd w:fill="CCCCCC" w:val="clear"/>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5</w:t>
                  </w:r>
                </w:p>
              </w:tc>
            </w:tr>
            <w:tr>
              <w:trPr>
                <w:trHeight w:val="253" w:hRule="atLeast"/>
              </w:trPr>
              <w:tc>
                <w:tcPr>
                  <w:tcW w:w="650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76" w:before="113" w:after="113"/>
                    <w:jc w:val="center"/>
                    <w:textAlignment w:val="center"/>
                    <w:rPr/>
                  </w:pPr>
                  <w:r>
                    <w:rPr>
                      <w:rFonts w:ascii="Liberation Serif" w:hAnsi="Liberation Serif"/>
                    </w:rPr>
                    <w:t>Tugas 1</w:t>
                  </w:r>
                </w:p>
              </w:tc>
              <w:tc>
                <w:tcPr>
                  <w:tcW w:w="1272"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r>
            <w:tr>
              <w:trPr/>
              <w:tc>
                <w:tcPr>
                  <w:tcW w:w="6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76" w:before="113" w:after="113"/>
                    <w:jc w:val="center"/>
                    <w:textAlignment w:val="center"/>
                    <w:rPr/>
                  </w:pPr>
                  <w:r>
                    <w:rPr>
                      <w:rFonts w:ascii="Liberation Serif" w:hAnsi="Liberation Serif"/>
                    </w:rPr>
                    <w:t>Kuis 1</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rPr>
                  </w:pPr>
                  <w:r>
                    <w:rPr>
                      <w:rFonts w:ascii="Liberation Serif" w:hAnsi="Liberation Serif"/>
                    </w:rPr>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top w:val="single" w:sz="4" w:space="0" w:color="000000"/>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r>
            <w:tr>
              <w:trPr/>
              <w:tc>
                <w:tcPr>
                  <w:tcW w:w="650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76" w:before="113" w:after="113"/>
                    <w:jc w:val="center"/>
                    <w:textAlignment w:val="center"/>
                    <w:rPr/>
                  </w:pPr>
                  <w:r>
                    <w:rPr>
                      <w:rFonts w:ascii="Liberation Serif" w:hAnsi="Liberation Serif"/>
                    </w:rPr>
                    <w:t>Ujian Tengah Semester (UTS)</w:t>
                  </w:r>
                </w:p>
              </w:tc>
              <w:tc>
                <w:tcPr>
                  <w:tcW w:w="1272"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r>
            <w:tr>
              <w:trPr/>
              <w:tc>
                <w:tcPr>
                  <w:tcW w:w="650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76" w:before="113" w:after="113"/>
                    <w:jc w:val="center"/>
                    <w:textAlignment w:val="center"/>
                    <w:rPr/>
                  </w:pPr>
                  <w:r>
                    <w:rPr>
                      <w:rFonts w:ascii="Liberation Serif" w:hAnsi="Liberation Serif"/>
                    </w:rPr>
                    <w:t>Tugas 2</w:t>
                  </w:r>
                </w:p>
              </w:tc>
              <w:tc>
                <w:tcPr>
                  <w:tcW w:w="1272"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r>
            <w:tr>
              <w:trPr/>
              <w:tc>
                <w:tcPr>
                  <w:tcW w:w="650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76" w:before="113" w:after="113"/>
                    <w:jc w:val="center"/>
                    <w:textAlignment w:val="center"/>
                    <w:rPr/>
                  </w:pPr>
                  <w:r>
                    <w:rPr>
                      <w:rFonts w:ascii="Liberation Serif" w:hAnsi="Liberation Serif"/>
                    </w:rPr>
                    <w:t>Kuis 2</w:t>
                  </w:r>
                </w:p>
              </w:tc>
              <w:tc>
                <w:tcPr>
                  <w:tcW w:w="1272"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r>
            <w:tr>
              <w:trPr/>
              <w:tc>
                <w:tcPr>
                  <w:tcW w:w="650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76" w:before="113" w:after="113"/>
                    <w:jc w:val="center"/>
                    <w:textAlignment w:val="center"/>
                    <w:rPr/>
                  </w:pPr>
                  <w:r>
                    <w:rPr>
                      <w:rFonts w:ascii="Liberation Serif" w:hAnsi="Liberation Serif"/>
                    </w:rPr>
                    <w:t>Ujian Akhir Semester (UAS)</w:t>
                  </w:r>
                </w:p>
              </w:tc>
              <w:tc>
                <w:tcPr>
                  <w:tcW w:w="1272"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textAlignment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c>
                <w:tcPr>
                  <w:tcW w:w="996"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rPr>
                  </w:pPr>
                  <w:r>
                    <w:rPr>
                      <w:rFonts w:ascii="Liberation Serif" w:hAnsi="Liberation Serif"/>
                    </w:rPr>
                  </w:r>
                </w:p>
              </w:tc>
            </w:tr>
            <w:tr>
              <w:trPr/>
              <w:tc>
                <w:tcPr>
                  <w:tcW w:w="6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pPr>
                  <w:r>
                    <w:rPr>
                      <w:rFonts w:ascii="Liberation Serif" w:hAnsi="Liberation Serif"/>
                      <w:b/>
                      <w:bCs/>
                    </w:rPr>
                    <w:t>Total</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pPr>
                  <w:r>
                    <w:rPr>
                      <w:rFonts w:ascii="Liberation Serif" w:hAnsi="Liberation Serif"/>
                      <w:b/>
                      <w:bCs/>
                      <w:sz w:val="22"/>
                      <w:szCs w:val="22"/>
                    </w:rPr>
                    <w:t>100%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20%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20%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20%</w:t>
                  </w:r>
                </w:p>
              </w:tc>
              <w:tc>
                <w:tcPr>
                  <w:tcW w:w="996" w:type="dxa"/>
                  <w:tcBorders>
                    <w:top w:val="single" w:sz="4" w:space="0" w:color="000000"/>
                    <w:left w:val="single" w:sz="4" w:space="0" w:color="000000"/>
                    <w:bottom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20%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76" w:before="113" w:after="113"/>
                    <w:jc w:val="center"/>
                    <w:rPr>
                      <w:rFonts w:ascii="Liberation Serif" w:hAnsi="Liberation Serif"/>
                      <w:b/>
                      <w:bCs/>
                    </w:rPr>
                  </w:pPr>
                  <w:r>
                    <w:rPr>
                      <w:rFonts w:ascii="Liberation Serif" w:hAnsi="Liberation Serif"/>
                      <w:b/>
                      <w:bCs/>
                    </w:rPr>
                    <w:t>20%</w:t>
                  </w:r>
                </w:p>
              </w:tc>
            </w:tr>
          </w:tbl>
          <w:p>
            <w:pPr>
              <w:pStyle w:val="Normal"/>
              <w:widowControl w:val="false"/>
              <w:spacing w:lineRule="auto" w:line="276" w:before="0" w:after="0"/>
              <w:jc w:val="both"/>
              <w:rPr>
                <w:rFonts w:ascii="Liberation Serif" w:hAnsi="Liberation Serif"/>
              </w:rPr>
            </w:pPr>
            <w:r>
              <w:rPr>
                <w:rFonts w:ascii="Liberation Serif" w:hAnsi="Liberation Serif"/>
              </w:rPr>
            </w:r>
          </w:p>
          <w:p>
            <w:pPr>
              <w:pStyle w:val="Normal"/>
              <w:widowControl w:val="false"/>
              <w:spacing w:lineRule="auto" w:line="276" w:before="0" w:after="0"/>
              <w:jc w:val="both"/>
              <w:rPr>
                <w:rFonts w:ascii="Liberation Serif" w:hAnsi="Liberation Serif"/>
              </w:rPr>
            </w:pPr>
            <w:r>
              <w:rPr>
                <w:rFonts w:ascii="Liberation Serif" w:hAnsi="Liberation Serif"/>
              </w:rPr>
            </w:r>
          </w:p>
        </w:tc>
      </w:tr>
      <w:tr>
        <w:trPr>
          <w:trHeight w:val="340" w:hRule="atLeast"/>
        </w:trPr>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DESKRIPSI SINGKAT MK</w:t>
            </w:r>
          </w:p>
        </w:tc>
        <w:tc>
          <w:tcPr>
            <w:tcW w:w="13050"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rFonts w:ascii="Liberation Serif" w:hAnsi="Liberation Serif"/>
              </w:rPr>
            </w:pPr>
            <w:r>
              <w:rPr>
                <w:rFonts w:ascii="Liberation Serif" w:hAnsi="Liberation Serif"/>
              </w:rPr>
              <w:t xml:space="preserve">Komunikasi data dapat dilakukan menggunakan media kabel dan nirkabel.  Komunikasi data </w:t>
            </w:r>
            <w:r>
              <w:rPr>
                <w:rFonts w:ascii="Liberation Serif" w:hAnsi="Liberation Serif"/>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rFonts w:ascii="Liberation Serif" w:hAnsi="Liberation Serif"/>
              </w:rPr>
              <w:t>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w:t>
            </w:r>
          </w:p>
        </w:tc>
      </w:tr>
      <w:tr>
        <w:trPr>
          <w:trHeight w:val="340" w:hRule="atLeast"/>
        </w:trPr>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BAHAN KAJIAN</w:t>
            </w:r>
          </w:p>
        </w:tc>
        <w:tc>
          <w:tcPr>
            <w:tcW w:w="13050"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spacing w:before="0" w:after="0"/>
              <w:ind w:hanging="360" w:left="360"/>
              <w:jc w:val="both"/>
              <w:rPr>
                <w:rFonts w:ascii="Liberation Serif" w:hAnsi="Liberation Serif"/>
              </w:rPr>
            </w:pPr>
            <w:r>
              <w:rPr>
                <w:rFonts w:ascii="Liberation Serif" w:hAnsi="Liberation Serif"/>
                <w:color w:val="000000"/>
              </w:rPr>
              <w:t>Physical Layer</w:t>
            </w:r>
          </w:p>
          <w:p>
            <w:pPr>
              <w:pStyle w:val="Normal"/>
              <w:widowControl w:val="false"/>
              <w:numPr>
                <w:ilvl w:val="0"/>
                <w:numId w:val="1"/>
              </w:numPr>
              <w:spacing w:before="0" w:after="0"/>
              <w:ind w:hanging="360" w:left="360"/>
              <w:jc w:val="both"/>
              <w:rPr>
                <w:rFonts w:ascii="Liberation Serif" w:hAnsi="Liberation Serif"/>
              </w:rPr>
            </w:pPr>
            <w:r>
              <w:rPr>
                <w:rFonts w:ascii="Liberation Serif" w:hAnsi="Liberation Serif"/>
                <w:color w:val="000000"/>
              </w:rPr>
              <w:t>Data-Link Layer</w:t>
            </w:r>
          </w:p>
          <w:p>
            <w:pPr>
              <w:pStyle w:val="Normal"/>
              <w:widowControl w:val="false"/>
              <w:numPr>
                <w:ilvl w:val="0"/>
                <w:numId w:val="1"/>
              </w:numPr>
              <w:spacing w:before="0" w:after="0"/>
              <w:ind w:hanging="360" w:left="360"/>
              <w:jc w:val="both"/>
              <w:rPr>
                <w:rFonts w:ascii="Liberation Serif" w:hAnsi="Liberation Serif"/>
              </w:rPr>
            </w:pPr>
            <w:r>
              <w:rPr>
                <w:rFonts w:ascii="Liberation Serif" w:hAnsi="Liberation Serif"/>
                <w:color w:val="000000"/>
              </w:rPr>
              <w:t>Network Layer</w:t>
            </w:r>
          </w:p>
          <w:p>
            <w:pPr>
              <w:pStyle w:val="Normal"/>
              <w:widowControl w:val="false"/>
              <w:numPr>
                <w:ilvl w:val="0"/>
                <w:numId w:val="1"/>
              </w:numPr>
              <w:spacing w:before="0" w:after="0"/>
              <w:ind w:hanging="360" w:left="360"/>
              <w:jc w:val="both"/>
              <w:rPr>
                <w:rFonts w:ascii="Liberation Serif" w:hAnsi="Liberation Serif"/>
              </w:rPr>
            </w:pPr>
            <w:r>
              <w:rPr>
                <w:rFonts w:ascii="Liberation Serif" w:hAnsi="Liberation Serif"/>
                <w:color w:val="000000"/>
              </w:rPr>
              <w:t>Transport Layer</w:t>
            </w:r>
          </w:p>
          <w:p>
            <w:pPr>
              <w:pStyle w:val="Normal"/>
              <w:widowControl w:val="false"/>
              <w:numPr>
                <w:ilvl w:val="0"/>
                <w:numId w:val="1"/>
              </w:numPr>
              <w:spacing w:before="0" w:after="0"/>
              <w:ind w:hanging="360" w:left="360"/>
              <w:jc w:val="both"/>
              <w:rPr>
                <w:rFonts w:ascii="Liberation Serif" w:hAnsi="Liberation Serif"/>
              </w:rPr>
            </w:pPr>
            <w:r>
              <w:rPr>
                <w:rFonts w:ascii="Liberation Serif" w:hAnsi="Liberation Serif"/>
                <w:color w:val="000000"/>
              </w:rPr>
              <w:t>Application Layer</w:t>
            </w:r>
          </w:p>
          <w:p>
            <w:pPr>
              <w:pStyle w:val="Normal"/>
              <w:widowControl w:val="false"/>
              <w:spacing w:before="0" w:after="0"/>
              <w:ind w:hanging="360" w:left="360"/>
              <w:jc w:val="both"/>
              <w:rPr>
                <w:color w:val="000000"/>
              </w:rPr>
            </w:pPr>
            <w:r>
              <w:rPr>
                <w:color w:val="000000"/>
              </w:rPr>
            </w:r>
          </w:p>
        </w:tc>
      </w:tr>
      <w:tr>
        <w:trPr/>
        <w:tc>
          <w:tcPr>
            <w:tcW w:w="211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PUSTAKA</w:t>
            </w:r>
          </w:p>
        </w:tc>
        <w:tc>
          <w:tcPr>
            <w:tcW w:w="13050"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hanging="0" w:left="26"/>
              <w:rPr>
                <w:rFonts w:ascii="Liberation Serif" w:hAnsi="Liberation Serif"/>
              </w:rPr>
            </w:pPr>
            <w:r>
              <w:rPr>
                <w:rFonts w:ascii="Liberation Serif" w:hAnsi="Liberation Serif"/>
                <w:b/>
              </w:rPr>
              <w:t>UTAMA</w:t>
            </w:r>
          </w:p>
        </w:tc>
      </w:tr>
      <w:tr>
        <w:trPr/>
        <w:tc>
          <w:tcPr>
            <w:tcW w:w="211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rFonts w:ascii="Liberation Serif" w:hAnsi="Liberation Serif"/>
                <w:b/>
              </w:rPr>
            </w:pPr>
            <w:r>
              <w:rPr>
                <w:rFonts w:ascii="Liberation Serif" w:hAnsi="Liberation Serif"/>
                <w:b/>
              </w:rPr>
            </w:r>
          </w:p>
        </w:tc>
        <w:tc>
          <w:tcPr>
            <w:tcW w:w="13050"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spacing w:before="0" w:after="0"/>
              <w:ind w:hanging="360" w:left="360"/>
              <w:rPr>
                <w:rFonts w:ascii="Liberation Serif" w:hAnsi="Liberation Serif"/>
              </w:rPr>
            </w:pPr>
            <w:r>
              <w:rPr>
                <w:rFonts w:ascii="Liberation Serif" w:hAnsi="Liberation Serif"/>
                <w:color w:val="000000"/>
              </w:rPr>
              <w:t>Forouzan, B. A. (2022). Data Communications and Networking with TCP/IP Protocol Suite, 6</w:t>
            </w:r>
            <w:r>
              <w:rPr>
                <w:rFonts w:ascii="Liberation Serif" w:hAnsi="Liberation Serif"/>
                <w:color w:val="000000"/>
                <w:vertAlign w:val="superscript"/>
              </w:rPr>
              <w:t>th</w:t>
            </w:r>
            <w:r>
              <w:rPr>
                <w:rFonts w:ascii="Liberation Serif" w:hAnsi="Liberation Serif"/>
                <w:color w:val="000000"/>
              </w:rPr>
              <w:t xml:space="preserve"> Edition, New York: McGraw Hill LLC.</w:t>
            </w:r>
          </w:p>
          <w:p>
            <w:pPr>
              <w:pStyle w:val="Normal"/>
              <w:widowControl w:val="false"/>
              <w:spacing w:before="0" w:after="0"/>
              <w:ind w:hanging="360" w:left="360"/>
              <w:rPr>
                <w:color w:val="000000"/>
              </w:rPr>
            </w:pPr>
            <w:r>
              <w:rPr>
                <w:color w:val="000000"/>
              </w:rPr>
            </w:r>
          </w:p>
        </w:tc>
      </w:tr>
      <w:tr>
        <w:trPr/>
        <w:tc>
          <w:tcPr>
            <w:tcW w:w="211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rFonts w:ascii="Liberation Serif" w:hAnsi="Liberation Serif"/>
                <w:color w:val="000000"/>
              </w:rPr>
            </w:pPr>
            <w:r>
              <w:rPr>
                <w:rFonts w:ascii="Liberation Serif" w:hAnsi="Liberation Serif"/>
                <w:color w:val="000000"/>
              </w:rPr>
            </w:r>
          </w:p>
        </w:tc>
        <w:tc>
          <w:tcPr>
            <w:tcW w:w="13050"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rFonts w:ascii="Liberation Serif" w:hAnsi="Liberation Serif"/>
              </w:rPr>
            </w:pPr>
            <w:r>
              <w:rPr>
                <w:rFonts w:ascii="Liberation Serif" w:hAnsi="Liberation Serif"/>
                <w:b/>
                <w:color w:val="000000"/>
              </w:rPr>
              <w:t>PENDUKUNG</w:t>
            </w:r>
          </w:p>
        </w:tc>
      </w:tr>
      <w:tr>
        <w:trPr/>
        <w:tc>
          <w:tcPr>
            <w:tcW w:w="211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rFonts w:ascii="Liberation Serif" w:hAnsi="Liberation Serif"/>
              </w:rPr>
            </w:pPr>
            <w:r>
              <w:rPr>
                <w:rFonts w:ascii="Liberation Serif" w:hAnsi="Liberation Serif"/>
              </w:rPr>
            </w:r>
          </w:p>
        </w:tc>
        <w:tc>
          <w:tcPr>
            <w:tcW w:w="13050" w:type="dxa"/>
            <w:gridSpan w:val="9"/>
            <w:tcBorders>
              <w:top w:val="single" w:sz="4" w:space="0" w:color="000000"/>
              <w:left w:val="single" w:sz="4" w:space="0" w:color="000000"/>
              <w:bottom w:val="single" w:sz="4" w:space="0" w:color="000000"/>
              <w:right w:val="single" w:sz="4" w:space="0" w:color="000000"/>
            </w:tcBorders>
            <w:shd w:color="auto" w:fill="auto" w:val="clear"/>
            <w:tcMar>
              <w:top w:w="55" w:type="dxa"/>
              <w:bottom w:w="55" w:type="dxa"/>
            </w:tcMar>
          </w:tcPr>
          <w:p>
            <w:pPr>
              <w:pStyle w:val="Normal"/>
              <w:widowControl w:val="false"/>
              <w:numPr>
                <w:ilvl w:val="0"/>
                <w:numId w:val="2"/>
              </w:numPr>
              <w:spacing w:before="0" w:after="0"/>
              <w:ind w:hanging="360" w:left="360"/>
              <w:rPr>
                <w:rFonts w:ascii="Liberation Serif" w:hAnsi="Liberation Serif"/>
              </w:rPr>
            </w:pPr>
            <w:r>
              <w:rPr>
                <w:rFonts w:ascii="Liberation Serif" w:hAnsi="Liberation Serif"/>
                <w:color w:val="000000"/>
              </w:rPr>
              <w:t>Stallings, W. (2014). Data and Computer Communications, 10th Edition, New Jersey: Upper Saddle River</w:t>
            </w:r>
          </w:p>
          <w:p>
            <w:pPr>
              <w:pStyle w:val="ListParagraph"/>
              <w:widowControl w:val="false"/>
              <w:tabs>
                <w:tab w:val="clear" w:pos="720"/>
                <w:tab w:val="left" w:pos="0" w:leader="none"/>
              </w:tabs>
              <w:spacing w:lineRule="auto" w:line="276" w:before="0" w:after="0"/>
              <w:ind w:hanging="0" w:left="-29"/>
              <w:contextualSpacing/>
              <w:rPr>
                <w:rFonts w:ascii="Liberation Serif" w:hAnsi="Liberation Serif"/>
              </w:rPr>
            </w:pPr>
            <w:r>
              <w:rPr>
                <w:rFonts w:ascii="Liberation Serif" w:hAnsi="Liberation Serif"/>
              </w:rPr>
            </w:r>
          </w:p>
        </w:tc>
      </w:tr>
      <w:tr>
        <w:trPr/>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MEDIA PEMBELAJARAN</w:t>
            </w:r>
          </w:p>
        </w:tc>
        <w:tc>
          <w:tcPr>
            <w:tcW w:w="13050" w:type="dxa"/>
            <w:gridSpan w:val="9"/>
            <w:tcBorders>
              <w:top w:val="single" w:sz="4" w:space="0" w:color="000000"/>
              <w:left w:val="single" w:sz="4" w:space="0" w:color="000000"/>
              <w:bottom w:val="single" w:sz="4" w:space="0" w:color="000000"/>
              <w:right w:val="single" w:sz="4" w:space="0" w:color="000000"/>
            </w:tcBorders>
            <w:shd w:color="auto" w:fill="auto" w:val="clear"/>
            <w:tcMar>
              <w:top w:w="55" w:type="dxa"/>
              <w:bottom w:w="55" w:type="dxa"/>
            </w:tcMar>
          </w:tcPr>
          <w:p>
            <w:pPr>
              <w:pStyle w:val="ListParagraph"/>
              <w:widowControl w:val="false"/>
              <w:numPr>
                <w:ilvl w:val="6"/>
                <w:numId w:val="2"/>
              </w:numPr>
              <w:tabs>
                <w:tab w:val="clear" w:pos="720"/>
                <w:tab w:val="left" w:pos="0" w:leader="none"/>
              </w:tabs>
              <w:spacing w:lineRule="auto" w:line="240" w:before="0" w:after="0"/>
              <w:ind w:hanging="416" w:left="416"/>
              <w:contextualSpacing/>
              <w:rPr>
                <w:rFonts w:ascii="Liberation Serif" w:hAnsi="Liberation Serif"/>
              </w:rPr>
            </w:pPr>
            <w:r>
              <w:rPr>
                <w:rFonts w:ascii="Liberation Serif" w:hAnsi="Liberation Serif"/>
              </w:rPr>
              <w:t>Sumber Referensi</w:t>
            </w:r>
          </w:p>
          <w:p>
            <w:pPr>
              <w:pStyle w:val="Normal"/>
              <w:widowControl w:val="false"/>
              <w:numPr>
                <w:ilvl w:val="6"/>
                <w:numId w:val="2"/>
              </w:numPr>
              <w:tabs>
                <w:tab w:val="clear" w:pos="720"/>
                <w:tab w:val="left" w:pos="0" w:leader="none"/>
              </w:tabs>
              <w:spacing w:lineRule="auto" w:line="240" w:before="0" w:after="0"/>
              <w:ind w:hanging="416" w:left="416"/>
              <w:rPr>
                <w:rFonts w:ascii="Liberation Serif" w:hAnsi="Liberation Serif"/>
              </w:rPr>
            </w:pPr>
            <w:r>
              <w:rPr>
                <w:rFonts w:ascii="Liberation Serif" w:hAnsi="Liberation Serif"/>
                <w:color w:val="000000"/>
              </w:rPr>
              <w:t>Bahan Tayang</w:t>
            </w:r>
          </w:p>
        </w:tc>
      </w:tr>
      <w:tr>
        <w:trPr/>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b/>
              </w:rPr>
              <w:t>MATA KULIAH PRASYARAT</w:t>
            </w:r>
          </w:p>
        </w:tc>
        <w:tc>
          <w:tcPr>
            <w:tcW w:w="13050"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Liberation Serif" w:hAnsi="Liberation Serif"/>
              </w:rPr>
            </w:pPr>
            <w:r>
              <w:rPr>
                <w:rFonts w:ascii="Liberation Serif" w:hAnsi="Liberation Serif"/>
                <w:sz w:val="22"/>
                <w:szCs w:val="22"/>
              </w:rPr>
              <w:t xml:space="preserve">TE201411 - </w:t>
            </w:r>
            <w:r>
              <w:rPr>
                <w:rFonts w:ascii="Liberation Serif" w:hAnsi="Liberation Serif"/>
                <w:color w:val="000000"/>
                <w:sz w:val="22"/>
                <w:szCs w:val="22"/>
              </w:rPr>
              <w:t>Dasar Sistem Telekomunikasi</w:t>
            </w:r>
          </w:p>
        </w:tc>
      </w:tr>
    </w:tbl>
    <w:p>
      <w:pPr>
        <w:pStyle w:val="Normal"/>
        <w:spacing w:lineRule="auto" w:line="360" w:before="0" w:after="0"/>
        <w:rPr>
          <w:rFonts w:ascii="Liberation Serif" w:hAnsi="Liberation Serif" w:eastAsia="Quattrocento Sans" w:cs="Quattrocento Sans"/>
          <w:b/>
        </w:rPr>
      </w:pPr>
      <w:r>
        <w:rPr>
          <w:rFonts w:eastAsia="Quattrocento Sans" w:cs="Quattrocento Sans" w:ascii="Liberation Serif" w:hAnsi="Liberation Serif"/>
          <w:b/>
        </w:rPr>
      </w:r>
    </w:p>
    <w:p>
      <w:pPr>
        <w:pStyle w:val="Normal"/>
        <w:rPr>
          <w:rFonts w:ascii="Liberation Serif" w:hAnsi="Liberation Serif" w:eastAsia="Quattrocento Sans" w:cs="Quattrocento Sans"/>
          <w:b/>
        </w:rPr>
      </w:pPr>
      <w:r>
        <w:rPr>
          <w:rFonts w:eastAsia="Quattrocento Sans" w:cs="Quattrocento Sans" w:ascii="Liberation Serif" w:hAnsi="Liberation Serif"/>
          <w:b/>
        </w:rPr>
      </w:r>
      <w:r>
        <w:br w:type="page"/>
      </w:r>
    </w:p>
    <w:p>
      <w:pPr>
        <w:pStyle w:val="Normal"/>
        <w:spacing w:lineRule="auto" w:line="360" w:before="0" w:after="0"/>
        <w:ind w:hanging="90" w:left="180"/>
        <w:rPr>
          <w:rFonts w:ascii="Liberation Serif" w:hAnsi="Liberation Serif"/>
        </w:rPr>
      </w:pPr>
      <w:r>
        <w:rPr>
          <w:rFonts w:eastAsia="Quattrocento Sans" w:cs="Quattrocento Sans" w:ascii="Liberation Serif" w:hAnsi="Liberation Serif"/>
          <w:b/>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r>
    </w:p>
    <w:p>
      <w:pPr>
        <w:pStyle w:val="Normal"/>
        <w:spacing w:lineRule="auto" w:line="360" w:before="0" w:after="0"/>
        <w:ind w:hanging="0" w:left="90"/>
        <w:rPr>
          <w:rFonts w:ascii="Liberation Serif" w:hAnsi="Liberation Serif" w:eastAsia="Quattrocento Sans" w:cs="Quattrocento Sans"/>
          <w:b/>
        </w:rPr>
      </w:pPr>
      <w:r>
        <w:rPr>
          <w:rFonts w:eastAsia="Quattrocento Sans" w:cs="Quattrocento Sans" w:ascii="Liberation Serif" w:hAnsi="Liberation Serif"/>
          <w:b/>
        </w:rPr>
      </w:r>
      <w:r>
        <w:br w:type="page"/>
      </w:r>
    </w:p>
    <w:p>
      <w:pPr>
        <w:pStyle w:val="Normal"/>
        <w:spacing w:lineRule="auto" w:line="360" w:before="0" w:after="0"/>
        <w:ind w:hanging="0" w:left="90"/>
        <w:rPr>
          <w:rFonts w:ascii="Liberation Serif" w:hAnsi="Liberation Serif"/>
        </w:rPr>
      </w:pPr>
      <w:r>
        <w:rPr>
          <w:rFonts w:eastAsia="Quattrocento Sans" w:cs="Quattrocento Sans" w:ascii="Liberation Serif" w:hAnsi="Liberation Serif"/>
          <w:b/>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r>
      <w:r>
        <w:br w:type="page"/>
      </w:r>
    </w:p>
    <w:p>
      <w:pPr>
        <w:pStyle w:val="Normal"/>
        <w:spacing w:before="0" w:after="200"/>
        <w:ind w:hanging="0" w:left="90"/>
        <w:rPr>
          <w:rFonts w:ascii="Liberation Serif" w:hAnsi="Liberation Serif"/>
        </w:rPr>
      </w:pPr>
      <w:r>
        <w:rPr>
          <w:rFonts w:eastAsia="Quattrocento Sans" w:cs="Quattrocento Sans" w:ascii="Liberation Serif" w:hAnsi="Liberation Serif"/>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2039"/>
        <w:gridCol w:w="1516"/>
        <w:gridCol w:w="1800"/>
        <w:gridCol w:w="1471"/>
        <w:gridCol w:w="1668"/>
        <w:gridCol w:w="2070"/>
        <w:gridCol w:w="780"/>
        <w:gridCol w:w="965"/>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sz w:val="22"/>
                <w:szCs w:val="22"/>
              </w:rPr>
            </w:pPr>
            <w:r>
              <w:rPr>
                <w:rFonts w:ascii="Liberation Serif" w:hAnsi="Liberation Serif"/>
                <w:b/>
                <w:sz w:val="22"/>
                <w:szCs w:val="22"/>
              </w:rPr>
              <w:t>Sub-CPMK</w:t>
            </w:r>
          </w:p>
          <w:p>
            <w:pPr>
              <w:pStyle w:val="Normal"/>
              <w:widowControl w:val="false"/>
              <w:spacing w:before="0" w:after="200"/>
              <w:jc w:val="center"/>
              <w:rPr>
                <w:sz w:val="22"/>
                <w:szCs w:val="22"/>
              </w:rPr>
            </w:pPr>
            <w:r>
              <w:rPr>
                <w:rFonts w:ascii="Liberation Serif" w:hAnsi="Liberation Serif"/>
                <w:b/>
                <w:sz w:val="22"/>
                <w:szCs w:val="22"/>
              </w:rPr>
              <w:t>(Tahapan kemampuan  yg direncanakan)</w:t>
            </w:r>
          </w:p>
        </w:tc>
        <w:tc>
          <w:tcPr>
            <w:tcW w:w="203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Bahan Kajian</w:t>
            </w:r>
          </w:p>
        </w:tc>
        <w:tc>
          <w:tcPr>
            <w:tcW w:w="151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Bentuk/ Metode Pembelajaran</w:t>
            </w:r>
          </w:p>
        </w:tc>
        <w:tc>
          <w:tcPr>
            <w:tcW w:w="3271"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bookmarkStart w:id="0" w:name="_heading=h.gjdgxs"/>
            <w:bookmarkEnd w:id="0"/>
            <w:r>
              <w:rPr>
                <w:rFonts w:ascii="Liberation Serif" w:hAnsi="Liberation Serif"/>
                <w:b/>
                <w:sz w:val="22"/>
                <w:szCs w:val="22"/>
              </w:rPr>
              <w:t>Aktivitas Belajar/Deskripsi Penilaian</w:t>
            </w:r>
          </w:p>
        </w:tc>
        <w:tc>
          <w:tcPr>
            <w:tcW w:w="4518"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Penilaian</w:t>
            </w:r>
          </w:p>
        </w:tc>
        <w:tc>
          <w:tcPr>
            <w:tcW w:w="96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rFonts w:ascii="Liberation Serif" w:hAnsi="Liberation Serif"/>
                <w:b/>
                <w:sz w:val="22"/>
                <w:szCs w:val="22"/>
              </w:rPr>
            </w:pPr>
            <w:r>
              <w:rPr>
                <w:rFonts w:ascii="Liberation Serif" w:hAnsi="Liberation Serif"/>
                <w:b/>
                <w:sz w:val="22"/>
                <w:szCs w:val="22"/>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rFonts w:ascii="Liberation Serif" w:hAnsi="Liberation Serif"/>
                <w:b/>
                <w:sz w:val="22"/>
                <w:szCs w:val="22"/>
              </w:rPr>
            </w:pPr>
            <w:r>
              <w:rPr>
                <w:rFonts w:ascii="Liberation Serif" w:hAnsi="Liberation Serif"/>
                <w:b/>
                <w:sz w:val="22"/>
                <w:szCs w:val="22"/>
              </w:rPr>
            </w:r>
          </w:p>
        </w:tc>
        <w:tc>
          <w:tcPr>
            <w:tcW w:w="203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rFonts w:ascii="Liberation Serif" w:hAnsi="Liberation Serif"/>
                <w:b/>
                <w:sz w:val="22"/>
                <w:szCs w:val="22"/>
              </w:rPr>
            </w:pPr>
            <w:r>
              <w:rPr>
                <w:rFonts w:ascii="Liberation Serif" w:hAnsi="Liberation Serif"/>
                <w:b/>
                <w:sz w:val="22"/>
                <w:szCs w:val="22"/>
              </w:rPr>
            </w:r>
          </w:p>
        </w:tc>
        <w:tc>
          <w:tcPr>
            <w:tcW w:w="151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rFonts w:ascii="Liberation Serif" w:hAnsi="Liberation Serif"/>
                <w:b/>
                <w:sz w:val="22"/>
                <w:szCs w:val="22"/>
              </w:rPr>
            </w:pPr>
            <w:r>
              <w:rPr>
                <w:rFonts w:ascii="Liberation Serif" w:hAnsi="Liberation Serif"/>
                <w:b/>
                <w:sz w:val="22"/>
                <w:szCs w:val="22"/>
              </w:rPr>
            </w:r>
          </w:p>
        </w:tc>
        <w:tc>
          <w:tcPr>
            <w:tcW w:w="1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sz w:val="22"/>
                <w:szCs w:val="22"/>
              </w:rPr>
            </w:pPr>
            <w:r>
              <w:rPr>
                <w:rFonts w:ascii="Liberation Serif" w:hAnsi="Liberation Serif"/>
                <w:b/>
                <w:sz w:val="22"/>
                <w:szCs w:val="22"/>
              </w:rPr>
              <w:t>Daring</w:t>
            </w:r>
          </w:p>
          <w:p>
            <w:pPr>
              <w:pStyle w:val="Normal"/>
              <w:widowControl w:val="false"/>
              <w:spacing w:before="0" w:after="200"/>
              <w:jc w:val="center"/>
              <w:rPr>
                <w:sz w:val="22"/>
                <w:szCs w:val="22"/>
              </w:rPr>
            </w:pPr>
            <w:r>
              <w:rPr>
                <w:rFonts w:ascii="Liberation Serif" w:hAnsi="Liberation Serif"/>
                <w:b/>
                <w:sz w:val="22"/>
                <w:szCs w:val="22"/>
              </w:rPr>
              <w:t>(</w:t>
            </w:r>
            <w:r>
              <w:rPr>
                <w:rFonts w:ascii="Liberation Serif" w:hAnsi="Liberation Serif"/>
                <w:b/>
                <w:i/>
                <w:sz w:val="22"/>
                <w:szCs w:val="22"/>
              </w:rPr>
              <w:t>Online</w:t>
            </w:r>
            <w:r>
              <w:rPr>
                <w:rFonts w:ascii="Liberation Serif" w:hAnsi="Liberation Serif"/>
                <w:b/>
                <w:sz w:val="22"/>
                <w:szCs w:val="22"/>
              </w:rPr>
              <w:t>)</w:t>
            </w:r>
          </w:p>
        </w:tc>
        <w:tc>
          <w:tcPr>
            <w:tcW w:w="14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sz w:val="22"/>
                <w:szCs w:val="22"/>
              </w:rPr>
            </w:pPr>
            <w:r>
              <w:rPr>
                <w:rFonts w:ascii="Liberation Serif" w:hAnsi="Liberation Serif"/>
                <w:b/>
                <w:sz w:val="22"/>
                <w:szCs w:val="22"/>
              </w:rPr>
              <w:t>Luring (</w:t>
            </w:r>
            <w:r>
              <w:rPr>
                <w:rFonts w:ascii="Liberation Serif" w:hAnsi="Liberation Serif"/>
                <w:b/>
                <w:i/>
                <w:sz w:val="22"/>
                <w:szCs w:val="22"/>
              </w:rPr>
              <w:t>Offline)</w:t>
            </w:r>
          </w:p>
        </w:tc>
        <w:tc>
          <w:tcPr>
            <w:tcW w:w="1668"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Kriteria</w:t>
            </w:r>
          </w:p>
        </w:tc>
        <w:tc>
          <w:tcPr>
            <w:tcW w:w="20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Indikator</w:t>
            </w:r>
          </w:p>
        </w:tc>
        <w:tc>
          <w:tcPr>
            <w:tcW w:w="78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sz w:val="22"/>
                <w:szCs w:val="22"/>
              </w:rPr>
            </w:pPr>
            <w:r>
              <w:rPr>
                <w:rFonts w:ascii="Liberation Serif" w:hAnsi="Liberation Serif"/>
                <w:b/>
                <w:sz w:val="22"/>
                <w:szCs w:val="22"/>
              </w:rPr>
              <w:t>Bobot</w:t>
            </w:r>
          </w:p>
        </w:tc>
        <w:tc>
          <w:tcPr>
            <w:tcW w:w="96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rFonts w:ascii="Liberation Serif" w:hAnsi="Liberation Serif"/>
                <w:b/>
                <w:sz w:val="22"/>
                <w:szCs w:val="22"/>
              </w:rPr>
            </w:pPr>
            <w:r>
              <w:rPr>
                <w:rFonts w:ascii="Liberation Serif" w:hAnsi="Liberation Serif"/>
                <w:b/>
                <w:sz w:val="22"/>
                <w:szCs w:val="22"/>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(2)</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(4)</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(5)</w:t>
            </w:r>
          </w:p>
        </w:tc>
        <w:tc>
          <w:tcPr>
            <w:tcW w:w="1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(6)</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(7)</w:t>
            </w:r>
          </w:p>
        </w:tc>
        <w:tc>
          <w:tcPr>
            <w:tcW w:w="16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(8)</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(9)</w:t>
            </w:r>
          </w:p>
        </w:tc>
        <w:tc>
          <w:tcPr>
            <w:tcW w:w="7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(10)</w:t>
            </w:r>
          </w:p>
        </w:tc>
        <w:tc>
          <w:tcPr>
            <w:tcW w:w="9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rFonts w:ascii="Liberation Serif" w:hAnsi="Liberation Serif"/>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 xml:space="preserve">Mahasiswa mampu memahami konsep komunikasi data </w:t>
            </w:r>
            <w:r>
              <w:rPr>
                <w:rFonts w:cs="Calibri" w:ascii="Liberation Serif" w:hAnsi="Liberation Serif" w:cstheme="majorHAnsi"/>
                <w:b w:val="false"/>
                <w:bCs w:val="false"/>
                <w:color w:val="000000"/>
                <w:kern w:val="0"/>
                <w:sz w:val="22"/>
                <w:szCs w:val="22"/>
                <w:lang w:val="en-US" w:eastAsia="en-US" w:bidi="ar-SA"/>
              </w:rPr>
              <w:t>pada physical layer</w:t>
            </w:r>
          </w:p>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hanging="180" w:left="180" w:right="0"/>
              <w:jc w:val="left"/>
              <w:textAlignment w:val="center"/>
              <w:rPr>
                <w:sz w:val="22"/>
                <w:szCs w:val="22"/>
              </w:rPr>
            </w:pPr>
            <w:r>
              <w:rPr>
                <w:rFonts w:cs="Calibri" w:ascii="Liberation Serif" w:hAnsi="Liberation Serif"/>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hanging="180" w:left="180" w:right="0"/>
              <w:jc w:val="left"/>
              <w:textAlignment w:val="center"/>
              <w:rPr>
                <w:sz w:val="22"/>
                <w:szCs w:val="22"/>
              </w:rPr>
            </w:pPr>
            <w:r>
              <w:rPr>
                <w:rFonts w:cs="Calibri" w:ascii="Liberation Serif" w:hAnsi="Liberation Serif"/>
                <w:b w:val="false"/>
                <w:bCs w:val="false"/>
                <w:color w:val="000000"/>
                <w:kern w:val="0"/>
                <w:sz w:val="22"/>
                <w:szCs w:val="22"/>
                <w:lang w:val="en-US" w:eastAsia="en-US" w:bidi="ar-SA"/>
              </w:rPr>
              <w:t>Kriteria, Struktur dan Tipe Jaringan</w:t>
            </w:r>
          </w:p>
          <w:p>
            <w:pPr>
              <w:pStyle w:val="NormalWeb"/>
              <w:widowControl/>
              <w:numPr>
                <w:ilvl w:val="0"/>
                <w:numId w:val="3"/>
              </w:numPr>
              <w:tabs>
                <w:tab w:val="clear" w:pos="720"/>
              </w:tabs>
              <w:bidi w:val="0"/>
              <w:spacing w:lineRule="auto" w:line="240" w:beforeAutospacing="0" w:before="0" w:afterAutospacing="0" w:after="0"/>
              <w:ind w:hanging="180" w:left="180" w:right="0"/>
              <w:jc w:val="left"/>
              <w:textAlignment w:val="center"/>
              <w:rPr>
                <w:sz w:val="22"/>
                <w:szCs w:val="22"/>
              </w:rPr>
            </w:pPr>
            <w:r>
              <w:rPr>
                <w:rFonts w:cs="Calibri" w:ascii="Liberation Serif" w:hAnsi="Liberation Serif"/>
                <w:b w:val="false"/>
                <w:bCs w:val="false"/>
                <w:color w:val="000000"/>
                <w:kern w:val="0"/>
                <w:sz w:val="22"/>
                <w:szCs w:val="22"/>
                <w:lang w:val="en-US" w:eastAsia="en-US" w:bidi="ar-SA"/>
              </w:rPr>
              <w:t>Protocol Layering</w:t>
            </w:r>
          </w:p>
          <w:p>
            <w:pPr>
              <w:pStyle w:val="NormalWeb"/>
              <w:widowControl/>
              <w:numPr>
                <w:ilvl w:val="0"/>
                <w:numId w:val="3"/>
              </w:numPr>
              <w:tabs>
                <w:tab w:val="clear" w:pos="720"/>
              </w:tabs>
              <w:bidi w:val="0"/>
              <w:spacing w:lineRule="auto" w:line="240" w:beforeAutospacing="0" w:before="0" w:afterAutospacing="0" w:after="0"/>
              <w:ind w:hanging="180" w:left="180" w:right="0"/>
              <w:jc w:val="left"/>
              <w:textAlignment w:val="center"/>
              <w:rPr>
                <w:sz w:val="22"/>
                <w:szCs w:val="22"/>
              </w:rPr>
            </w:pPr>
            <w:r>
              <w:rPr>
                <w:rFonts w:cs="Calibri" w:ascii="Liberation Serif" w:hAnsi="Liberation Serif"/>
                <w:b w:val="false"/>
                <w:bCs w:val="false"/>
                <w:color w:val="000000"/>
                <w:kern w:val="0"/>
                <w:sz w:val="22"/>
                <w:szCs w:val="22"/>
                <w:lang w:val="en-US" w:eastAsia="en-US" w:bidi="ar-SA"/>
              </w:rPr>
              <w:t>TCP/IP Protocol Suite dan OSI Model</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hanging="180" w:left="180" w:right="0"/>
              <w:jc w:val="left"/>
              <w:textAlignment w:val="center"/>
              <w:rPr>
                <w:rFonts w:ascii="Liberation Serif" w:hAnsi="Liberation Serif" w:cs="Calibri"/>
                <w:color w:val="000000"/>
                <w:kern w:val="0"/>
                <w:lang w:val="en-US" w:eastAsia="en-US" w:bidi="ar-SA"/>
              </w:rPr>
            </w:pPr>
            <w:r>
              <w:rPr>
                <w:rFonts w:ascii="Liberation Serif" w:hAnsi="Liberation Serif"/>
                <w:b w:val="false"/>
                <w:bCs w:val="false"/>
                <w:sz w:val="22"/>
                <w:szCs w:val="22"/>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cs="Calibri" w:cstheme="majorHAnsi"/>
                <w:b w:val="false"/>
                <w:bCs w:val="false"/>
                <w:color w:val="000000"/>
                <w:kern w:val="0"/>
                <w:lang w:val="en-US" w:eastAsia="en-US" w:bidi="ar-SA"/>
              </w:rPr>
            </w:pPr>
            <w:r>
              <w:rPr>
                <w:sz w:val="22"/>
                <w:szCs w:val="22"/>
              </w:rPr>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cs="Calibri" w:ascii="Liberation Serif" w:hAnsi="Liberation Serif"/>
                <w:b w:val="false"/>
                <w:bCs w:val="false"/>
                <w:color w:val="000000"/>
                <w:kern w:val="0"/>
                <w:sz w:val="22"/>
                <w:szCs w:val="22"/>
                <w:lang w:val="en-US" w:eastAsia="en-US" w:bidi="ar-SA"/>
              </w:rPr>
              <w:t>Jenis Sinyal</w:t>
            </w:r>
          </w:p>
          <w:p>
            <w:pPr>
              <w:pStyle w:val="NormalWeb"/>
              <w:widowControl/>
              <w:numPr>
                <w:ilvl w:val="0"/>
                <w:numId w:val="4"/>
              </w:numPr>
              <w:tabs>
                <w:tab w:val="clear" w:pos="720"/>
              </w:tabs>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cs="Calibri" w:ascii="Liberation Serif" w:hAnsi="Liberation Serif"/>
                <w:b w:val="false"/>
                <w:bCs w:val="false"/>
                <w:color w:val="000000"/>
                <w:kern w:val="0"/>
                <w:sz w:val="22"/>
                <w:szCs w:val="22"/>
                <w:lang w:val="en-US" w:eastAsia="en-US" w:bidi="ar-SA"/>
              </w:rPr>
              <w:t>Kerusakan Sinyal</w:t>
            </w:r>
          </w:p>
          <w:p>
            <w:pPr>
              <w:pStyle w:val="NormalWeb"/>
              <w:widowControl/>
              <w:numPr>
                <w:ilvl w:val="0"/>
                <w:numId w:val="4"/>
              </w:numPr>
              <w:tabs>
                <w:tab w:val="clear" w:pos="720"/>
              </w:tabs>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cs="Calibri" w:ascii="Liberation Serif" w:hAnsi="Liberation Serif"/>
                <w:b w:val="false"/>
                <w:bCs w:val="false"/>
                <w:color w:val="000000"/>
                <w:kern w:val="0"/>
                <w:sz w:val="22"/>
                <w:szCs w:val="22"/>
                <w:lang w:val="en-US" w:eastAsia="en-US" w:bidi="ar-SA"/>
              </w:rPr>
              <w:t>Transmisi Digital dan Analog</w:t>
            </w:r>
          </w:p>
          <w:p>
            <w:pPr>
              <w:pStyle w:val="NormalWeb"/>
              <w:widowControl/>
              <w:numPr>
                <w:ilvl w:val="0"/>
                <w:numId w:val="4"/>
              </w:numPr>
              <w:tabs>
                <w:tab w:val="clear" w:pos="720"/>
              </w:tabs>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cs="Calibri" w:ascii="Liberation Serif" w:hAnsi="Liberation Serif"/>
                <w:b w:val="false"/>
                <w:bCs w:val="false"/>
                <w:color w:val="000000"/>
                <w:kern w:val="0"/>
                <w:sz w:val="22"/>
                <w:szCs w:val="22"/>
                <w:lang w:val="en-US" w:eastAsia="en-US" w:bidi="ar-SA"/>
              </w:rPr>
              <w:t>Multiplexing</w:t>
            </w:r>
          </w:p>
          <w:p>
            <w:pPr>
              <w:pStyle w:val="NormalWeb"/>
              <w:widowControl/>
              <w:numPr>
                <w:ilvl w:val="0"/>
                <w:numId w:val="4"/>
              </w:numPr>
              <w:tabs>
                <w:tab w:val="clear" w:pos="720"/>
              </w:tabs>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cs="Calibri" w:ascii="Liberation Serif" w:hAnsi="Liberation Serif"/>
                <w:b w:val="false"/>
                <w:bCs w:val="false"/>
                <w:color w:val="000000"/>
                <w:kern w:val="0"/>
                <w:sz w:val="22"/>
                <w:szCs w:val="22"/>
                <w:lang w:val="en-US" w:eastAsia="en-US" w:bidi="ar-SA"/>
              </w:rPr>
              <w:t>Media Transmisi</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hanging="180" w:left="180" w:right="0"/>
              <w:jc w:val="left"/>
              <w:textAlignment w:val="center"/>
              <w:rPr>
                <w:rFonts w:ascii="Liberation Serif" w:hAnsi="Liberation Serif" w:cs="Calibri"/>
                <w:color w:val="000000"/>
                <w:kern w:val="0"/>
                <w:lang w:val="en-US" w:eastAsia="en-US" w:bidi="ar-SA"/>
              </w:rPr>
            </w:pPr>
            <w:r>
              <w:rPr>
                <w:sz w:val="22"/>
                <w:szCs w:val="22"/>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 xml:space="preserve">Mahasiswa mampu </w:t>
            </w:r>
            <w:r>
              <w:rPr>
                <w:rFonts w:cs="Calibri" w:ascii="Liberation Serif" w:hAnsi="Liberation Serif" w:cstheme="majorHAnsi"/>
                <w:b w:val="false"/>
                <w:bCs w:val="false"/>
                <w:color w:val="000000"/>
                <w:kern w:val="0"/>
                <w:sz w:val="22"/>
                <w:szCs w:val="22"/>
                <w:lang w:val="en-US" w:eastAsia="en-US" w:bidi="ar-SA"/>
              </w:rPr>
              <w:t>melakukan data-link control pada data-link layer</w:t>
            </w:r>
          </w:p>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(C</w:t>
            </w:r>
            <w:r>
              <w:rPr>
                <w:rFonts w:cs="Calibri" w:ascii="Liberation Serif" w:hAnsi="Liberation Serif" w:cstheme="majorHAnsi"/>
                <w:b w:val="false"/>
                <w:bCs w:val="false"/>
                <w:color w:val="000000"/>
                <w:kern w:val="0"/>
                <w:sz w:val="22"/>
                <w:szCs w:val="22"/>
                <w:lang w:val="en-US" w:eastAsia="en-US" w:bidi="ar-SA"/>
              </w:rPr>
              <w:t>3</w:t>
            </w:r>
            <w:r>
              <w:rPr>
                <w:rFonts w:cs="Calibri" w:ascii="Liberation Serif" w:hAnsi="Liberation Serif" w:cstheme="majorHAnsi"/>
                <w:b w:val="false"/>
                <w:bCs w:val="false"/>
                <w:color w:val="000000"/>
                <w:kern w:val="0"/>
                <w:sz w:val="22"/>
                <w:szCs w:val="22"/>
                <w:lang w:val="en-US" w:eastAsia="en-US" w:bidi="ar-SA"/>
              </w:rPr>
              <w:t>, P</w:t>
            </w:r>
            <w:r>
              <w:rPr>
                <w:rFonts w:cs="Calibri" w:ascii="Liberation Serif" w:hAnsi="Liberation Serif" w:cstheme="majorHAnsi"/>
                <w:b w:val="false"/>
                <w:bCs w:val="false"/>
                <w:color w:val="000000"/>
                <w:kern w:val="0"/>
                <w:sz w:val="22"/>
                <w:szCs w:val="22"/>
                <w:lang w:val="en-US" w:eastAsia="en-US" w:bidi="ar-SA"/>
              </w:rPr>
              <w:t>2</w:t>
            </w:r>
            <w:r>
              <w:rPr>
                <w:rFonts w:cs="Calibri" w:ascii="Liberation Serif" w:hAnsi="Liberation Serif" w:cstheme="majorHAnsi"/>
                <w:b w:val="false"/>
                <w:bCs w:val="false"/>
                <w:color w:val="000000"/>
                <w:kern w:val="0"/>
                <w:sz w:val="22"/>
                <w:szCs w:val="22"/>
                <w:lang w:val="en-US" w:eastAsia="en-US" w:bidi="ar-SA"/>
              </w:rPr>
              <w:t>, A</w:t>
            </w:r>
            <w:r>
              <w:rPr>
                <w:rFonts w:cs="Calibri" w:ascii="Liberation Serif" w:hAnsi="Liberation Serif" w:cstheme="majorHAnsi"/>
                <w:b w:val="false"/>
                <w:bCs w:val="false"/>
                <w:color w:val="000000"/>
                <w:kern w:val="0"/>
                <w:sz w:val="22"/>
                <w:szCs w:val="22"/>
                <w:lang w:val="en-US" w:eastAsia="en-US" w:bidi="ar-SA"/>
              </w:rPr>
              <w:t>2</w:t>
            </w:r>
            <w:r>
              <w:rPr>
                <w:rFonts w:cs="Calibri" w:ascii="Liberation Serif" w:hAnsi="Liberation Serif" w:cstheme="majorHAnsi"/>
                <w:b w:val="false"/>
                <w:bCs w:val="false"/>
                <w:color w:val="000000"/>
                <w:kern w:val="0"/>
                <w:sz w:val="22"/>
                <w:szCs w:val="22"/>
                <w:lang w:val="en-US" w:eastAsia="en-US" w:bidi="ar-SA"/>
              </w:rPr>
              <w:t>)</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ascii="Liberation Serif" w:hAnsi="Liberation Serif"/>
                <w:b w:val="false"/>
                <w:bCs w:val="false"/>
                <w:sz w:val="22"/>
                <w:szCs w:val="22"/>
              </w:rPr>
              <w:t>Data Link Control</w:t>
            </w:r>
          </w:p>
          <w:p>
            <w:pPr>
              <w:pStyle w:val="NormalWeb"/>
              <w:widowControl/>
              <w:numPr>
                <w:ilvl w:val="0"/>
                <w:numId w:val="5"/>
              </w:numPr>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ascii="Liberation Serif" w:hAnsi="Liberation Serif"/>
                <w:b w:val="false"/>
                <w:bCs w:val="false"/>
                <w:sz w:val="22"/>
                <w:szCs w:val="22"/>
              </w:rPr>
              <w:t>Media Access Protocol</w:t>
            </w:r>
          </w:p>
          <w:p>
            <w:pPr>
              <w:pStyle w:val="NormalWeb"/>
              <w:widowControl/>
              <w:numPr>
                <w:ilvl w:val="0"/>
                <w:numId w:val="5"/>
              </w:numPr>
              <w:bidi w:val="0"/>
              <w:spacing w:lineRule="auto" w:line="240" w:beforeAutospacing="0" w:before="0" w:afterAutospacing="0" w:after="0"/>
              <w:ind w:hanging="180" w:left="180" w:right="0"/>
              <w:jc w:val="left"/>
              <w:textAlignment w:val="center"/>
              <w:rPr>
                <w:rFonts w:ascii="Liberation Serif" w:hAnsi="Liberation Serif"/>
                <w:b w:val="false"/>
                <w:bCs w:val="false"/>
                <w:sz w:val="22"/>
                <w:szCs w:val="22"/>
              </w:rPr>
            </w:pPr>
            <w:r>
              <w:rPr>
                <w:rFonts w:ascii="Liberation Serif" w:hAnsi="Liberation Serif"/>
                <w:b w:val="false"/>
                <w:bCs w:val="false"/>
                <w:sz w:val="22"/>
                <w:szCs w:val="22"/>
              </w:rPr>
              <w:t>Link-Layer Addressing</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hanging="180" w:left="180" w:right="0"/>
              <w:jc w:val="left"/>
              <w:textAlignment w:val="center"/>
              <w:rPr>
                <w:rFonts w:ascii="Liberation Serif" w:hAnsi="Liberation Serif" w:cs="Calibri"/>
                <w:b w:val="false"/>
                <w:bCs w:val="false"/>
                <w:color w:val="000000"/>
                <w:kern w:val="0"/>
                <w:lang w:val="en-US" w:eastAsia="en-US" w:bidi="ar-SA"/>
              </w:rPr>
            </w:pPr>
            <w:r>
              <w:rPr>
                <w:sz w:val="22"/>
                <w:szCs w:val="22"/>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Mahasiswa mampu melakukan packet switching pada network layer (C3, P2, A2)</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hanging="180" w:left="180" w:right="0"/>
              <w:jc w:val="left"/>
              <w:textAlignment w:val="center"/>
              <w:rPr>
                <w:rFonts w:ascii="Liberation Serif" w:hAnsi="Liberation Serif" w:eastAsia="Times New Roman" w:cs="Calibri"/>
                <w:color w:val="000000"/>
                <w:kern w:val="0"/>
                <w:lang w:val="en-US" w:eastAsia="en-US" w:bidi="ar-SA"/>
              </w:rPr>
            </w:pPr>
            <w:r>
              <w:rPr>
                <w:rFonts w:ascii="Liberation Serif" w:hAnsi="Liberation Serif"/>
                <w:b w:val="false"/>
                <w:bCs w:val="false"/>
                <w:i/>
                <w:iCs/>
                <w:sz w:val="22"/>
                <w:szCs w:val="22"/>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hanging="180" w:left="180" w:right="0"/>
              <w:jc w:val="left"/>
              <w:textAlignment w:val="center"/>
              <w:rPr>
                <w:rFonts w:ascii="Liberation Serif" w:hAnsi="Liberation Serif" w:eastAsia="Times New Roman" w:cs="Calibri"/>
                <w:color w:val="000000"/>
                <w:kern w:val="0"/>
                <w:lang w:val="en-US" w:eastAsia="en-US" w:bidi="ar-SA"/>
              </w:rPr>
            </w:pPr>
            <w:r>
              <w:rPr>
                <w:sz w:val="22"/>
                <w:szCs w:val="22"/>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 xml:space="preserve">Mahasiswa mampu </w:t>
            </w:r>
            <w:r>
              <w:rPr>
                <w:rFonts w:cs="Calibri" w:ascii="Liberation Serif" w:hAnsi="Liberation Serif" w:cstheme="majorHAnsi"/>
                <w:b w:val="false"/>
                <w:bCs w:val="false"/>
                <w:color w:val="000000"/>
                <w:kern w:val="0"/>
                <w:sz w:val="22"/>
                <w:szCs w:val="22"/>
                <w:lang w:val="en-US" w:eastAsia="en-US" w:bidi="ar-SA"/>
              </w:rPr>
              <w:t>menganalisis transmission control protocol pada transport layer</w:t>
            </w:r>
          </w:p>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(C3, P2, A2)</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hanging="180" w:left="180" w:right="0"/>
              <w:contextualSpacing/>
              <w:jc w:val="left"/>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hanging="180" w:left="180" w:right="0"/>
              <w:contextualSpacing/>
              <w:jc w:val="left"/>
              <w:textAlignment w:val="center"/>
              <w:rPr>
                <w:rFonts w:ascii="Liberation Serif" w:hAnsi="Liberation Serif" w:eastAsia="Quattrocento Sans" w:cs="Calibri" w:cstheme="majorHAnsi"/>
                <w:kern w:val="0"/>
                <w:lang w:val="en-US" w:eastAsia="en-US" w:bidi="ar-SA"/>
              </w:rPr>
            </w:pPr>
            <w:r>
              <w:rPr>
                <w:rFonts w:cs="Calibri" w:cstheme="majorHAnsi" w:ascii="Liberation Serif" w:hAnsi="Liberation Serif"/>
                <w:sz w:val="22"/>
                <w:szCs w:val="22"/>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15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sz w:val="22"/>
                <w:szCs w:val="22"/>
              </w:rPr>
            </w:pPr>
            <w:r>
              <w:rPr>
                <w:rFonts w:cs="Calibri" w:ascii="Liberation Serif" w:hAnsi="Liberation Serif"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hanging="180" w:left="180" w:right="0"/>
              <w:contextualSpacing/>
              <w:jc w:val="left"/>
              <w:textAlignment w:val="center"/>
              <w:rPr>
                <w:rFonts w:ascii="Liberation Serif" w:hAnsi="Liberation Serif" w:eastAsia="Quattrocento Sans" w:cs="Calibri" w:cstheme="majorHAnsi"/>
                <w:i/>
                <w:i/>
                <w:kern w:val="0"/>
                <w:lang w:val="en-US" w:eastAsia="en-US" w:bidi="ar-SA"/>
              </w:rPr>
            </w:pPr>
            <w:r>
              <w:rPr>
                <w:rFonts w:cs="Calibri" w:cstheme="majorHAnsi" w:ascii="Liberation Serif" w:hAnsi="Liberation Serif"/>
                <w:b w:val="false"/>
                <w:bCs w:val="false"/>
                <w:i/>
                <w:sz w:val="22"/>
                <w:szCs w:val="22"/>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Liberation Serif" w:hAnsi="Liberation Serif" w:eastAsia="Quattrocento Sans" w:cs="Calibri" w:cstheme="majorHAnsi"/>
                <w:b w:val="false"/>
                <w:bCs w:val="false"/>
                <w:kern w:val="0"/>
                <w:lang w:val="en-US" w:eastAsia="en-US" w:bidi="ar-SA"/>
              </w:rPr>
            </w:pPr>
            <w:r>
              <w:rPr>
                <w:sz w:val="22"/>
                <w:szCs w:val="22"/>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rPr>
            </w:pPr>
            <w:r>
              <w:rPr>
                <w:sz w:val="22"/>
                <w:szCs w:val="22"/>
              </w:rPr>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hanging="180" w:left="180" w:right="0"/>
              <w:contextualSpacing/>
              <w:jc w:val="left"/>
              <w:textAlignment w:val="center"/>
              <w:rPr>
                <w:rFonts w:ascii="Liberation Serif" w:hAnsi="Liberation Serif" w:eastAsia="Quattrocento Sans" w:cs="Calibri" w:cstheme="majorHAnsi"/>
                <w:i/>
                <w:i/>
                <w:kern w:val="0"/>
                <w:lang w:val="en-US" w:eastAsia="en-US" w:bidi="ar-SA"/>
              </w:rPr>
            </w:pPr>
            <w:r>
              <w:rPr>
                <w:sz w:val="22"/>
                <w:szCs w:val="22"/>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sz w:val="22"/>
                <w:szCs w:val="22"/>
              </w:rPr>
            </w:pPr>
            <w:r>
              <w:rPr>
                <w:rFonts w:ascii="Liberation Serif" w:hAnsi="Liberation Serif"/>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sz w:val="22"/>
                <w:szCs w:val="22"/>
              </w:rPr>
            </w:pPr>
            <w:r>
              <w:rPr>
                <w:rFonts w:ascii="Liberation Serif" w:hAnsi="Liberation Serif"/>
                <w:b/>
                <w:sz w:val="22"/>
                <w:szCs w:val="22"/>
              </w:rPr>
              <w:t>16</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sz w:val="22"/>
                <w:szCs w:val="22"/>
              </w:rPr>
            </w:pPr>
            <w:r>
              <w:rPr>
                <w:rFonts w:cs="Calibri" w:ascii="Liberation Serif" w:hAnsi="Liberation Serif"/>
                <w:b w:val="false"/>
                <w:bCs w:val="false"/>
                <w:kern w:val="0"/>
                <w:sz w:val="22"/>
                <w:szCs w:val="22"/>
                <w:lang w:val="en-US" w:eastAsia="en-US" w:bidi="ar-SA"/>
              </w:rPr>
              <w:t>Ujian Akhir Semester (UAS)</w:t>
            </w:r>
          </w:p>
        </w:tc>
      </w:tr>
    </w:tbl>
    <w:p>
      <w:pPr>
        <w:pStyle w:val="Normal"/>
        <w:spacing w:before="0" w:after="0"/>
        <w:rPr>
          <w:rFonts w:ascii="Liberation Serif" w:hAnsi="Liberation Serif" w:eastAsia="Quattrocento Sans" w:cs="Quattrocento Sans"/>
          <w:b/>
        </w:rPr>
      </w:pPr>
      <w:r>
        <w:rPr>
          <w:rFonts w:eastAsia="Quattrocento Sans" w:cs="Quattrocento Sans" w:ascii="Liberation Serif" w:hAnsi="Liberation Serif"/>
          <w:b/>
        </w:rPr>
      </w:r>
    </w:p>
    <w:p>
      <w:pPr>
        <w:pStyle w:val="Normal"/>
        <w:spacing w:before="0" w:after="0"/>
        <w:rPr>
          <w:rFonts w:ascii="Liberation Serif" w:hAnsi="Liberation Serif"/>
        </w:rPr>
      </w:pPr>
      <w:r>
        <w:rPr>
          <w:rFonts w:eastAsia="Quattrocento Sans" w:cs="Quattrocento Sans" w:ascii="Liberation Serif" w:hAnsi="Liberation Serif"/>
          <w:b/>
          <w:sz w:val="24"/>
          <w:szCs w:val="24"/>
        </w:rPr>
        <w:t>KOMPOSISI NILAI EVALUASI</w:t>
      </w:r>
    </w:p>
    <w:tbl>
      <w:tblPr>
        <w:tblStyle w:val="a5"/>
        <w:tblW w:w="4775"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875"/>
        <w:gridCol w:w="1899"/>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rFonts w:ascii="Liberation Serif" w:hAnsi="Liberation Serif"/>
              </w:rPr>
            </w:pPr>
            <w:r>
              <w:rPr>
                <w:rFonts w:ascii="Liberation Serif" w:hAnsi="Liberation Serif"/>
                <w:b/>
              </w:rPr>
              <w:t>Komponen Penilaian</w:t>
            </w:r>
          </w:p>
        </w:tc>
        <w:tc>
          <w:tcPr>
            <w:tcW w:w="189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rFonts w:ascii="Liberation Serif" w:hAnsi="Liberation Serif"/>
              </w:rPr>
            </w:pPr>
            <w:r>
              <w:rPr>
                <w:rFonts w:ascii="Liberation Serif" w:hAnsi="Liberation Serif"/>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Tugas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Kuis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Ujian Tengah Semester (UTS)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Ujian Akhir Semester (UAS)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rFonts w:ascii="Liberation Serif" w:hAnsi="Liberation Serif"/>
              </w:rPr>
            </w:pPr>
            <w:r>
              <w:rPr>
                <w:rFonts w:ascii="Liberation Serif" w:hAnsi="Liberation Serif"/>
                <w:b w:val="false"/>
                <w:bCs w:val="false"/>
                <w:color w:val="000000"/>
              </w:rPr>
              <w:t>30%</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eastAsia="Quattrocento Sans" w:cs="Quattrocento Sans" w:ascii="Liberation Serif" w:hAnsi="Liberation Serif"/>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rFonts w:ascii="Liberation Serif" w:hAnsi="Liberation Serif"/>
              </w:rPr>
            </w:pPr>
            <w:r>
              <w:rPr>
                <w:rFonts w:ascii="Liberation Serif" w:hAnsi="Liberation Serif"/>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Liberation Serif" w:hAnsi="Liberation Serif"/>
              </w:rPr>
            </w:pPr>
            <w:r>
              <w:rPr>
                <w:rFonts w:ascii="Liberation Serif" w:hAnsi="Liberation Serif"/>
              </w:rPr>
              <w:t>E</w:t>
            </w:r>
          </w:p>
        </w:tc>
      </w:tr>
    </w:tbl>
    <w:p>
      <w:pPr>
        <w:pStyle w:val="Normal"/>
        <w:rPr>
          <w:rFonts w:ascii="Liberation Serif" w:hAnsi="Liberation Serif" w:eastAsia="Quattrocento Sans" w:cs="Quattrocento Sans"/>
          <w:b/>
          <w:sz w:val="24"/>
          <w:szCs w:val="24"/>
        </w:rPr>
      </w:pPr>
      <w:r>
        <w:rPr>
          <w:rFonts w:eastAsia="Quattrocento Sans" w:cs="Quattrocento Sans" w:ascii="Liberation Serif" w:hAnsi="Liberation Serif"/>
          <w:b/>
          <w:sz w:val="24"/>
          <w:szCs w:val="24"/>
        </w:rPr>
      </w:r>
    </w:p>
    <w:p>
      <w:pPr>
        <w:pStyle w:val="Normal"/>
        <w:rPr>
          <w:rFonts w:ascii="Liberation Serif" w:hAnsi="Liberation Serif"/>
        </w:rPr>
      </w:pPr>
      <w:r>
        <w:rPr>
          <w:rFonts w:eastAsia="Quattrocento Sans" w:cs="Quattrocento Sans" w:ascii="Liberation Serif" w:hAnsi="Liberation Serif"/>
          <w:b/>
          <w:sz w:val="24"/>
          <w:szCs w:val="24"/>
        </w:rPr>
        <w:t>KONTRAK KULIAH</w:t>
      </w:r>
      <w:r>
        <w:rPr>
          <w:rFonts w:eastAsia="Quattrocento Sans" w:cs="Quattrocento Sans" w:ascii="Liberation Serif" w:hAnsi="Liberation Serif"/>
          <w:sz w:val="24"/>
          <w:szCs w:val="24"/>
        </w:rPr>
        <w:tab/>
        <w:t xml:space="preserve">: </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b/>
          <w:color w:val="000000"/>
          <w:sz w:val="22"/>
          <w:szCs w:val="22"/>
        </w:rPr>
        <w:t>KETERLAMBATAN</w:t>
      </w:r>
      <w:r>
        <w:rPr>
          <w:rFonts w:eastAsia="Quattrocento Sans" w:cs="Quattrocento Sans" w:ascii="Liberation Serif" w:hAnsi="Liberation Serif"/>
          <w:color w:val="000000"/>
          <w:sz w:val="22"/>
          <w:szCs w:val="22"/>
        </w:rPr>
        <w:t xml:space="preserve"> kehadiran dalam kelas </w:t>
      </w:r>
      <w:r>
        <w:rPr>
          <w:rFonts w:eastAsia="Quattrocento Sans" w:cs="Quattrocento Sans" w:ascii="Liberation Serif" w:hAnsi="Liberation Serif"/>
          <w:b/>
          <w:color w:val="000000"/>
          <w:sz w:val="22"/>
          <w:szCs w:val="22"/>
        </w:rPr>
        <w:t>LEBIH DARI 15 MENIT</w:t>
      </w:r>
      <w:r>
        <w:rPr>
          <w:rFonts w:eastAsia="Quattrocento Sans" w:cs="Quattrocento Sans" w:ascii="Liberation Serif" w:hAnsi="Liberation Serif"/>
          <w:color w:val="000000"/>
          <w:sz w:val="22"/>
          <w:szCs w:val="22"/>
        </w:rPr>
        <w:t xml:space="preserve"> setelah jam masuk kelas akan diberikan sanksi </w:t>
      </w:r>
      <w:r>
        <w:rPr>
          <w:rFonts w:eastAsia="Quattrocento Sans" w:cs="Quattrocento Sans" w:ascii="Liberation Serif" w:hAnsi="Liberation Serif"/>
          <w:b/>
          <w:color w:val="000000"/>
          <w:sz w:val="22"/>
          <w:szCs w:val="22"/>
        </w:rPr>
        <w:t>TIDAK DIIJINKAN MENGIKUTI PERKULIAHAN</w:t>
      </w:r>
      <w:r>
        <w:rPr>
          <w:rFonts w:eastAsia="Quattrocento Sans" w:cs="Quattrocento Sans" w:ascii="Liberation Serif" w:hAnsi="Liberation Serif"/>
          <w:color w:val="000000"/>
          <w:sz w:val="22"/>
          <w:szCs w:val="22"/>
        </w:rPr>
        <w:t xml:space="preserve"> kepada mahasiswa yang bersangkutan.</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b/>
          <w:color w:val="000000"/>
          <w:sz w:val="22"/>
          <w:szCs w:val="22"/>
        </w:rPr>
        <w:t xml:space="preserve">KETERLAMBATAN </w:t>
      </w:r>
      <w:r>
        <w:rPr>
          <w:rFonts w:eastAsia="Quattrocento Sans" w:cs="Quattrocento Sans" w:ascii="Liberation Serif" w:hAnsi="Liberation Serif"/>
          <w:color w:val="000000"/>
          <w:sz w:val="22"/>
          <w:szCs w:val="22"/>
        </w:rPr>
        <w:t>kehadiran dosen lebih dari 10 menit setelah jam masuk kelas maka kelas pada hari itu ditiadakan namun mahasiswa dianggap hadir.</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b/>
          <w:color w:val="000000"/>
          <w:sz w:val="22"/>
          <w:szCs w:val="22"/>
        </w:rPr>
        <w:t>KECURANGAN</w:t>
      </w:r>
      <w:r>
        <w:rPr>
          <w:rFonts w:eastAsia="Quattrocento Sans" w:cs="Quattrocento Sans" w:ascii="Liberation Serif" w:hAnsi="Liberation Serif"/>
          <w:color w:val="000000"/>
          <w:sz w:val="22"/>
          <w:szCs w:val="22"/>
        </w:rPr>
        <w:t xml:space="preserve"> yang meliputi kegiatan plagiat, curang, dan/atau menyontek dalam setiap </w:t>
      </w:r>
      <w:r>
        <w:rPr>
          <w:rFonts w:eastAsia="Quattrocento Sans" w:cs="Quattrocento Sans" w:ascii="Liberation Serif" w:hAnsi="Liberation Serif"/>
          <w:b/>
          <w:color w:val="000000"/>
          <w:sz w:val="22"/>
          <w:szCs w:val="22"/>
        </w:rPr>
        <w:t xml:space="preserve">EVALUASI </w:t>
      </w:r>
      <w:r>
        <w:rPr>
          <w:rFonts w:eastAsia="Quattrocento Sans" w:cs="Quattrocento Sans" w:ascii="Liberation Serif" w:hAnsi="Liberation Serif"/>
          <w:color w:val="000000"/>
          <w:sz w:val="22"/>
          <w:szCs w:val="22"/>
        </w:rPr>
        <w:t>(</w:t>
      </w:r>
      <w:r>
        <w:rPr>
          <w:rFonts w:eastAsia="Quattrocento Sans" w:cs="Quattrocento Sans" w:ascii="Liberation Serif" w:hAnsi="Liberation Serif"/>
          <w:b/>
          <w:color w:val="000000"/>
          <w:sz w:val="22"/>
          <w:szCs w:val="22"/>
        </w:rPr>
        <w:t>UJIAN TULIS</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NILAI 0 ATAU E</w:t>
      </w:r>
      <w:r>
        <w:rPr>
          <w:rFonts w:eastAsia="Quattrocento Sans" w:cs="Quattrocento Sans" w:ascii="Liberation Serif" w:hAnsi="Liberation Serif"/>
          <w:color w:val="000000"/>
          <w:sz w:val="22"/>
          <w:szCs w:val="22"/>
        </w:rPr>
        <w:t xml:space="preserve"> kepada mahasiswa yang bersangkutan.</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b/>
          <w:color w:val="000000"/>
          <w:sz w:val="22"/>
          <w:szCs w:val="22"/>
        </w:rPr>
        <w:t>KETIDAKHADIRAN</w:t>
      </w:r>
      <w:r>
        <w:rPr>
          <w:rFonts w:eastAsia="Quattrocento Sans" w:cs="Quattrocento Sans" w:ascii="Liberation Serif" w:hAnsi="Liberation Serif"/>
          <w:color w:val="000000"/>
          <w:sz w:val="22"/>
          <w:szCs w:val="22"/>
        </w:rPr>
        <w:t xml:space="preserve"> pada waktu tugas kelompok (presentasi) akan diberikan sanksi nilai 0 kepada mahasiswa yang bersangkutan.</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b/>
          <w:color w:val="000000"/>
          <w:sz w:val="22"/>
          <w:szCs w:val="22"/>
        </w:rPr>
        <w:t xml:space="preserve">KETERLAMBATAN </w:t>
      </w:r>
      <w:r>
        <w:rPr>
          <w:rFonts w:eastAsia="Quattrocento Sans" w:cs="Quattrocento Sans" w:ascii="Liberation Serif" w:hAnsi="Liberation Serif"/>
          <w:color w:val="000000"/>
          <w:sz w:val="22"/>
          <w:szCs w:val="22"/>
        </w:rPr>
        <w:t xml:space="preserve">pengumpulan tugas individu dan tugas kelompok akan diberikan sanksi </w:t>
      </w:r>
      <w:r>
        <w:rPr>
          <w:rFonts w:eastAsia="Quattrocento Sans" w:cs="Quattrocento Sans" w:ascii="Liberation Serif" w:hAnsi="Liberation Serif"/>
          <w:b/>
          <w:color w:val="000000"/>
          <w:sz w:val="22"/>
          <w:szCs w:val="22"/>
        </w:rPr>
        <w:t xml:space="preserve">PENGURANGAN NILAI EVALUASI </w:t>
      </w:r>
      <w:r>
        <w:rPr>
          <w:rFonts w:eastAsia="Quattrocento Sans" w:cs="Quattrocento Sans" w:ascii="Liberation Serif" w:hAnsi="Liberation Serif"/>
          <w:color w:val="000000"/>
          <w:sz w:val="22"/>
          <w:szCs w:val="22"/>
        </w:rPr>
        <w:t>sebesar</w:t>
      </w:r>
      <w:r>
        <w:rPr>
          <w:rFonts w:eastAsia="Quattrocento Sans" w:cs="Quattrocento Sans" w:ascii="Liberation Serif" w:hAnsi="Liberation Serif"/>
          <w:b/>
          <w:color w:val="000000"/>
          <w:sz w:val="22"/>
          <w:szCs w:val="22"/>
        </w:rPr>
        <w:t xml:space="preserve"> 5 POIN</w:t>
      </w:r>
      <w:r>
        <w:rPr>
          <w:rFonts w:eastAsia="Quattrocento Sans" w:cs="Quattrocento Sans" w:ascii="Liberation Serif" w:hAnsi="Liberation Serif"/>
          <w:color w:val="000000"/>
          <w:sz w:val="22"/>
          <w:szCs w:val="22"/>
        </w:rPr>
        <w:t xml:space="preserve"> </w:t>
      </w:r>
      <w:r>
        <w:rPr>
          <w:rFonts w:eastAsia="Quattrocento Sans" w:cs="Quattrocento Sans" w:ascii="Liberation Serif" w:hAnsi="Liberation Serif"/>
          <w:b/>
          <w:color w:val="000000"/>
          <w:sz w:val="22"/>
          <w:szCs w:val="22"/>
        </w:rPr>
        <w:t xml:space="preserve">PER HARI </w:t>
      </w:r>
      <w:r>
        <w:rPr>
          <w:rFonts w:eastAsia="Quattrocento Sans" w:cs="Quattrocento Sans" w:ascii="Liberation Serif" w:hAnsi="Liberation Serif"/>
          <w:color w:val="000000"/>
          <w:sz w:val="22"/>
          <w:szCs w:val="22"/>
        </w:rPr>
        <w:t>(maks 20 poin) kepada mahasiswa atau kelompok tugas mahasiswa yang bersangkutan.</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color w:val="000000"/>
          <w:sz w:val="22"/>
          <w:szCs w:val="22"/>
        </w:rPr>
        <w:t xml:space="preserve">Jika ada laporan </w:t>
      </w:r>
      <w:r>
        <w:rPr>
          <w:rFonts w:eastAsia="Quattrocento Sans" w:cs="Quattrocento Sans" w:ascii="Liberation Serif" w:hAnsi="Liberation Serif"/>
          <w:b/>
          <w:color w:val="000000"/>
          <w:sz w:val="22"/>
          <w:szCs w:val="22"/>
        </w:rPr>
        <w:t>KEKURANG-AKTIFAN</w:t>
      </w:r>
      <w:r>
        <w:rPr>
          <w:rFonts w:eastAsia="Quattrocento Sans" w:cs="Quattrocento Sans" w:ascii="Liberation Serif" w:hAnsi="Liberation Serif"/>
          <w:color w:val="000000"/>
          <w:sz w:val="22"/>
          <w:szCs w:val="22"/>
        </w:rPr>
        <w:t xml:space="preserve"> / </w:t>
      </w:r>
      <w:r>
        <w:rPr>
          <w:rFonts w:eastAsia="Quattrocento Sans" w:cs="Quattrocento Sans" w:ascii="Liberation Serif" w:hAnsi="Liberation Serif"/>
          <w:b/>
          <w:color w:val="000000"/>
          <w:sz w:val="22"/>
          <w:szCs w:val="22"/>
        </w:rPr>
        <w:t>KETIDAK-AKTIFAN</w:t>
      </w:r>
      <w:r>
        <w:rPr>
          <w:rFonts w:eastAsia="Quattrocento Sans" w:cs="Quattrocento Sans"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color w:val="000000"/>
          <w:sz w:val="22"/>
          <w:szCs w:val="22"/>
        </w:rPr>
        <w:t xml:space="preserve">Mahasiswa yang </w:t>
      </w:r>
      <w:r>
        <w:rPr>
          <w:rFonts w:eastAsia="Quattrocento Sans" w:cs="Quattrocento Sans" w:ascii="Liberation Serif" w:hAnsi="Liberation Serif"/>
          <w:b/>
          <w:color w:val="000000"/>
          <w:sz w:val="22"/>
          <w:szCs w:val="22"/>
        </w:rPr>
        <w:t>TIDAK MEMENUHI SYARAT KEHADIRAN 80%</w:t>
      </w:r>
      <w:r>
        <w:rPr>
          <w:rFonts w:eastAsia="Quattrocento Sans" w:cs="Quattrocento Sans" w:ascii="Liberation Serif" w:hAnsi="Liberation Serif"/>
          <w:color w:val="000000"/>
          <w:sz w:val="22"/>
          <w:szCs w:val="22"/>
        </w:rPr>
        <w:t xml:space="preserve"> akan mendapat </w:t>
      </w:r>
      <w:r>
        <w:rPr>
          <w:rFonts w:eastAsia="Quattrocento Sans" w:cs="Quattrocento Sans" w:ascii="Liberation Serif" w:hAnsi="Liberation Serif"/>
          <w:b/>
          <w:color w:val="000000"/>
          <w:sz w:val="22"/>
          <w:szCs w:val="22"/>
        </w:rPr>
        <w:t>NILAI E</w:t>
      </w:r>
      <w:r>
        <w:rPr>
          <w:rFonts w:eastAsia="Quattrocento Sans" w:cs="Quattrocento Sans" w:ascii="Liberation Serif" w:hAnsi="Liberation Serif"/>
          <w:color w:val="000000"/>
          <w:sz w:val="22"/>
          <w:szCs w:val="22"/>
        </w:rPr>
        <w:t>.</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color w:val="000000"/>
          <w:sz w:val="22"/>
          <w:szCs w:val="22"/>
        </w:rPr>
        <w:t xml:space="preserve">Mahasiswa yang melakukan </w:t>
      </w:r>
      <w:r>
        <w:rPr>
          <w:rFonts w:eastAsia="Quattrocento Sans" w:cs="Quattrocento Sans" w:ascii="Liberation Serif" w:hAnsi="Liberation Serif"/>
          <w:b/>
          <w:color w:val="000000"/>
          <w:sz w:val="22"/>
          <w:szCs w:val="22"/>
        </w:rPr>
        <w:t>KECURANGAN DALAM PENGISIAN DAFTAR HADIR</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TIDAK LULUS</w:t>
      </w:r>
      <w:r>
        <w:rPr>
          <w:rFonts w:eastAsia="Quattrocento Sans" w:cs="Quattrocento Sans" w:ascii="Liberation Serif" w:hAnsi="Liberation Serif"/>
          <w:color w:val="000000"/>
          <w:sz w:val="22"/>
          <w:szCs w:val="22"/>
        </w:rPr>
        <w:t>.</w:t>
      </w:r>
    </w:p>
    <w:p>
      <w:pPr>
        <w:pStyle w:val="Normal"/>
        <w:numPr>
          <w:ilvl w:val="0"/>
          <w:numId w:val="9"/>
        </w:numPr>
        <w:spacing w:before="0" w:after="0"/>
        <w:jc w:val="both"/>
        <w:rPr>
          <w:rFonts w:ascii="Liberation Serif" w:hAnsi="Liberation Serif"/>
        </w:rPr>
      </w:pPr>
      <w:r>
        <w:rPr>
          <w:rFonts w:eastAsia="Quattrocento Sans" w:cs="Quattrocento Sans" w:ascii="Liberation Serif" w:hAnsi="Liberation Serif"/>
          <w:color w:val="000000"/>
          <w:sz w:val="22"/>
          <w:szCs w:val="22"/>
        </w:rPr>
        <w:t xml:space="preserve">Mahasiswa yang membantu mahasiswa lain untuk melakukan </w:t>
      </w:r>
      <w:r>
        <w:rPr>
          <w:rFonts w:eastAsia="Quattrocento Sans" w:cs="Quattrocento Sans" w:ascii="Liberation Serif" w:hAnsi="Liberation Serif"/>
          <w:b/>
          <w:color w:val="000000"/>
          <w:sz w:val="22"/>
          <w:szCs w:val="22"/>
        </w:rPr>
        <w:t>KECURANGAN DALAM PENGISIAN DAFTAR HADIR</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PENGURANGAN 20% SELURUH NILAI EVALUASI</w:t>
      </w:r>
      <w:r>
        <w:rPr>
          <w:rFonts w:eastAsia="Quattrocento Sans" w:cs="Quattrocento Sans" w:ascii="Liberation Serif" w:hAnsi="Liberation Serif"/>
          <w:color w:val="000000"/>
          <w:sz w:val="22"/>
          <w:szCs w:val="22"/>
        </w:rPr>
        <w:t>.</w:t>
      </w:r>
    </w:p>
    <w:p>
      <w:pPr>
        <w:pStyle w:val="Normal"/>
        <w:numPr>
          <w:ilvl w:val="0"/>
          <w:numId w:val="9"/>
        </w:numPr>
        <w:spacing w:lineRule="auto" w:line="288" w:before="0" w:after="0"/>
        <w:jc w:val="both"/>
        <w:rPr>
          <w:rFonts w:ascii="Liberation Serif" w:hAnsi="Liberation Serif"/>
        </w:rPr>
      </w:pPr>
      <w:bookmarkStart w:id="1" w:name="_GoBack"/>
      <w:bookmarkEnd w:id="1"/>
      <w:r>
        <w:rPr>
          <w:rFonts w:eastAsia="Quattrocento Sans" w:cs="Quattrocento Sans" w:ascii="Liberation Serif" w:hAnsi="Liberation Serif"/>
          <w:color w:val="000000"/>
          <w:sz w:val="22"/>
          <w:szCs w:val="22"/>
        </w:rPr>
        <w:t xml:space="preserve">Mahasiswa yang </w:t>
      </w:r>
      <w:r>
        <w:rPr>
          <w:rFonts w:eastAsia="Quattrocento Sans" w:cs="Quattrocento Sans" w:ascii="Liberation Serif" w:hAnsi="Liberation Serif"/>
          <w:b/>
          <w:color w:val="000000"/>
          <w:sz w:val="22"/>
          <w:szCs w:val="22"/>
        </w:rPr>
        <w:t>TIDAK HADIR</w:t>
      </w:r>
      <w:r>
        <w:rPr>
          <w:rFonts w:eastAsia="Quattrocento Sans" w:cs="Quattrocento Sans"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Quattrocen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49"/>
      <w:gridCol w:w="1875"/>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hanging="0" w:left="-291"/>
            <w:jc w:val="center"/>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rFonts w:ascii="Liberation Serif" w:hAnsi="Liberation Serif"/>
            </w:rPr>
          </w:pPr>
          <w:r>
            <w:rPr>
              <w:rFonts w:ascii="Liberation Serif" w:hAnsi="Liberation Serif"/>
              <w:b/>
              <w:sz w:val="28"/>
              <w:szCs w:val="28"/>
            </w:rPr>
            <w:t>RENCANA PEMBELAJARAN SEMESTER</w:t>
          </w:r>
        </w:p>
        <w:p>
          <w:pPr>
            <w:pStyle w:val="Normal"/>
            <w:widowControl w:val="false"/>
            <w:spacing w:lineRule="auto" w:line="276" w:before="0" w:after="0"/>
            <w:jc w:val="center"/>
            <w:rPr>
              <w:rFonts w:ascii="Liberation Serif" w:hAnsi="Liberation Serif"/>
            </w:rPr>
          </w:pPr>
          <w:r>
            <w:rPr>
              <w:rFonts w:ascii="Liberation Serif" w:hAnsi="Liberation Serif"/>
              <w:b/>
              <w:sz w:val="24"/>
              <w:szCs w:val="24"/>
            </w:rPr>
            <w:t>PROGRAM STUDI TEKNIK ELEKTRO</w:t>
          </w:r>
        </w:p>
        <w:p>
          <w:pPr>
            <w:pStyle w:val="Normal"/>
            <w:widowControl w:val="false"/>
            <w:spacing w:lineRule="auto" w:line="276" w:before="0" w:after="0"/>
            <w:jc w:val="center"/>
            <w:rPr>
              <w:rFonts w:ascii="Liberation Serif" w:hAnsi="Liberation Serif"/>
            </w:rPr>
          </w:pPr>
          <w:r>
            <w:rPr>
              <w:rFonts w:ascii="Liberation Serif" w:hAnsi="Liberation Serif"/>
              <w:b/>
            </w:rPr>
            <w:t>Tahun Ajaran 2020 - 2025</w:t>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hanging="0" w:right="-60"/>
            <w:rPr>
              <w:rFonts w:ascii="Liberation Serif" w:hAnsi="Liberation Serif"/>
            </w:rPr>
          </w:pPr>
          <w:r>
            <w:rPr>
              <w:rFonts w:ascii="Liberation Serif" w:hAnsi="Liberation Serif"/>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fldChar w:fldCharType="begin"/>
          </w:r>
          <w:r>
            <w:rPr>
              <w:sz w:val="20"/>
              <w:szCs w:val="20"/>
              <w:rFonts w:ascii="Liberation Serif" w:hAnsi="Liberation Serif"/>
            </w:rPr>
            <w:instrText xml:space="preserve"> DATE \@"d\ MMMM\ yyyy" </w:instrText>
          </w:r>
          <w:r>
            <w:rPr>
              <w:sz w:val="20"/>
              <w:szCs w:val="20"/>
              <w:rFonts w:ascii="Liberation Serif" w:hAnsi="Liberation Serif"/>
            </w:rPr>
            <w:fldChar w:fldCharType="separate"/>
          </w:r>
          <w:r>
            <w:rPr>
              <w:sz w:val="20"/>
              <w:szCs w:val="20"/>
              <w:rFonts w:ascii="Liberation Serif" w:hAnsi="Liberation Serif"/>
            </w:rPr>
            <w:t>19 January 2024</w:t>
          </w:r>
          <w:r>
            <w:rPr>
              <w:sz w:val="20"/>
              <w:szCs w:val="20"/>
              <w:rFonts w:ascii="Liberation Serif" w:hAnsi="Liberation Serif"/>
            </w:rPr>
            <w:fldChar w:fldCharType="end"/>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hanging="175" w:left="175"/>
            <w:rPr>
              <w:rFonts w:ascii="Liberation Serif" w:hAnsi="Liberation Serif"/>
            </w:rPr>
          </w:pPr>
          <w:r>
            <w:rPr>
              <w:rFonts w:ascii="Liberation Serif" w:hAnsi="Liberation Serif"/>
              <w:sz w:val="20"/>
              <w:szCs w:val="20"/>
            </w:rPr>
            <w:t>No. Revisi</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fldChar w:fldCharType="begin"/>
          </w:r>
          <w:r>
            <w:rPr>
              <w:sz w:val="20"/>
              <w:szCs w:val="20"/>
              <w:rFonts w:ascii="Liberation Serif" w:hAnsi="Liberation Serif"/>
            </w:rPr>
            <w:instrText xml:space="preserve"> PAGE </w:instrText>
          </w:r>
          <w:r>
            <w:rPr>
              <w:sz w:val="20"/>
              <w:szCs w:val="20"/>
              <w:rFonts w:ascii="Liberation Serif" w:hAnsi="Liberation Serif"/>
            </w:rPr>
            <w:fldChar w:fldCharType="separate"/>
          </w:r>
          <w:r>
            <w:rPr>
              <w:sz w:val="20"/>
              <w:szCs w:val="20"/>
              <w:rFonts w:ascii="Liberation Serif" w:hAnsi="Liberation Serif"/>
            </w:rPr>
            <w:t>9</w:t>
          </w:r>
          <w:r>
            <w:rPr>
              <w:sz w:val="20"/>
              <w:szCs w:val="20"/>
              <w:rFonts w:ascii="Liberation Serif" w:hAnsi="Liberation Serif"/>
            </w:rPr>
            <w:fldChar w:fldCharType="end"/>
          </w:r>
          <w:r>
            <w:rPr>
              <w:rFonts w:ascii="Liberation Serif" w:hAnsi="Liberation Serif"/>
              <w:sz w:val="20"/>
              <w:szCs w:val="20"/>
            </w:rPr>
            <w:t>/</w:t>
          </w:r>
          <w:r>
            <w:rPr>
              <w:rFonts w:ascii="Liberation Serif" w:hAnsi="Liberation Serif"/>
              <w:sz w:val="20"/>
              <w:szCs w:val="20"/>
            </w:rPr>
            <w:fldChar w:fldCharType="begin"/>
          </w:r>
          <w:r>
            <w:rPr>
              <w:sz w:val="20"/>
              <w:szCs w:val="20"/>
              <w:rFonts w:ascii="Liberation Serif" w:hAnsi="Liberation Serif"/>
            </w:rPr>
            <w:instrText xml:space="preserve"> NUMPAGES </w:instrText>
          </w:r>
          <w:r>
            <w:rPr>
              <w:sz w:val="20"/>
              <w:szCs w:val="20"/>
              <w:rFonts w:ascii="Liberation Serif" w:hAnsi="Liberation Serif"/>
            </w:rPr>
            <w:fldChar w:fldCharType="separate"/>
          </w:r>
          <w:r>
            <w:rPr>
              <w:sz w:val="20"/>
              <w:szCs w:val="20"/>
              <w:rFonts w:ascii="Liberation Serif" w:hAnsi="Liberation Serif"/>
            </w:rPr>
            <w:t>9</w:t>
          </w:r>
          <w:r>
            <w:rPr>
              <w:sz w:val="20"/>
              <w:szCs w:val="20"/>
              <w:rFonts w:ascii="Liberation Serif" w:hAnsi="Liberation Serif"/>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uiPriority w:val="99"/>
    <w:semiHidden/>
    <w:qFormat/>
    <w:rsid w:val="00487892"/>
    <w:rPr>
      <w:sz w:val="20"/>
      <w:szCs w:val="20"/>
    </w:rPr>
  </w:style>
  <w:style w:type="character" w:styleId="CommentSubjectChar" w:customStyle="1">
    <w:name w:val="Comment Subject Char"/>
    <w:basedOn w:val="CommentTextChar"/>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hanging="0" w:left="72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520</TotalTime>
  <Application>LibreOffice/7.6.4.1$Linux_X86_64 LibreOffice_project/60$Build-1</Application>
  <AppVersion>15.0000</AppVersion>
  <Pages>10</Pages>
  <Words>1004</Words>
  <Characters>5986</Characters>
  <CharactersWithSpaces>6763</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2024-01-19T14:06:57Z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