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5163" w:type="dxa"/>
        <w:jc w:val="center"/>
        <w:tblInd w:w="0" w:type="dxa"/>
        <w:tblLayout w:type="fixed"/>
        <w:tblCellMar>
          <w:top w:w="0" w:type="dxa"/>
          <w:left w:w="115" w:type="dxa"/>
          <w:bottom w:w="0" w:type="dxa"/>
          <w:right w:w="115" w:type="dxa"/>
        </w:tblCellMar>
        <w:tblLook w:val="0000" w:noHBand="0" w:noVBand="0" w:firstColumn="0" w:lastRow="0" w:lastColumn="0" w:firstRow="0"/>
      </w:tblPr>
      <w:tblGrid>
        <w:gridCol w:w="1980"/>
        <w:gridCol w:w="2459"/>
        <w:gridCol w:w="1627"/>
        <w:gridCol w:w="3468"/>
        <w:gridCol w:w="1518"/>
        <w:gridCol w:w="1416"/>
        <w:gridCol w:w="2694"/>
      </w:tblGrid>
      <w:tr>
        <w:trPr/>
        <w:tc>
          <w:tcPr>
            <w:tcW w:w="4439" w:type="dxa"/>
            <w:gridSpan w:val="2"/>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b/>
                <w:b/>
              </w:rPr>
            </w:pPr>
            <w:r>
              <w:rPr>
                <w:b/>
              </w:rPr>
              <w:t>MATA KULIAH</w:t>
            </w:r>
          </w:p>
        </w:tc>
        <w:tc>
          <w:tcPr>
            <w:tcW w:w="1627" w:type="dxa"/>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b/>
                <w:b/>
              </w:rPr>
            </w:pPr>
            <w:r>
              <w:rPr>
                <w:b/>
              </w:rPr>
              <w:t>KODE</w:t>
            </w:r>
          </w:p>
        </w:tc>
        <w:tc>
          <w:tcPr>
            <w:tcW w:w="3468" w:type="dxa"/>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b/>
                <w:b/>
              </w:rPr>
            </w:pPr>
            <w:r>
              <w:rPr>
                <w:b/>
              </w:rPr>
              <w:t>DOSEN PENGAMPU</w:t>
            </w:r>
          </w:p>
        </w:tc>
        <w:tc>
          <w:tcPr>
            <w:tcW w:w="1518" w:type="dxa"/>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jc w:val="center"/>
              <w:rPr>
                <w:b/>
                <w:b/>
              </w:rPr>
            </w:pPr>
            <w:r>
              <w:rPr>
                <w:b/>
              </w:rPr>
              <w:t>BOBOT (SKS)</w:t>
            </w:r>
          </w:p>
        </w:tc>
        <w:tc>
          <w:tcPr>
            <w:tcW w:w="1416" w:type="dxa"/>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b/>
                <w:b/>
              </w:rPr>
            </w:pPr>
            <w:r>
              <w:rPr>
                <w:b/>
              </w:rPr>
              <w:t>SEMESTER</w:t>
            </w:r>
          </w:p>
        </w:tc>
        <w:tc>
          <w:tcPr>
            <w:tcW w:w="2694" w:type="dxa"/>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b/>
                <w:b/>
              </w:rPr>
            </w:pPr>
            <w:r>
              <w:rPr>
                <w:b/>
              </w:rPr>
              <w:t>TANGGAL PENYUSUNAN</w:t>
            </w:r>
          </w:p>
        </w:tc>
      </w:tr>
      <w:tr>
        <w:trPr/>
        <w:tc>
          <w:tcPr>
            <w:tcW w:w="443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t>Metode Numerik</w:t>
            </w:r>
          </w:p>
        </w:tc>
        <w:tc>
          <w:tcPr>
            <w:tcW w:w="1627"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pPr>
            <w:r>
              <w:rPr/>
              <w:t>TE201406</w:t>
            </w:r>
          </w:p>
        </w:tc>
        <w:tc>
          <w:tcPr>
            <w:tcW w:w="346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pPr>
            <w:r>
              <w:rPr>
                <w:szCs w:val="16"/>
              </w:rPr>
              <w:t>Tim Dosen Pengampu</w:t>
            </w:r>
          </w:p>
        </w:tc>
        <w:tc>
          <w:tcPr>
            <w:tcW w:w="151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pPr>
            <w:r>
              <w:rPr/>
              <w:t>2 sks</w:t>
            </w:r>
          </w:p>
        </w:tc>
        <w:tc>
          <w:tcPr>
            <w:tcW w:w="141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center"/>
              <w:rPr/>
            </w:pPr>
            <w:r>
              <w:rPr/>
              <w:t>3</w:t>
            </w:r>
          </w:p>
        </w:tc>
        <w:tc>
          <w:tcPr>
            <w:tcW w:w="2694"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pPr>
            <w:r>
              <w:rPr/>
            </w:r>
          </w:p>
        </w:tc>
      </w:tr>
      <w:tr>
        <w:trPr/>
        <w:tc>
          <w:tcPr>
            <w:tcW w:w="4439" w:type="dxa"/>
            <w:gridSpan w:val="2"/>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OTORISASI</w:t>
            </w:r>
          </w:p>
        </w:tc>
        <w:tc>
          <w:tcPr>
            <w:tcW w:w="5095" w:type="dxa"/>
            <w:gridSpan w:val="2"/>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b/>
                <w:b/>
              </w:rPr>
            </w:pPr>
            <w:r>
              <w:rPr>
                <w:b/>
              </w:rPr>
              <w:t>KOORDINATOR MK</w:t>
            </w:r>
          </w:p>
        </w:tc>
        <w:tc>
          <w:tcPr>
            <w:tcW w:w="5628" w:type="dxa"/>
            <w:gridSpan w:val="3"/>
            <w:tcBorders>
              <w:top w:val="single" w:sz="4"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b/>
                <w:b/>
              </w:rPr>
            </w:pPr>
            <w:r>
              <w:rPr>
                <w:b/>
              </w:rPr>
              <w:t>KOORDINATOR PROGRAM STUDI</w:t>
            </w:r>
          </w:p>
        </w:tc>
      </w:tr>
      <w:tr>
        <w:trPr>
          <w:trHeight w:val="300" w:hRule="atLeast"/>
        </w:trPr>
        <w:tc>
          <w:tcPr>
            <w:tcW w:w="4439" w:type="dxa"/>
            <w:gridSpan w:val="2"/>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b/>
                <w:b/>
              </w:rPr>
            </w:pPr>
            <w:r>
              <w:rPr>
                <w:b/>
              </w:rPr>
            </w:r>
          </w:p>
        </w:tc>
        <w:tc>
          <w:tcPr>
            <w:tcW w:w="509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t>Mifta Nur Farid, S.T., M.T.</w:t>
            </w:r>
          </w:p>
        </w:tc>
        <w:tc>
          <w:tcPr>
            <w:tcW w:w="5628"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pPr>
            <w:r>
              <w:rPr/>
              <w:t>Barokatun Hasanah, S.T., M.T.</w:t>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CAPAIAN PEMBELAJARAN (CP)</w:t>
            </w:r>
          </w:p>
        </w:tc>
        <w:tc>
          <w:tcPr>
            <w:tcW w:w="13182" w:type="dxa"/>
            <w:gridSpan w:val="6"/>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val="false"/>
              <w:tabs>
                <w:tab w:val="clear" w:pos="720"/>
                <w:tab w:val="left" w:pos="1806" w:leader="none"/>
              </w:tabs>
              <w:spacing w:before="0" w:after="200"/>
              <w:rPr>
                <w:b/>
                <w:b/>
              </w:rPr>
            </w:pPr>
            <w:r>
              <w:rPr>
                <w:b/>
              </w:rPr>
              <w:t xml:space="preserve">CAPAIAN PEMBELAJARAN LULUSAN (CPL) YANG DITITIPKAN PADA MATA KULIAH </w:t>
            </w:r>
          </w:p>
        </w:tc>
      </w:tr>
      <w:tr>
        <w:trPr>
          <w:trHeight w:val="907"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b/>
                <w:b/>
              </w:rPr>
            </w:pPr>
            <w:r>
              <w:rPr>
                <w:b/>
              </w:rPr>
            </w:r>
          </w:p>
        </w:tc>
        <w:tc>
          <w:tcPr>
            <w:tcW w:w="13182" w:type="dxa"/>
            <w:gridSpan w:val="6"/>
            <w:tcBorders>
              <w:top w:val="single" w:sz="8"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0"/>
                <w:numId w:val="5"/>
              </w:numPr>
              <w:spacing w:before="0" w:after="0"/>
              <w:ind w:left="425" w:hanging="425"/>
              <w:contextualSpacing/>
              <w:rPr/>
            </w:pPr>
            <w:r>
              <w:rPr/>
              <w:t>Sikap</w:t>
            </w:r>
          </w:p>
          <w:p>
            <w:pPr>
              <w:pStyle w:val="ListParagraph"/>
              <w:widowControl w:val="false"/>
              <w:numPr>
                <w:ilvl w:val="1"/>
                <w:numId w:val="5"/>
              </w:numPr>
              <w:spacing w:before="0" w:after="0"/>
              <w:ind w:left="850" w:hanging="425"/>
              <w:contextualSpacing/>
              <w:rPr/>
            </w:pPr>
            <w:r>
              <w:rPr/>
              <w:t>Menginternalisasi nilai, norma, dan etika akademik; (S.8)</w:t>
            </w:r>
          </w:p>
          <w:p>
            <w:pPr>
              <w:pStyle w:val="ListParagraph"/>
              <w:widowControl w:val="false"/>
              <w:numPr>
                <w:ilvl w:val="1"/>
                <w:numId w:val="5"/>
              </w:numPr>
              <w:spacing w:before="0" w:after="0"/>
              <w:ind w:left="850" w:hanging="425"/>
              <w:contextualSpacing/>
              <w:rPr/>
            </w:pPr>
            <w:r>
              <w:rPr/>
              <w:t>Menunjukkan sikap bertanggungjawab atas pekerjaan di bidang keahliannya secara mandiri. (S.9)</w:t>
            </w:r>
          </w:p>
          <w:p>
            <w:pPr>
              <w:pStyle w:val="ListParagraph"/>
              <w:widowControl w:val="false"/>
              <w:numPr>
                <w:ilvl w:val="0"/>
                <w:numId w:val="5"/>
              </w:numPr>
              <w:spacing w:before="0" w:after="0"/>
              <w:ind w:left="425" w:hanging="425"/>
              <w:contextualSpacing/>
              <w:rPr/>
            </w:pPr>
            <w:r>
              <w:rPr/>
              <w:t>Keterampilan Umum</w:t>
            </w:r>
          </w:p>
          <w:p>
            <w:pPr>
              <w:pStyle w:val="ListParagraph"/>
              <w:widowControl w:val="false"/>
              <w:numPr>
                <w:ilvl w:val="1"/>
                <w:numId w:val="5"/>
              </w:numPr>
              <w:spacing w:before="0" w:after="0"/>
              <w:ind w:left="850" w:hanging="425"/>
              <w:contextualSpacing/>
              <w:rPr/>
            </w:pPr>
            <w:r>
              <w:rPr/>
              <w:t>Mampu menerapkan pemikiran logis, kritis, sistematis, dan inovatif dalam konteks pengembangan atau implementasi ilmu pengetahuan dan teknologi yang memperhatikan dan menerapkan nilai humaniora yang sesuai dengan bidang keahliannya; (KU.1)</w:t>
            </w:r>
          </w:p>
          <w:p>
            <w:pPr>
              <w:pStyle w:val="ListParagraph"/>
              <w:widowControl w:val="false"/>
              <w:numPr>
                <w:ilvl w:val="1"/>
                <w:numId w:val="5"/>
              </w:numPr>
              <w:spacing w:before="0" w:after="0"/>
              <w:ind w:left="850" w:hanging="425"/>
              <w:contextualSpacing/>
              <w:rPr/>
            </w:pPr>
            <w:r>
              <w:rPr/>
              <w:t>Mampu menunjukkan kinerja mandiri, bermutu, dan terukur; (KU.2)</w:t>
            </w:r>
          </w:p>
          <w:p>
            <w:pPr>
              <w:pStyle w:val="ListParagraph"/>
              <w:widowControl w:val="false"/>
              <w:numPr>
                <w:ilvl w:val="1"/>
                <w:numId w:val="5"/>
              </w:numPr>
              <w:spacing w:before="0" w:after="0"/>
              <w:ind w:left="850" w:hanging="425"/>
              <w:contextualSpacing/>
              <w:rPr/>
            </w:pPr>
            <w:r>
              <w:rPr/>
              <w:t>Mampu mengambil keputusan secara tepat dalam konteks penyelesaian masalah di bidang keahliannya, berdasarkan hasil analisis informasi dan data. (KU.5)</w:t>
            </w:r>
          </w:p>
          <w:p>
            <w:pPr>
              <w:pStyle w:val="ListParagraph"/>
              <w:widowControl w:val="false"/>
              <w:numPr>
                <w:ilvl w:val="0"/>
                <w:numId w:val="5"/>
              </w:numPr>
              <w:spacing w:before="0" w:after="0"/>
              <w:ind w:left="425" w:hanging="425"/>
              <w:contextualSpacing/>
              <w:rPr/>
            </w:pPr>
            <w:r>
              <w:rPr/>
              <w:t>Pengetahuan</w:t>
            </w:r>
          </w:p>
          <w:p>
            <w:pPr>
              <w:pStyle w:val="ListParagraph"/>
              <w:widowControl w:val="false"/>
              <w:numPr>
                <w:ilvl w:val="1"/>
                <w:numId w:val="5"/>
              </w:numPr>
              <w:spacing w:before="0" w:after="0"/>
              <w:ind w:left="850" w:hanging="425"/>
              <w:contextualSpacing/>
              <w:rPr/>
            </w:pPr>
            <w:r>
              <w:rPr/>
              <w:t>Menguasai dasar teknik komputasi dan teknologi informasi dalam bidang sistem tenaga, sistem pengaturan, elektronika, telekomunikasi, dan sistem komputer. (P.4)</w:t>
            </w:r>
          </w:p>
          <w:p>
            <w:pPr>
              <w:pStyle w:val="ListParagraph"/>
              <w:widowControl w:val="false"/>
              <w:numPr>
                <w:ilvl w:val="0"/>
                <w:numId w:val="5"/>
              </w:numPr>
              <w:spacing w:before="0" w:after="0"/>
              <w:ind w:left="425" w:hanging="425"/>
              <w:contextualSpacing/>
              <w:rPr/>
            </w:pPr>
            <w:r>
              <w:rPr/>
              <w:t>Keterampilan Khusus</w:t>
            </w:r>
          </w:p>
          <w:p>
            <w:pPr>
              <w:pStyle w:val="ListParagraph"/>
              <w:widowControl w:val="false"/>
              <w:numPr>
                <w:ilvl w:val="1"/>
                <w:numId w:val="5"/>
              </w:numPr>
              <w:spacing w:before="0" w:after="0"/>
              <w:ind w:left="850" w:hanging="425"/>
              <w:contextualSpacing/>
              <w:rPr/>
            </w:pPr>
            <w:r>
              <w:rPr/>
              <w:t>Kemampuan memanfaatkan perangkat analisis berbasis teknologi informasi dan komputasi yang sesuai untuk aktivitas teknik pada bidang sistem tenaga, sistem pengaturan, elektronika, telekomunikasi dan sistem komputer. (KK.4)</w:t>
            </w:r>
          </w:p>
          <w:p>
            <w:pPr>
              <w:pStyle w:val="Normal"/>
              <w:widowControl w:val="false"/>
              <w:spacing w:before="0" w:after="0"/>
              <w:ind w:left="769" w:hanging="0"/>
              <w:rPr/>
            </w:pPr>
            <w:r>
              <w:rPr/>
            </w:r>
          </w:p>
        </w:tc>
      </w:tr>
      <w:tr>
        <w:trPr>
          <w:trHeight w:val="280" w:hRule="atLeast"/>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r>
          </w:p>
        </w:tc>
        <w:tc>
          <w:tcPr>
            <w:tcW w:w="13182" w:type="dxa"/>
            <w:gridSpan w:val="6"/>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pPr>
            <w:r>
              <w:rPr>
                <w:b/>
              </w:rPr>
              <w:t>CAPAIAN PEMBELAJARAN MATA KULIAH (CPMK)</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r>
          </w:p>
        </w:tc>
        <w:tc>
          <w:tcPr>
            <w:tcW w:w="13182" w:type="dxa"/>
            <w:gridSpan w:val="6"/>
            <w:tcBorders>
              <w:left w:val="single" w:sz="4" w:space="0" w:color="000000"/>
              <w:bottom w:val="single" w:sz="4" w:space="0" w:color="000000"/>
              <w:right w:val="single" w:sz="4" w:space="0" w:color="000000"/>
            </w:tcBorders>
            <w:shd w:color="auto" w:fill="auto" w:val="clear"/>
          </w:tcPr>
          <w:p>
            <w:pPr>
              <w:pStyle w:val="Normal"/>
              <w:widowControl w:val="false"/>
              <w:spacing w:lineRule="auto" w:line="240" w:before="0" w:after="0"/>
              <w:rPr>
                <w:color w:val="000000"/>
              </w:rPr>
            </w:pPr>
            <w:r>
              <w:rPr>
                <w:color w:val="000000"/>
              </w:rPr>
              <w:t xml:space="preserve">Mahasiswa mampu </w:t>
            </w:r>
            <w:r>
              <w:rPr>
                <w:color w:val="000000"/>
                <w:lang w:val="id-ID"/>
              </w:rPr>
              <w:t>menganalisis</w:t>
            </w:r>
            <w:r>
              <w:rPr>
                <w:color w:val="000000"/>
              </w:rPr>
              <w:t xml:space="preserve"> solusi dari permasalahan matematis berdasarkan metode-metode numerik.</w:t>
            </w:r>
          </w:p>
          <w:p>
            <w:pPr>
              <w:pStyle w:val="Normal"/>
              <w:widowControl w:val="false"/>
              <w:spacing w:lineRule="auto" w:line="240" w:before="0" w:after="0"/>
              <w:rPr>
                <w:color w:val="000000"/>
              </w:rPr>
            </w:pPr>
            <w:r>
              <w:rPr>
                <w:color w:val="000000"/>
              </w:rPr>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DESKRIPSI SINGKAT MK</w:t>
            </w:r>
          </w:p>
        </w:tc>
        <w:tc>
          <w:tcPr>
            <w:tcW w:w="13182"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jc w:val="both"/>
              <w:rPr/>
            </w:pPr>
            <w:r>
              <w:rPr/>
              <w:t>Hal yang membuat matematika menjadi momok bagi sebagian besar mahasiswa adalah banyaknya rumus baku yang harus dihafal. Setiap persoalan matematika yang dihadapi selalu diselesaikan dengan suatu rumus yang sudah baku. Matematika yang awalnya hanya memiliki empat operasi dasar, terlihat lebih menakutkan ketika berubah menjadi serangkaian rumus dan teorema. Penyelesaian permasalahan matematika dengan menggunakan rumus dan teorema yang sudah baku ini disebut penyelesaian secara analitik. Pada mata kuliah ini, mahasiswa akan diajarkan bagaimana menggunakan pendekatan aproksimasi untuk mencari solusi hanya dengan operasi aritmetika biasa. Metode ini disebut dengan metode numerik. Di akhir perkuliahan, mahasiswa diharapkan mampu menyelesaikan permasalahan matematika yang kompleks dan tidak bisa diselesaikan secara analitik, namun bisa diselesaikan dengan metode numerik.</w:t>
            </w:r>
          </w:p>
        </w:tc>
      </w:tr>
      <w:tr>
        <w:trPr>
          <w:trHeight w:val="340" w:hRule="atLeast"/>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BAHAN KAJIAN</w:t>
            </w:r>
          </w:p>
        </w:tc>
        <w:tc>
          <w:tcPr>
            <w:tcW w:w="13182"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ListParagraph"/>
              <w:widowControl w:val="false"/>
              <w:numPr>
                <w:ilvl w:val="3"/>
                <w:numId w:val="3"/>
              </w:numPr>
              <w:spacing w:lineRule="auto" w:line="240" w:before="0" w:after="0"/>
              <w:ind w:left="416" w:hanging="416"/>
              <w:contextualSpacing/>
              <w:rPr>
                <w:color w:val="000000"/>
              </w:rPr>
            </w:pPr>
            <w:r>
              <w:rPr>
                <w:color w:val="000000"/>
              </w:rPr>
              <w:t>Deret Taylor dan Analisis Galat</w:t>
            </w:r>
          </w:p>
          <w:p>
            <w:pPr>
              <w:pStyle w:val="ListParagraph"/>
              <w:widowControl w:val="false"/>
              <w:numPr>
                <w:ilvl w:val="3"/>
                <w:numId w:val="3"/>
              </w:numPr>
              <w:spacing w:lineRule="auto" w:line="240" w:before="0" w:after="0"/>
              <w:ind w:left="416" w:hanging="416"/>
              <w:contextualSpacing/>
              <w:rPr>
                <w:color w:val="000000"/>
              </w:rPr>
            </w:pPr>
            <w:r>
              <w:rPr>
                <w:color w:val="000000"/>
              </w:rPr>
              <w:t>Solusi Persamaan Nirlanjar</w:t>
            </w:r>
          </w:p>
          <w:p>
            <w:pPr>
              <w:pStyle w:val="ListParagraph"/>
              <w:widowControl w:val="false"/>
              <w:numPr>
                <w:ilvl w:val="3"/>
                <w:numId w:val="3"/>
              </w:numPr>
              <w:spacing w:lineRule="auto" w:line="240" w:before="0" w:after="0"/>
              <w:ind w:left="416" w:hanging="416"/>
              <w:contextualSpacing/>
              <w:rPr>
                <w:color w:val="000000"/>
              </w:rPr>
            </w:pPr>
            <w:r>
              <w:rPr>
                <w:color w:val="000000"/>
              </w:rPr>
              <w:t>Solusi Sistem Persamaan Lanjar</w:t>
            </w:r>
          </w:p>
          <w:p>
            <w:pPr>
              <w:pStyle w:val="ListParagraph"/>
              <w:widowControl w:val="false"/>
              <w:numPr>
                <w:ilvl w:val="3"/>
                <w:numId w:val="3"/>
              </w:numPr>
              <w:spacing w:lineRule="auto" w:line="240" w:before="0" w:after="0"/>
              <w:ind w:left="416" w:hanging="416"/>
              <w:contextualSpacing/>
              <w:rPr>
                <w:color w:val="000000"/>
              </w:rPr>
            </w:pPr>
            <w:r>
              <w:rPr>
                <w:color w:val="000000"/>
              </w:rPr>
              <w:t>Interpolasi Polinom</w:t>
            </w:r>
          </w:p>
          <w:p>
            <w:pPr>
              <w:pStyle w:val="ListParagraph"/>
              <w:widowControl w:val="false"/>
              <w:numPr>
                <w:ilvl w:val="3"/>
                <w:numId w:val="3"/>
              </w:numPr>
              <w:spacing w:lineRule="auto" w:line="240" w:before="0" w:after="0"/>
              <w:ind w:left="416" w:hanging="416"/>
              <w:contextualSpacing/>
              <w:rPr>
                <w:color w:val="000000"/>
              </w:rPr>
            </w:pPr>
            <w:r>
              <w:rPr>
                <w:color w:val="000000"/>
              </w:rPr>
              <w:t>Integrasi Numerik</w:t>
            </w:r>
          </w:p>
          <w:p>
            <w:pPr>
              <w:pStyle w:val="ListParagraph"/>
              <w:widowControl w:val="false"/>
              <w:numPr>
                <w:ilvl w:val="3"/>
                <w:numId w:val="3"/>
              </w:numPr>
              <w:spacing w:lineRule="auto" w:line="240" w:before="0" w:after="0"/>
              <w:ind w:left="416" w:hanging="416"/>
              <w:contextualSpacing/>
              <w:rPr>
                <w:color w:val="000000"/>
              </w:rPr>
            </w:pPr>
            <w:r>
              <w:rPr>
                <w:color w:val="000000"/>
              </w:rPr>
              <w:t>Turunan Numerik</w:t>
            </w:r>
          </w:p>
          <w:p>
            <w:pPr>
              <w:pStyle w:val="ListParagraph"/>
              <w:widowControl w:val="false"/>
              <w:spacing w:lineRule="auto" w:line="240" w:before="0" w:after="0"/>
              <w:ind w:left="416" w:hanging="0"/>
              <w:contextualSpacing/>
              <w:rPr>
                <w:color w:val="000000"/>
              </w:rPr>
            </w:pPr>
            <w:r>
              <w:rPr>
                <w:color w:val="000000"/>
              </w:rPr>
            </w:r>
          </w:p>
        </w:tc>
      </w:tr>
      <w:tr>
        <w:trPr/>
        <w:tc>
          <w:tcPr>
            <w:tcW w:w="1980" w:type="dxa"/>
            <w:vMerge w:val="restart"/>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PUSTAKA</w:t>
            </w:r>
          </w:p>
        </w:tc>
        <w:tc>
          <w:tcPr>
            <w:tcW w:w="13182" w:type="dxa"/>
            <w:gridSpan w:val="6"/>
            <w:tcBorders>
              <w:top w:val="single" w:sz="4" w:space="0" w:color="000000"/>
              <w:left w:val="single" w:sz="4" w:space="0" w:color="000000"/>
              <w:bottom w:val="single" w:sz="8" w:space="0" w:color="000000"/>
              <w:right w:val="single" w:sz="4" w:space="0" w:color="000000"/>
            </w:tcBorders>
            <w:shd w:color="auto" w:fill="E7E6E6" w:val="clear"/>
          </w:tcPr>
          <w:p>
            <w:pPr>
              <w:pStyle w:val="Normal"/>
              <w:widowControl w:val="false"/>
              <w:spacing w:before="0" w:after="200"/>
              <w:ind w:left="26" w:hanging="0"/>
              <w:rPr>
                <w:b/>
                <w:b/>
              </w:rPr>
            </w:pPr>
            <w:r>
              <w:rPr>
                <w:b/>
              </w:rPr>
              <w:t>UTAMA</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b/>
                <w:b/>
              </w:rPr>
            </w:pPr>
            <w:r>
              <w:rPr>
                <w:b/>
              </w:rPr>
            </w:r>
          </w:p>
        </w:tc>
        <w:tc>
          <w:tcPr>
            <w:tcW w:w="13182" w:type="dxa"/>
            <w:gridSpan w:val="6"/>
            <w:tcBorders>
              <w:top w:val="single" w:sz="4" w:space="0" w:color="FFFFFF"/>
              <w:left w:val="single" w:sz="4" w:space="0" w:color="000000"/>
              <w:bottom w:val="single" w:sz="8" w:space="0" w:color="FFFFFF"/>
              <w:right w:val="single" w:sz="4" w:space="0" w:color="000000"/>
            </w:tcBorders>
            <w:shd w:color="auto" w:fill="auto" w:val="clear"/>
          </w:tcPr>
          <w:p>
            <w:pPr>
              <w:pStyle w:val="Normal"/>
              <w:widowControl w:val="false"/>
              <w:numPr>
                <w:ilvl w:val="0"/>
                <w:numId w:val="1"/>
              </w:numPr>
              <w:spacing w:lineRule="auto" w:line="240" w:before="0" w:after="0"/>
              <w:ind w:left="416" w:hanging="416"/>
              <w:rPr>
                <w:color w:val="000000"/>
              </w:rPr>
            </w:pPr>
            <w:r>
              <w:rPr>
                <w:color w:val="000000"/>
              </w:rPr>
              <w:t>Kharab, A. &amp; Guenther, R.B. (2019). An Introduction to Numerical Methods: A Matlab Approach 4</w:t>
            </w:r>
            <w:r>
              <w:rPr>
                <w:color w:val="000000"/>
                <w:vertAlign w:val="superscript"/>
              </w:rPr>
              <w:t>th</w:t>
            </w:r>
            <w:r>
              <w:rPr>
                <w:color w:val="000000"/>
              </w:rPr>
              <w:t xml:space="preserve"> Edition. Florida: CRC Press.</w:t>
            </w:r>
          </w:p>
          <w:p>
            <w:pPr>
              <w:pStyle w:val="Normal"/>
              <w:widowControl w:val="false"/>
              <w:numPr>
                <w:ilvl w:val="0"/>
                <w:numId w:val="1"/>
              </w:numPr>
              <w:spacing w:lineRule="auto" w:line="240" w:before="0" w:after="0"/>
              <w:ind w:left="416" w:hanging="416"/>
              <w:rPr>
                <w:color w:val="000000"/>
              </w:rPr>
            </w:pPr>
            <w:r>
              <w:rPr>
                <w:color w:val="000000"/>
              </w:rPr>
              <w:t>Rinaldi, M. (2005). Metode Numerik. Bandung: Informatika Bandung</w:t>
            </w:r>
          </w:p>
          <w:p>
            <w:pPr>
              <w:pStyle w:val="Normal"/>
              <w:widowControl w:val="false"/>
              <w:spacing w:lineRule="auto" w:line="240" w:before="0" w:after="0"/>
              <w:ind w:left="416" w:hanging="0"/>
              <w:rPr>
                <w:color w:val="000000"/>
              </w:rPr>
            </w:pPr>
            <w:r>
              <w:rPr>
                <w:color w:val="000000"/>
              </w:rPr>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color w:val="000000"/>
              </w:rPr>
            </w:pPr>
            <w:r>
              <w:rPr>
                <w:color w:val="000000"/>
              </w:rPr>
            </w:r>
          </w:p>
        </w:tc>
        <w:tc>
          <w:tcPr>
            <w:tcW w:w="13182" w:type="dxa"/>
            <w:gridSpan w:val="6"/>
            <w:tcBorders>
              <w:top w:val="single" w:sz="8" w:space="0" w:color="000000"/>
              <w:left w:val="single" w:sz="4" w:space="0" w:color="000000"/>
              <w:bottom w:val="single" w:sz="4" w:space="0" w:color="000000"/>
              <w:right w:val="single" w:sz="4" w:space="0" w:color="000000"/>
            </w:tcBorders>
            <w:shd w:color="auto" w:fill="E7E6E6" w:val="clear"/>
          </w:tcPr>
          <w:p>
            <w:pPr>
              <w:pStyle w:val="Normal"/>
              <w:widowControl w:val="false"/>
              <w:spacing w:before="0" w:after="200"/>
              <w:rPr/>
            </w:pPr>
            <w:r>
              <w:rPr>
                <w:b/>
                <w:color w:val="000000"/>
              </w:rPr>
              <w:t>PENDUKUNG</w:t>
            </w:r>
          </w:p>
        </w:tc>
      </w:tr>
      <w:tr>
        <w:trPr/>
        <w:tc>
          <w:tcPr>
            <w:tcW w:w="1980" w:type="dxa"/>
            <w:vMerge w:val="continue"/>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pPr>
            <w:r>
              <w:rPr/>
            </w:r>
          </w:p>
        </w:tc>
        <w:tc>
          <w:tcPr>
            <w:tcW w:w="13182" w:type="dxa"/>
            <w:gridSpan w:val="6"/>
            <w:tcBorders>
              <w:top w:val="single" w:sz="4" w:space="0" w:color="FFFFFF"/>
              <w:left w:val="single" w:sz="4" w:space="0" w:color="000000"/>
              <w:bottom w:val="single" w:sz="4" w:space="0" w:color="000000"/>
              <w:right w:val="single" w:sz="4" w:space="0" w:color="000000"/>
            </w:tcBorders>
            <w:shd w:color="auto" w:fill="auto" w:val="clear"/>
          </w:tcPr>
          <w:p>
            <w:pPr>
              <w:pStyle w:val="ListParagraph"/>
              <w:widowControl w:val="false"/>
              <w:numPr>
                <w:ilvl w:val="3"/>
                <w:numId w:val="1"/>
              </w:numPr>
              <w:tabs>
                <w:tab w:val="clear" w:pos="720"/>
                <w:tab w:val="left" w:pos="0" w:leader="none"/>
              </w:tabs>
              <w:ind w:left="416" w:hanging="416"/>
              <w:rPr/>
            </w:pPr>
            <w:r>
              <w:rPr/>
              <w:t>Kiusalaas, J. (2013). Numerical Methods in Engineering With Python 3. New York: Cambridge University Press.</w:t>
            </w:r>
          </w:p>
          <w:p>
            <w:pPr>
              <w:pStyle w:val="ListParagraph"/>
              <w:widowControl w:val="false"/>
              <w:tabs>
                <w:tab w:val="clear" w:pos="720"/>
                <w:tab w:val="left" w:pos="0" w:leader="none"/>
              </w:tabs>
              <w:spacing w:before="0" w:after="0"/>
              <w:ind w:left="416" w:hanging="0"/>
              <w:contextualSpacing/>
              <w:rPr/>
            </w:pPr>
            <w:r>
              <w:rPr/>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0"/>
              <w:rPr>
                <w:b/>
                <w:b/>
                <w:bCs/>
              </w:rPr>
            </w:pPr>
            <w:r>
              <w:rPr>
                <w:b/>
                <w:bCs/>
              </w:rPr>
              <w:t>MEDIA PEMBELAJARAN</w:t>
            </w:r>
          </w:p>
        </w:tc>
        <w:tc>
          <w:tcPr>
            <w:tcW w:w="13182" w:type="dxa"/>
            <w:gridSpan w:val="6"/>
            <w:tcBorders>
              <w:top w:val="single" w:sz="4" w:space="0" w:color="FFFFFF"/>
              <w:left w:val="single" w:sz="4" w:space="0" w:color="000000"/>
              <w:bottom w:val="single" w:sz="4" w:space="0" w:color="000000"/>
              <w:right w:val="single" w:sz="4" w:space="0" w:color="000000"/>
            </w:tcBorders>
            <w:shd w:color="auto" w:fill="auto" w:val="clear"/>
          </w:tcPr>
          <w:p>
            <w:pPr>
              <w:pStyle w:val="ListParagraph"/>
              <w:widowControl w:val="false"/>
              <w:numPr>
                <w:ilvl w:val="6"/>
                <w:numId w:val="1"/>
              </w:numPr>
              <w:tabs>
                <w:tab w:val="clear" w:pos="720"/>
                <w:tab w:val="left" w:pos="0" w:leader="none"/>
              </w:tabs>
              <w:ind w:left="416" w:hanging="416"/>
              <w:rPr/>
            </w:pPr>
            <w:r>
              <w:rPr/>
              <w:t>Slide Presentasi</w:t>
            </w:r>
          </w:p>
          <w:p>
            <w:pPr>
              <w:pStyle w:val="ListParagraph"/>
              <w:widowControl w:val="false"/>
              <w:numPr>
                <w:ilvl w:val="6"/>
                <w:numId w:val="1"/>
              </w:numPr>
              <w:tabs>
                <w:tab w:val="clear" w:pos="720"/>
                <w:tab w:val="left" w:pos="0" w:leader="none"/>
              </w:tabs>
              <w:spacing w:before="0" w:after="200"/>
              <w:ind w:left="416" w:hanging="416"/>
              <w:contextualSpacing/>
              <w:rPr/>
            </w:pPr>
            <w:r>
              <w:rPr/>
              <w:t>Python IDE (Google Colab, Spyder)</w:t>
            </w:r>
          </w:p>
        </w:tc>
      </w:tr>
      <w:tr>
        <w:trPr/>
        <w:tc>
          <w:tcPr>
            <w:tcW w:w="198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b/>
                <w:b/>
              </w:rPr>
            </w:pPr>
            <w:r>
              <w:rPr>
                <w:b/>
              </w:rPr>
              <w:t>MATA KULIAH PRASYARAT</w:t>
            </w:r>
          </w:p>
        </w:tc>
        <w:tc>
          <w:tcPr>
            <w:tcW w:w="13182"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before="0" w:after="200"/>
              <w:rPr/>
            </w:pPr>
            <w:r>
              <w:rPr/>
              <w:t>TE201403 - Matematika Diskrit</w:t>
            </w:r>
          </w:p>
        </w:tc>
      </w:tr>
    </w:tbl>
    <w:p>
      <w:pPr>
        <w:pStyle w:val="Normal"/>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spacing w:lineRule="auto" w:line="360" w:before="0" w:after="0"/>
        <w:ind w:left="90" w:hanging="0"/>
        <w:rPr>
          <w:rFonts w:ascii="Quattrocento Sans" w:hAnsi="Quattrocento Sans" w:eastAsia="Quattrocento Sans" w:cs="Quattrocento Sans"/>
          <w:b/>
          <w:b/>
        </w:rPr>
      </w:pPr>
      <w:r>
        <w:rPr>
          <w:rFonts w:eastAsia="Quattrocento Sans" w:cs="Quattrocento Sans" w:ascii="Quattrocento Sans" w:hAnsi="Quattrocento Sans"/>
          <w:b/>
        </w:rPr>
        <w:t>PETA KONSEP</w:t>
      </w:r>
    </w:p>
    <w:p>
      <w:pPr>
        <w:pStyle w:val="Normal"/>
        <w:jc w:val="center"/>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spacing w:lineRule="auto" w:line="360" w:before="0" w:after="0"/>
        <w:ind w:left="180" w:hanging="90"/>
        <w:rPr>
          <w:rFonts w:ascii="Quattrocento Sans" w:hAnsi="Quattrocento Sans" w:eastAsia="Quattrocento Sans" w:cs="Quattrocento Sans"/>
          <w:b/>
          <w:b/>
        </w:rPr>
      </w:pPr>
      <w:r>
        <w:rPr>
          <w:rFonts w:eastAsia="Quattrocento Sans" w:cs="Quattrocento Sans" w:ascii="Quattrocento Sans" w:hAnsi="Quattrocento Sans"/>
          <w:b/>
        </w:rPr>
        <w:t>PETA KOMPETENSI</w:t>
      </w:r>
    </w:p>
    <w:p>
      <w:pPr>
        <w:pStyle w:val="Normal"/>
        <w:jc w:val="center"/>
        <w:rPr>
          <w:rFonts w:ascii="Quattrocento Sans" w:hAnsi="Quattrocento Sans" w:eastAsia="Quattrocento Sans" w:cs="Quattrocento Sans"/>
          <w:b/>
          <w:b/>
        </w:rPr>
      </w:pPr>
      <w:r>
        <w:rPr>
          <w:rFonts w:eastAsia="Quattrocento Sans" w:cs="Quattrocento Sans" w:ascii="Quattrocento Sans" w:hAnsi="Quattrocento Sans"/>
          <w:b/>
        </w:rPr>
      </w:r>
      <w:r>
        <w:br w:type="page"/>
      </w:r>
    </w:p>
    <w:p>
      <w:pPr>
        <w:pStyle w:val="Normal"/>
        <w:ind w:left="90" w:hanging="0"/>
        <w:rPr>
          <w:rFonts w:ascii="Quattrocento Sans" w:hAnsi="Quattrocento Sans" w:eastAsia="Quattrocento Sans" w:cs="Quattrocento Sans"/>
          <w:b/>
          <w:b/>
        </w:rPr>
      </w:pPr>
      <w:r>
        <w:rPr>
          <w:rFonts w:eastAsia="Quattrocento Sans" w:cs="Quattrocento Sans" w:ascii="Quattrocento Sans" w:hAnsi="Quattrocento Sans"/>
          <w:b/>
        </w:rPr>
        <w:t>RENCANA PEMBELAJARAN SEMESTER</w:t>
      </w:r>
    </w:p>
    <w:tbl>
      <w:tblPr>
        <w:tblW w:w="15398" w:type="dxa"/>
        <w:jc w:val="left"/>
        <w:tblInd w:w="0" w:type="dxa"/>
        <w:tblLayout w:type="fixed"/>
        <w:tblCellMar>
          <w:top w:w="0" w:type="dxa"/>
          <w:left w:w="5" w:type="dxa"/>
          <w:bottom w:w="0" w:type="dxa"/>
          <w:right w:w="5" w:type="dxa"/>
        </w:tblCellMar>
        <w:tblLook w:val="0000" w:noHBand="0" w:noVBand="0" w:firstColumn="0" w:lastRow="0" w:lastColumn="0" w:firstRow="0"/>
      </w:tblPr>
      <w:tblGrid>
        <w:gridCol w:w="562"/>
        <w:gridCol w:w="1249"/>
        <w:gridCol w:w="1445"/>
        <w:gridCol w:w="707"/>
        <w:gridCol w:w="1135"/>
        <w:gridCol w:w="708"/>
        <w:gridCol w:w="534"/>
        <w:gridCol w:w="906"/>
        <w:gridCol w:w="905"/>
        <w:gridCol w:w="906"/>
        <w:gridCol w:w="1144"/>
        <w:gridCol w:w="993"/>
        <w:gridCol w:w="850"/>
        <w:gridCol w:w="991"/>
        <w:gridCol w:w="852"/>
        <w:gridCol w:w="850"/>
        <w:gridCol w:w="661"/>
      </w:tblGrid>
      <w:tr>
        <w:trPr/>
        <w:tc>
          <w:tcPr>
            <w:tcW w:w="562" w:type="dxa"/>
            <w:vMerge w:val="restart"/>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Minggu ke-</w:t>
            </w:r>
          </w:p>
        </w:tc>
        <w:tc>
          <w:tcPr>
            <w:tcW w:w="1249" w:type="dxa"/>
            <w:vMerge w:val="restart"/>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Sub-CPMK</w:t>
            </w:r>
          </w:p>
        </w:tc>
        <w:tc>
          <w:tcPr>
            <w:tcW w:w="1445" w:type="dxa"/>
            <w:vMerge w:val="restart"/>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Bahan Kajian</w:t>
            </w:r>
          </w:p>
        </w:tc>
        <w:tc>
          <w:tcPr>
            <w:tcW w:w="7938" w:type="dxa"/>
            <w:gridSpan w:val="9"/>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Objek Ajar</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Interaksi Virtual</w:t>
            </w:r>
          </w:p>
        </w:tc>
        <w:tc>
          <w:tcPr>
            <w:tcW w:w="991" w:type="dxa"/>
            <w:vMerge w:val="restart"/>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Aktivitas Belajar Mahasiswa</w:t>
            </w:r>
          </w:p>
        </w:tc>
        <w:tc>
          <w:tcPr>
            <w:tcW w:w="852" w:type="dxa"/>
            <w:vMerge w:val="restart"/>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Pengenalan Teknologi</w:t>
            </w:r>
          </w:p>
        </w:tc>
        <w:tc>
          <w:tcPr>
            <w:tcW w:w="850" w:type="dxa"/>
            <w:vMerge w:val="restart"/>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Pustaka</w:t>
            </w:r>
          </w:p>
        </w:tc>
        <w:tc>
          <w:tcPr>
            <w:tcW w:w="661" w:type="dxa"/>
            <w:vMerge w:val="restart"/>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Alokasi Waktu</w:t>
            </w:r>
          </w:p>
        </w:tc>
      </w:tr>
      <w:tr>
        <w:trPr/>
        <w:tc>
          <w:tcPr>
            <w:tcW w:w="562"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r>
          </w:p>
        </w:tc>
        <w:tc>
          <w:tcPr>
            <w:tcW w:w="1249"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r>
          </w:p>
        </w:tc>
        <w:tc>
          <w:tcPr>
            <w:tcW w:w="1445"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r>
          </w:p>
        </w:tc>
        <w:tc>
          <w:tcPr>
            <w:tcW w:w="5801" w:type="dxa"/>
            <w:gridSpan w:val="7"/>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Asinkron</w:t>
            </w:r>
          </w:p>
        </w:tc>
        <w:tc>
          <w:tcPr>
            <w:tcW w:w="2137" w:type="dxa"/>
            <w:gridSpan w:val="2"/>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Sinkron</w:t>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r>
          </w:p>
        </w:tc>
        <w:tc>
          <w:tcPr>
            <w:tcW w:w="991"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r>
          </w:p>
        </w:tc>
        <w:tc>
          <w:tcPr>
            <w:tcW w:w="852"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r>
          </w:p>
        </w:tc>
        <w:tc>
          <w:tcPr>
            <w:tcW w:w="661"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r>
          </w:p>
        </w:tc>
      </w:tr>
      <w:tr>
        <w:trPr/>
        <w:tc>
          <w:tcPr>
            <w:tcW w:w="562"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r>
          </w:p>
        </w:tc>
        <w:tc>
          <w:tcPr>
            <w:tcW w:w="1249"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r>
          </w:p>
        </w:tc>
        <w:tc>
          <w:tcPr>
            <w:tcW w:w="1445"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r>
          </w:p>
        </w:tc>
        <w:tc>
          <w:tcPr>
            <w:tcW w:w="707"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Teks</w:t>
            </w:r>
          </w:p>
        </w:tc>
        <w:tc>
          <w:tcPr>
            <w:tcW w:w="113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Bahan Tayang</w:t>
            </w:r>
          </w:p>
        </w:tc>
        <w:tc>
          <w:tcPr>
            <w:tcW w:w="708"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Gambar</w:t>
            </w:r>
          </w:p>
        </w:tc>
        <w:tc>
          <w:tcPr>
            <w:tcW w:w="53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Audio</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Video</w:t>
            </w:r>
          </w:p>
        </w:tc>
        <w:tc>
          <w:tcPr>
            <w:tcW w:w="905"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Forum</w:t>
            </w:r>
          </w:p>
        </w:tc>
        <w:tc>
          <w:tcPr>
            <w:tcW w:w="906"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Asesmen</w:t>
            </w:r>
          </w:p>
        </w:tc>
        <w:tc>
          <w:tcPr>
            <w:tcW w:w="1144"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Konferensi Video</w:t>
            </w:r>
          </w:p>
        </w:tc>
        <w:tc>
          <w:tcPr>
            <w:tcW w:w="993" w:type="dxa"/>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t>Asesmen</w:t>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r>
          </w:p>
        </w:tc>
        <w:tc>
          <w:tcPr>
            <w:tcW w:w="991"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r>
          </w:p>
        </w:tc>
        <w:tc>
          <w:tcPr>
            <w:tcW w:w="852"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r>
          </w:p>
        </w:tc>
        <w:tc>
          <w:tcPr>
            <w:tcW w:w="850"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r>
          </w:p>
        </w:tc>
        <w:tc>
          <w:tcPr>
            <w:tcW w:w="661" w:type="dxa"/>
            <w:vMerge w:val="continue"/>
            <w:tcBorders>
              <w:top w:val="single" w:sz="4" w:space="0" w:color="000000"/>
              <w:left w:val="single" w:sz="4" w:space="0" w:color="000000"/>
              <w:bottom w:val="single" w:sz="4" w:space="0" w:color="000000"/>
              <w:right w:val="single" w:sz="4" w:space="0" w:color="000000"/>
            </w:tcBorders>
            <w:vAlign w:val="center"/>
          </w:tcPr>
          <w:p>
            <w:pPr>
              <w:pStyle w:val="TableContents"/>
              <w:widowControl w:val="false"/>
              <w:spacing w:before="0" w:after="200"/>
              <w:jc w:val="center"/>
              <w:rPr>
                <w:rFonts w:eastAsia="Quattrocento Sans"/>
                <w:b/>
                <w:b/>
                <w:bCs/>
                <w:sz w:val="16"/>
                <w:szCs w:val="16"/>
              </w:rPr>
            </w:pPr>
            <w:r>
              <w:rPr>
                <w:rFonts w:eastAsia="Quattrocento Sans"/>
                <w:b/>
                <w:bCs/>
                <w:sz w:val="16"/>
                <w:szCs w:val="16"/>
              </w:rPr>
            </w:r>
          </w:p>
        </w:tc>
      </w:tr>
      <w:tr>
        <w:trPr/>
        <w:tc>
          <w:tcPr>
            <w:tcW w:w="56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24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lang w:val="id-ID"/>
              </w:rPr>
            </w:pPr>
            <w:r>
              <w:rPr>
                <w:rFonts w:eastAsia="Quattrocento Sans"/>
                <w:sz w:val="16"/>
                <w:szCs w:val="16"/>
              </w:rPr>
              <w:t>Mahasiswa mampu menggunakan deret Taylor</w:t>
            </w:r>
            <w:r>
              <w:rPr>
                <w:rFonts w:eastAsia="Quattrocento Sans"/>
                <w:sz w:val="16"/>
                <w:szCs w:val="16"/>
                <w:lang w:val="id-ID"/>
              </w:rPr>
              <w:t xml:space="preserve"> (C3)</w:t>
            </w:r>
          </w:p>
        </w:tc>
        <w:tc>
          <w:tcPr>
            <w:tcW w:w="1445"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eastAsia="Quattrocento Sans"/>
                <w:sz w:val="16"/>
                <w:szCs w:val="16"/>
              </w:rPr>
            </w:pPr>
            <w:r>
              <w:rPr>
                <w:rFonts w:eastAsia="Quattrocento Sans"/>
                <w:sz w:val="16"/>
                <w:szCs w:val="16"/>
              </w:rPr>
              <w:t>Pengantar metode numerik</w:t>
            </w:r>
          </w:p>
          <w:p>
            <w:pPr>
              <w:pStyle w:val="TableContents"/>
              <w:widowControl w:val="false"/>
              <w:rPr>
                <w:rFonts w:eastAsia="Quattrocento Sans"/>
                <w:sz w:val="16"/>
                <w:szCs w:val="16"/>
              </w:rPr>
            </w:pPr>
            <w:r>
              <w:rPr>
                <w:rFonts w:eastAsia="Quattrocento Sans"/>
                <w:sz w:val="16"/>
                <w:szCs w:val="16"/>
              </w:rPr>
              <w:t>Deret Taylor</w:t>
            </w:r>
          </w:p>
          <w:p>
            <w:pPr>
              <w:pStyle w:val="TableContents"/>
              <w:widowControl w:val="false"/>
              <w:spacing w:before="0" w:after="200"/>
              <w:rPr>
                <w:rFonts w:eastAsia="Quattrocento Sans"/>
                <w:sz w:val="16"/>
                <w:szCs w:val="16"/>
              </w:rPr>
            </w:pPr>
            <w:r>
              <w:rPr>
                <w:rFonts w:eastAsia="Quattrocento Sans"/>
                <w:sz w:val="16"/>
                <w:szCs w:val="16"/>
              </w:rPr>
              <w:t>Deret Maclaurin</w:t>
            </w:r>
          </w:p>
        </w:tc>
        <w:tc>
          <w:tcPr>
            <w:tcW w:w="707"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eastAsia="Quattrocento Sans"/>
                <w:sz w:val="16"/>
                <w:szCs w:val="16"/>
              </w:rPr>
            </w:pPr>
            <w:r>
              <w:rPr>
                <w:rFonts w:eastAsia="Quattrocento Sans"/>
                <w:sz w:val="16"/>
                <w:szCs w:val="16"/>
              </w:rPr>
              <w:t>RPS</w:t>
            </w:r>
          </w:p>
          <w:p>
            <w:pPr>
              <w:pStyle w:val="TableContents"/>
              <w:widowControl w:val="false"/>
              <w:rPr>
                <w:rFonts w:eastAsia="Quattrocento Sans"/>
                <w:sz w:val="16"/>
                <w:szCs w:val="16"/>
              </w:rPr>
            </w:pPr>
            <w:r>
              <w:rPr>
                <w:rFonts w:eastAsia="Quattrocento Sans"/>
                <w:sz w:val="16"/>
                <w:szCs w:val="16"/>
              </w:rPr>
              <w:t>Kontrak perkuliahan</w:t>
            </w:r>
          </w:p>
          <w:p>
            <w:pPr>
              <w:pStyle w:val="TableContents"/>
              <w:widowControl w:val="false"/>
              <w:spacing w:before="0" w:after="200"/>
              <w:rPr>
                <w:rFonts w:eastAsia="Quattrocento Sans"/>
                <w:sz w:val="16"/>
                <w:szCs w:val="16"/>
              </w:rPr>
            </w:pPr>
            <w:r>
              <w:rPr>
                <w:rFonts w:eastAsia="Quattrocento Sans"/>
                <w:sz w:val="16"/>
                <w:szCs w:val="16"/>
              </w:rPr>
              <w:t>Bahan bacaan</w:t>
            </w:r>
          </w:p>
        </w:tc>
        <w:tc>
          <w:tcPr>
            <w:tcW w:w="113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Slide materi</w:t>
            </w:r>
          </w:p>
        </w:tc>
        <w:tc>
          <w:tcPr>
            <w:tcW w:w="708"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53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Penjelasan materi dan contoh soal</w:t>
            </w:r>
          </w:p>
        </w:tc>
        <w:tc>
          <w:tcPr>
            <w:tcW w:w="90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Diskusi materi yang belum dipahami</w:t>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Tugas yang dikumpulkan pekan depan</w:t>
            </w:r>
          </w:p>
        </w:tc>
        <w:tc>
          <w:tcPr>
            <w:tcW w:w="1144"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eastAsia="Quattrocento Sans"/>
                <w:sz w:val="16"/>
                <w:szCs w:val="16"/>
              </w:rPr>
            </w:pPr>
            <w:r>
              <w:rPr>
                <w:rFonts w:eastAsia="Quattrocento Sans"/>
                <w:sz w:val="16"/>
                <w:szCs w:val="16"/>
              </w:rPr>
              <w:t>Pemaparan RPS</w:t>
            </w:r>
          </w:p>
          <w:p>
            <w:pPr>
              <w:pStyle w:val="TableContents"/>
              <w:widowControl w:val="false"/>
              <w:rPr>
                <w:rFonts w:eastAsia="Quattrocento Sans"/>
                <w:sz w:val="16"/>
                <w:szCs w:val="16"/>
              </w:rPr>
            </w:pPr>
            <w:r>
              <w:rPr>
                <w:rFonts w:eastAsia="Quattrocento Sans"/>
                <w:sz w:val="16"/>
                <w:szCs w:val="16"/>
              </w:rPr>
              <w:t>Kontrak perkuliahan</w:t>
            </w:r>
          </w:p>
          <w:p>
            <w:pPr>
              <w:pStyle w:val="TableContents"/>
              <w:widowControl w:val="false"/>
              <w:spacing w:before="0" w:after="200"/>
              <w:rPr>
                <w:rFonts w:eastAsia="Quattrocento Sans"/>
                <w:sz w:val="16"/>
                <w:szCs w:val="16"/>
              </w:rPr>
            </w:pPr>
            <w:r>
              <w:rPr>
                <w:rFonts w:eastAsia="Quattrocento Sans"/>
                <w:sz w:val="16"/>
                <w:szCs w:val="16"/>
              </w:rPr>
              <w:t>Gambaran umum perkuliahan metode numerik</w:t>
            </w:r>
          </w:p>
        </w:tc>
        <w:tc>
          <w:tcPr>
            <w:tcW w:w="993"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Konfirmasi pemahan melalui absensi online</w:t>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eastAsia="Quattrocento Sans"/>
                <w:sz w:val="16"/>
                <w:szCs w:val="16"/>
              </w:rPr>
            </w:pPr>
            <w:r>
              <w:rPr>
                <w:rFonts w:eastAsia="Quattrocento Sans"/>
                <w:sz w:val="16"/>
                <w:szCs w:val="16"/>
              </w:rPr>
              <w:t>Diskusi daring</w:t>
            </w:r>
          </w:p>
          <w:p>
            <w:pPr>
              <w:pStyle w:val="TableContents"/>
              <w:widowControl w:val="false"/>
              <w:spacing w:before="0" w:after="200"/>
              <w:rPr>
                <w:rFonts w:eastAsia="Quattrocento Sans"/>
                <w:sz w:val="16"/>
                <w:szCs w:val="16"/>
              </w:rPr>
            </w:pPr>
            <w:r>
              <w:rPr>
                <w:rFonts w:eastAsia="Quattrocento Sans"/>
                <w:sz w:val="16"/>
                <w:szCs w:val="16"/>
              </w:rPr>
              <w:t>Konferensi video</w:t>
            </w:r>
          </w:p>
        </w:tc>
        <w:tc>
          <w:tcPr>
            <w:tcW w:w="991"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eastAsia="Quattrocento Sans"/>
                <w:sz w:val="16"/>
                <w:szCs w:val="16"/>
              </w:rPr>
            </w:pPr>
            <w:r>
              <w:rPr>
                <w:rFonts w:eastAsia="Quattrocento Sans"/>
                <w:sz w:val="16"/>
                <w:szCs w:val="16"/>
              </w:rPr>
              <w:t>Mendiskusikan kontrak perkuliahan</w:t>
            </w:r>
          </w:p>
          <w:p>
            <w:pPr>
              <w:pStyle w:val="TableContents"/>
              <w:widowControl w:val="false"/>
              <w:rPr>
                <w:rFonts w:eastAsia="Quattrocento Sans"/>
                <w:sz w:val="16"/>
                <w:szCs w:val="16"/>
              </w:rPr>
            </w:pPr>
            <w:r>
              <w:rPr>
                <w:rFonts w:eastAsia="Quattrocento Sans"/>
                <w:sz w:val="16"/>
                <w:szCs w:val="16"/>
              </w:rPr>
              <w:t>Mendiskusikan materi pada sesi sinkron</w:t>
            </w:r>
          </w:p>
          <w:p>
            <w:pPr>
              <w:pStyle w:val="TableContents"/>
              <w:widowControl w:val="false"/>
              <w:rPr>
                <w:rFonts w:eastAsia="Quattrocento Sans"/>
                <w:sz w:val="16"/>
                <w:szCs w:val="16"/>
              </w:rPr>
            </w:pPr>
            <w:r>
              <w:rPr>
                <w:rFonts w:eastAsia="Quattrocento Sans"/>
                <w:sz w:val="16"/>
                <w:szCs w:val="16"/>
              </w:rPr>
              <w:t>Mengisi presensi online</w:t>
            </w:r>
          </w:p>
          <w:p>
            <w:pPr>
              <w:pStyle w:val="TableContents"/>
              <w:widowControl w:val="false"/>
              <w:rPr>
                <w:rFonts w:eastAsia="Quattrocento Sans"/>
                <w:sz w:val="16"/>
                <w:szCs w:val="16"/>
              </w:rPr>
            </w:pPr>
            <w:r>
              <w:rPr>
                <w:rFonts w:eastAsia="Quattrocento Sans"/>
                <w:sz w:val="16"/>
                <w:szCs w:val="16"/>
              </w:rPr>
              <w:t>Mempelajari slide dan video materi</w:t>
            </w:r>
          </w:p>
          <w:p>
            <w:pPr>
              <w:pStyle w:val="TableContents"/>
              <w:widowControl w:val="false"/>
              <w:rPr>
                <w:rFonts w:eastAsia="Quattrocento Sans"/>
                <w:sz w:val="16"/>
                <w:szCs w:val="16"/>
              </w:rPr>
            </w:pPr>
            <w:r>
              <w:rPr>
                <w:rFonts w:eastAsia="Quattrocento Sans"/>
                <w:sz w:val="16"/>
                <w:szCs w:val="16"/>
              </w:rPr>
              <w:t>Mendiskusikan materi yang belum dipahami melalui forum LMS</w:t>
            </w:r>
          </w:p>
          <w:p>
            <w:pPr>
              <w:pStyle w:val="TableContents"/>
              <w:widowControl w:val="false"/>
              <w:spacing w:before="0" w:after="200"/>
              <w:rPr>
                <w:rFonts w:eastAsia="Quattrocento Sans"/>
                <w:sz w:val="16"/>
                <w:szCs w:val="16"/>
              </w:rPr>
            </w:pPr>
            <w:r>
              <w:rPr>
                <w:rFonts w:eastAsia="Quattrocento Sans"/>
                <w:sz w:val="16"/>
                <w:szCs w:val="16"/>
              </w:rPr>
              <w:t xml:space="preserve">Mengerjakan </w:t>
            </w:r>
            <w:r>
              <w:rPr>
                <w:rFonts w:eastAsia="Quattrocento Sans"/>
                <w:sz w:val="16"/>
                <w:szCs w:val="16"/>
                <w:lang w:val="id-ID"/>
              </w:rPr>
              <w:t>tugas</w:t>
            </w:r>
            <w:r>
              <w:rPr>
                <w:rFonts w:eastAsia="Quattrocento Sans"/>
                <w:sz w:val="16"/>
                <w:szCs w:val="16"/>
              </w:rPr>
              <w:t xml:space="preserve"> pada sesi asingkron</w:t>
            </w:r>
          </w:p>
        </w:tc>
        <w:tc>
          <w:tcPr>
            <w:tcW w:w="85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[1], [2], [3]</w:t>
            </w:r>
          </w:p>
        </w:tc>
        <w:tc>
          <w:tcPr>
            <w:tcW w:w="66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100 menit</w:t>
            </w:r>
          </w:p>
        </w:tc>
      </w:tr>
      <w:tr>
        <w:trPr/>
        <w:tc>
          <w:tcPr>
            <w:tcW w:w="56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24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lang w:val="id-ID"/>
              </w:rPr>
            </w:pPr>
            <w:r>
              <w:rPr>
                <w:rFonts w:eastAsia="Quattrocento Sans"/>
                <w:sz w:val="16"/>
                <w:szCs w:val="16"/>
              </w:rPr>
              <w:t>Mahasiswa mampu menganalisis galat</w:t>
            </w:r>
            <w:r>
              <w:rPr>
                <w:rFonts w:eastAsia="Quattrocento Sans"/>
                <w:sz w:val="16"/>
                <w:szCs w:val="16"/>
                <w:lang w:val="id-ID"/>
              </w:rPr>
              <w:t xml:space="preserve"> (C4)</w:t>
            </w:r>
          </w:p>
        </w:tc>
        <w:tc>
          <w:tcPr>
            <w:tcW w:w="1445"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eastAsia="Quattrocento Sans"/>
                <w:sz w:val="16"/>
                <w:szCs w:val="16"/>
              </w:rPr>
            </w:pPr>
            <w:r>
              <w:rPr>
                <w:rFonts w:eastAsia="Quattrocento Sans"/>
                <w:sz w:val="16"/>
                <w:szCs w:val="16"/>
              </w:rPr>
              <w:t>Definisi galat</w:t>
            </w:r>
          </w:p>
          <w:p>
            <w:pPr>
              <w:pStyle w:val="TableContents"/>
              <w:widowControl w:val="false"/>
              <w:rPr>
                <w:rFonts w:eastAsia="Quattrocento Sans"/>
                <w:sz w:val="16"/>
                <w:szCs w:val="16"/>
              </w:rPr>
            </w:pPr>
            <w:r>
              <w:rPr>
                <w:rFonts w:eastAsia="Quattrocento Sans"/>
                <w:sz w:val="16"/>
                <w:szCs w:val="16"/>
              </w:rPr>
              <w:t>Jenis-jenis galat</w:t>
            </w:r>
          </w:p>
          <w:p>
            <w:pPr>
              <w:pStyle w:val="TableContents"/>
              <w:widowControl w:val="false"/>
              <w:rPr>
                <w:rFonts w:eastAsia="Quattrocento Sans"/>
                <w:sz w:val="16"/>
                <w:szCs w:val="16"/>
              </w:rPr>
            </w:pPr>
            <w:r>
              <w:rPr>
                <w:rFonts w:eastAsia="Quattrocento Sans"/>
                <w:sz w:val="16"/>
                <w:szCs w:val="16"/>
              </w:rPr>
              <w:t>Sumber-sumber galat</w:t>
            </w:r>
          </w:p>
          <w:p>
            <w:pPr>
              <w:pStyle w:val="TableContents"/>
              <w:widowControl w:val="false"/>
              <w:spacing w:before="0" w:after="200"/>
              <w:rPr>
                <w:rFonts w:eastAsia="Quattrocento Sans"/>
                <w:sz w:val="16"/>
                <w:szCs w:val="16"/>
              </w:rPr>
            </w:pPr>
            <w:r>
              <w:rPr>
                <w:rFonts w:eastAsia="Quattrocento Sans"/>
                <w:sz w:val="16"/>
                <w:szCs w:val="16"/>
              </w:rPr>
              <w:t>Penggunaan tools dalam metode numerik</w:t>
            </w:r>
          </w:p>
        </w:tc>
        <w:tc>
          <w:tcPr>
            <w:tcW w:w="70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Bahan bacaan</w:t>
            </w:r>
          </w:p>
        </w:tc>
        <w:tc>
          <w:tcPr>
            <w:tcW w:w="113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Slide materi</w:t>
            </w:r>
          </w:p>
        </w:tc>
        <w:tc>
          <w:tcPr>
            <w:tcW w:w="708"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53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eastAsia="Quattrocento Sans"/>
                <w:sz w:val="16"/>
                <w:szCs w:val="16"/>
              </w:rPr>
            </w:pPr>
            <w:r>
              <w:rPr>
                <w:rFonts w:eastAsia="Quattrocento Sans"/>
                <w:sz w:val="16"/>
                <w:szCs w:val="16"/>
              </w:rPr>
              <w:t>Penjelasan materi dan contoh soal</w:t>
            </w:r>
          </w:p>
          <w:p>
            <w:pPr>
              <w:pStyle w:val="TableContents"/>
              <w:widowControl w:val="false"/>
              <w:spacing w:before="0" w:after="200"/>
              <w:rPr>
                <w:rFonts w:eastAsia="Quattrocento Sans"/>
                <w:sz w:val="16"/>
                <w:szCs w:val="16"/>
                <w:lang w:val="id-ID"/>
              </w:rPr>
            </w:pPr>
            <w:r>
              <w:rPr>
                <w:rFonts w:eastAsia="Quattrocento Sans"/>
                <w:sz w:val="16"/>
                <w:szCs w:val="16"/>
              </w:rPr>
              <w:t>Penjelasan jawaban soal</w:t>
            </w:r>
            <w:r>
              <w:rPr>
                <w:rFonts w:eastAsia="Quattrocento Sans"/>
                <w:sz w:val="16"/>
                <w:szCs w:val="16"/>
                <w:lang w:val="id-ID"/>
              </w:rPr>
              <w:t xml:space="preserve"> pekan lalu</w:t>
            </w:r>
          </w:p>
        </w:tc>
        <w:tc>
          <w:tcPr>
            <w:tcW w:w="90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Diskusi materi yang belum dipahami</w:t>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Tugas yang dikumpulkan pekan depan</w:t>
            </w:r>
          </w:p>
        </w:tc>
        <w:tc>
          <w:tcPr>
            <w:tcW w:w="11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Diskusi jika ada materi minggu lalu yang belum dipahami</w:t>
            </w:r>
          </w:p>
        </w:tc>
        <w:tc>
          <w:tcPr>
            <w:tcW w:w="993"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Konfirmasi pemahan melalui absensi online</w:t>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eastAsia="Quattrocento Sans"/>
                <w:sz w:val="16"/>
                <w:szCs w:val="16"/>
              </w:rPr>
            </w:pPr>
            <w:r>
              <w:rPr>
                <w:rFonts w:eastAsia="Quattrocento Sans"/>
                <w:sz w:val="16"/>
                <w:szCs w:val="16"/>
              </w:rPr>
              <w:t>Diskusi daring</w:t>
            </w:r>
          </w:p>
          <w:p>
            <w:pPr>
              <w:pStyle w:val="TableContents"/>
              <w:widowControl w:val="false"/>
              <w:spacing w:before="0" w:after="200"/>
              <w:rPr>
                <w:rFonts w:eastAsia="Quattrocento Sans"/>
                <w:sz w:val="16"/>
                <w:szCs w:val="16"/>
              </w:rPr>
            </w:pPr>
            <w:r>
              <w:rPr>
                <w:rFonts w:eastAsia="Quattrocento Sans"/>
                <w:sz w:val="16"/>
                <w:szCs w:val="16"/>
              </w:rPr>
              <w:t>Konferensi video</w:t>
            </w:r>
          </w:p>
        </w:tc>
        <w:tc>
          <w:tcPr>
            <w:tcW w:w="991"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eastAsia="Quattrocento Sans"/>
                <w:sz w:val="16"/>
                <w:szCs w:val="16"/>
              </w:rPr>
            </w:pPr>
            <w:r>
              <w:rPr>
                <w:rFonts w:eastAsia="Quattrocento Sans"/>
                <w:sz w:val="16"/>
                <w:szCs w:val="16"/>
              </w:rPr>
              <w:t>Mempelajari slide dan video materi</w:t>
            </w:r>
          </w:p>
          <w:p>
            <w:pPr>
              <w:pStyle w:val="TableContents"/>
              <w:widowControl w:val="false"/>
              <w:rPr>
                <w:rFonts w:eastAsia="Quattrocento Sans"/>
                <w:sz w:val="16"/>
                <w:szCs w:val="16"/>
              </w:rPr>
            </w:pPr>
            <w:r>
              <w:rPr>
                <w:rFonts w:eastAsia="Quattrocento Sans"/>
                <w:sz w:val="16"/>
                <w:szCs w:val="16"/>
              </w:rPr>
              <w:t>Mengisi presensi online</w:t>
            </w:r>
          </w:p>
          <w:p>
            <w:pPr>
              <w:pStyle w:val="TableContents"/>
              <w:widowControl w:val="false"/>
              <w:rPr>
                <w:rFonts w:eastAsia="Quattrocento Sans"/>
                <w:sz w:val="16"/>
                <w:szCs w:val="16"/>
              </w:rPr>
            </w:pPr>
            <w:r>
              <w:rPr>
                <w:rFonts w:eastAsia="Quattrocento Sans"/>
                <w:sz w:val="16"/>
                <w:szCs w:val="16"/>
              </w:rPr>
              <w:t xml:space="preserve">Mengerjakan </w:t>
            </w:r>
            <w:r>
              <w:rPr>
                <w:rFonts w:eastAsia="Quattrocento Sans"/>
                <w:sz w:val="16"/>
                <w:szCs w:val="16"/>
                <w:lang w:val="id-ID"/>
              </w:rPr>
              <w:t xml:space="preserve">tugas </w:t>
            </w:r>
            <w:r>
              <w:rPr>
                <w:rFonts w:eastAsia="Quattrocento Sans"/>
                <w:sz w:val="16"/>
                <w:szCs w:val="16"/>
              </w:rPr>
              <w:t>pada sesi asingkron</w:t>
            </w:r>
          </w:p>
          <w:p>
            <w:pPr>
              <w:pStyle w:val="TableContents"/>
              <w:widowControl w:val="false"/>
              <w:spacing w:before="0" w:after="200"/>
              <w:rPr>
                <w:rFonts w:eastAsia="Quattrocento Sans"/>
                <w:sz w:val="16"/>
                <w:szCs w:val="16"/>
              </w:rPr>
            </w:pPr>
            <w:r>
              <w:rPr>
                <w:rFonts w:eastAsia="Quattrocento Sans"/>
                <w:sz w:val="16"/>
                <w:szCs w:val="16"/>
              </w:rPr>
              <w:t>Mendiskusikan materi yang belum dipahami melalui forum LMS</w:t>
            </w:r>
          </w:p>
        </w:tc>
        <w:tc>
          <w:tcPr>
            <w:tcW w:w="85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Google colab atau Spyder</w:t>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[1], [2], [3]</w:t>
            </w:r>
          </w:p>
        </w:tc>
        <w:tc>
          <w:tcPr>
            <w:tcW w:w="66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100 menit</w:t>
            </w:r>
          </w:p>
        </w:tc>
      </w:tr>
      <w:tr>
        <w:trPr/>
        <w:tc>
          <w:tcPr>
            <w:tcW w:w="56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24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lang w:val="id-ID"/>
              </w:rPr>
            </w:pPr>
            <w:r>
              <w:rPr>
                <w:rFonts w:eastAsia="Quattrocento Sans"/>
                <w:sz w:val="16"/>
                <w:szCs w:val="16"/>
              </w:rPr>
              <w:t xml:space="preserve">Mahasiswa mampu </w:t>
            </w:r>
            <w:r>
              <w:rPr>
                <w:rFonts w:eastAsia="Quattrocento Sans"/>
                <w:sz w:val="16"/>
                <w:szCs w:val="16"/>
                <w:lang w:val="id-ID"/>
              </w:rPr>
              <w:t>menganalisis</w:t>
            </w:r>
            <w:r>
              <w:rPr>
                <w:rFonts w:eastAsia="Quattrocento Sans"/>
                <w:sz w:val="16"/>
                <w:szCs w:val="16"/>
                <w:lang w:val="id-ID"/>
              </w:rPr>
              <w:t xml:space="preserve"> solusi persamaan non linier (C4)</w:t>
            </w:r>
          </w:p>
        </w:tc>
        <w:tc>
          <w:tcPr>
            <w:tcW w:w="1445"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eastAsia="Quattrocento Sans"/>
                <w:sz w:val="16"/>
                <w:szCs w:val="16"/>
                <w:lang w:val="id-ID"/>
              </w:rPr>
            </w:pPr>
            <w:r>
              <w:rPr>
                <w:rFonts w:eastAsia="Quattrocento Sans"/>
                <w:sz w:val="16"/>
                <w:szCs w:val="16"/>
                <w:lang w:val="id-ID"/>
              </w:rPr>
              <w:t>Metode bagi dua</w:t>
            </w:r>
          </w:p>
          <w:p>
            <w:pPr>
              <w:pStyle w:val="TableContents"/>
              <w:widowControl w:val="false"/>
              <w:rPr>
                <w:rFonts w:eastAsia="Quattrocento Sans"/>
                <w:sz w:val="16"/>
                <w:szCs w:val="16"/>
                <w:lang w:val="id-ID"/>
              </w:rPr>
            </w:pPr>
            <w:r>
              <w:rPr>
                <w:rFonts w:eastAsia="Quattrocento Sans"/>
                <w:sz w:val="16"/>
                <w:szCs w:val="16"/>
                <w:lang w:val="id-ID"/>
              </w:rPr>
              <w:t>Metode regula falsi</w:t>
            </w:r>
          </w:p>
          <w:p>
            <w:pPr>
              <w:pStyle w:val="TableContents"/>
              <w:widowControl w:val="false"/>
              <w:rPr>
                <w:rFonts w:eastAsia="Quattrocento Sans"/>
                <w:sz w:val="16"/>
                <w:szCs w:val="16"/>
                <w:lang w:val="id-ID"/>
              </w:rPr>
            </w:pPr>
            <w:r>
              <w:rPr>
                <w:rFonts w:eastAsia="Quattrocento Sans"/>
                <w:sz w:val="16"/>
                <w:szCs w:val="16"/>
                <w:lang w:val="id-ID"/>
              </w:rPr>
              <w:t>Metode iterasi titik tetap</w:t>
            </w:r>
          </w:p>
          <w:p>
            <w:pPr>
              <w:pStyle w:val="TableContents"/>
              <w:widowControl w:val="false"/>
              <w:rPr>
                <w:rFonts w:eastAsia="Quattrocento Sans"/>
                <w:sz w:val="16"/>
                <w:szCs w:val="16"/>
                <w:lang w:val="id-ID"/>
              </w:rPr>
            </w:pPr>
            <w:r>
              <w:rPr>
                <w:rFonts w:eastAsia="Quattrocento Sans"/>
                <w:sz w:val="16"/>
                <w:szCs w:val="16"/>
                <w:lang w:val="id-ID"/>
              </w:rPr>
              <w:t>Metode Newton-Raphson</w:t>
            </w:r>
          </w:p>
          <w:p>
            <w:pPr>
              <w:pStyle w:val="TableContents"/>
              <w:widowControl w:val="false"/>
              <w:spacing w:before="0" w:after="200"/>
              <w:rPr>
                <w:rFonts w:eastAsia="Quattrocento Sans"/>
                <w:sz w:val="16"/>
                <w:szCs w:val="16"/>
                <w:lang w:val="id-ID"/>
              </w:rPr>
            </w:pPr>
            <w:r>
              <w:rPr>
                <w:rFonts w:eastAsia="Quattrocento Sans"/>
                <w:sz w:val="16"/>
                <w:szCs w:val="16"/>
                <w:lang w:val="id-ID"/>
              </w:rPr>
              <w:t>Metode Secant</w:t>
            </w:r>
          </w:p>
        </w:tc>
        <w:tc>
          <w:tcPr>
            <w:tcW w:w="70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lang w:val="id-ID"/>
              </w:rPr>
            </w:pPr>
            <w:r>
              <w:rPr>
                <w:rFonts w:eastAsia="Quattrocento Sans"/>
                <w:sz w:val="16"/>
                <w:szCs w:val="16"/>
                <w:lang w:val="id-ID"/>
              </w:rPr>
              <w:t>Bahan bacaan</w:t>
            </w:r>
          </w:p>
        </w:tc>
        <w:tc>
          <w:tcPr>
            <w:tcW w:w="113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lang w:val="id-ID"/>
              </w:rPr>
            </w:pPr>
            <w:r>
              <w:rPr>
                <w:rFonts w:eastAsia="Quattrocento Sans"/>
                <w:sz w:val="16"/>
                <w:szCs w:val="16"/>
                <w:lang w:val="id-ID"/>
              </w:rPr>
              <w:t>Slide materi</w:t>
            </w:r>
          </w:p>
        </w:tc>
        <w:tc>
          <w:tcPr>
            <w:tcW w:w="708"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53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eastAsia="Quattrocento Sans"/>
                <w:sz w:val="16"/>
                <w:szCs w:val="16"/>
                <w:lang w:val="id-ID"/>
              </w:rPr>
            </w:pPr>
            <w:r>
              <w:rPr>
                <w:rFonts w:eastAsia="Quattrocento Sans"/>
                <w:sz w:val="16"/>
                <w:szCs w:val="16"/>
                <w:lang w:val="id-ID"/>
              </w:rPr>
              <w:t>Penjelasan materi dan contoh soal</w:t>
            </w:r>
          </w:p>
          <w:p>
            <w:pPr>
              <w:pStyle w:val="TableContents"/>
              <w:widowControl w:val="false"/>
              <w:spacing w:before="0" w:after="200"/>
              <w:rPr>
                <w:rFonts w:eastAsia="Quattrocento Sans"/>
                <w:sz w:val="16"/>
                <w:szCs w:val="16"/>
                <w:lang w:val="id-ID"/>
              </w:rPr>
            </w:pPr>
            <w:r>
              <w:rPr>
                <w:rFonts w:eastAsia="Quattrocento Sans"/>
                <w:sz w:val="16"/>
                <w:szCs w:val="16"/>
              </w:rPr>
              <w:t>Penjelasan jawaban soal</w:t>
            </w:r>
            <w:r>
              <w:rPr>
                <w:rFonts w:eastAsia="Quattrocento Sans"/>
                <w:sz w:val="16"/>
                <w:szCs w:val="16"/>
                <w:lang w:val="id-ID"/>
              </w:rPr>
              <w:t xml:space="preserve"> pekan lalu</w:t>
            </w:r>
          </w:p>
        </w:tc>
        <w:tc>
          <w:tcPr>
            <w:tcW w:w="90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Diskusi materi yang belum dipahami</w:t>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Tugas yang dikumpulkan pekan depan</w:t>
            </w:r>
          </w:p>
        </w:tc>
        <w:tc>
          <w:tcPr>
            <w:tcW w:w="11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Diskusi jika ada materi minggu lalu yang belum dipahami</w:t>
            </w:r>
          </w:p>
        </w:tc>
        <w:tc>
          <w:tcPr>
            <w:tcW w:w="993"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Konfirmasi pemahan melalui absensi online</w:t>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eastAsia="Quattrocento Sans"/>
                <w:sz w:val="16"/>
                <w:szCs w:val="16"/>
              </w:rPr>
            </w:pPr>
            <w:r>
              <w:rPr>
                <w:rFonts w:eastAsia="Quattrocento Sans"/>
                <w:sz w:val="16"/>
                <w:szCs w:val="16"/>
              </w:rPr>
              <w:t>Diskusi daring</w:t>
            </w:r>
          </w:p>
          <w:p>
            <w:pPr>
              <w:pStyle w:val="TableContents"/>
              <w:widowControl w:val="false"/>
              <w:spacing w:before="0" w:after="200"/>
              <w:rPr>
                <w:rFonts w:eastAsia="Quattrocento Sans"/>
                <w:sz w:val="16"/>
                <w:szCs w:val="16"/>
              </w:rPr>
            </w:pPr>
            <w:r>
              <w:rPr>
                <w:rFonts w:eastAsia="Quattrocento Sans"/>
                <w:sz w:val="16"/>
                <w:szCs w:val="16"/>
              </w:rPr>
              <w:t>Konferensi video</w:t>
            </w:r>
          </w:p>
        </w:tc>
        <w:tc>
          <w:tcPr>
            <w:tcW w:w="991"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eastAsia="Quattrocento Sans"/>
                <w:sz w:val="16"/>
                <w:szCs w:val="16"/>
              </w:rPr>
            </w:pPr>
            <w:r>
              <w:rPr>
                <w:rFonts w:eastAsia="Quattrocento Sans"/>
                <w:sz w:val="16"/>
                <w:szCs w:val="16"/>
              </w:rPr>
              <w:t>Mempelajari slide dan video materi</w:t>
            </w:r>
          </w:p>
          <w:p>
            <w:pPr>
              <w:pStyle w:val="TableContents"/>
              <w:widowControl w:val="false"/>
              <w:rPr>
                <w:rFonts w:eastAsia="Quattrocento Sans"/>
                <w:sz w:val="16"/>
                <w:szCs w:val="16"/>
              </w:rPr>
            </w:pPr>
            <w:r>
              <w:rPr>
                <w:rFonts w:eastAsia="Quattrocento Sans"/>
                <w:sz w:val="16"/>
                <w:szCs w:val="16"/>
              </w:rPr>
              <w:t>Mengisi presensi online</w:t>
            </w:r>
          </w:p>
          <w:p>
            <w:pPr>
              <w:pStyle w:val="TableContents"/>
              <w:widowControl w:val="false"/>
              <w:rPr>
                <w:rFonts w:eastAsia="Quattrocento Sans"/>
                <w:sz w:val="16"/>
                <w:szCs w:val="16"/>
              </w:rPr>
            </w:pPr>
            <w:r>
              <w:rPr>
                <w:rFonts w:eastAsia="Quattrocento Sans"/>
                <w:sz w:val="16"/>
                <w:szCs w:val="16"/>
              </w:rPr>
              <w:t xml:space="preserve">Mengerjakan </w:t>
            </w:r>
            <w:r>
              <w:rPr>
                <w:rFonts w:eastAsia="Quattrocento Sans"/>
                <w:sz w:val="16"/>
                <w:szCs w:val="16"/>
                <w:lang w:val="id-ID"/>
              </w:rPr>
              <w:t xml:space="preserve">tugas </w:t>
            </w:r>
            <w:r>
              <w:rPr>
                <w:rFonts w:eastAsia="Quattrocento Sans"/>
                <w:sz w:val="16"/>
                <w:szCs w:val="16"/>
              </w:rPr>
              <w:t>pada sesi asingkron</w:t>
            </w:r>
          </w:p>
          <w:p>
            <w:pPr>
              <w:pStyle w:val="TableContents"/>
              <w:widowControl w:val="false"/>
              <w:spacing w:before="0" w:after="200"/>
              <w:rPr>
                <w:rFonts w:eastAsia="Quattrocento Sans"/>
                <w:sz w:val="16"/>
                <w:szCs w:val="16"/>
              </w:rPr>
            </w:pPr>
            <w:r>
              <w:rPr>
                <w:rFonts w:eastAsia="Quattrocento Sans"/>
                <w:sz w:val="16"/>
                <w:szCs w:val="16"/>
              </w:rPr>
              <w:t>Mendiskusikan materi yang belum dipahami melalui forum LMS</w:t>
            </w:r>
          </w:p>
        </w:tc>
        <w:tc>
          <w:tcPr>
            <w:tcW w:w="85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[1], [2], [3]</w:t>
            </w:r>
          </w:p>
        </w:tc>
        <w:tc>
          <w:tcPr>
            <w:tcW w:w="66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lang w:val="id-ID"/>
              </w:rPr>
            </w:pPr>
            <w:r>
              <w:rPr>
                <w:rFonts w:eastAsia="Quattrocento Sans"/>
                <w:sz w:val="16"/>
                <w:szCs w:val="16"/>
                <w:lang w:val="id-ID"/>
              </w:rPr>
              <w:t>100 menit</w:t>
            </w:r>
          </w:p>
        </w:tc>
      </w:tr>
      <w:tr>
        <w:trPr/>
        <w:tc>
          <w:tcPr>
            <w:tcW w:w="56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24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Mahasiswa mampu menganalisis solusi sistem persamaan linier</w:t>
            </w:r>
          </w:p>
        </w:tc>
        <w:tc>
          <w:tcPr>
            <w:tcW w:w="1445"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eastAsia="Quattrocento Sans"/>
                <w:sz w:val="16"/>
                <w:szCs w:val="16"/>
              </w:rPr>
            </w:pPr>
            <w:r>
              <w:rPr>
                <w:rFonts w:eastAsia="Quattrocento Sans"/>
                <w:sz w:val="16"/>
                <w:szCs w:val="16"/>
              </w:rPr>
              <w:t>Metode eliminasi gauss</w:t>
            </w:r>
          </w:p>
          <w:p>
            <w:pPr>
              <w:pStyle w:val="TableContents"/>
              <w:widowControl w:val="false"/>
              <w:rPr>
                <w:rFonts w:eastAsia="Quattrocento Sans"/>
                <w:sz w:val="16"/>
                <w:szCs w:val="16"/>
              </w:rPr>
            </w:pPr>
            <w:r>
              <w:rPr>
                <w:rFonts w:eastAsia="Quattrocento Sans"/>
                <w:sz w:val="16"/>
                <w:szCs w:val="16"/>
              </w:rPr>
              <w:t>Metode eliminasi gaus-jordan</w:t>
            </w:r>
          </w:p>
          <w:p>
            <w:pPr>
              <w:pStyle w:val="TableContents"/>
              <w:widowControl w:val="false"/>
              <w:rPr>
                <w:rFonts w:eastAsia="Quattrocento Sans"/>
                <w:sz w:val="16"/>
                <w:szCs w:val="16"/>
              </w:rPr>
            </w:pPr>
            <w:r>
              <w:rPr>
                <w:rFonts w:eastAsia="Quattrocento Sans"/>
                <w:sz w:val="16"/>
                <w:szCs w:val="16"/>
              </w:rPr>
              <w:t>Metode invers matriks</w:t>
            </w:r>
          </w:p>
          <w:p>
            <w:pPr>
              <w:pStyle w:val="TableContents"/>
              <w:widowControl w:val="false"/>
              <w:rPr>
                <w:rFonts w:eastAsia="Quattrocento Sans"/>
                <w:sz w:val="16"/>
                <w:szCs w:val="16"/>
              </w:rPr>
            </w:pPr>
            <w:r>
              <w:rPr>
                <w:rFonts w:eastAsia="Quattrocento Sans"/>
                <w:sz w:val="16"/>
                <w:szCs w:val="16"/>
              </w:rPr>
              <w:t>Metode dekomposisi LU</w:t>
            </w:r>
          </w:p>
          <w:p>
            <w:pPr>
              <w:pStyle w:val="TableContents"/>
              <w:widowControl w:val="false"/>
              <w:rPr>
                <w:rFonts w:eastAsia="Quattrocento Sans"/>
                <w:sz w:val="16"/>
                <w:szCs w:val="16"/>
              </w:rPr>
            </w:pPr>
            <w:r>
              <w:rPr>
                <w:rFonts w:eastAsia="Quattrocento Sans"/>
                <w:sz w:val="16"/>
                <w:szCs w:val="16"/>
              </w:rPr>
              <w:t>Iterasi Jakobi</w:t>
            </w:r>
          </w:p>
          <w:p>
            <w:pPr>
              <w:pStyle w:val="TableContents"/>
              <w:widowControl w:val="false"/>
              <w:spacing w:before="0" w:after="200"/>
              <w:rPr>
                <w:rFonts w:eastAsia="Quattrocento Sans"/>
                <w:sz w:val="16"/>
                <w:szCs w:val="16"/>
              </w:rPr>
            </w:pPr>
            <w:r>
              <w:rPr>
                <w:rFonts w:eastAsia="Quattrocento Sans"/>
                <w:sz w:val="16"/>
                <w:szCs w:val="16"/>
              </w:rPr>
              <w:t>Iterasi Gauss-Seidel</w:t>
            </w:r>
          </w:p>
        </w:tc>
        <w:tc>
          <w:tcPr>
            <w:tcW w:w="70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13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53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1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93"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66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r>
      <w:tr>
        <w:trPr/>
        <w:tc>
          <w:tcPr>
            <w:tcW w:w="56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24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t>Mahasiswa mampu menganalisis hasil interpolasi polinom</w:t>
            </w:r>
          </w:p>
        </w:tc>
        <w:tc>
          <w:tcPr>
            <w:tcW w:w="1445" w:type="dxa"/>
            <w:tcBorders>
              <w:top w:val="single" w:sz="4" w:space="0" w:color="000000"/>
              <w:left w:val="single" w:sz="4" w:space="0" w:color="000000"/>
              <w:bottom w:val="single" w:sz="4" w:space="0" w:color="000000"/>
              <w:right w:val="single" w:sz="4" w:space="0" w:color="000000"/>
            </w:tcBorders>
          </w:tcPr>
          <w:p>
            <w:pPr>
              <w:pStyle w:val="TableContents"/>
              <w:widowControl w:val="false"/>
              <w:rPr>
                <w:rFonts w:eastAsia="Quattrocento Sans"/>
                <w:sz w:val="16"/>
                <w:szCs w:val="16"/>
              </w:rPr>
            </w:pPr>
            <w:r>
              <w:rPr>
                <w:rFonts w:eastAsia="Quattrocento Sans"/>
                <w:sz w:val="16"/>
                <w:szCs w:val="16"/>
              </w:rPr>
              <w:t>Interpolasi Linier</w:t>
            </w:r>
          </w:p>
          <w:p>
            <w:pPr>
              <w:pStyle w:val="TableContents"/>
              <w:widowControl w:val="false"/>
              <w:rPr>
                <w:rFonts w:eastAsia="Quattrocento Sans"/>
                <w:sz w:val="16"/>
                <w:szCs w:val="16"/>
              </w:rPr>
            </w:pPr>
            <w:r>
              <w:rPr>
                <w:rFonts w:eastAsia="Quattrocento Sans"/>
                <w:sz w:val="16"/>
                <w:szCs w:val="16"/>
              </w:rPr>
              <w:t>Interpolasi Kuadratik</w:t>
            </w:r>
          </w:p>
          <w:p>
            <w:pPr>
              <w:pStyle w:val="TableContents"/>
              <w:widowControl w:val="false"/>
              <w:rPr>
                <w:rFonts w:eastAsia="Quattrocento Sans"/>
                <w:sz w:val="16"/>
                <w:szCs w:val="16"/>
              </w:rPr>
            </w:pPr>
            <w:r>
              <w:rPr>
                <w:rFonts w:eastAsia="Quattrocento Sans"/>
                <w:sz w:val="16"/>
                <w:szCs w:val="16"/>
              </w:rPr>
              <w:t>Interpolasi Kubik</w:t>
            </w:r>
          </w:p>
          <w:p>
            <w:pPr>
              <w:pStyle w:val="TableContents"/>
              <w:widowControl w:val="false"/>
              <w:rPr>
                <w:rFonts w:eastAsia="Quattrocento Sans"/>
                <w:sz w:val="16"/>
                <w:szCs w:val="16"/>
              </w:rPr>
            </w:pPr>
            <w:r>
              <w:rPr>
                <w:rFonts w:eastAsia="Quattrocento Sans"/>
                <w:sz w:val="16"/>
                <w:szCs w:val="16"/>
              </w:rPr>
              <w:t>Interpolasi Polinom Lagrange</w:t>
            </w:r>
          </w:p>
          <w:p>
            <w:pPr>
              <w:pStyle w:val="TableContents"/>
              <w:widowControl w:val="false"/>
              <w:rPr>
                <w:rFonts w:eastAsia="Quattrocento Sans"/>
                <w:sz w:val="16"/>
                <w:szCs w:val="16"/>
              </w:rPr>
            </w:pPr>
            <w:r>
              <w:rPr>
                <w:rFonts w:eastAsia="Quattrocento Sans"/>
                <w:sz w:val="16"/>
                <w:szCs w:val="16"/>
              </w:rPr>
              <w:t>Interpolasi Polinom Newton</w:t>
            </w:r>
          </w:p>
          <w:p>
            <w:pPr>
              <w:pStyle w:val="TableContents"/>
              <w:widowControl w:val="false"/>
              <w:rPr>
                <w:rFonts w:eastAsia="Quattrocento Sans"/>
                <w:sz w:val="16"/>
                <w:szCs w:val="16"/>
              </w:rPr>
            </w:pPr>
            <w:r>
              <w:rPr>
                <w:rFonts w:eastAsia="Quattrocento Sans"/>
                <w:sz w:val="16"/>
                <w:szCs w:val="16"/>
              </w:rPr>
              <w:t>Interpolasi Polinom Newton-Gregory Forward</w:t>
            </w:r>
          </w:p>
          <w:p>
            <w:pPr>
              <w:pStyle w:val="TableContents"/>
              <w:widowControl w:val="false"/>
              <w:rPr>
                <w:rFonts w:eastAsia="Quattrocento Sans"/>
                <w:sz w:val="16"/>
                <w:szCs w:val="16"/>
              </w:rPr>
            </w:pPr>
            <w:r>
              <w:rPr>
                <w:rFonts w:eastAsia="Quattrocento Sans"/>
                <w:sz w:val="16"/>
                <w:szCs w:val="16"/>
              </w:rPr>
            </w:r>
          </w:p>
          <w:p>
            <w:pPr>
              <w:pStyle w:val="TableContents"/>
              <w:widowControl w:val="false"/>
              <w:spacing w:before="0" w:after="200"/>
              <w:rPr>
                <w:rFonts w:eastAsia="Quattrocento Sans"/>
                <w:sz w:val="16"/>
                <w:szCs w:val="16"/>
              </w:rPr>
            </w:pPr>
            <w:r>
              <w:rPr>
                <w:rFonts w:eastAsia="Quattrocento Sans"/>
                <w:sz w:val="16"/>
                <w:szCs w:val="16"/>
              </w:rPr>
              <w:t>Interpolasi Polinom Newton-Gregory Backward</w:t>
            </w:r>
          </w:p>
        </w:tc>
        <w:tc>
          <w:tcPr>
            <w:tcW w:w="70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13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53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1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93"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66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r>
      <w:tr>
        <w:trPr/>
        <w:tc>
          <w:tcPr>
            <w:tcW w:w="56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24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44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70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13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53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1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93"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66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r>
      <w:tr>
        <w:trPr/>
        <w:tc>
          <w:tcPr>
            <w:tcW w:w="56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24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44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70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13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53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1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93"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66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r>
      <w:tr>
        <w:trPr/>
        <w:tc>
          <w:tcPr>
            <w:tcW w:w="56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24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44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70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13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53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1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93"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66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r>
      <w:tr>
        <w:trPr/>
        <w:tc>
          <w:tcPr>
            <w:tcW w:w="56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24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44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70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13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53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1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93"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66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r>
      <w:tr>
        <w:trPr/>
        <w:tc>
          <w:tcPr>
            <w:tcW w:w="56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249"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44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707"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13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708"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53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5"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06"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1144"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93"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99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2"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850"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c>
          <w:tcPr>
            <w:tcW w:w="661" w:type="dxa"/>
            <w:tcBorders>
              <w:top w:val="single" w:sz="4" w:space="0" w:color="000000"/>
              <w:left w:val="single" w:sz="4" w:space="0" w:color="000000"/>
              <w:bottom w:val="single" w:sz="4" w:space="0" w:color="000000"/>
              <w:right w:val="single" w:sz="4" w:space="0" w:color="000000"/>
            </w:tcBorders>
          </w:tcPr>
          <w:p>
            <w:pPr>
              <w:pStyle w:val="TableContents"/>
              <w:widowControl w:val="false"/>
              <w:spacing w:before="0" w:after="200"/>
              <w:rPr>
                <w:rFonts w:eastAsia="Quattrocento Sans"/>
                <w:sz w:val="16"/>
                <w:szCs w:val="16"/>
              </w:rPr>
            </w:pPr>
            <w:r>
              <w:rPr>
                <w:rFonts w:eastAsia="Quattrocento Sans"/>
                <w:sz w:val="16"/>
                <w:szCs w:val="16"/>
              </w:rPr>
            </w:r>
          </w:p>
        </w:tc>
      </w:tr>
    </w:tbl>
    <w:p>
      <w:pPr>
        <w:pStyle w:val="Normal"/>
        <w:spacing w:before="0" w:after="0"/>
        <w:rPr>
          <w:rFonts w:ascii="Quattrocento Sans" w:hAnsi="Quattrocento Sans" w:eastAsia="Quattrocento Sans" w:cs="Quattrocento Sans"/>
          <w:b/>
          <w:b/>
        </w:rPr>
      </w:pPr>
      <w:r>
        <w:rPr>
          <w:rFonts w:eastAsia="Quattrocento Sans" w:cs="Quattrocento Sans" w:ascii="Quattrocento Sans" w:hAnsi="Quattrocento Sans"/>
          <w:b/>
        </w:rPr>
      </w:r>
    </w:p>
    <w:p>
      <w:pPr>
        <w:pStyle w:val="Normal"/>
        <w:spacing w:before="0" w:after="0"/>
        <w:rPr>
          <w:rFonts w:ascii="Quattrocento Sans" w:hAnsi="Quattrocento Sans" w:eastAsia="Quattrocento Sans" w:cs="Quattrocento Sans"/>
          <w:b/>
          <w:b/>
          <w:sz w:val="24"/>
          <w:szCs w:val="24"/>
        </w:rPr>
      </w:pPr>
      <w:r>
        <w:rPr>
          <w:rFonts w:eastAsia="Quattrocento Sans" w:cs="Quattrocento Sans" w:ascii="Quattrocento Sans" w:hAnsi="Quattrocento Sans"/>
          <w:b/>
          <w:sz w:val="24"/>
          <w:szCs w:val="24"/>
        </w:rPr>
        <w:t>KOMPOSISI NILAI EVALUASI</w:t>
      </w:r>
    </w:p>
    <w:p>
      <w:pPr>
        <w:pStyle w:val="Normal"/>
        <w:numPr>
          <w:ilvl w:val="0"/>
          <w:numId w:val="2"/>
        </w:numPr>
        <w:spacing w:before="0" w:after="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Tugas Besar</w:t>
        <w:tab/>
        <w:t>40%</w:t>
      </w:r>
    </w:p>
    <w:p>
      <w:pPr>
        <w:pStyle w:val="Normal"/>
        <w:numPr>
          <w:ilvl w:val="0"/>
          <w:numId w:val="2"/>
        </w:numPr>
        <w:spacing w:before="0" w:after="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 xml:space="preserve">Quiz </w:t>
        <w:tab/>
        <w:tab/>
        <w:t>10%</w:t>
      </w:r>
    </w:p>
    <w:p>
      <w:pPr>
        <w:pStyle w:val="Normal"/>
        <w:numPr>
          <w:ilvl w:val="0"/>
          <w:numId w:val="2"/>
        </w:numPr>
        <w:spacing w:before="0" w:after="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UTS</w:t>
        <w:tab/>
        <w:tab/>
        <w:t>25%</w:t>
      </w:r>
    </w:p>
    <w:p>
      <w:pPr>
        <w:pStyle w:val="Normal"/>
        <w:numPr>
          <w:ilvl w:val="0"/>
          <w:numId w:val="2"/>
        </w:numPr>
        <w:spacing w:before="0" w:after="0"/>
        <w:rPr>
          <w:rFonts w:ascii="Quattrocento Sans" w:hAnsi="Quattrocento Sans" w:eastAsia="Quattrocento Sans" w:cs="Quattrocento Sans"/>
          <w:sz w:val="24"/>
          <w:szCs w:val="24"/>
        </w:rPr>
      </w:pPr>
      <w:r>
        <w:rPr>
          <w:rFonts w:eastAsia="Quattrocento Sans" w:cs="Quattrocento Sans" w:ascii="Quattrocento Sans" w:hAnsi="Quattrocento Sans"/>
          <w:sz w:val="24"/>
          <w:szCs w:val="24"/>
        </w:rPr>
        <w:t>Tugas Harian 25%</w:t>
      </w:r>
    </w:p>
    <w:p>
      <w:pPr>
        <w:pStyle w:val="Normal"/>
        <w:rPr/>
      </w:pPr>
      <w:r>
        <w:rPr/>
      </w:r>
    </w:p>
    <w:p>
      <w:pPr>
        <w:pStyle w:val="Normal"/>
        <w:rPr>
          <w:rFonts w:ascii="Quattrocento Sans" w:hAnsi="Quattrocento Sans" w:eastAsia="Quattrocento Sans" w:cs="Quattrocento Sans"/>
          <w:b/>
          <w:b/>
        </w:rPr>
      </w:pPr>
      <w:r>
        <w:rPr>
          <w:rFonts w:eastAsia="Quattrocento Sans" w:cs="Quattrocento Sans" w:ascii="Quattrocento Sans" w:hAnsi="Quattrocento Sans"/>
          <w:b/>
          <w:sz w:val="24"/>
          <w:szCs w:val="24"/>
        </w:rPr>
        <w:t>KONTRAK KULIAH</w:t>
      </w:r>
      <w:r>
        <w:rPr>
          <w:rFonts w:eastAsia="Quattrocento Sans" w:cs="Quattrocento Sans" w:ascii="Quattrocento Sans" w:hAnsi="Quattrocento Sans"/>
          <w:sz w:val="24"/>
          <w:szCs w:val="24"/>
        </w:rPr>
        <w:tab/>
        <w:t xml:space="preserve">: </w:t>
      </w:r>
    </w:p>
    <w:p>
      <w:pPr>
        <w:pStyle w:val="Normal"/>
        <w:numPr>
          <w:ilvl w:val="0"/>
          <w:numId w:val="4"/>
        </w:numPr>
        <w:spacing w:before="0" w:after="0"/>
        <w:jc w:val="both"/>
        <w:rPr>
          <w:color w:val="000000"/>
          <w:sz w:val="24"/>
          <w:szCs w:val="24"/>
        </w:rPr>
      </w:pPr>
      <w:r>
        <w:rPr>
          <w:rFonts w:eastAsia="Quattrocento Sans" w:cs="Quattrocento Sans" w:ascii="Quattrocento Sans" w:hAnsi="Quattrocento Sans"/>
          <w:b/>
          <w:color w:val="000000"/>
          <w:sz w:val="24"/>
          <w:szCs w:val="24"/>
        </w:rPr>
        <w:t>KETERLAMBATAN</w:t>
      </w:r>
      <w:r>
        <w:rPr>
          <w:rFonts w:eastAsia="Quattrocento Sans" w:cs="Quattrocento Sans" w:ascii="Quattrocento Sans" w:hAnsi="Quattrocento Sans"/>
          <w:color w:val="000000"/>
          <w:sz w:val="24"/>
          <w:szCs w:val="24"/>
        </w:rPr>
        <w:t xml:space="preserve"> kehadiran dalam kelas </w:t>
      </w:r>
      <w:r>
        <w:rPr>
          <w:rFonts w:eastAsia="Quattrocento Sans" w:cs="Quattrocento Sans" w:ascii="Quattrocento Sans" w:hAnsi="Quattrocento Sans"/>
          <w:b/>
          <w:color w:val="000000"/>
          <w:sz w:val="24"/>
          <w:szCs w:val="24"/>
        </w:rPr>
        <w:t>LEBIH DARI 15 MENIT</w:t>
      </w:r>
      <w:r>
        <w:rPr>
          <w:rFonts w:eastAsia="Quattrocento Sans" w:cs="Quattrocento Sans" w:ascii="Quattrocento Sans" w:hAnsi="Quattrocento Sans"/>
          <w:color w:val="000000"/>
          <w:sz w:val="24"/>
          <w:szCs w:val="24"/>
        </w:rPr>
        <w:t xml:space="preserve"> setelah jam masuk kelas akan diberikan sanksi </w:t>
      </w:r>
      <w:r>
        <w:rPr>
          <w:rFonts w:eastAsia="Quattrocento Sans" w:cs="Quattrocento Sans" w:ascii="Quattrocento Sans" w:hAnsi="Quattrocento Sans"/>
          <w:b/>
          <w:color w:val="000000"/>
          <w:sz w:val="24"/>
          <w:szCs w:val="24"/>
        </w:rPr>
        <w:t>TIDAK DIIJINKAN MENGIKUTI PERKULIAHAN</w:t>
      </w:r>
      <w:r>
        <w:rPr>
          <w:rFonts w:eastAsia="Quattrocento Sans" w:cs="Quattrocento Sans" w:ascii="Quattrocento Sans" w:hAnsi="Quattrocento Sans"/>
          <w:color w:val="000000"/>
          <w:sz w:val="24"/>
          <w:szCs w:val="24"/>
        </w:rPr>
        <w:t xml:space="preserve"> kepada mahasiswa yang bersangkutan.</w:t>
      </w:r>
    </w:p>
    <w:p>
      <w:pPr>
        <w:pStyle w:val="Normal"/>
        <w:numPr>
          <w:ilvl w:val="0"/>
          <w:numId w:val="4"/>
        </w:numPr>
        <w:spacing w:before="0" w:after="0"/>
        <w:jc w:val="both"/>
        <w:rPr>
          <w:color w:val="000000"/>
          <w:sz w:val="24"/>
          <w:szCs w:val="24"/>
        </w:rPr>
      </w:pPr>
      <w:r>
        <w:rPr>
          <w:rFonts w:eastAsia="Quattrocento Sans" w:cs="Quattrocento Sans" w:ascii="Quattrocento Sans" w:hAnsi="Quattrocento Sans"/>
          <w:b/>
          <w:color w:val="000000"/>
          <w:sz w:val="24"/>
          <w:szCs w:val="24"/>
        </w:rPr>
        <w:t xml:space="preserve">KETERLAMBATAN </w:t>
      </w:r>
      <w:r>
        <w:rPr>
          <w:rFonts w:eastAsia="Quattrocento Sans" w:cs="Quattrocento Sans" w:ascii="Quattrocento Sans" w:hAnsi="Quattrocento Sans"/>
          <w:color w:val="000000"/>
          <w:sz w:val="24"/>
          <w:szCs w:val="24"/>
        </w:rPr>
        <w:t>kehadiran dosen lebih dari 10 menit setelah jam masuk kelas maka kelas pada hari itu ditiadakan namun mahasiswa dianggap hadir.</w:t>
      </w:r>
    </w:p>
    <w:p>
      <w:pPr>
        <w:pStyle w:val="Normal"/>
        <w:numPr>
          <w:ilvl w:val="0"/>
          <w:numId w:val="4"/>
        </w:numPr>
        <w:spacing w:before="0" w:after="0"/>
        <w:jc w:val="both"/>
        <w:rPr>
          <w:color w:val="000000"/>
          <w:sz w:val="24"/>
          <w:szCs w:val="24"/>
        </w:rPr>
      </w:pPr>
      <w:r>
        <w:rPr>
          <w:rFonts w:eastAsia="Quattrocento Sans" w:cs="Quattrocento Sans" w:ascii="Quattrocento Sans" w:hAnsi="Quattrocento Sans"/>
          <w:b/>
          <w:color w:val="000000"/>
          <w:sz w:val="24"/>
          <w:szCs w:val="24"/>
        </w:rPr>
        <w:t>KECURANGAN</w:t>
      </w:r>
      <w:r>
        <w:rPr>
          <w:rFonts w:eastAsia="Quattrocento Sans" w:cs="Quattrocento Sans" w:ascii="Quattrocento Sans" w:hAnsi="Quattrocento Sans"/>
          <w:color w:val="000000"/>
          <w:sz w:val="24"/>
          <w:szCs w:val="24"/>
        </w:rPr>
        <w:t xml:space="preserve"> yang meliputi kegiatan plagiat, curang, dan/atau menyontek dalam setiap </w:t>
      </w:r>
      <w:r>
        <w:rPr>
          <w:rFonts w:eastAsia="Quattrocento Sans" w:cs="Quattrocento Sans" w:ascii="Quattrocento Sans" w:hAnsi="Quattrocento Sans"/>
          <w:b/>
          <w:color w:val="000000"/>
          <w:sz w:val="24"/>
          <w:szCs w:val="24"/>
        </w:rPr>
        <w:t xml:space="preserve">EVALUASI </w:t>
      </w:r>
      <w:r>
        <w:rPr>
          <w:rFonts w:eastAsia="Quattrocento Sans" w:cs="Quattrocento Sans" w:ascii="Quattrocento Sans" w:hAnsi="Quattrocento Sans"/>
          <w:color w:val="000000"/>
          <w:sz w:val="24"/>
          <w:szCs w:val="24"/>
        </w:rPr>
        <w:t>(</w:t>
      </w:r>
      <w:r>
        <w:rPr>
          <w:rFonts w:eastAsia="Quattrocento Sans" w:cs="Quattrocento Sans" w:ascii="Quattrocento Sans" w:hAnsi="Quattrocento Sans"/>
          <w:b/>
          <w:color w:val="000000"/>
          <w:sz w:val="24"/>
          <w:szCs w:val="24"/>
        </w:rPr>
        <w:t>UJIAN TULIS</w:t>
      </w:r>
      <w:r>
        <w:rPr>
          <w:rFonts w:eastAsia="Quattrocento Sans" w:cs="Quattrocento Sans" w:ascii="Quattrocento Sans" w:hAnsi="Quattrocento Sans"/>
          <w:color w:val="000000"/>
          <w:sz w:val="24"/>
          <w:szCs w:val="24"/>
        </w:rPr>
        <w:t xml:space="preserve">) akan diberikan sanksi </w:t>
      </w:r>
      <w:r>
        <w:rPr>
          <w:rFonts w:eastAsia="Quattrocento Sans" w:cs="Quattrocento Sans" w:ascii="Quattrocento Sans" w:hAnsi="Quattrocento Sans"/>
          <w:b/>
          <w:color w:val="000000"/>
          <w:sz w:val="24"/>
          <w:szCs w:val="24"/>
        </w:rPr>
        <w:t>NILAI 0 ATAU E</w:t>
      </w:r>
      <w:r>
        <w:rPr>
          <w:rFonts w:eastAsia="Quattrocento Sans" w:cs="Quattrocento Sans" w:ascii="Quattrocento Sans" w:hAnsi="Quattrocento Sans"/>
          <w:color w:val="000000"/>
          <w:sz w:val="24"/>
          <w:szCs w:val="24"/>
        </w:rPr>
        <w:t xml:space="preserve"> kepada mahasiswa yang bersangkutan.</w:t>
      </w:r>
    </w:p>
    <w:p>
      <w:pPr>
        <w:pStyle w:val="Normal"/>
        <w:numPr>
          <w:ilvl w:val="0"/>
          <w:numId w:val="4"/>
        </w:numPr>
        <w:spacing w:before="0" w:after="0"/>
        <w:jc w:val="both"/>
        <w:rPr>
          <w:color w:val="000000"/>
          <w:sz w:val="24"/>
          <w:szCs w:val="24"/>
        </w:rPr>
      </w:pPr>
      <w:r>
        <w:rPr>
          <w:rFonts w:eastAsia="Quattrocento Sans" w:cs="Quattrocento Sans" w:ascii="Quattrocento Sans" w:hAnsi="Quattrocento Sans"/>
          <w:b/>
          <w:color w:val="000000"/>
          <w:sz w:val="24"/>
          <w:szCs w:val="24"/>
        </w:rPr>
        <w:t>KETIDAKHADIRAN</w:t>
      </w:r>
      <w:r>
        <w:rPr>
          <w:rFonts w:eastAsia="Quattrocento Sans" w:cs="Quattrocento Sans" w:ascii="Quattrocento Sans" w:hAnsi="Quattrocento Sans"/>
          <w:color w:val="000000"/>
          <w:sz w:val="24"/>
          <w:szCs w:val="24"/>
        </w:rPr>
        <w:t xml:space="preserve"> pada waktu tugas kelompok (presentasi) akan diberikan sanksi nilai 0 kepada mahasiswa yang bersangkutan.</w:t>
      </w:r>
    </w:p>
    <w:p>
      <w:pPr>
        <w:pStyle w:val="Normal"/>
        <w:numPr>
          <w:ilvl w:val="0"/>
          <w:numId w:val="4"/>
        </w:numPr>
        <w:spacing w:before="0" w:after="0"/>
        <w:jc w:val="both"/>
        <w:rPr>
          <w:color w:val="000000"/>
          <w:sz w:val="24"/>
          <w:szCs w:val="24"/>
        </w:rPr>
      </w:pPr>
      <w:r>
        <w:rPr>
          <w:rFonts w:eastAsia="Quattrocento Sans" w:cs="Quattrocento Sans" w:ascii="Quattrocento Sans" w:hAnsi="Quattrocento Sans"/>
          <w:b/>
          <w:color w:val="000000"/>
          <w:sz w:val="24"/>
          <w:szCs w:val="24"/>
        </w:rPr>
        <w:t xml:space="preserve">KETERLAMBATAN </w:t>
      </w:r>
      <w:r>
        <w:rPr>
          <w:rFonts w:eastAsia="Quattrocento Sans" w:cs="Quattrocento Sans" w:ascii="Quattrocento Sans" w:hAnsi="Quattrocento Sans"/>
          <w:color w:val="000000"/>
          <w:sz w:val="24"/>
          <w:szCs w:val="24"/>
        </w:rPr>
        <w:t xml:space="preserve">pengumpulan tugas individu dan tugas kelompok akan diberikan sanksi </w:t>
      </w:r>
      <w:r>
        <w:rPr>
          <w:rFonts w:eastAsia="Quattrocento Sans" w:cs="Quattrocento Sans" w:ascii="Quattrocento Sans" w:hAnsi="Quattrocento Sans"/>
          <w:b/>
          <w:color w:val="000000"/>
          <w:sz w:val="24"/>
          <w:szCs w:val="24"/>
        </w:rPr>
        <w:t xml:space="preserve">PENGURANGAN NILAI EVALUASI </w:t>
      </w:r>
      <w:r>
        <w:rPr>
          <w:rFonts w:eastAsia="Quattrocento Sans" w:cs="Quattrocento Sans" w:ascii="Quattrocento Sans" w:hAnsi="Quattrocento Sans"/>
          <w:color w:val="000000"/>
          <w:sz w:val="24"/>
          <w:szCs w:val="24"/>
        </w:rPr>
        <w:t>sebesar</w:t>
      </w:r>
      <w:r>
        <w:rPr>
          <w:rFonts w:eastAsia="Quattrocento Sans" w:cs="Quattrocento Sans" w:ascii="Quattrocento Sans" w:hAnsi="Quattrocento Sans"/>
          <w:b/>
          <w:color w:val="000000"/>
          <w:sz w:val="24"/>
          <w:szCs w:val="24"/>
        </w:rPr>
        <w:t xml:space="preserve"> 5 POIN</w:t>
      </w:r>
      <w:r>
        <w:rPr>
          <w:rFonts w:eastAsia="Quattrocento Sans" w:cs="Quattrocento Sans" w:ascii="Quattrocento Sans" w:hAnsi="Quattrocento Sans"/>
          <w:color w:val="000000"/>
          <w:sz w:val="24"/>
          <w:szCs w:val="24"/>
        </w:rPr>
        <w:t xml:space="preserve"> </w:t>
      </w:r>
      <w:r>
        <w:rPr>
          <w:rFonts w:eastAsia="Quattrocento Sans" w:cs="Quattrocento Sans" w:ascii="Quattrocento Sans" w:hAnsi="Quattrocento Sans"/>
          <w:b/>
          <w:color w:val="000000"/>
          <w:sz w:val="24"/>
          <w:szCs w:val="24"/>
        </w:rPr>
        <w:t xml:space="preserve">PER HARI </w:t>
      </w:r>
      <w:r>
        <w:rPr>
          <w:rFonts w:eastAsia="Quattrocento Sans" w:cs="Quattrocento Sans" w:ascii="Quattrocento Sans" w:hAnsi="Quattrocento Sans"/>
          <w:color w:val="000000"/>
          <w:sz w:val="24"/>
          <w:szCs w:val="24"/>
        </w:rPr>
        <w:t>(maks 20 poin) kepada mahasiswa atau kelompok tugas mahasiswa yang bersangkutan.</w:t>
      </w:r>
    </w:p>
    <w:p>
      <w:pPr>
        <w:pStyle w:val="Normal"/>
        <w:numPr>
          <w:ilvl w:val="0"/>
          <w:numId w:val="4"/>
        </w:numPr>
        <w:spacing w:before="0" w:after="0"/>
        <w:jc w:val="both"/>
        <w:rPr>
          <w:color w:val="000000"/>
          <w:sz w:val="24"/>
          <w:szCs w:val="24"/>
        </w:rPr>
      </w:pPr>
      <w:r>
        <w:rPr>
          <w:rFonts w:eastAsia="Quattrocento Sans" w:cs="Quattrocento Sans" w:ascii="Quattrocento Sans" w:hAnsi="Quattrocento Sans"/>
          <w:color w:val="000000"/>
          <w:sz w:val="24"/>
          <w:szCs w:val="24"/>
        </w:rPr>
        <w:t xml:space="preserve">Jika ada laporan </w:t>
      </w:r>
      <w:r>
        <w:rPr>
          <w:rFonts w:eastAsia="Quattrocento Sans" w:cs="Quattrocento Sans" w:ascii="Quattrocento Sans" w:hAnsi="Quattrocento Sans"/>
          <w:b/>
          <w:color w:val="000000"/>
          <w:sz w:val="24"/>
          <w:szCs w:val="24"/>
        </w:rPr>
        <w:t>KEKURANG-AKTIFAN</w:t>
      </w:r>
      <w:r>
        <w:rPr>
          <w:rFonts w:eastAsia="Quattrocento Sans" w:cs="Quattrocento Sans" w:ascii="Quattrocento Sans" w:hAnsi="Quattrocento Sans"/>
          <w:color w:val="000000"/>
          <w:sz w:val="24"/>
          <w:szCs w:val="24"/>
        </w:rPr>
        <w:t xml:space="preserve"> / </w:t>
      </w:r>
      <w:r>
        <w:rPr>
          <w:rFonts w:eastAsia="Quattrocento Sans" w:cs="Quattrocento Sans" w:ascii="Quattrocento Sans" w:hAnsi="Quattrocento Sans"/>
          <w:b/>
          <w:color w:val="000000"/>
          <w:sz w:val="24"/>
          <w:szCs w:val="24"/>
        </w:rPr>
        <w:t>KETIDAK-AKTIFAN</w:t>
      </w:r>
      <w:r>
        <w:rPr>
          <w:rFonts w:eastAsia="Quattrocento Sans" w:cs="Quattrocento Sans" w:ascii="Quattrocento Sans" w:hAnsi="Quattrocento Sans"/>
          <w:color w:val="000000"/>
          <w:sz w:val="24"/>
          <w:szCs w:val="24"/>
        </w:rPr>
        <w:t xml:space="preserve"> satu atau lebih mahasiswa dalam satu kelompok oleh pimpinan kelompok (kepada dosen pengajar) maka akan diberikan sanksi pengurangan nilai tugas kelompok sebesar maksimal 50% kepada mahasiswa yang bersangkutan.</w:t>
      </w:r>
    </w:p>
    <w:p>
      <w:pPr>
        <w:pStyle w:val="Normal"/>
        <w:numPr>
          <w:ilvl w:val="0"/>
          <w:numId w:val="4"/>
        </w:numPr>
        <w:spacing w:before="0" w:after="0"/>
        <w:jc w:val="both"/>
        <w:rPr>
          <w:color w:val="000000"/>
          <w:sz w:val="24"/>
          <w:szCs w:val="24"/>
        </w:rPr>
      </w:pPr>
      <w:r>
        <w:rPr>
          <w:rFonts w:eastAsia="Quattrocento Sans" w:cs="Quattrocento Sans" w:ascii="Quattrocento Sans" w:hAnsi="Quattrocento Sans"/>
          <w:color w:val="000000"/>
          <w:sz w:val="24"/>
          <w:szCs w:val="24"/>
        </w:rPr>
        <w:t xml:space="preserve">Mahasiswa yang </w:t>
      </w:r>
      <w:r>
        <w:rPr>
          <w:rFonts w:eastAsia="Quattrocento Sans" w:cs="Quattrocento Sans" w:ascii="Quattrocento Sans" w:hAnsi="Quattrocento Sans"/>
          <w:b/>
          <w:color w:val="000000"/>
          <w:sz w:val="24"/>
          <w:szCs w:val="24"/>
        </w:rPr>
        <w:t>TIDAK MEMENUHI SYARAT KEHADIRAN 80%</w:t>
      </w:r>
      <w:r>
        <w:rPr>
          <w:rFonts w:eastAsia="Quattrocento Sans" w:cs="Quattrocento Sans" w:ascii="Quattrocento Sans" w:hAnsi="Quattrocento Sans"/>
          <w:color w:val="000000"/>
          <w:sz w:val="24"/>
          <w:szCs w:val="24"/>
        </w:rPr>
        <w:t xml:space="preserve"> akan mendapat </w:t>
      </w:r>
      <w:r>
        <w:rPr>
          <w:rFonts w:eastAsia="Quattrocento Sans" w:cs="Quattrocento Sans" w:ascii="Quattrocento Sans" w:hAnsi="Quattrocento Sans"/>
          <w:b/>
          <w:color w:val="000000"/>
          <w:sz w:val="24"/>
          <w:szCs w:val="24"/>
        </w:rPr>
        <w:t>NILAI E</w:t>
      </w:r>
      <w:r>
        <w:rPr>
          <w:rFonts w:eastAsia="Quattrocento Sans" w:cs="Quattrocento Sans" w:ascii="Quattrocento Sans" w:hAnsi="Quattrocento Sans"/>
          <w:color w:val="000000"/>
          <w:sz w:val="24"/>
          <w:szCs w:val="24"/>
        </w:rPr>
        <w:t>.</w:t>
      </w:r>
    </w:p>
    <w:p>
      <w:pPr>
        <w:pStyle w:val="Normal"/>
        <w:numPr>
          <w:ilvl w:val="0"/>
          <w:numId w:val="4"/>
        </w:numPr>
        <w:spacing w:before="0" w:after="0"/>
        <w:jc w:val="both"/>
        <w:rPr>
          <w:color w:val="000000"/>
          <w:sz w:val="24"/>
          <w:szCs w:val="24"/>
        </w:rPr>
      </w:pPr>
      <w:r>
        <w:rPr>
          <w:rFonts w:eastAsia="Quattrocento Sans" w:cs="Quattrocento Sans" w:ascii="Quattrocento Sans" w:hAnsi="Quattrocento Sans"/>
          <w:color w:val="000000"/>
          <w:sz w:val="24"/>
          <w:szCs w:val="24"/>
        </w:rPr>
        <w:t xml:space="preserve">Mahasiswa yang melakukan </w:t>
      </w:r>
      <w:r>
        <w:rPr>
          <w:rFonts w:eastAsia="Quattrocento Sans" w:cs="Quattrocento Sans" w:ascii="Quattrocento Sans" w:hAnsi="Quattrocento Sans"/>
          <w:b/>
          <w:color w:val="000000"/>
          <w:sz w:val="24"/>
          <w:szCs w:val="24"/>
        </w:rPr>
        <w:t>KECURANGAN DALAM PENGISIAN DAFTAR HADIR</w:t>
      </w:r>
      <w:r>
        <w:rPr>
          <w:rFonts w:eastAsia="Quattrocento Sans" w:cs="Quattrocento Sans" w:ascii="Quattrocento Sans" w:hAnsi="Quattrocento Sans"/>
          <w:color w:val="000000"/>
          <w:sz w:val="24"/>
          <w:szCs w:val="24"/>
        </w:rPr>
        <w:t xml:space="preserve"> akan diberikan sanksi </w:t>
      </w:r>
      <w:r>
        <w:rPr>
          <w:rFonts w:eastAsia="Quattrocento Sans" w:cs="Quattrocento Sans" w:ascii="Quattrocento Sans" w:hAnsi="Quattrocento Sans"/>
          <w:b/>
          <w:color w:val="000000"/>
          <w:sz w:val="24"/>
          <w:szCs w:val="24"/>
        </w:rPr>
        <w:t>TIDAK LULUS</w:t>
      </w:r>
      <w:r>
        <w:rPr>
          <w:rFonts w:eastAsia="Quattrocento Sans" w:cs="Quattrocento Sans" w:ascii="Quattrocento Sans" w:hAnsi="Quattrocento Sans"/>
          <w:color w:val="000000"/>
          <w:sz w:val="24"/>
          <w:szCs w:val="24"/>
        </w:rPr>
        <w:t>.</w:t>
      </w:r>
    </w:p>
    <w:p>
      <w:pPr>
        <w:pStyle w:val="Normal"/>
        <w:numPr>
          <w:ilvl w:val="0"/>
          <w:numId w:val="4"/>
        </w:numPr>
        <w:spacing w:before="0" w:after="0"/>
        <w:jc w:val="both"/>
        <w:rPr>
          <w:color w:val="000000"/>
          <w:sz w:val="24"/>
          <w:szCs w:val="24"/>
        </w:rPr>
      </w:pPr>
      <w:r>
        <w:rPr>
          <w:rFonts w:eastAsia="Quattrocento Sans" w:cs="Quattrocento Sans" w:ascii="Quattrocento Sans" w:hAnsi="Quattrocento Sans"/>
          <w:color w:val="000000"/>
          <w:sz w:val="24"/>
          <w:szCs w:val="24"/>
        </w:rPr>
        <w:t xml:space="preserve">Mahasiswa yang membantu mahasiswa lain untuk melakukan </w:t>
      </w:r>
      <w:r>
        <w:rPr>
          <w:rFonts w:eastAsia="Quattrocento Sans" w:cs="Quattrocento Sans" w:ascii="Quattrocento Sans" w:hAnsi="Quattrocento Sans"/>
          <w:b/>
          <w:color w:val="000000"/>
          <w:sz w:val="24"/>
          <w:szCs w:val="24"/>
        </w:rPr>
        <w:t>KECURANGAN DALAM PENGISIAN DAFTAR HADIR</w:t>
      </w:r>
      <w:r>
        <w:rPr>
          <w:rFonts w:eastAsia="Quattrocento Sans" w:cs="Quattrocento Sans" w:ascii="Quattrocento Sans" w:hAnsi="Quattrocento Sans"/>
          <w:color w:val="000000"/>
          <w:sz w:val="24"/>
          <w:szCs w:val="24"/>
        </w:rPr>
        <w:t xml:space="preserve"> akan diberikan sanksi </w:t>
      </w:r>
      <w:r>
        <w:rPr>
          <w:rFonts w:eastAsia="Quattrocento Sans" w:cs="Quattrocento Sans" w:ascii="Quattrocento Sans" w:hAnsi="Quattrocento Sans"/>
          <w:b/>
          <w:color w:val="000000"/>
          <w:sz w:val="24"/>
          <w:szCs w:val="24"/>
        </w:rPr>
        <w:t>PENGURANGAN 20% SELURUH NILAI EVALUASI</w:t>
      </w:r>
      <w:r>
        <w:rPr>
          <w:rFonts w:eastAsia="Quattrocento Sans" w:cs="Quattrocento Sans" w:ascii="Quattrocento Sans" w:hAnsi="Quattrocento Sans"/>
          <w:color w:val="000000"/>
          <w:sz w:val="24"/>
          <w:szCs w:val="24"/>
        </w:rPr>
        <w:t>.</w:t>
      </w:r>
    </w:p>
    <w:p>
      <w:pPr>
        <w:pStyle w:val="Normal"/>
        <w:numPr>
          <w:ilvl w:val="0"/>
          <w:numId w:val="4"/>
        </w:numPr>
        <w:spacing w:before="0" w:after="0"/>
        <w:jc w:val="both"/>
        <w:rPr>
          <w:color w:val="000000"/>
          <w:sz w:val="24"/>
          <w:szCs w:val="24"/>
        </w:rPr>
      </w:pPr>
      <w:r>
        <w:rPr>
          <w:rFonts w:eastAsia="Quattrocento Sans" w:cs="Quattrocento Sans" w:ascii="Quattrocento Sans" w:hAnsi="Quattrocento Sans"/>
          <w:color w:val="000000"/>
          <w:sz w:val="24"/>
          <w:szCs w:val="24"/>
        </w:rPr>
        <w:t xml:space="preserve">Mahasiswa yang </w:t>
      </w:r>
      <w:r>
        <w:rPr>
          <w:rFonts w:eastAsia="Quattrocento Sans" w:cs="Quattrocento Sans" w:ascii="Quattrocento Sans" w:hAnsi="Quattrocento Sans"/>
          <w:b/>
          <w:color w:val="000000"/>
          <w:sz w:val="24"/>
          <w:szCs w:val="24"/>
        </w:rPr>
        <w:t>TIDAK HADIR</w:t>
      </w:r>
      <w:r>
        <w:rPr>
          <w:rFonts w:eastAsia="Quattrocento Sans" w:cs="Quattrocento Sans" w:ascii="Quattrocento Sans" w:hAnsi="Quattrocento Sans"/>
          <w:color w:val="000000"/>
          <w:sz w:val="24"/>
          <w:szCs w:val="24"/>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p>
      <w:pPr>
        <w:pStyle w:val="Normal"/>
        <w:spacing w:lineRule="auto" w:line="288" w:before="0" w:after="0"/>
        <w:rPr>
          <w:rFonts w:ascii="Quattrocento Sans" w:hAnsi="Quattrocento Sans" w:eastAsia="Quattrocento Sans" w:cs="Quattrocento Sans"/>
          <w:color w:val="000000"/>
          <w:sz w:val="24"/>
          <w:szCs w:val="24"/>
        </w:rPr>
      </w:pPr>
      <w:r>
        <w:rPr/>
      </w:r>
    </w:p>
    <w:sectPr>
      <w:headerReference w:type="default" r:id="rId2"/>
      <w:footerReference w:type="default" r:id="rId3"/>
      <w:type w:val="nextPage"/>
      <w:pgSz w:orient="landscape" w:w="16838" w:h="11906"/>
      <w:pgMar w:left="720" w:right="720" w:header="142" w:top="1616" w:footer="720" w:bottom="777"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Cambria">
    <w:charset w:val="01"/>
    <w:family w:val="swiss"/>
    <w:pitch w:val="default"/>
  </w:font>
  <w:font w:name="Arial">
    <w:charset w:val="01"/>
    <w:family w:val="swiss"/>
    <w:pitch w:val="default"/>
  </w:font>
  <w:font w:name="Liberation Sans">
    <w:altName w:val="Arial"/>
    <w:charset w:val="01"/>
    <w:family w:val="swiss"/>
    <w:pitch w:val="default"/>
  </w:font>
  <w:font w:name="Georgia">
    <w:charset w:val="01"/>
    <w:family w:val="swiss"/>
    <w:pitch w:val="default"/>
  </w:font>
  <w:font w:name="Quattrocento Sans">
    <w:charset w:val="01"/>
    <w:family w:val="swiss"/>
    <w:pitch w:val="default"/>
  </w:font>
  <w:font w:name="Times New Roman">
    <w:charset w:val="01"/>
    <w:family w:val="swiss"/>
    <w:pitch w:val="default"/>
  </w:font>
  <w:font w:name="Noto Sans Symbols">
    <w:charset w:val="01"/>
    <w:family w:val="auto"/>
    <w:pitch w:val="default"/>
  </w:font>
  <w:font w:name="Courier New">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before="0" w:after="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r>
  </w:p>
  <w:tbl>
    <w:tblPr>
      <w:tblW w:w="15120" w:type="dxa"/>
      <w:jc w:val="center"/>
      <w:tblInd w:w="0" w:type="dxa"/>
      <w:tblLayout w:type="fixed"/>
      <w:tblCellMar>
        <w:top w:w="0" w:type="dxa"/>
        <w:left w:w="115" w:type="dxa"/>
        <w:bottom w:w="0" w:type="dxa"/>
        <w:right w:w="115" w:type="dxa"/>
      </w:tblCellMar>
      <w:tblLook w:val="0000" w:noHBand="0" w:noVBand="0" w:firstColumn="0" w:lastRow="0" w:lastColumn="0" w:firstRow="0"/>
    </w:tblPr>
    <w:tblGrid>
      <w:gridCol w:w="2880"/>
      <w:gridCol w:w="8550"/>
      <w:gridCol w:w="1874"/>
      <w:gridCol w:w="284"/>
      <w:gridCol w:w="1532"/>
    </w:tblGrid>
    <w:tr>
      <w:trPr>
        <w:trHeight w:val="280" w:hRule="atLeast"/>
      </w:trPr>
      <w:tc>
        <w:tcPr>
          <w:tcW w:w="288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left="-291" w:hanging="0"/>
            <w:jc w:val="center"/>
            <w:rPr>
              <w:b/>
              <w:b/>
              <w:sz w:val="20"/>
              <w:szCs w:val="20"/>
            </w:rPr>
          </w:pPr>
          <w:r>
            <w:rPr/>
            <w:drawing>
              <wp:inline distT="0" distB="0" distL="0" distR="0">
                <wp:extent cx="1167765" cy="75692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167765" cy="756920"/>
                        </a:xfrm>
                        <a:prstGeom prst="rect">
                          <a:avLst/>
                        </a:prstGeom>
                      </pic:spPr>
                    </pic:pic>
                  </a:graphicData>
                </a:graphic>
              </wp:inline>
            </w:drawing>
          </w:r>
        </w:p>
      </w:tc>
      <w:tc>
        <w:tcPr>
          <w:tcW w:w="8550" w:type="dxa"/>
          <w:vMerge w:val="restart"/>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jc w:val="center"/>
            <w:rPr>
              <w:b/>
              <w:b/>
              <w:sz w:val="40"/>
              <w:szCs w:val="40"/>
            </w:rPr>
          </w:pPr>
          <w:r>
            <w:rPr>
              <w:b/>
              <w:sz w:val="28"/>
              <w:szCs w:val="28"/>
            </w:rPr>
            <w:t>RENCANA PEMBELAJARAN SEMESTER</w:t>
          </w:r>
        </w:p>
        <w:p>
          <w:pPr>
            <w:pStyle w:val="Normal"/>
            <w:widowControl w:val="false"/>
            <w:spacing w:lineRule="auto" w:line="240"/>
            <w:jc w:val="center"/>
            <w:rPr>
              <w:b/>
              <w:b/>
              <w:color w:val="000000" w:themeColor="text1"/>
              <w:sz w:val="24"/>
              <w:szCs w:val="24"/>
            </w:rPr>
          </w:pPr>
          <w:r>
            <w:rPr>
              <w:b/>
              <w:sz w:val="24"/>
              <w:szCs w:val="24"/>
            </w:rPr>
            <w:t>PROGRAM STUDI TEKNIK ELEKTRO</w:t>
          </w:r>
        </w:p>
        <w:p>
          <w:pPr>
            <w:pStyle w:val="Normal"/>
            <w:widowControl w:val="false"/>
            <w:spacing w:lineRule="auto" w:line="240" w:before="0" w:after="200"/>
            <w:jc w:val="center"/>
            <w:rPr>
              <w:b/>
              <w:b/>
              <w:sz w:val="20"/>
              <w:szCs w:val="20"/>
            </w:rPr>
          </w:pPr>
          <w:r>
            <w:rPr>
              <w:b/>
            </w:rPr>
            <w:t>Tahun Ajaran 2020 - 2025</w:t>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rPr>
              <w:sz w:val="20"/>
              <w:szCs w:val="20"/>
            </w:rPr>
          </w:pPr>
          <w:r>
            <w:rPr>
              <w:sz w:val="20"/>
              <w:szCs w:val="20"/>
            </w:rPr>
            <w:t>No. Dok.</w:t>
          </w:r>
        </w:p>
      </w:tc>
      <w:tc>
        <w:tcPr>
          <w:tcW w:w="284"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sz w:val="20"/>
              <w:szCs w:val="20"/>
            </w:rPr>
          </w:pPr>
          <w:r>
            <w:rPr>
              <w:sz w:val="20"/>
              <w:szCs w:val="20"/>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ind w:right="-60" w:hanging="0"/>
            <w:rPr>
              <w:sz w:val="20"/>
              <w:szCs w:val="20"/>
            </w:rPr>
          </w:pPr>
          <w:r>
            <w:rPr>
              <w:sz w:val="20"/>
              <w:szCs w:val="20"/>
            </w:rPr>
            <w:t>01</w:t>
          </w:r>
        </w:p>
      </w:tc>
    </w:tr>
    <w:tr>
      <w:trPr>
        <w:trHeight w:val="26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sz w:val="20"/>
              <w:szCs w:val="20"/>
            </w:rPr>
          </w:pPr>
          <w:r>
            <w:rPr>
              <w:sz w:val="20"/>
              <w:szCs w:val="20"/>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sz w:val="20"/>
              <w:szCs w:val="20"/>
            </w:rPr>
          </w:pPr>
          <w:r>
            <w:rPr>
              <w:sz w:val="20"/>
              <w:szCs w:val="20"/>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rPr>
              <w:sz w:val="20"/>
              <w:szCs w:val="20"/>
            </w:rPr>
          </w:pPr>
          <w:r>
            <w:rPr>
              <w:sz w:val="20"/>
              <w:szCs w:val="20"/>
            </w:rPr>
            <w:t>Tgl. Terbit</w:t>
          </w:r>
        </w:p>
      </w:tc>
      <w:tc>
        <w:tcPr>
          <w:tcW w:w="284"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sz w:val="20"/>
              <w:szCs w:val="20"/>
            </w:rPr>
          </w:pPr>
          <w:r>
            <w:rPr>
              <w:sz w:val="20"/>
              <w:szCs w:val="20"/>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sz w:val="20"/>
              <w:szCs w:val="20"/>
            </w:rPr>
          </w:pPr>
          <w:r>
            <w:rPr>
              <w:sz w:val="20"/>
              <w:szCs w:val="20"/>
            </w:rPr>
            <w:t>…</w:t>
          </w:r>
          <w:r>
            <w:rPr>
              <w:sz w:val="20"/>
              <w:szCs w:val="20"/>
            </w:rPr>
            <w:t>./08/2017</w:t>
          </w:r>
        </w:p>
      </w:tc>
    </w:tr>
    <w:tr>
      <w:trPr>
        <w:trHeight w:val="28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sz w:val="20"/>
              <w:szCs w:val="20"/>
            </w:rPr>
          </w:pPr>
          <w:r>
            <w:rPr>
              <w:sz w:val="20"/>
              <w:szCs w:val="20"/>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sz w:val="20"/>
              <w:szCs w:val="20"/>
            </w:rPr>
          </w:pPr>
          <w:r>
            <w:rPr>
              <w:sz w:val="20"/>
              <w:szCs w:val="20"/>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ind w:left="175" w:hanging="175"/>
            <w:rPr>
              <w:sz w:val="20"/>
              <w:szCs w:val="20"/>
            </w:rPr>
          </w:pPr>
          <w:r>
            <w:rPr>
              <w:sz w:val="20"/>
              <w:szCs w:val="20"/>
            </w:rPr>
            <w:t xml:space="preserve">No. Revisi </w:t>
          </w:r>
        </w:p>
      </w:tc>
      <w:tc>
        <w:tcPr>
          <w:tcW w:w="284"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sz w:val="20"/>
              <w:szCs w:val="20"/>
            </w:rPr>
          </w:pPr>
          <w:r>
            <w:rPr>
              <w:sz w:val="20"/>
              <w:szCs w:val="20"/>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sz w:val="20"/>
              <w:szCs w:val="20"/>
            </w:rPr>
          </w:pPr>
          <w:r>
            <w:rPr>
              <w:sz w:val="20"/>
              <w:szCs w:val="20"/>
            </w:rPr>
            <w:t>01</w:t>
          </w:r>
        </w:p>
      </w:tc>
    </w:tr>
    <w:tr>
      <w:trPr>
        <w:trHeight w:val="120" w:hRule="atLeast"/>
      </w:trPr>
      <w:tc>
        <w:tcPr>
          <w:tcW w:w="288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sz w:val="20"/>
              <w:szCs w:val="20"/>
            </w:rPr>
          </w:pPr>
          <w:r>
            <w:rPr>
              <w:sz w:val="20"/>
              <w:szCs w:val="20"/>
            </w:rPr>
          </w:r>
        </w:p>
      </w:tc>
      <w:tc>
        <w:tcPr>
          <w:tcW w:w="8550" w:type="dxa"/>
          <w:vMerge w:val="continue"/>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0" w:after="0"/>
            <w:rPr>
              <w:sz w:val="20"/>
              <w:szCs w:val="20"/>
            </w:rPr>
          </w:pPr>
          <w:r>
            <w:rPr>
              <w:sz w:val="20"/>
              <w:szCs w:val="20"/>
            </w:rPr>
          </w:r>
        </w:p>
      </w:tc>
      <w:tc>
        <w:tcPr>
          <w:tcW w:w="1874" w:type="dxa"/>
          <w:tcBorders>
            <w:top w:val="single" w:sz="4" w:space="0" w:color="000000"/>
            <w:left w:val="single" w:sz="4" w:space="0" w:color="000000"/>
            <w:bottom w:val="single" w:sz="4" w:space="0" w:color="000000"/>
          </w:tcBorders>
          <w:shd w:color="auto" w:fill="auto" w:val="clear"/>
          <w:vAlign w:val="center"/>
        </w:tcPr>
        <w:p>
          <w:pPr>
            <w:pStyle w:val="Normal"/>
            <w:widowControl w:val="false"/>
            <w:spacing w:lineRule="auto" w:line="240" w:before="0" w:after="0"/>
            <w:rPr>
              <w:sz w:val="20"/>
              <w:szCs w:val="20"/>
            </w:rPr>
          </w:pPr>
          <w:r>
            <w:rPr>
              <w:sz w:val="20"/>
              <w:szCs w:val="20"/>
            </w:rPr>
            <w:t>Hal</w:t>
          </w:r>
        </w:p>
      </w:tc>
      <w:tc>
        <w:tcPr>
          <w:tcW w:w="284" w:type="dxa"/>
          <w:tcBorders>
            <w:top w:val="single" w:sz="4" w:space="0" w:color="000000"/>
            <w:bottom w:val="single" w:sz="4" w:space="0" w:color="000000"/>
          </w:tcBorders>
          <w:shd w:color="auto" w:fill="auto" w:val="clear"/>
          <w:vAlign w:val="center"/>
        </w:tcPr>
        <w:p>
          <w:pPr>
            <w:pStyle w:val="Normal"/>
            <w:widowControl w:val="false"/>
            <w:spacing w:lineRule="auto" w:line="240" w:before="0" w:after="0"/>
            <w:rPr>
              <w:sz w:val="20"/>
              <w:szCs w:val="20"/>
            </w:rPr>
          </w:pPr>
          <w:r>
            <w:rPr>
              <w:sz w:val="20"/>
              <w:szCs w:val="20"/>
            </w:rPr>
            <w:t>:</w:t>
          </w:r>
        </w:p>
      </w:tc>
      <w:tc>
        <w:tcPr>
          <w:tcW w:w="1532" w:type="dxa"/>
          <w:tcBorders>
            <w:top w:val="single" w:sz="4" w:space="0" w:color="000000"/>
            <w:bottom w:val="single" w:sz="4" w:space="0" w:color="000000"/>
            <w:right w:val="single" w:sz="4" w:space="0" w:color="000000"/>
          </w:tcBorders>
          <w:shd w:color="auto" w:fill="auto" w:val="clear"/>
          <w:vAlign w:val="center"/>
        </w:tcPr>
        <w:p>
          <w:pPr>
            <w:pStyle w:val="Normal"/>
            <w:widowControl w:val="false"/>
            <w:spacing w:lineRule="auto" w:line="240" w:before="0" w:after="0"/>
            <w:rPr>
              <w:sz w:val="20"/>
              <w:szCs w:val="20"/>
            </w:rPr>
          </w:pPr>
          <w:r>
            <w:rPr>
              <w:sz w:val="20"/>
              <w:szCs w:val="20"/>
            </w:rPr>
            <w:fldChar w:fldCharType="begin"/>
          </w:r>
          <w:r>
            <w:rPr>
              <w:sz w:val="20"/>
              <w:szCs w:val="20"/>
            </w:rPr>
            <w:instrText> PAGE </w:instrText>
          </w:r>
          <w:r>
            <w:rPr>
              <w:sz w:val="20"/>
              <w:szCs w:val="20"/>
            </w:rPr>
            <w:fldChar w:fldCharType="separate"/>
          </w:r>
          <w:r>
            <w:rPr>
              <w:sz w:val="20"/>
              <w:szCs w:val="20"/>
            </w:rPr>
            <w:t>9</w:t>
          </w:r>
          <w:r>
            <w:rPr>
              <w:sz w:val="20"/>
              <w:szCs w:val="20"/>
            </w:rPr>
            <w:fldChar w:fldCharType="end"/>
          </w:r>
          <w:r>
            <w:rPr>
              <w:sz w:val="20"/>
              <w:szCs w:val="20"/>
            </w:rPr>
            <w:t>/</w:t>
          </w:r>
          <w:r>
            <w:rPr>
              <w:sz w:val="20"/>
              <w:szCs w:val="20"/>
            </w:rPr>
            <w:fldChar w:fldCharType="begin"/>
          </w:r>
          <w:r>
            <w:rPr>
              <w:sz w:val="20"/>
              <w:szCs w:val="20"/>
            </w:rPr>
            <w:instrText> NUMPAGES </w:instrText>
          </w:r>
          <w:r>
            <w:rPr>
              <w:sz w:val="20"/>
              <w:szCs w:val="20"/>
            </w:rPr>
            <w:fldChar w:fldCharType="separate"/>
          </w:r>
          <w:r>
            <w:rPr>
              <w:sz w:val="20"/>
              <w:szCs w:val="20"/>
            </w:rPr>
            <w:t>9</w:t>
          </w:r>
          <w:r>
            <w:rPr>
              <w:sz w:val="20"/>
              <w:szCs w:val="20"/>
            </w:rPr>
            <w:fldChar w:fldCharType="end"/>
          </w:r>
        </w:p>
      </w:tc>
    </w:tr>
  </w:tbl>
  <w:p>
    <w:pPr>
      <w:pStyle w:val="Normal"/>
      <w:tabs>
        <w:tab w:val="clear" w:pos="720"/>
        <w:tab w:val="center" w:pos="4680" w:leader="none"/>
        <w:tab w:val="right" w:pos="9360" w:leader="none"/>
      </w:tabs>
      <w:spacing w:lineRule="auto" w:line="240" w:before="0" w:after="0"/>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81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decimal"/>
      <w:lvlText w:val="%1."/>
      <w:lvlJc w:val="left"/>
      <w:pPr>
        <w:tabs>
          <w:tab w:val="num" w:pos="0"/>
        </w:tabs>
        <w:ind w:left="720" w:hanging="360"/>
      </w:pPr>
    </w:lvl>
    <w:lvl w:ilvl="1">
      <w:start w:val="1"/>
      <w:numFmt w:val="bullet"/>
      <w:lvlText w:val="▪"/>
      <w:lvlJc w:val="left"/>
      <w:pPr>
        <w:tabs>
          <w:tab w:val="num" w:pos="0"/>
        </w:tabs>
        <w:ind w:left="1440" w:hanging="360"/>
      </w:pPr>
      <w:rPr>
        <w:rFonts w:ascii="Noto Sans Symbols" w:hAnsi="Noto Sans Symbols" w:cs="Noto Sans Symbols"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
      <w:lvlJc w:val="left"/>
      <w:pPr>
        <w:tabs>
          <w:tab w:val="num" w:pos="0"/>
        </w:tabs>
        <w:ind w:left="3600" w:hanging="360"/>
      </w:pPr>
      <w:rPr>
        <w:rFonts w:ascii="Noto Sans Symbols" w:hAnsi="Noto Sans Symbols" w:cs="Noto Sans Symbols"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
      <w:lvlJc w:val="left"/>
      <w:pPr>
        <w:tabs>
          <w:tab w:val="num" w:pos="0"/>
        </w:tabs>
        <w:ind w:left="5760" w:hanging="360"/>
      </w:pPr>
      <w:rPr>
        <w:rFonts w:ascii="Noto Sans Symbols" w:hAnsi="Noto Sans Symbols" w:cs="Noto Sans Symbols"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decimal"/>
      <w:lvlText w:val="%1."/>
      <w:lvlJc w:val="left"/>
      <w:pPr>
        <w:tabs>
          <w:tab w:val="num" w:pos="0"/>
        </w:tabs>
        <w:ind w:left="810" w:hanging="360"/>
      </w:pPr>
    </w:lvl>
    <w:lvl w:ilvl="1">
      <w:start w:val="1"/>
      <w:numFmt w:val="lowerLetter"/>
      <w:lvlText w:val="%2."/>
      <w:lvlJc w:val="left"/>
      <w:pPr>
        <w:tabs>
          <w:tab w:val="num" w:pos="0"/>
        </w:tabs>
        <w:ind w:left="1530" w:hanging="360"/>
      </w:pPr>
    </w:lvl>
    <w:lvl w:ilvl="2">
      <w:start w:val="1"/>
      <w:numFmt w:val="lowerRoman"/>
      <w:lvlText w:val="%3."/>
      <w:lvlJc w:val="right"/>
      <w:pPr>
        <w:tabs>
          <w:tab w:val="num" w:pos="0"/>
        </w:tabs>
        <w:ind w:left="2250" w:hanging="180"/>
      </w:pPr>
    </w:lvl>
    <w:lvl w:ilvl="3">
      <w:start w:val="1"/>
      <w:numFmt w:val="decimal"/>
      <w:lvlText w:val="%4."/>
      <w:lvlJc w:val="left"/>
      <w:pPr>
        <w:tabs>
          <w:tab w:val="num" w:pos="0"/>
        </w:tabs>
        <w:ind w:left="2970" w:hanging="360"/>
      </w:pPr>
    </w:lvl>
    <w:lvl w:ilvl="4">
      <w:start w:val="1"/>
      <w:numFmt w:val="lowerLetter"/>
      <w:lvlText w:val="%5."/>
      <w:lvlJc w:val="left"/>
      <w:pPr>
        <w:tabs>
          <w:tab w:val="num" w:pos="0"/>
        </w:tabs>
        <w:ind w:left="3690" w:hanging="360"/>
      </w:pPr>
    </w:lvl>
    <w:lvl w:ilvl="5">
      <w:start w:val="1"/>
      <w:numFmt w:val="lowerRoman"/>
      <w:lvlText w:val="%6."/>
      <w:lvlJc w:val="right"/>
      <w:pPr>
        <w:tabs>
          <w:tab w:val="num" w:pos="0"/>
        </w:tabs>
        <w:ind w:left="4410" w:hanging="180"/>
      </w:pPr>
    </w:lvl>
    <w:lvl w:ilvl="6">
      <w:start w:val="1"/>
      <w:numFmt w:val="decimal"/>
      <w:lvlText w:val="%7."/>
      <w:lvlJc w:val="left"/>
      <w:pPr>
        <w:tabs>
          <w:tab w:val="num" w:pos="0"/>
        </w:tabs>
        <w:ind w:left="5130" w:hanging="360"/>
      </w:pPr>
    </w:lvl>
    <w:lvl w:ilvl="7">
      <w:start w:val="1"/>
      <w:numFmt w:val="lowerLetter"/>
      <w:lvlText w:val="%8."/>
      <w:lvlJc w:val="left"/>
      <w:pPr>
        <w:tabs>
          <w:tab w:val="num" w:pos="0"/>
        </w:tabs>
        <w:ind w:left="5850" w:hanging="360"/>
      </w:pPr>
    </w:lvl>
    <w:lvl w:ilvl="8">
      <w:start w:val="1"/>
      <w:numFmt w:val="lowerRoman"/>
      <w:lvlText w:val="%9."/>
      <w:lvlJc w:val="right"/>
      <w:pPr>
        <w:tabs>
          <w:tab w:val="num" w:pos="0"/>
        </w:tabs>
        <w:ind w:left="6570" w:hanging="180"/>
      </w:pPr>
    </w:lvl>
  </w:abstractNum>
  <w:abstractNum w:abstractNumId="4">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5">
    <w:lvl w:ilvl="0">
      <w:start w:val="1"/>
      <w:numFmt w:val="decimal"/>
      <w:lvlText w:val="%1."/>
      <w:lvlJc w:val="left"/>
      <w:pPr>
        <w:tabs>
          <w:tab w:val="num" w:pos="0"/>
        </w:tabs>
        <w:ind w:left="769" w:hanging="360"/>
      </w:pPr>
    </w:lvl>
    <w:lvl w:ilvl="1">
      <w:start w:val="1"/>
      <w:numFmt w:val="lowerLetter"/>
      <w:lvlText w:val="%2."/>
      <w:lvlJc w:val="left"/>
      <w:pPr>
        <w:tabs>
          <w:tab w:val="num" w:pos="0"/>
        </w:tabs>
        <w:ind w:left="1489" w:hanging="360"/>
      </w:pPr>
    </w:lvl>
    <w:lvl w:ilvl="2">
      <w:start w:val="1"/>
      <w:numFmt w:val="lowerRoman"/>
      <w:lvlText w:val="%3."/>
      <w:lvlJc w:val="right"/>
      <w:pPr>
        <w:tabs>
          <w:tab w:val="num" w:pos="0"/>
        </w:tabs>
        <w:ind w:left="2209" w:hanging="180"/>
      </w:pPr>
    </w:lvl>
    <w:lvl w:ilvl="3">
      <w:start w:val="1"/>
      <w:numFmt w:val="decimal"/>
      <w:lvlText w:val="%4."/>
      <w:lvlJc w:val="left"/>
      <w:pPr>
        <w:tabs>
          <w:tab w:val="num" w:pos="0"/>
        </w:tabs>
        <w:ind w:left="2929" w:hanging="360"/>
      </w:pPr>
    </w:lvl>
    <w:lvl w:ilvl="4">
      <w:start w:val="1"/>
      <w:numFmt w:val="lowerLetter"/>
      <w:lvlText w:val="%5."/>
      <w:lvlJc w:val="left"/>
      <w:pPr>
        <w:tabs>
          <w:tab w:val="num" w:pos="0"/>
        </w:tabs>
        <w:ind w:left="3649" w:hanging="360"/>
      </w:pPr>
    </w:lvl>
    <w:lvl w:ilvl="5">
      <w:start w:val="1"/>
      <w:numFmt w:val="lowerRoman"/>
      <w:lvlText w:val="%6."/>
      <w:lvlJc w:val="right"/>
      <w:pPr>
        <w:tabs>
          <w:tab w:val="num" w:pos="0"/>
        </w:tabs>
        <w:ind w:left="4369" w:hanging="180"/>
      </w:pPr>
    </w:lvl>
    <w:lvl w:ilvl="6">
      <w:start w:val="1"/>
      <w:numFmt w:val="decimal"/>
      <w:lvlText w:val="%7."/>
      <w:lvlJc w:val="left"/>
      <w:pPr>
        <w:tabs>
          <w:tab w:val="num" w:pos="0"/>
        </w:tabs>
        <w:ind w:left="5089" w:hanging="360"/>
      </w:pPr>
    </w:lvl>
    <w:lvl w:ilvl="7">
      <w:start w:val="1"/>
      <w:numFmt w:val="lowerLetter"/>
      <w:lvlText w:val="%8."/>
      <w:lvlJc w:val="left"/>
      <w:pPr>
        <w:tabs>
          <w:tab w:val="num" w:pos="0"/>
        </w:tabs>
        <w:ind w:left="5809" w:hanging="360"/>
      </w:pPr>
    </w:lvl>
    <w:lvl w:ilvl="8">
      <w:start w:val="1"/>
      <w:numFmt w:val="lowerRoman"/>
      <w:lvlText w:val="%9."/>
      <w:lvlJc w:val="right"/>
      <w:pPr>
        <w:tabs>
          <w:tab w:val="num" w:pos="0"/>
        </w:tabs>
        <w:ind w:left="6529" w:hanging="180"/>
      </w:p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uiPriority w:val="9"/>
    <w:qFormat/>
    <w:pPr>
      <w:keepNext w:val="true"/>
      <w:keepLines/>
      <w:spacing w:before="480" w:after="120"/>
      <w:outlineLvl w:val="0"/>
    </w:pPr>
    <w:rPr>
      <w:b/>
      <w:sz w:val="48"/>
      <w:szCs w:val="48"/>
    </w:rPr>
  </w:style>
  <w:style w:type="paragraph" w:styleId="Heading2">
    <w:name w:val="Heading 2"/>
    <w:basedOn w:val="Normal"/>
    <w:uiPriority w:val="9"/>
    <w:semiHidden/>
    <w:unhideWhenUsed/>
    <w:qFormat/>
    <w:pPr>
      <w:keepNext w:val="true"/>
      <w:keepLines/>
      <w:spacing w:before="360" w:after="80"/>
      <w:outlineLvl w:val="1"/>
    </w:pPr>
    <w:rPr>
      <w:b/>
      <w:sz w:val="36"/>
      <w:szCs w:val="36"/>
    </w:rPr>
  </w:style>
  <w:style w:type="paragraph" w:styleId="Heading3">
    <w:name w:val="Heading 3"/>
    <w:basedOn w:val="Normal"/>
    <w:uiPriority w:val="9"/>
    <w:semiHidden/>
    <w:unhideWhenUsed/>
    <w:qFormat/>
    <w:pPr>
      <w:keepNext w:val="true"/>
      <w:keepLines/>
      <w:spacing w:before="280" w:after="80"/>
      <w:outlineLvl w:val="2"/>
    </w:pPr>
    <w:rPr>
      <w:b/>
      <w:sz w:val="28"/>
      <w:szCs w:val="28"/>
    </w:rPr>
  </w:style>
  <w:style w:type="paragraph" w:styleId="Heading4">
    <w:name w:val="Heading 4"/>
    <w:basedOn w:val="Normal"/>
    <w:uiPriority w:val="9"/>
    <w:semiHidden/>
    <w:unhideWhenUsed/>
    <w:qFormat/>
    <w:pPr>
      <w:keepNext w:val="true"/>
      <w:keepLines/>
      <w:spacing w:before="40" w:after="0"/>
      <w:outlineLvl w:val="3"/>
    </w:pPr>
    <w:rPr>
      <w:rFonts w:ascii="Cambria" w:hAnsi="Cambria" w:eastAsia="Cambria" w:cs="Cambria"/>
      <w:i/>
      <w:color w:val="366091"/>
    </w:rPr>
  </w:style>
  <w:style w:type="paragraph" w:styleId="Heading5">
    <w:name w:val="Heading 5"/>
    <w:basedOn w:val="Normal"/>
    <w:uiPriority w:val="9"/>
    <w:semiHidden/>
    <w:unhideWhenUsed/>
    <w:qFormat/>
    <w:pPr>
      <w:keepNext w:val="true"/>
      <w:keepLines/>
      <w:spacing w:before="220" w:after="40"/>
      <w:outlineLvl w:val="4"/>
    </w:pPr>
    <w:rPr>
      <w:b/>
    </w:rPr>
  </w:style>
  <w:style w:type="paragraph" w:styleId="Heading6">
    <w:name w:val="Heading 6"/>
    <w:basedOn w:val="Normal"/>
    <w:uiPriority w:val="9"/>
    <w:semiHidden/>
    <w:unhideWhenUsed/>
    <w:qFormat/>
    <w:pPr>
      <w:keepNext w:val="true"/>
      <w:keepLines/>
      <w:spacing w:before="200" w:after="40"/>
      <w:outlineLvl w:val="5"/>
    </w:pPr>
    <w:rPr>
      <w:b/>
      <w:sz w:val="20"/>
      <w:szCs w:val="20"/>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Pr>
      <w:rFonts w:ascii="Arial" w:hAnsi="Arial" w:eastAsia="Arial" w:cs="Arial"/>
      <w:sz w:val="40"/>
      <w:szCs w:val="40"/>
    </w:rPr>
  </w:style>
  <w:style w:type="character" w:styleId="Heading2Char" w:customStyle="1">
    <w:name w:val="Heading 2 Char"/>
    <w:basedOn w:val="DefaultParagraphFont"/>
    <w:uiPriority w:val="9"/>
    <w:qFormat/>
    <w:rPr>
      <w:rFonts w:ascii="Arial" w:hAnsi="Arial" w:eastAsia="Arial" w:cs="Arial"/>
      <w:sz w:val="34"/>
    </w:rPr>
  </w:style>
  <w:style w:type="character" w:styleId="Heading3Char" w:customStyle="1">
    <w:name w:val="Heading 3 Char"/>
    <w:basedOn w:val="DefaultParagraphFont"/>
    <w:uiPriority w:val="9"/>
    <w:qFormat/>
    <w:rPr>
      <w:rFonts w:ascii="Arial" w:hAnsi="Arial" w:eastAsia="Arial" w:cs="Arial"/>
      <w:sz w:val="30"/>
      <w:szCs w:val="30"/>
    </w:rPr>
  </w:style>
  <w:style w:type="character" w:styleId="Heading4Char" w:customStyle="1">
    <w:name w:val="Heading 4 Char"/>
    <w:basedOn w:val="DefaultParagraphFont"/>
    <w:uiPriority w:val="9"/>
    <w:qFormat/>
    <w:rPr>
      <w:rFonts w:ascii="Arial" w:hAnsi="Arial" w:eastAsia="Arial" w:cs="Arial"/>
      <w:b/>
      <w:bCs/>
      <w:sz w:val="26"/>
      <w:szCs w:val="26"/>
    </w:rPr>
  </w:style>
  <w:style w:type="character" w:styleId="Heading5Char" w:customStyle="1">
    <w:name w:val="Heading 5 Char"/>
    <w:basedOn w:val="DefaultParagraphFont"/>
    <w:uiPriority w:val="9"/>
    <w:qFormat/>
    <w:rPr>
      <w:rFonts w:ascii="Arial" w:hAnsi="Arial" w:eastAsia="Arial" w:cs="Arial"/>
      <w:b/>
      <w:bCs/>
      <w:sz w:val="24"/>
      <w:szCs w:val="24"/>
    </w:rPr>
  </w:style>
  <w:style w:type="character" w:styleId="Heading6Char" w:customStyle="1">
    <w:name w:val="Heading 6 Char"/>
    <w:basedOn w:val="DefaultParagraphFont"/>
    <w:uiPriority w:val="9"/>
    <w:qFormat/>
    <w:rPr>
      <w:rFonts w:ascii="Arial" w:hAnsi="Arial" w:eastAsia="Arial" w:cs="Arial"/>
      <w:b/>
      <w:bCs/>
      <w:sz w:val="22"/>
      <w:szCs w:val="22"/>
    </w:rPr>
  </w:style>
  <w:style w:type="character" w:styleId="Heading7Char" w:customStyle="1">
    <w:name w:val="Heading 7 Char"/>
    <w:basedOn w:val="DefaultParagraphFont"/>
    <w:uiPriority w:val="9"/>
    <w:qFormat/>
    <w:rPr>
      <w:rFonts w:ascii="Arial" w:hAnsi="Arial" w:eastAsia="Arial" w:cs="Arial"/>
      <w:b/>
      <w:bCs/>
      <w:i/>
      <w:iCs/>
      <w:sz w:val="22"/>
      <w:szCs w:val="22"/>
    </w:rPr>
  </w:style>
  <w:style w:type="character" w:styleId="Heading8Char" w:customStyle="1">
    <w:name w:val="Heading 8 Char"/>
    <w:basedOn w:val="DefaultParagraphFont"/>
    <w:uiPriority w:val="9"/>
    <w:qFormat/>
    <w:rPr>
      <w:rFonts w:ascii="Arial" w:hAnsi="Arial" w:eastAsia="Arial" w:cs="Arial"/>
      <w:i/>
      <w:iCs/>
      <w:sz w:val="22"/>
      <w:szCs w:val="22"/>
    </w:rPr>
  </w:style>
  <w:style w:type="character" w:styleId="Heading9Char" w:customStyle="1">
    <w:name w:val="Heading 9 Char"/>
    <w:basedOn w:val="DefaultParagraphFont"/>
    <w:uiPriority w:val="9"/>
    <w:qFormat/>
    <w:rPr>
      <w:rFonts w:ascii="Arial" w:hAnsi="Arial" w:eastAsia="Arial" w:cs="Arial"/>
      <w:i/>
      <w:iCs/>
      <w:sz w:val="21"/>
      <w:szCs w:val="21"/>
    </w:rPr>
  </w:style>
  <w:style w:type="character" w:styleId="TitleChar" w:customStyle="1">
    <w:name w:val="Title Char"/>
    <w:basedOn w:val="DefaultParagraphFont"/>
    <w:uiPriority w:val="10"/>
    <w:qFormat/>
    <w:rPr>
      <w:sz w:val="48"/>
      <w:szCs w:val="48"/>
    </w:rPr>
  </w:style>
  <w:style w:type="character" w:styleId="SubtitleChar" w:customStyle="1">
    <w:name w:val="Subtitle Char"/>
    <w:basedOn w:val="DefaultParagraphFont"/>
    <w:uiPriority w:val="11"/>
    <w:qFormat/>
    <w:rPr>
      <w:sz w:val="24"/>
      <w:szCs w:val="24"/>
    </w:rPr>
  </w:style>
  <w:style w:type="character" w:styleId="QuoteChar" w:customStyle="1">
    <w:name w:val="Quote Char"/>
    <w:uiPriority w:val="29"/>
    <w:qFormat/>
    <w:rPr>
      <w:i/>
    </w:rPr>
  </w:style>
  <w:style w:type="character" w:styleId="IntenseQuoteChar" w:customStyle="1">
    <w:name w:val="Intense Quote Char"/>
    <w:uiPriority w:val="30"/>
    <w:qFormat/>
    <w:rPr>
      <w:i/>
    </w:rPr>
  </w:style>
  <w:style w:type="character" w:styleId="CaptionChar" w:customStyle="1">
    <w:name w:val="Caption Char"/>
    <w:uiPriority w:val="99"/>
    <w:qFormat/>
    <w:rPr/>
  </w:style>
  <w:style w:type="character" w:styleId="InternetLink">
    <w:name w:val="Hyperlink"/>
    <w:uiPriority w:val="99"/>
    <w:unhideWhenUsed/>
    <w:rPr>
      <w:color w:val="0000FF" w:themeColor="hyperlink"/>
      <w:u w:val="single"/>
    </w:rPr>
  </w:style>
  <w:style w:type="character" w:styleId="FootnoteTextChar" w:customStyle="1">
    <w:name w:val="Footnote Text Char"/>
    <w:uiPriority w:val="99"/>
    <w:qFormat/>
    <w:rPr>
      <w:sz w:val="18"/>
    </w:rPr>
  </w:style>
  <w:style w:type="character" w:styleId="FootnoteCharacters" w:customStyle="1">
    <w:name w:val="Footnote Characters"/>
    <w:uiPriority w:val="99"/>
    <w:unhideWhenUsed/>
    <w:qFormat/>
    <w:rPr>
      <w:vertAlign w:val="superscript"/>
    </w:rPr>
  </w:style>
  <w:style w:type="character" w:styleId="FootnoteAnchor" w:customStyle="1">
    <w:name w:val="Footnote Anchor"/>
    <w:rPr>
      <w:vertAlign w:val="superscript"/>
    </w:rPr>
  </w:style>
  <w:style w:type="character" w:styleId="EndnoteTextChar" w:customStyle="1">
    <w:name w:val="Endnote Text Char"/>
    <w:uiPriority w:val="99"/>
    <w:qFormat/>
    <w:rPr>
      <w:sz w:val="20"/>
    </w:rPr>
  </w:style>
  <w:style w:type="character" w:styleId="EndnoteCharacters" w:customStyle="1">
    <w:name w:val="Endnote Characters"/>
    <w:uiPriority w:val="99"/>
    <w:semiHidden/>
    <w:unhideWhenUsed/>
    <w:qFormat/>
    <w:rPr>
      <w:vertAlign w:val="superscript"/>
    </w:rPr>
  </w:style>
  <w:style w:type="character" w:styleId="EndnoteAnchor" w:customStyle="1">
    <w:name w:val="Endnote Anchor"/>
    <w:rPr>
      <w:vertAlign w:val="superscript"/>
    </w:rPr>
  </w:style>
  <w:style w:type="character" w:styleId="HeaderChar" w:customStyle="1">
    <w:name w:val="Header Char"/>
    <w:basedOn w:val="DefaultParagraphFont"/>
    <w:uiPriority w:val="99"/>
    <w:qFormat/>
    <w:rPr/>
  </w:style>
  <w:style w:type="character" w:styleId="FooterChar" w:customStyle="1">
    <w:name w:val="Footer Char"/>
    <w:basedOn w:val="DefaultParagraphFont"/>
    <w:uiPriority w:val="99"/>
    <w:qFormat/>
    <w:rPr/>
  </w:style>
  <w:style w:type="paragraph" w:styleId="Heading" w:customStyle="1">
    <w:name w:val="Heading"/>
    <w:basedOn w:val="Normal"/>
    <w:next w:val="TextBody"/>
    <w:qFormat/>
    <w:pPr>
      <w:keepNext w:val="true"/>
      <w:spacing w:before="240" w:after="120"/>
    </w:pPr>
    <w:rPr>
      <w:rFonts w:ascii="Liberation Sans" w:hAnsi="Liberation Sans" w:eastAsia="Noto Sans JP" w:cs="Droid Sans Devanagari"/>
      <w:sz w:val="28"/>
      <w:szCs w:val="28"/>
    </w:rPr>
  </w:style>
  <w:style w:type="paragraph" w:styleId="TextBody">
    <w:name w:val="Body Text"/>
    <w:basedOn w:val="Normal"/>
    <w:pPr>
      <w:spacing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ascii="Calibri" w:hAnsi="Calibri" w:cs="Droid Sans Devanagari"/>
      <w:i/>
      <w:iCs/>
      <w:sz w:val="24"/>
      <w:szCs w:val="24"/>
    </w:rPr>
  </w:style>
  <w:style w:type="paragraph" w:styleId="Index" w:customStyle="1">
    <w:name w:val="Index"/>
    <w:basedOn w:val="Normal"/>
    <w:qFormat/>
    <w:pPr>
      <w:suppressLineNumbers/>
    </w:pPr>
    <w:rPr>
      <w:rFonts w:cs="Droid Sans Devanagari"/>
    </w:rPr>
  </w:style>
  <w:style w:type="paragraph" w:styleId="Caption1">
    <w:name w:val="caption"/>
    <w:basedOn w:val="Normal"/>
    <w:uiPriority w:val="35"/>
    <w:semiHidden/>
    <w:unhideWhenUsed/>
    <w:qFormat/>
    <w:pPr/>
    <w:rPr>
      <w:b/>
      <w:bCs/>
      <w:color w:val="4F81BD" w:themeColor="accent1"/>
      <w:sz w:val="18"/>
      <w:szCs w:val="18"/>
    </w:rPr>
  </w:style>
  <w:style w:type="paragraph" w:styleId="NoSpacing">
    <w:name w:val="No Spacing"/>
    <w:uiPriority w:val="1"/>
    <w:qFormat/>
    <w:pPr>
      <w:widowControl/>
      <w:suppressAutoHyphens w:val="true"/>
      <w:bidi w:val="0"/>
      <w:spacing w:before="0" w:after="0"/>
      <w:jc w:val="left"/>
    </w:pPr>
    <w:rPr>
      <w:rFonts w:ascii="Calibri" w:hAnsi="Calibri" w:eastAsia="Calibri" w:cs="Calibri"/>
      <w:color w:val="auto"/>
      <w:kern w:val="0"/>
      <w:sz w:val="22"/>
      <w:szCs w:val="22"/>
      <w:lang w:val="en-US" w:eastAsia="en-US" w:bidi="ar-SA"/>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hanging="0"/>
    </w:pPr>
    <w:rPr>
      <w:i/>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pPr>
    <w:rPr/>
  </w:style>
  <w:style w:type="paragraph" w:styleId="Contents2">
    <w:name w:val="TOC 2"/>
    <w:basedOn w:val="Normal"/>
    <w:uiPriority w:val="39"/>
    <w:unhideWhenUsed/>
    <w:pPr>
      <w:spacing w:before="0" w:after="57"/>
      <w:ind w:left="283" w:hanging="0"/>
    </w:pPr>
    <w:rPr/>
  </w:style>
  <w:style w:type="paragraph" w:styleId="Contents3">
    <w:name w:val="TOC 3"/>
    <w:basedOn w:val="Normal"/>
    <w:uiPriority w:val="39"/>
    <w:unhideWhenUsed/>
    <w:pPr>
      <w:spacing w:before="0" w:after="57"/>
      <w:ind w:left="567" w:hanging="0"/>
    </w:pPr>
    <w:rPr/>
  </w:style>
  <w:style w:type="paragraph" w:styleId="Contents4">
    <w:name w:val="TOC 4"/>
    <w:basedOn w:val="Normal"/>
    <w:uiPriority w:val="39"/>
    <w:unhideWhenUsed/>
    <w:pPr>
      <w:spacing w:before="0" w:after="57"/>
      <w:ind w:left="850" w:hanging="0"/>
    </w:pPr>
    <w:rPr/>
  </w:style>
  <w:style w:type="paragraph" w:styleId="Contents5">
    <w:name w:val="TOC 5"/>
    <w:basedOn w:val="Normal"/>
    <w:uiPriority w:val="39"/>
    <w:unhideWhenUsed/>
    <w:pPr>
      <w:spacing w:before="0" w:after="57"/>
      <w:ind w:left="1134" w:hanging="0"/>
    </w:pPr>
    <w:rPr/>
  </w:style>
  <w:style w:type="paragraph" w:styleId="Contents6">
    <w:name w:val="TOC 6"/>
    <w:basedOn w:val="Normal"/>
    <w:uiPriority w:val="39"/>
    <w:unhideWhenUsed/>
    <w:pPr>
      <w:spacing w:before="0" w:after="57"/>
      <w:ind w:left="1417" w:hanging="0"/>
    </w:pPr>
    <w:rPr/>
  </w:style>
  <w:style w:type="paragraph" w:styleId="Contents7">
    <w:name w:val="TOC 7"/>
    <w:basedOn w:val="Normal"/>
    <w:uiPriority w:val="39"/>
    <w:unhideWhenUsed/>
    <w:pPr>
      <w:spacing w:before="0" w:after="57"/>
      <w:ind w:left="1701" w:hanging="0"/>
    </w:pPr>
    <w:rPr/>
  </w:style>
  <w:style w:type="paragraph" w:styleId="Contents8">
    <w:name w:val="TOC 8"/>
    <w:basedOn w:val="Normal"/>
    <w:uiPriority w:val="39"/>
    <w:unhideWhenUsed/>
    <w:pPr>
      <w:spacing w:before="0" w:after="57"/>
      <w:ind w:left="1984" w:hanging="0"/>
    </w:pPr>
    <w:rPr/>
  </w:style>
  <w:style w:type="paragraph" w:styleId="Contents9">
    <w:name w:val="TOC 9"/>
    <w:basedOn w:val="Normal"/>
    <w:uiPriority w:val="39"/>
    <w:unhideWhenUsed/>
    <w:pPr>
      <w:spacing w:before="0" w:after="57"/>
      <w:ind w:left="2268" w:hanging="0"/>
    </w:pPr>
    <w:rPr/>
  </w:style>
  <w:style w:type="paragraph" w:styleId="TOCHeading">
    <w:name w:val="TOC Heading"/>
    <w:uiPriority w:val="39"/>
    <w:unhideWhenUsed/>
    <w:qFormat/>
    <w:pPr>
      <w:widowControl/>
      <w:suppressAutoHyphens w:val="true"/>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Tableoffigures">
    <w:name w:val="table of figures"/>
    <w:basedOn w:val="Normal"/>
    <w:uiPriority w:val="99"/>
    <w:unhideWhenUsed/>
    <w:qFormat/>
    <w:pPr>
      <w:spacing w:before="0" w:after="0"/>
    </w:pPr>
    <w:rPr/>
  </w:style>
  <w:style w:type="paragraph" w:styleId="Title">
    <w:name w:val="Title"/>
    <w:basedOn w:val="Normal"/>
    <w:uiPriority w:val="10"/>
    <w:qFormat/>
    <w:pPr>
      <w:keepNext w:val="true"/>
      <w:keepLines/>
      <w:spacing w:before="480" w:after="120"/>
    </w:pPr>
    <w:rPr>
      <w:b/>
      <w:sz w:val="72"/>
      <w:szCs w:val="72"/>
    </w:rPr>
  </w:style>
  <w:style w:type="paragraph" w:styleId="Subtitle">
    <w:name w:val="Subtitle"/>
    <w:basedOn w:val="Normal"/>
    <w:uiPriority w:val="11"/>
    <w:qFormat/>
    <w:pPr>
      <w:keepNext w:val="true"/>
      <w:keepLines/>
      <w:spacing w:before="360" w:after="80"/>
    </w:pPr>
    <w:rPr>
      <w:rFonts w:ascii="Georgia" w:hAnsi="Georgia" w:eastAsia="Georgia" w:cs="Georgia"/>
      <w:i/>
      <w:color w:val="666666"/>
      <w:sz w:val="48"/>
      <w:szCs w:val="48"/>
    </w:rPr>
  </w:style>
  <w:style w:type="paragraph" w:styleId="HeaderandFooter" w:customStyle="1">
    <w:name w:val="Header and Footer"/>
    <w:basedOn w:val="Normal"/>
    <w:qFormat/>
    <w:pPr/>
    <w:rPr/>
  </w:style>
  <w:style w:type="paragraph" w:styleId="Header">
    <w:name w:val="Header"/>
    <w:basedOn w:val="Normal"/>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uiPriority w:val="99"/>
    <w:unhideWhenUsed/>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pPr>
      <w:spacing w:before="0" w:after="200"/>
      <w:ind w:left="720" w:hanging="0"/>
      <w:contextualSpacing/>
    </w:pPr>
    <w:rPr/>
  </w:style>
  <w:style w:type="paragraph" w:styleId="TableContents" w:customStyle="1">
    <w:name w:val="Table Contents"/>
    <w:basedOn w:val="Normal"/>
    <w:qFormat/>
    <w:pPr>
      <w:widowControl w:val="false"/>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 ds:uri="http://schemas.openxmlformats.org/wordprocessingml/2006/main"/>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Application>LibreOffice/7.1.5.2$Linux_X86_64 LibreOffice_project/10$Build-2</Application>
  <AppVersion>15.0000</AppVersion>
  <Pages>9</Pages>
  <Words>1041</Words>
  <Characters>6667</Characters>
  <CharactersWithSpaces>7489</CharactersWithSpaces>
  <Paragraphs>190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2020-03-10T03:01:00Z</dcterms:created>
  <dc:creator>Mifta Nur Farid</dc:creator>
  <dc:description/>
  <dc:language>id-ID</dc:language>
  <cp:lastModifiedBy>Mifta Nur Farid</cp:lastModifiedBy>
  <dcterms:modified xsi:type="dcterms:W3CDTF">2021-08-17T10:37:27Z</dcterms:modified>
  <cp:revision>16</cp:revision>
  <dc:subject/>
  <dc:title>Rencana Pembelajaran Semester (RPS) Metode Numerik 2021-2022</dc:title>
</cp:coreProperties>
</file>

<file path=docProps/custom.xml><?xml version="1.0" encoding="utf-8"?>
<Properties xmlns="http://schemas.openxmlformats.org/officeDocument/2006/custom-properties" xmlns:vt="http://schemas.openxmlformats.org/officeDocument/2006/docPropsVTypes"/>
</file>