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eastAsia="Calibri" w:cs="Times New Roman"/>
          <w:sz w:val="22"/>
          <w:szCs w:val="22"/>
        </w:rPr>
      </w:pPr>
    </w:p>
    <w:tbl>
      <w:tblPr>
        <w:tblStyle w:val="22"/>
        <w:tblW w:w="9720" w:type="dxa"/>
        <w:tblInd w:w="-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NAMA MATA KULIAH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Pengolahan Sinyal Digital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CAPAIAN PEMBELAJARAN MATA KULIAH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KODE MATA KULIAH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  <w:t>TE201419</w:t>
            </w:r>
          </w:p>
        </w:tc>
        <w:tc>
          <w:tcPr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2"/>
                <w:szCs w:val="22"/>
                <w:rtl w:val="0"/>
              </w:rPr>
              <w:t xml:space="preserve">Mahasiswa mampu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rtl w:val="0"/>
              </w:rPr>
              <w:t>menganalisis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rtl w:val="0"/>
              </w:rPr>
              <w:t>filter digital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SEMESTER/ SKS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5/3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16 Desember 2021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WAKTU UJIAN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13:00 - 15:00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RUANG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Google Meet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JENIS UJIAN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Terbuka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>DOSEN PENGAMPU</w:t>
            </w:r>
          </w:p>
        </w:tc>
        <w:tc>
          <w:tcP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Mifta Nur Farid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</w:p>
        </w:tc>
      </w:tr>
    </w:tbl>
    <w:p>
      <w:pPr>
        <w:spacing w:after="0" w:line="240" w:lineRule="auto"/>
        <w:rPr>
          <w:rFonts w:hint="default" w:ascii="Times New Roman" w:hAnsi="Times New Roman" w:eastAsia="Calibri" w:cs="Times New Roman"/>
          <w:b/>
          <w:sz w:val="22"/>
          <w:szCs w:val="22"/>
        </w:rPr>
      </w:pPr>
      <w:bookmarkStart w:id="0" w:name="_heading=h.gjdgxs" w:colFirst="0" w:colLast="0"/>
      <w:bookmarkEnd w:id="0"/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Hitunglah DFT dari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x(n) = a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vertAlign w:val="superscript"/>
        </w:rPr>
        <w:t>n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vertAlign w:val="baseline"/>
        </w:rPr>
        <w:t xml:space="preserve">dimana 0 </w:t>
      </w:r>
      <w:r>
        <w:rPr>
          <w:rFonts w:hint="default" w:ascii="Times New Roman" w:hAnsi="Times New Roman" w:eastAsia="东文宋体" w:cs="Times New Roman"/>
          <w:b w:val="0"/>
          <w:bCs/>
          <w:i w:val="0"/>
          <w:iCs w:val="0"/>
          <w:sz w:val="24"/>
          <w:szCs w:val="24"/>
          <w:vertAlign w:val="baseline"/>
        </w:rPr>
        <w:t>≤n</w:t>
      </w:r>
      <w:r>
        <w:rPr>
          <w:rFonts w:hint="default" w:ascii="Times New Roman" w:hAnsi="Times New Roman" w:eastAsia="东文宋体" w:cs="Times New Roman"/>
          <w:b w:val="0"/>
          <w:bCs/>
          <w:i w:val="0"/>
          <w:iCs w:val="0"/>
          <w:sz w:val="24"/>
          <w:szCs w:val="24"/>
          <w:vertAlign w:val="baseline"/>
        </w:rPr>
        <w:t>≤</w:t>
      </w:r>
      <w:r>
        <w:rPr>
          <w:rFonts w:hint="default" w:ascii="Times New Roman" w:hAnsi="Times New Roman" w:eastAsia="东文宋体" w:cs="Times New Roman"/>
          <w:b w:val="0"/>
          <w:bCs/>
          <w:i w:val="0"/>
          <w:iCs w:val="0"/>
          <w:sz w:val="24"/>
          <w:szCs w:val="24"/>
          <w:vertAlign w:val="baseline"/>
        </w:rPr>
        <w:t>N-1 dan N adalah panjang dari sequence tersebut.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Jika diketahui frekuensi response dari filter digital sebagai berikut</w:t>
      </w: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2708275" cy="1287780"/>
            <wp:effectExtent l="0" t="0" r="15875" b="7620"/>
            <wp:docPr id="3" name="Picture 3" descr="Screenshot from 2021-12-16 10-5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2-16 10-54-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="400" w:leftChars="2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dan transformasi dari respon frekuensi analog ke digital tanpa adanya aliasing dengan menggunakan impulse invariant. Tentukan serta beri gambar karakteristik response frekuensi digitalnya.</w:t>
      </w:r>
    </w:p>
    <w:p>
      <w:pPr>
        <w:numPr>
          <w:numId w:val="0"/>
        </w:numPr>
        <w:spacing w:after="0" w:line="240" w:lineRule="auto"/>
        <w:ind w:left="400" w:leftChars="2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Filter FIR lowpass sangat bergantung pada lebar main lobe dari trasformasi Fourier window yang digunakan. Jika digunakan rectangular window berikut ini</w:t>
      </w: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4737735" cy="499745"/>
            <wp:effectExtent l="0" t="0" r="5715" b="14605"/>
            <wp:docPr id="2" name="Picture 2" descr="Screenshot from 2021-12-16 10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2-16 10-50-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="400" w:leftChars="200" w:firstLine="0" w:firstLineChars="0"/>
        <w:jc w:val="both"/>
        <w:rPr>
          <w:rFonts w:hint="default" w:ascii="Times New Roman" w:hAnsi="Times New Roman" w:eastAsia="Calibri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Tentukan main lobe-nya dengan asumsi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N &gt;&gt; 1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Calibri" w:cs="Times New Roman"/>
          <w:b/>
          <w:sz w:val="22"/>
          <w:szCs w:val="22"/>
          <w:lang w:val="en-US"/>
        </w:rPr>
      </w:pP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 w:ascii="Times New Roman" w:hAnsi="Times New Roman" w:eastAsia="Calibri" w:cs="Times New Roman"/>
          <w:b w:val="0"/>
          <w:bCs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2"/>
          <w:szCs w:val="22"/>
        </w:rPr>
        <w:t>~ Selamat Mengerjakan ~</w:t>
      </w: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pgNumType w:start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6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80"/>
      <w:gridCol w:w="27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left="-120" w:firstLine="0"/>
            <w:jc w:val="center"/>
            <w:rPr>
              <w:b/>
              <w:highlight w:val="none"/>
            </w:rPr>
          </w:pPr>
          <w:r>
            <w:rPr>
              <w:b/>
              <w:highlight w:val="none"/>
            </w:rPr>
            <w:drawing>
              <wp:inline distT="0" distB="0" distL="0" distR="0">
                <wp:extent cx="835660" cy="54165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sz w:val="24"/>
              <w:szCs w:val="24"/>
              <w:highlight w:val="none"/>
            </w:rPr>
          </w:pPr>
          <w:r>
            <w:rPr>
              <w:b/>
              <w:sz w:val="32"/>
              <w:szCs w:val="32"/>
              <w:highlight w:val="none"/>
              <w:rtl w:val="0"/>
            </w:rPr>
            <w:t>UJIAN AKHIR SEMESTER</w:t>
          </w:r>
        </w:p>
        <w:p>
          <w:pPr>
            <w:spacing w:after="0" w:line="240" w:lineRule="auto"/>
            <w:jc w:val="center"/>
            <w:rPr>
              <w:b/>
              <w:color w:val="FF0000"/>
              <w:sz w:val="24"/>
              <w:szCs w:val="24"/>
              <w:highlight w:val="none"/>
            </w:rPr>
          </w:pPr>
          <w:r>
            <w:rPr>
              <w:b/>
              <w:sz w:val="24"/>
              <w:szCs w:val="24"/>
              <w:highlight w:val="none"/>
              <w:rtl w:val="0"/>
            </w:rPr>
            <w:t xml:space="preserve">PROGRAM STUDI </w:t>
          </w:r>
          <w:r>
            <w:rPr>
              <w:rFonts w:hint="default"/>
              <w:b/>
              <w:sz w:val="24"/>
              <w:szCs w:val="24"/>
              <w:highlight w:val="none"/>
              <w:rtl w:val="0"/>
            </w:rPr>
            <w:t>TEKNIK ELEKTRO</w:t>
          </w:r>
        </w:p>
        <w:p>
          <w:pPr>
            <w:spacing w:after="0" w:line="240" w:lineRule="auto"/>
            <w:jc w:val="center"/>
            <w:rPr>
              <w:rFonts w:hint="default"/>
              <w:b/>
              <w:highlight w:val="none"/>
            </w:rPr>
          </w:pPr>
          <w:r>
            <w:rPr>
              <w:b/>
              <w:sz w:val="22"/>
              <w:szCs w:val="22"/>
              <w:highlight w:val="none"/>
              <w:rtl w:val="0"/>
            </w:rPr>
            <w:t>Sem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es</w:t>
          </w:r>
          <w:r>
            <w:rPr>
              <w:b/>
              <w:sz w:val="22"/>
              <w:szCs w:val="22"/>
              <w:highlight w:val="none"/>
              <w:rtl w:val="0"/>
            </w:rPr>
            <w:t>ter Gasal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 xml:space="preserve"> </w:t>
          </w:r>
          <w:r>
            <w:rPr>
              <w:b/>
              <w:sz w:val="22"/>
              <w:szCs w:val="22"/>
              <w:highlight w:val="none"/>
              <w:rtl w:val="0"/>
            </w:rPr>
            <w:t xml:space="preserve">Tahun 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A</w:t>
          </w:r>
          <w:r>
            <w:rPr>
              <w:b/>
              <w:sz w:val="22"/>
              <w:szCs w:val="22"/>
              <w:highlight w:val="none"/>
              <w:rtl w:val="0"/>
            </w:rPr>
            <w:t xml:space="preserve">jaran 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2021</w:t>
          </w:r>
          <w:r>
            <w:rPr>
              <w:b/>
              <w:sz w:val="22"/>
              <w:szCs w:val="22"/>
              <w:highlight w:val="none"/>
              <w:rtl w:val="0"/>
            </w:rPr>
            <w:t>-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2022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-60"/>
            <w:rPr>
              <w:highlight w:val="none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hint="default"/>
              <w:highlight w:val="none"/>
            </w:rPr>
          </w:pPr>
          <w:r>
            <w:rPr>
              <w:rFonts w:hint="default"/>
              <w:highlight w:val="none"/>
              <w:rtl w:val="0"/>
            </w:rPr>
            <w:t>16</w:t>
          </w:r>
          <w:r>
            <w:rPr>
              <w:highlight w:val="none"/>
              <w:rtl w:val="0"/>
            </w:rPr>
            <w:t>/</w:t>
          </w:r>
          <w:r>
            <w:rPr>
              <w:rFonts w:hint="default"/>
              <w:highlight w:val="none"/>
              <w:rtl w:val="0"/>
            </w:rPr>
            <w:t>12</w:t>
          </w:r>
          <w:r>
            <w:rPr>
              <w:highlight w:val="none"/>
              <w:rtl w:val="0"/>
            </w:rPr>
            <w:t>/</w:t>
          </w:r>
          <w:r>
            <w:rPr>
              <w:rFonts w:hint="default"/>
              <w:highlight w:val="none"/>
              <w:rtl w:val="0"/>
            </w:rPr>
            <w:t>2021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ind w:left="175" w:hanging="175"/>
            <w:rPr>
              <w:highlight w:val="none"/>
            </w:rPr>
          </w:pPr>
          <w:r>
            <w:rPr>
              <w:highlight w:val="none"/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hint="default"/>
              <w:highlight w:val="none"/>
            </w:rPr>
          </w:pPr>
          <w:r>
            <w:rPr>
              <w:highlight w:val="none"/>
              <w:rtl w:val="0"/>
            </w:rPr>
            <w:t>0</w:t>
          </w:r>
          <w:r>
            <w:rPr>
              <w:rFonts w:hint="default"/>
              <w:highlight w:val="none"/>
              <w:rtl w:val="0"/>
            </w:rPr>
            <w:t>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1/2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5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303"/>
      <w:gridCol w:w="1170"/>
      <w:gridCol w:w="54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SILABUS</w:t>
          </w:r>
        </w:p>
        <w:p>
          <w:pPr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  <w:rtl w:val="0"/>
            </w:rPr>
            <w:t>XXXXX</w:t>
          </w:r>
        </w:p>
        <w:p>
          <w:pPr>
            <w:spacing w:after="0" w:line="240" w:lineRule="auto"/>
            <w:jc w:val="center"/>
            <w:rPr>
              <w:b/>
            </w:rPr>
          </w:pPr>
          <w:r>
            <w:rPr>
              <w:b/>
              <w:rtl w:val="0"/>
            </w:rPr>
            <w:t>Tahun ajaran 2020 - 2025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dd/mm/yyyy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C37C8F"/>
    <w:multiLevelType w:val="multilevel"/>
    <w:tmpl w:val="7EC37C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FFB79B"/>
    <w:rsid w:val="5F3EE277"/>
    <w:rsid w:val="FFC99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9"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rPr>
      <w:rFonts w:ascii="Cambria" w:hAnsi="Cambria" w:eastAsia="Cambria" w:cs="Cambria"/>
      <w:i/>
      <w:color w:val="4F81BD"/>
      <w:sz w:val="24"/>
      <w:szCs w:val="24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6">
    <w:name w:val="_Style 20"/>
    <w:basedOn w:val="14"/>
    <w:qFormat/>
    <w:uiPriority w:val="0"/>
    <w:pPr>
      <w:spacing w:after="0" w:line="240" w:lineRule="auto"/>
    </w:pPr>
  </w:style>
  <w:style w:type="table" w:customStyle="1" w:styleId="17">
    <w:name w:val="_Style 21"/>
    <w:basedOn w:val="14"/>
    <w:qFormat/>
    <w:uiPriority w:val="0"/>
    <w:pPr>
      <w:spacing w:after="0" w:line="240" w:lineRule="auto"/>
    </w:pPr>
  </w:style>
  <w:style w:type="table" w:customStyle="1" w:styleId="18">
    <w:name w:val="_Style 22"/>
    <w:basedOn w:val="14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2019-09-10T16:41:00Z</dcterms:created>
  <dc:creator>GUSTI UNT</dc:creator>
  <cp:lastModifiedBy>Mifta Nur Farid</cp:lastModifiedBy>
  <dcterms:modified xsi:type="dcterms:W3CDTF">2021-12-16T10:59:59Z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