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wmf" ContentType="image/x-wmf"/>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sz w:val="22"/>
          <w:szCs w:val="22"/>
        </w:rPr>
      </w:pPr>
      <w:r>
        <w:rPr>
          <w:sz w:val="22"/>
          <w:szCs w:val="22"/>
        </w:rPr>
      </w:r>
    </w:p>
    <w:tbl>
      <w:tblPr>
        <w:tblStyle w:val="Table1"/>
        <w:tblW w:w="9720" w:type="dxa"/>
        <w:jc w:val="left"/>
        <w:tblInd w:w="-185" w:type="dxa"/>
        <w:tblLayout w:type="fixed"/>
        <w:tblCellMar>
          <w:top w:w="0" w:type="dxa"/>
          <w:left w:w="108" w:type="dxa"/>
          <w:bottom w:w="0" w:type="dxa"/>
          <w:right w:w="108" w:type="dxa"/>
        </w:tblCellMar>
        <w:tblLook w:val="0400"/>
      </w:tblPr>
      <w:tblGrid>
        <w:gridCol w:w="2250"/>
        <w:gridCol w:w="3330"/>
        <w:gridCol w:w="4140"/>
      </w:tblGrid>
      <w:tr>
        <w:trPr>
          <w:trHeight w:val="288"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NAMA MATA KULIAH</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Rangkaian Elektronika II</w:t>
            </w:r>
          </w:p>
        </w:tc>
        <w:tc>
          <w:tcPr>
            <w:tcW w:w="41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hanging="0" w:left="0" w:right="0"/>
              <w:rPr/>
            </w:pPr>
            <w:r>
              <w:rPr>
                <w:b/>
                <w:sz w:val="22"/>
                <w:szCs w:val="22"/>
              </w:rPr>
              <w:t>Sub CAPAIAN PEMBELAJARAN MATA KULIAH</w:t>
            </w:r>
          </w:p>
        </w:tc>
      </w:tr>
      <w:tr>
        <w:trPr>
          <w:trHeight w:val="288"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KODE MATA KULIAH</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TE201414</w:t>
            </w:r>
          </w:p>
        </w:tc>
        <w:tc>
          <w:tcPr>
            <w:tcW w:w="4140"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numPr>
                <w:ilvl w:val="0"/>
                <w:numId w:val="1"/>
              </w:numPr>
              <w:shd w:val="clear" w:fill="auto"/>
              <w:spacing w:lineRule="auto" w:line="240" w:before="0" w:after="0"/>
              <w:ind w:hanging="0" w:left="0" w:right="0"/>
              <w:jc w:val="both"/>
              <w:rPr>
                <w:b w:val="false"/>
                <w:bCs w:val="false"/>
              </w:rPr>
            </w:pPr>
            <w:r>
              <w:rPr>
                <w:b w:val="false"/>
                <w:bCs w:val="false"/>
                <w:sz w:val="22"/>
                <w:szCs w:val="22"/>
              </w:rPr>
              <w:t>Mahasiswa mampu menganalisis rangkaian komparator dalam suatu rangkaian elektronika analog secara mandiri</w:t>
            </w:r>
          </w:p>
          <w:p>
            <w:pPr>
              <w:pStyle w:val="LO-normal"/>
              <w:keepNext w:val="false"/>
              <w:keepLines w:val="false"/>
              <w:widowControl w:val="false"/>
              <w:numPr>
                <w:ilvl w:val="0"/>
                <w:numId w:val="1"/>
              </w:numPr>
              <w:shd w:val="clear" w:fill="auto"/>
              <w:spacing w:lineRule="auto" w:line="240" w:before="0" w:after="0"/>
              <w:ind w:hanging="0" w:left="0" w:right="0"/>
              <w:jc w:val="both"/>
              <w:rPr>
                <w:b w:val="false"/>
                <w:bCs w:val="false"/>
              </w:rPr>
            </w:pPr>
            <w:r>
              <w:rPr>
                <w:b w:val="false"/>
                <w:bCs w:val="false"/>
                <w:sz w:val="22"/>
                <w:szCs w:val="22"/>
              </w:rPr>
              <w:t>Mahasiswa mampu menganalisis rangkaian penguat dalam suatu rangkaian elektronika analog secara mandiri</w:t>
            </w:r>
          </w:p>
        </w:tc>
      </w:tr>
      <w:tr>
        <w:trPr>
          <w:trHeight w:val="288"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SEMESTER/ SKS</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4 / 3 SKS</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hanging="0" w:left="0" w:right="0"/>
              <w:jc w:val="left"/>
              <w:rPr>
                <w:b/>
                <w:sz w:val="22"/>
                <w:szCs w:val="22"/>
              </w:rPr>
            </w:pPr>
            <w:r>
              <w:rPr>
                <w:b/>
                <w:sz w:val="22"/>
                <w:szCs w:val="22"/>
              </w:rPr>
            </w:r>
          </w:p>
        </w:tc>
      </w:tr>
      <w:tr>
        <w:trPr>
          <w:trHeight w:val="288"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TANGGAL UJIAN</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Jumat, 11 April 2025</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hanging="0" w:left="0" w:right="0"/>
              <w:jc w:val="left"/>
              <w:rPr>
                <w:b/>
                <w:sz w:val="22"/>
                <w:szCs w:val="22"/>
              </w:rPr>
            </w:pPr>
            <w:r>
              <w:rPr>
                <w:b/>
                <w:sz w:val="22"/>
                <w:szCs w:val="22"/>
              </w:rPr>
            </w:r>
          </w:p>
        </w:tc>
      </w:tr>
      <w:tr>
        <w:trPr>
          <w:trHeight w:val="288" w:hRule="atLeast"/>
        </w:trPr>
        <w:tc>
          <w:tcPr>
            <w:tcW w:w="2250" w:type="dxa"/>
            <w:tcBorders>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RUANG</w:t>
            </w:r>
          </w:p>
        </w:tc>
        <w:tc>
          <w:tcPr>
            <w:tcW w:w="3330" w:type="dxa"/>
            <w:tcBorders>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w:t>
            </w:r>
          </w:p>
        </w:tc>
        <w:tc>
          <w:tcPr>
            <w:tcW w:w="4140" w:type="dxa"/>
            <w:vMerge w:val="continue"/>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hanging="0" w:left="0" w:right="0"/>
              <w:jc w:val="left"/>
              <w:rPr>
                <w:b/>
                <w:sz w:val="22"/>
                <w:szCs w:val="22"/>
              </w:rPr>
            </w:pPr>
            <w:r>
              <w:rPr>
                <w:b/>
                <w:sz w:val="22"/>
                <w:szCs w:val="22"/>
              </w:rPr>
            </w:r>
          </w:p>
        </w:tc>
      </w:tr>
      <w:tr>
        <w:trPr>
          <w:trHeight w:val="288" w:hRule="atLeast"/>
        </w:trPr>
        <w:tc>
          <w:tcPr>
            <w:tcW w:w="2250" w:type="dxa"/>
            <w:tcBorders>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JENIS UJIAN</w:t>
            </w:r>
          </w:p>
        </w:tc>
        <w:tc>
          <w:tcPr>
            <w:tcW w:w="3330" w:type="dxa"/>
            <w:tcBorders>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Terbuka</w:t>
            </w:r>
          </w:p>
        </w:tc>
        <w:tc>
          <w:tcPr>
            <w:tcW w:w="4140" w:type="dxa"/>
            <w:vMerge w:val="continue"/>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hanging="0" w:left="0" w:right="0"/>
              <w:jc w:val="left"/>
              <w:rPr>
                <w:b/>
                <w:sz w:val="22"/>
                <w:szCs w:val="22"/>
              </w:rPr>
            </w:pPr>
            <w:r>
              <w:rPr>
                <w:b/>
                <w:sz w:val="22"/>
                <w:szCs w:val="22"/>
              </w:rPr>
            </w:r>
          </w:p>
        </w:tc>
      </w:tr>
      <w:tr>
        <w:trPr>
          <w:trHeight w:val="288"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WAKTU UJIAN</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120 Menit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hanging="0" w:left="0" w:right="0"/>
              <w:jc w:val="left"/>
              <w:rPr>
                <w:b/>
                <w:sz w:val="22"/>
                <w:szCs w:val="22"/>
              </w:rPr>
            </w:pPr>
            <w:r>
              <w:rPr>
                <w:b/>
                <w:sz w:val="22"/>
                <w:szCs w:val="22"/>
              </w:rPr>
            </w:r>
          </w:p>
        </w:tc>
      </w:tr>
      <w:tr>
        <w:trPr>
          <w:trHeight w:val="288"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DOSEN PENGAMPU</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ind w:hanging="0" w:left="0" w:right="0"/>
              <w:rPr/>
            </w:pPr>
            <w:r>
              <w:rPr>
                <w:b/>
                <w:sz w:val="22"/>
                <w:szCs w:val="22"/>
              </w:rPr>
              <w:t xml:space="preserve">Muhammad Agung Nursyeha, S.T., M.T.; </w:t>
            </w:r>
            <w:r>
              <w:rPr>
                <w:b/>
                <w:sz w:val="22"/>
                <w:szCs w:val="22"/>
              </w:rPr>
              <w:t>Mifta Nur Farid, S.T., M.T.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hanging="0" w:left="0" w:right="0"/>
              <w:jc w:val="left"/>
              <w:rPr>
                <w:b/>
                <w:sz w:val="22"/>
                <w:szCs w:val="22"/>
              </w:rPr>
            </w:pPr>
            <w:r>
              <w:rPr>
                <w:b/>
                <w:sz w:val="22"/>
                <w:szCs w:val="22"/>
              </w:rPr>
            </w:r>
          </w:p>
        </w:tc>
      </w:tr>
    </w:tbl>
    <w:p>
      <w:pPr>
        <w:pStyle w:val="LO-normal"/>
        <w:spacing w:lineRule="auto" w:line="240" w:before="0" w:after="0"/>
        <w:jc w:val="both"/>
        <w:rPr>
          <w:rFonts w:ascii="Times New Roman" w:hAnsi="Times New Roman" w:eastAsia="Times New Roman" w:cs="Times New Roman"/>
          <w:sz w:val="22"/>
          <w:szCs w:val="22"/>
          <w:highlight w:val="white"/>
        </w:rPr>
      </w:pPr>
      <w:r>
        <w:rPr/>
      </w:r>
    </w:p>
    <w:p>
      <w:pPr>
        <w:pStyle w:val="LO-normal"/>
        <w:keepNext w:val="false"/>
        <w:keepLines w:val="false"/>
        <w:pageBreakBefore w:val="false"/>
        <w:widowControl/>
        <w:numPr>
          <w:ilvl w:val="0"/>
          <w:numId w:val="2"/>
        </w:numPr>
        <w:shd w:val="clear" w:fill="auto"/>
        <w:spacing w:lineRule="auto" w:line="276" w:before="0" w:after="0"/>
        <w:ind w:hanging="360" w:left="720" w:right="0"/>
        <w:jc w:val="both"/>
        <w:rPr>
          <w:rFonts w:ascii="Times New Roman" w:hAnsi="Times New Roman"/>
          <w:b w:val="false"/>
          <w:bCs w:val="false"/>
        </w:rPr>
      </w:pPr>
      <w:r>
        <w:rPr>
          <w:rFonts w:ascii="Times New Roman" w:hAnsi="Times New Roman"/>
          <w:b w:val="false"/>
          <w:bCs w:val="false"/>
        </w:rPr>
        <w:t xml:space="preserve">Sebuah penguat menggunakan operasional amplifier dirancang untuk menguatkan sinyal Electrocardiograph (ECG) seperti yang dapat ditunjukkan melalui Gambar </w:t>
      </w:r>
      <w:r>
        <w:rPr>
          <w:rFonts w:ascii="Times New Roman" w:hAnsi="Times New Roman"/>
          <w:b w:val="false"/>
          <w:bCs w:val="false"/>
        </w:rPr>
        <w:t>1</w:t>
      </w:r>
      <w:r>
        <w:rPr>
          <w:rFonts w:ascii="Times New Roman" w:hAnsi="Times New Roman"/>
          <w:b w:val="false"/>
          <w:bCs w:val="false"/>
        </w:rPr>
        <w:t>. Agar terbaca oleh perangkat akuisisi data, sinyal ECG (</w:t>
      </w:r>
      <w:r>
        <w:rPr>
          <w:rFonts w:ascii="Times New Roman" w:hAnsi="Times New Roman"/>
          <w:b w:val="false"/>
          <w:bCs w:val="false"/>
        </w:rPr>
        <mc:AlternateContent>
          <mc:Choice Requires="wpg">
            <w:drawing>
              <wp:inline distT="0" distB="0" distL="0" distR="0">
                <wp:extent cx="193675" cy="127000"/>
                <wp:effectExtent l="0" t="0" r="0" b="0"/>
                <wp:docPr id="1" name="Shape4" title="TexMaths" descr="12§display§V_{in}§svg§600§FALSE§"/>
                <a:graphic xmlns:a="http://schemas.openxmlformats.org/drawingml/2006/main">
                  <a:graphicData uri="http://schemas.microsoft.com/office/word/2010/wordprocessingGroup">
                    <wpg:wgp>
                      <wpg:cNvGrpSpPr/>
                      <wpg:grpSpPr>
                        <a:xfrm>
                          <a:off x="0" y="0"/>
                          <a:ext cx="193680" cy="127080"/>
                          <a:chOff x="0" y="0"/>
                          <a:chExt cx="193680" cy="127080"/>
                        </a:xfrm>
                      </wpg:grpSpPr>
                      <wps:wsp>
                        <wps:cNvPr id="2" name=""/>
                        <wps:cNvSpPr/>
                        <wps:spPr>
                          <a:xfrm>
                            <a:off x="0" y="7560"/>
                            <a:ext cx="185400" cy="111600"/>
                          </a:xfrm>
                          <a:custGeom>
                            <a:avLst/>
                            <a:gdLst>
                              <a:gd name="textAreaLeft" fmla="*/ 0 w 105120"/>
                              <a:gd name="textAreaRight" fmla="*/ 106200 w 105120"/>
                              <a:gd name="textAreaTop" fmla="*/ 0 h 63360"/>
                              <a:gd name="textAreaBottom" fmla="*/ 64440 h 63360"/>
                            </a:gdLst>
                            <a:ahLst/>
                            <a:cxnLst/>
                            <a:rect l="textAreaLeft" t="textAreaTop" r="textAreaRight" b="textAreaBottom"/>
                            <a:pathLst>
                              <a:path w="515" h="310">
                                <a:moveTo>
                                  <a:pt x="0" y="1"/>
                                </a:moveTo>
                                <a:cubicBezTo>
                                  <a:pt x="172" y="1"/>
                                  <a:pt x="343" y="1"/>
                                  <a:pt x="515" y="1"/>
                                </a:cubicBezTo>
                                <a:cubicBezTo>
                                  <a:pt x="515" y="104"/>
                                  <a:pt x="515" y="207"/>
                                  <a:pt x="515" y="310"/>
                                </a:cubicBezTo>
                                <a:cubicBezTo>
                                  <a:pt x="343" y="310"/>
                                  <a:pt x="172" y="310"/>
                                  <a:pt x="0" y="310"/>
                                </a:cubicBezTo>
                                <a:cubicBezTo>
                                  <a:pt x="0" y="207"/>
                                  <a:pt x="0" y="104"/>
                                  <a:pt x="0" y="1"/>
                                </a:cubicBezTo>
                                <a:close/>
                              </a:path>
                            </a:pathLst>
                          </a:custGeom>
                          <a:solidFill>
                            <a:srgbClr val="ffffff"/>
                          </a:solidFill>
                          <a:ln w="0">
                            <a:noFill/>
                          </a:ln>
                        </wps:spPr>
                        <wps:style>
                          <a:lnRef idx="0"/>
                          <a:fillRef idx="0"/>
                          <a:effectRef idx="0"/>
                          <a:fontRef idx="minor"/>
                        </wps:style>
                        <wps:bodyPr/>
                      </wps:wsp>
                      <wps:wsp>
                        <wps:cNvPr id="3" name=""/>
                        <wps:cNvSpPr/>
                        <wps:spPr>
                          <a:xfrm>
                            <a:off x="1440" y="0"/>
                            <a:ext cx="107280" cy="106560"/>
                          </a:xfrm>
                          <a:custGeom>
                            <a:avLst/>
                            <a:gdLst>
                              <a:gd name="textAreaLeft" fmla="*/ 0 w 60840"/>
                              <a:gd name="textAreaRight" fmla="*/ 61920 w 60840"/>
                              <a:gd name="textAreaTop" fmla="*/ 0 h 60480"/>
                              <a:gd name="textAreaBottom" fmla="*/ 61560 h 60480"/>
                            </a:gdLst>
                            <a:ahLst/>
                            <a:cxnLst/>
                            <a:rect l="textAreaLeft" t="textAreaTop" r="textAreaRight" b="textAreaBottom"/>
                            <a:pathLst>
                              <a:path w="298" h="296">
                                <a:moveTo>
                                  <a:pt x="239" y="48"/>
                                </a:moveTo>
                                <a:cubicBezTo>
                                  <a:pt x="260" y="16"/>
                                  <a:pt x="278" y="15"/>
                                  <a:pt x="292" y="13"/>
                                </a:cubicBezTo>
                                <a:cubicBezTo>
                                  <a:pt x="297" y="13"/>
                                  <a:pt x="297" y="6"/>
                                  <a:pt x="297" y="5"/>
                                </a:cubicBezTo>
                                <a:cubicBezTo>
                                  <a:pt x="297" y="1"/>
                                  <a:pt x="296" y="0"/>
                                  <a:pt x="292" y="0"/>
                                </a:cubicBezTo>
                                <a:cubicBezTo>
                                  <a:pt x="281" y="0"/>
                                  <a:pt x="271" y="1"/>
                                  <a:pt x="258" y="1"/>
                                </a:cubicBezTo>
                                <a:cubicBezTo>
                                  <a:pt x="245" y="1"/>
                                  <a:pt x="231" y="0"/>
                                  <a:pt x="218" y="0"/>
                                </a:cubicBezTo>
                                <a:cubicBezTo>
                                  <a:pt x="214" y="0"/>
                                  <a:pt x="209" y="0"/>
                                  <a:pt x="209" y="9"/>
                                </a:cubicBezTo>
                                <a:cubicBezTo>
                                  <a:pt x="209" y="13"/>
                                  <a:pt x="213" y="13"/>
                                  <a:pt x="215" y="13"/>
                                </a:cubicBezTo>
                                <a:cubicBezTo>
                                  <a:pt x="227" y="15"/>
                                  <a:pt x="236" y="18"/>
                                  <a:pt x="236" y="27"/>
                                </a:cubicBezTo>
                                <a:cubicBezTo>
                                  <a:pt x="236" y="34"/>
                                  <a:pt x="228" y="42"/>
                                  <a:pt x="228" y="43"/>
                                </a:cubicBezTo>
                                <a:cubicBezTo>
                                  <a:pt x="185" y="112"/>
                                  <a:pt x="142" y="180"/>
                                  <a:pt x="100" y="248"/>
                                </a:cubicBezTo>
                                <a:cubicBezTo>
                                  <a:pt x="90" y="175"/>
                                  <a:pt x="81" y="100"/>
                                  <a:pt x="71" y="25"/>
                                </a:cubicBezTo>
                                <a:cubicBezTo>
                                  <a:pt x="71" y="18"/>
                                  <a:pt x="81" y="13"/>
                                  <a:pt x="100" y="13"/>
                                </a:cubicBezTo>
                                <a:cubicBezTo>
                                  <a:pt x="106" y="13"/>
                                  <a:pt x="111" y="13"/>
                                  <a:pt x="111" y="5"/>
                                </a:cubicBezTo>
                                <a:cubicBezTo>
                                  <a:pt x="111" y="1"/>
                                  <a:pt x="107" y="0"/>
                                  <a:pt x="105" y="0"/>
                                </a:cubicBezTo>
                                <a:cubicBezTo>
                                  <a:pt x="88" y="0"/>
                                  <a:pt x="70" y="1"/>
                                  <a:pt x="52" y="1"/>
                                </a:cubicBezTo>
                                <a:cubicBezTo>
                                  <a:pt x="44" y="1"/>
                                  <a:pt x="36" y="1"/>
                                  <a:pt x="29" y="1"/>
                                </a:cubicBezTo>
                                <a:cubicBezTo>
                                  <a:pt x="20" y="1"/>
                                  <a:pt x="13" y="0"/>
                                  <a:pt x="6" y="0"/>
                                </a:cubicBezTo>
                                <a:cubicBezTo>
                                  <a:pt x="4" y="0"/>
                                  <a:pt x="-1" y="0"/>
                                  <a:pt x="-1" y="9"/>
                                </a:cubicBezTo>
                                <a:cubicBezTo>
                                  <a:pt x="-1" y="13"/>
                                  <a:pt x="2" y="13"/>
                                  <a:pt x="8" y="13"/>
                                </a:cubicBezTo>
                                <a:cubicBezTo>
                                  <a:pt x="32" y="13"/>
                                  <a:pt x="32" y="17"/>
                                  <a:pt x="34" y="28"/>
                                </a:cubicBezTo>
                                <a:cubicBezTo>
                                  <a:pt x="44" y="115"/>
                                  <a:pt x="56" y="200"/>
                                  <a:pt x="67" y="287"/>
                                </a:cubicBezTo>
                                <a:cubicBezTo>
                                  <a:pt x="69" y="295"/>
                                  <a:pt x="71" y="296"/>
                                  <a:pt x="76" y="296"/>
                                </a:cubicBezTo>
                                <a:cubicBezTo>
                                  <a:pt x="83" y="296"/>
                                  <a:pt x="84" y="294"/>
                                  <a:pt x="88" y="288"/>
                                </a:cubicBezTo>
                                <a:cubicBezTo>
                                  <a:pt x="138" y="209"/>
                                  <a:pt x="189" y="128"/>
                                  <a:pt x="239" y="48"/>
                                </a:cubicBezTo>
                                <a:close/>
                              </a:path>
                            </a:pathLst>
                          </a:custGeom>
                          <a:solidFill>
                            <a:srgbClr val="000000"/>
                          </a:solidFill>
                          <a:ln w="0">
                            <a:noFill/>
                          </a:ln>
                        </wps:spPr>
                        <wps:style>
                          <a:lnRef idx="0"/>
                          <a:fillRef idx="0"/>
                          <a:effectRef idx="0"/>
                          <a:fontRef idx="minor"/>
                        </wps:style>
                        <wps:bodyPr/>
                      </wps:wsp>
                      <wps:wsp>
                        <wps:cNvPr id="4" name=""/>
                        <wps:cNvSpPr/>
                        <wps:spPr>
                          <a:xfrm>
                            <a:off x="85680" y="55800"/>
                            <a:ext cx="32400" cy="71280"/>
                          </a:xfrm>
                          <a:custGeom>
                            <a:avLst/>
                            <a:gdLst>
                              <a:gd name="textAreaLeft" fmla="*/ 0 w 18360"/>
                              <a:gd name="textAreaRight" fmla="*/ 19440 w 18360"/>
                              <a:gd name="textAreaTop" fmla="*/ 0 h 40320"/>
                              <a:gd name="textAreaBottom" fmla="*/ 41400 h 40320"/>
                            </a:gdLst>
                            <a:ahLst/>
                            <a:cxnLst/>
                            <a:rect l="textAreaLeft" t="textAreaTop" r="textAreaRight" b="textAreaBottom"/>
                            <a:pathLst>
                              <a:path w="90" h="198">
                                <a:moveTo>
                                  <a:pt x="82" y="11"/>
                                </a:moveTo>
                                <a:cubicBezTo>
                                  <a:pt x="82" y="8"/>
                                  <a:pt x="79" y="1"/>
                                  <a:pt x="70" y="1"/>
                                </a:cubicBezTo>
                                <a:cubicBezTo>
                                  <a:pt x="62" y="1"/>
                                  <a:pt x="53" y="8"/>
                                  <a:pt x="53" y="17"/>
                                </a:cubicBezTo>
                                <a:cubicBezTo>
                                  <a:pt x="53" y="22"/>
                                  <a:pt x="58" y="28"/>
                                  <a:pt x="65" y="28"/>
                                </a:cubicBezTo>
                                <a:cubicBezTo>
                                  <a:pt x="74" y="28"/>
                                  <a:pt x="82" y="20"/>
                                  <a:pt x="82" y="11"/>
                                </a:cubicBezTo>
                                <a:moveTo>
                                  <a:pt x="22" y="162"/>
                                </a:moveTo>
                                <a:cubicBezTo>
                                  <a:pt x="21" y="166"/>
                                  <a:pt x="20" y="169"/>
                                  <a:pt x="20" y="174"/>
                                </a:cubicBezTo>
                                <a:cubicBezTo>
                                  <a:pt x="20" y="187"/>
                                  <a:pt x="30" y="198"/>
                                  <a:pt x="47" y="198"/>
                                </a:cubicBezTo>
                                <a:cubicBezTo>
                                  <a:pt x="76" y="198"/>
                                  <a:pt x="89" y="158"/>
                                  <a:pt x="89" y="155"/>
                                </a:cubicBezTo>
                                <a:cubicBezTo>
                                  <a:pt x="89" y="150"/>
                                  <a:pt x="86" y="150"/>
                                  <a:pt x="85" y="150"/>
                                </a:cubicBezTo>
                                <a:cubicBezTo>
                                  <a:pt x="81" y="150"/>
                                  <a:pt x="81" y="152"/>
                                  <a:pt x="80" y="155"/>
                                </a:cubicBezTo>
                                <a:cubicBezTo>
                                  <a:pt x="73" y="178"/>
                                  <a:pt x="59" y="190"/>
                                  <a:pt x="49" y="190"/>
                                </a:cubicBezTo>
                                <a:cubicBezTo>
                                  <a:pt x="43" y="190"/>
                                  <a:pt x="41" y="186"/>
                                  <a:pt x="41" y="180"/>
                                </a:cubicBezTo>
                                <a:cubicBezTo>
                                  <a:pt x="41" y="174"/>
                                  <a:pt x="43" y="168"/>
                                  <a:pt x="45" y="162"/>
                                </a:cubicBezTo>
                                <a:cubicBezTo>
                                  <a:pt x="49" y="154"/>
                                  <a:pt x="52" y="146"/>
                                  <a:pt x="55" y="138"/>
                                </a:cubicBezTo>
                                <a:cubicBezTo>
                                  <a:pt x="58" y="131"/>
                                  <a:pt x="68" y="104"/>
                                  <a:pt x="69" y="101"/>
                                </a:cubicBezTo>
                                <a:cubicBezTo>
                                  <a:pt x="70" y="98"/>
                                  <a:pt x="71" y="95"/>
                                  <a:pt x="71" y="91"/>
                                </a:cubicBezTo>
                                <a:cubicBezTo>
                                  <a:pt x="71" y="78"/>
                                  <a:pt x="59" y="67"/>
                                  <a:pt x="44" y="67"/>
                                </a:cubicBezTo>
                                <a:cubicBezTo>
                                  <a:pt x="14" y="67"/>
                                  <a:pt x="0" y="107"/>
                                  <a:pt x="0" y="111"/>
                                </a:cubicBezTo>
                                <a:cubicBezTo>
                                  <a:pt x="0" y="115"/>
                                  <a:pt x="4" y="115"/>
                                  <a:pt x="5" y="115"/>
                                </a:cubicBezTo>
                                <a:cubicBezTo>
                                  <a:pt x="10" y="115"/>
                                  <a:pt x="10" y="114"/>
                                  <a:pt x="11" y="110"/>
                                </a:cubicBezTo>
                                <a:cubicBezTo>
                                  <a:pt x="18" y="85"/>
                                  <a:pt x="32" y="74"/>
                                  <a:pt x="43" y="74"/>
                                </a:cubicBezTo>
                                <a:cubicBezTo>
                                  <a:pt x="47" y="74"/>
                                  <a:pt x="50" y="76"/>
                                  <a:pt x="50" y="85"/>
                                </a:cubicBezTo>
                                <a:cubicBezTo>
                                  <a:pt x="50" y="92"/>
                                  <a:pt x="47" y="96"/>
                                  <a:pt x="40" y="114"/>
                                </a:cubicBezTo>
                                <a:cubicBezTo>
                                  <a:pt x="34" y="129"/>
                                  <a:pt x="28" y="145"/>
                                  <a:pt x="22" y="162"/>
                                </a:cubicBezTo>
                                <a:close/>
                              </a:path>
                            </a:pathLst>
                          </a:custGeom>
                          <a:solidFill>
                            <a:srgbClr val="000000"/>
                          </a:solidFill>
                          <a:ln w="0">
                            <a:noFill/>
                          </a:ln>
                        </wps:spPr>
                        <wps:style>
                          <a:lnRef idx="0"/>
                          <a:fillRef idx="0"/>
                          <a:effectRef idx="0"/>
                          <a:fontRef idx="minor"/>
                        </wps:style>
                        <wps:bodyPr/>
                      </wps:wsp>
                      <wps:wsp>
                        <wps:cNvPr id="5" name=""/>
                        <wps:cNvSpPr/>
                        <wps:spPr>
                          <a:xfrm>
                            <a:off x="130320" y="81360"/>
                            <a:ext cx="63360" cy="45720"/>
                          </a:xfrm>
                          <a:custGeom>
                            <a:avLst/>
                            <a:gdLst>
                              <a:gd name="textAreaLeft" fmla="*/ 0 w 36000"/>
                              <a:gd name="textAreaRight" fmla="*/ 37080 w 36000"/>
                              <a:gd name="textAreaTop" fmla="*/ 0 h 25920"/>
                              <a:gd name="textAreaBottom" fmla="*/ 27000 h 25920"/>
                            </a:gdLst>
                            <a:ahLst/>
                            <a:cxnLst/>
                            <a:rect l="textAreaLeft" t="textAreaTop" r="textAreaRight" b="textAreaBottom"/>
                            <a:pathLst>
                              <a:path w="182" h="132">
                                <a:moveTo>
                                  <a:pt x="23" y="111"/>
                                </a:moveTo>
                                <a:cubicBezTo>
                                  <a:pt x="22" y="115"/>
                                  <a:pt x="20" y="122"/>
                                  <a:pt x="20" y="123"/>
                                </a:cubicBezTo>
                                <a:cubicBezTo>
                                  <a:pt x="20" y="131"/>
                                  <a:pt x="24" y="133"/>
                                  <a:pt x="29" y="133"/>
                                </a:cubicBezTo>
                                <a:cubicBezTo>
                                  <a:pt x="35" y="133"/>
                                  <a:pt x="40" y="130"/>
                                  <a:pt x="41" y="127"/>
                                </a:cubicBezTo>
                                <a:cubicBezTo>
                                  <a:pt x="42" y="123"/>
                                  <a:pt x="45" y="115"/>
                                  <a:pt x="46" y="108"/>
                                </a:cubicBezTo>
                                <a:cubicBezTo>
                                  <a:pt x="48" y="103"/>
                                  <a:pt x="51" y="89"/>
                                  <a:pt x="53" y="81"/>
                                </a:cubicBezTo>
                                <a:cubicBezTo>
                                  <a:pt x="54" y="75"/>
                                  <a:pt x="57" y="69"/>
                                  <a:pt x="58" y="62"/>
                                </a:cubicBezTo>
                                <a:cubicBezTo>
                                  <a:pt x="62" y="50"/>
                                  <a:pt x="62" y="48"/>
                                  <a:pt x="70" y="36"/>
                                </a:cubicBezTo>
                                <a:cubicBezTo>
                                  <a:pt x="78" y="23"/>
                                  <a:pt x="93" y="8"/>
                                  <a:pt x="114" y="8"/>
                                </a:cubicBezTo>
                                <a:cubicBezTo>
                                  <a:pt x="131" y="8"/>
                                  <a:pt x="133" y="23"/>
                                  <a:pt x="133" y="30"/>
                                </a:cubicBezTo>
                                <a:cubicBezTo>
                                  <a:pt x="133" y="46"/>
                                  <a:pt x="119" y="79"/>
                                  <a:pt x="114" y="92"/>
                                </a:cubicBezTo>
                                <a:cubicBezTo>
                                  <a:pt x="111" y="101"/>
                                  <a:pt x="110" y="103"/>
                                  <a:pt x="110" y="108"/>
                                </a:cubicBezTo>
                                <a:cubicBezTo>
                                  <a:pt x="110" y="123"/>
                                  <a:pt x="123" y="133"/>
                                  <a:pt x="139" y="133"/>
                                </a:cubicBezTo>
                                <a:cubicBezTo>
                                  <a:pt x="167" y="133"/>
                                  <a:pt x="181" y="92"/>
                                  <a:pt x="181" y="89"/>
                                </a:cubicBezTo>
                                <a:cubicBezTo>
                                  <a:pt x="181" y="84"/>
                                  <a:pt x="177" y="84"/>
                                  <a:pt x="176" y="84"/>
                                </a:cubicBezTo>
                                <a:cubicBezTo>
                                  <a:pt x="172" y="84"/>
                                  <a:pt x="171" y="86"/>
                                  <a:pt x="170" y="89"/>
                                </a:cubicBezTo>
                                <a:cubicBezTo>
                                  <a:pt x="164" y="113"/>
                                  <a:pt x="151" y="125"/>
                                  <a:pt x="139" y="125"/>
                                </a:cubicBezTo>
                                <a:cubicBezTo>
                                  <a:pt x="133" y="125"/>
                                  <a:pt x="131" y="121"/>
                                  <a:pt x="131" y="115"/>
                                </a:cubicBezTo>
                                <a:cubicBezTo>
                                  <a:pt x="131" y="108"/>
                                  <a:pt x="134" y="104"/>
                                  <a:pt x="139" y="91"/>
                                </a:cubicBezTo>
                                <a:cubicBezTo>
                                  <a:pt x="142" y="81"/>
                                  <a:pt x="154" y="50"/>
                                  <a:pt x="154" y="33"/>
                                </a:cubicBezTo>
                                <a:cubicBezTo>
                                  <a:pt x="154" y="5"/>
                                  <a:pt x="131" y="1"/>
                                  <a:pt x="116" y="1"/>
                                </a:cubicBezTo>
                                <a:cubicBezTo>
                                  <a:pt x="92" y="1"/>
                                  <a:pt x="75" y="15"/>
                                  <a:pt x="66" y="27"/>
                                </a:cubicBezTo>
                                <a:cubicBezTo>
                                  <a:pt x="64" y="7"/>
                                  <a:pt x="46" y="1"/>
                                  <a:pt x="34" y="1"/>
                                </a:cubicBezTo>
                                <a:cubicBezTo>
                                  <a:pt x="22" y="1"/>
                                  <a:pt x="15" y="9"/>
                                  <a:pt x="11" y="16"/>
                                </a:cubicBezTo>
                                <a:cubicBezTo>
                                  <a:pt x="5" y="27"/>
                                  <a:pt x="0" y="44"/>
                                  <a:pt x="0" y="45"/>
                                </a:cubicBezTo>
                                <a:cubicBezTo>
                                  <a:pt x="0" y="49"/>
                                  <a:pt x="4" y="48"/>
                                  <a:pt x="5" y="49"/>
                                </a:cubicBezTo>
                                <a:cubicBezTo>
                                  <a:pt x="10" y="49"/>
                                  <a:pt x="10" y="48"/>
                                  <a:pt x="12" y="40"/>
                                </a:cubicBezTo>
                                <a:cubicBezTo>
                                  <a:pt x="16" y="22"/>
                                  <a:pt x="22" y="8"/>
                                  <a:pt x="34" y="8"/>
                                </a:cubicBezTo>
                                <a:cubicBezTo>
                                  <a:pt x="41" y="8"/>
                                  <a:pt x="44" y="15"/>
                                  <a:pt x="44" y="22"/>
                                </a:cubicBezTo>
                                <a:cubicBezTo>
                                  <a:pt x="44" y="28"/>
                                  <a:pt x="40" y="39"/>
                                  <a:pt x="39" y="48"/>
                                </a:cubicBezTo>
                                <a:cubicBezTo>
                                  <a:pt x="36" y="55"/>
                                  <a:pt x="34" y="67"/>
                                  <a:pt x="32" y="74"/>
                                </a:cubicBezTo>
                                <a:cubicBezTo>
                                  <a:pt x="29" y="86"/>
                                  <a:pt x="26" y="98"/>
                                  <a:pt x="23" y="111"/>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4" style="position:absolute;margin-left:0pt;margin-top:-10.05pt;width:15.25pt;height:10pt" coordorigin="0,-201" coordsize="305,200"/>
            </w:pict>
          </mc:Fallback>
        </mc:AlternateContent>
      </w:r>
      <w:r>
        <w:rPr>
          <w:rFonts w:ascii="Times New Roman" w:hAnsi="Times New Roman"/>
          <w:b w:val="false"/>
          <w:bCs w:val="false"/>
        </w:rPr>
        <w:t xml:space="preserve">) harus dikuatkan menjadi sinyal </w:t>
      </w:r>
      <w:r>
        <w:rPr>
          <w:rFonts w:ascii="Times New Roman" w:hAnsi="Times New Roman"/>
          <w:b w:val="false"/>
          <w:bCs w:val="false"/>
        </w:rPr>
        <mc:AlternateContent>
          <mc:Choice Requires="wpg">
            <w:drawing>
              <wp:inline distT="0" distB="0" distL="0" distR="0">
                <wp:extent cx="252095" cy="127000"/>
                <wp:effectExtent l="0" t="0" r="0" b="0"/>
                <wp:docPr id="6" name="Shape5" title="TexMaths" descr="12§display§V_{out}§svg§600§FALSE§"/>
                <a:graphic xmlns:a="http://schemas.openxmlformats.org/drawingml/2006/main">
                  <a:graphicData uri="http://schemas.microsoft.com/office/word/2010/wordprocessingGroup">
                    <wpg:wgp>
                      <wpg:cNvGrpSpPr/>
                      <wpg:grpSpPr>
                        <a:xfrm>
                          <a:off x="0" y="0"/>
                          <a:ext cx="252000" cy="127080"/>
                          <a:chOff x="0" y="0"/>
                          <a:chExt cx="252000" cy="127080"/>
                        </a:xfrm>
                      </wpg:grpSpPr>
                      <wps:wsp>
                        <wps:cNvPr id="7" name=""/>
                        <wps:cNvSpPr/>
                        <wps:spPr>
                          <a:xfrm>
                            <a:off x="0" y="7560"/>
                            <a:ext cx="244440" cy="111600"/>
                          </a:xfrm>
                          <a:custGeom>
                            <a:avLst/>
                            <a:gdLst>
                              <a:gd name="textAreaLeft" fmla="*/ 0 w 138600"/>
                              <a:gd name="textAreaRight" fmla="*/ 139680 w 138600"/>
                              <a:gd name="textAreaTop" fmla="*/ 0 h 63360"/>
                              <a:gd name="textAreaBottom" fmla="*/ 64440 h 63360"/>
                            </a:gdLst>
                            <a:ahLst/>
                            <a:cxnLst/>
                            <a:rect l="textAreaLeft" t="textAreaTop" r="textAreaRight" b="textAreaBottom"/>
                            <a:pathLst>
                              <a:path w="679" h="310">
                                <a:moveTo>
                                  <a:pt x="1" y="1"/>
                                </a:moveTo>
                                <a:cubicBezTo>
                                  <a:pt x="227" y="1"/>
                                  <a:pt x="454" y="1"/>
                                  <a:pt x="679" y="1"/>
                                </a:cubicBezTo>
                                <a:cubicBezTo>
                                  <a:pt x="679" y="104"/>
                                  <a:pt x="679" y="207"/>
                                  <a:pt x="679" y="310"/>
                                </a:cubicBezTo>
                                <a:cubicBezTo>
                                  <a:pt x="454" y="310"/>
                                  <a:pt x="227" y="310"/>
                                  <a:pt x="1" y="310"/>
                                </a:cubicBezTo>
                                <a:cubicBezTo>
                                  <a:pt x="1" y="207"/>
                                  <a:pt x="1" y="104"/>
                                  <a:pt x="1" y="1"/>
                                </a:cubicBezTo>
                                <a:close/>
                              </a:path>
                            </a:pathLst>
                          </a:custGeom>
                          <a:solidFill>
                            <a:srgbClr val="ffffff"/>
                          </a:solidFill>
                          <a:ln w="0">
                            <a:noFill/>
                          </a:ln>
                        </wps:spPr>
                        <wps:style>
                          <a:lnRef idx="0"/>
                          <a:fillRef idx="0"/>
                          <a:effectRef idx="0"/>
                          <a:fontRef idx="minor"/>
                        </wps:style>
                        <wps:bodyPr/>
                      </wps:wsp>
                      <wps:wsp>
                        <wps:cNvPr id="8" name=""/>
                        <wps:cNvSpPr/>
                        <wps:spPr>
                          <a:xfrm>
                            <a:off x="1440" y="0"/>
                            <a:ext cx="106200" cy="106560"/>
                          </a:xfrm>
                          <a:custGeom>
                            <a:avLst/>
                            <a:gdLst>
                              <a:gd name="textAreaLeft" fmla="*/ 0 w 60120"/>
                              <a:gd name="textAreaRight" fmla="*/ 61200 w 60120"/>
                              <a:gd name="textAreaTop" fmla="*/ 0 h 60480"/>
                              <a:gd name="textAreaBottom" fmla="*/ 61560 h 60480"/>
                            </a:gdLst>
                            <a:ahLst/>
                            <a:cxnLst/>
                            <a:rect l="textAreaLeft" t="textAreaTop" r="textAreaRight" b="textAreaBottom"/>
                            <a:pathLst>
                              <a:path w="300" h="296">
                                <a:moveTo>
                                  <a:pt x="240" y="48"/>
                                </a:moveTo>
                                <a:cubicBezTo>
                                  <a:pt x="260" y="16"/>
                                  <a:pt x="278" y="15"/>
                                  <a:pt x="294" y="13"/>
                                </a:cubicBezTo>
                                <a:cubicBezTo>
                                  <a:pt x="298" y="13"/>
                                  <a:pt x="300" y="6"/>
                                  <a:pt x="300" y="5"/>
                                </a:cubicBezTo>
                                <a:cubicBezTo>
                                  <a:pt x="300" y="1"/>
                                  <a:pt x="297" y="0"/>
                                  <a:pt x="294" y="0"/>
                                </a:cubicBezTo>
                                <a:cubicBezTo>
                                  <a:pt x="283" y="0"/>
                                  <a:pt x="271" y="1"/>
                                  <a:pt x="259" y="1"/>
                                </a:cubicBezTo>
                                <a:cubicBezTo>
                                  <a:pt x="246" y="1"/>
                                  <a:pt x="231" y="0"/>
                                  <a:pt x="218" y="0"/>
                                </a:cubicBezTo>
                                <a:cubicBezTo>
                                  <a:pt x="216" y="0"/>
                                  <a:pt x="210" y="0"/>
                                  <a:pt x="210" y="9"/>
                                </a:cubicBezTo>
                                <a:cubicBezTo>
                                  <a:pt x="210" y="13"/>
                                  <a:pt x="213" y="13"/>
                                  <a:pt x="217" y="13"/>
                                </a:cubicBezTo>
                                <a:cubicBezTo>
                                  <a:pt x="228" y="15"/>
                                  <a:pt x="236" y="18"/>
                                  <a:pt x="236" y="27"/>
                                </a:cubicBezTo>
                                <a:cubicBezTo>
                                  <a:pt x="236" y="34"/>
                                  <a:pt x="229" y="42"/>
                                  <a:pt x="229" y="43"/>
                                </a:cubicBezTo>
                                <a:cubicBezTo>
                                  <a:pt x="186" y="112"/>
                                  <a:pt x="142" y="180"/>
                                  <a:pt x="100" y="248"/>
                                </a:cubicBezTo>
                                <a:cubicBezTo>
                                  <a:pt x="91" y="175"/>
                                  <a:pt x="81" y="100"/>
                                  <a:pt x="72" y="25"/>
                                </a:cubicBezTo>
                                <a:cubicBezTo>
                                  <a:pt x="72" y="18"/>
                                  <a:pt x="81" y="13"/>
                                  <a:pt x="100" y="13"/>
                                </a:cubicBezTo>
                                <a:cubicBezTo>
                                  <a:pt x="106" y="13"/>
                                  <a:pt x="111" y="13"/>
                                  <a:pt x="111" y="5"/>
                                </a:cubicBezTo>
                                <a:cubicBezTo>
                                  <a:pt x="111" y="1"/>
                                  <a:pt x="108" y="0"/>
                                  <a:pt x="105" y="0"/>
                                </a:cubicBezTo>
                                <a:cubicBezTo>
                                  <a:pt x="88" y="0"/>
                                  <a:pt x="70" y="1"/>
                                  <a:pt x="54" y="1"/>
                                </a:cubicBezTo>
                                <a:cubicBezTo>
                                  <a:pt x="45" y="1"/>
                                  <a:pt x="37" y="1"/>
                                  <a:pt x="30" y="1"/>
                                </a:cubicBezTo>
                                <a:cubicBezTo>
                                  <a:pt x="21" y="1"/>
                                  <a:pt x="14" y="0"/>
                                  <a:pt x="7" y="0"/>
                                </a:cubicBezTo>
                                <a:cubicBezTo>
                                  <a:pt x="4" y="0"/>
                                  <a:pt x="0" y="0"/>
                                  <a:pt x="0" y="9"/>
                                </a:cubicBezTo>
                                <a:cubicBezTo>
                                  <a:pt x="0" y="13"/>
                                  <a:pt x="3" y="13"/>
                                  <a:pt x="9" y="13"/>
                                </a:cubicBezTo>
                                <a:cubicBezTo>
                                  <a:pt x="33" y="13"/>
                                  <a:pt x="33" y="17"/>
                                  <a:pt x="34" y="28"/>
                                </a:cubicBezTo>
                                <a:cubicBezTo>
                                  <a:pt x="45" y="115"/>
                                  <a:pt x="57" y="200"/>
                                  <a:pt x="68" y="287"/>
                                </a:cubicBezTo>
                                <a:cubicBezTo>
                                  <a:pt x="69" y="295"/>
                                  <a:pt x="72" y="296"/>
                                  <a:pt x="76" y="296"/>
                                </a:cubicBezTo>
                                <a:cubicBezTo>
                                  <a:pt x="84" y="296"/>
                                  <a:pt x="85" y="294"/>
                                  <a:pt x="88" y="288"/>
                                </a:cubicBezTo>
                                <a:cubicBezTo>
                                  <a:pt x="139" y="209"/>
                                  <a:pt x="189" y="128"/>
                                  <a:pt x="240" y="48"/>
                                </a:cubicBezTo>
                                <a:close/>
                              </a:path>
                            </a:pathLst>
                          </a:custGeom>
                          <a:solidFill>
                            <a:srgbClr val="000000"/>
                          </a:solidFill>
                          <a:ln w="0">
                            <a:noFill/>
                          </a:ln>
                        </wps:spPr>
                        <wps:style>
                          <a:lnRef idx="0"/>
                          <a:fillRef idx="0"/>
                          <a:effectRef idx="0"/>
                          <a:fontRef idx="minor"/>
                        </wps:style>
                        <wps:bodyPr/>
                      </wps:wsp>
                      <wps:wsp>
                        <wps:cNvPr id="9" name=""/>
                        <wps:cNvSpPr/>
                        <wps:spPr>
                          <a:xfrm>
                            <a:off x="87480" y="81360"/>
                            <a:ext cx="49680" cy="45720"/>
                          </a:xfrm>
                          <a:custGeom>
                            <a:avLst/>
                            <a:gdLst>
                              <a:gd name="textAreaLeft" fmla="*/ 0 w 28080"/>
                              <a:gd name="textAreaRight" fmla="*/ 29160 w 28080"/>
                              <a:gd name="textAreaTop" fmla="*/ 0 h 25920"/>
                              <a:gd name="textAreaBottom" fmla="*/ 27000 h 25920"/>
                            </a:gdLst>
                            <a:ahLst/>
                            <a:cxnLst/>
                            <a:rect l="textAreaLeft" t="textAreaTop" r="textAreaRight" b="textAreaBottom"/>
                            <a:pathLst>
                              <a:path w="138" h="132">
                                <a:moveTo>
                                  <a:pt x="139" y="51"/>
                                </a:moveTo>
                                <a:cubicBezTo>
                                  <a:pt x="139" y="19"/>
                                  <a:pt x="115" y="1"/>
                                  <a:pt x="85" y="1"/>
                                </a:cubicBezTo>
                                <a:cubicBezTo>
                                  <a:pt x="41" y="1"/>
                                  <a:pt x="1" y="42"/>
                                  <a:pt x="1" y="81"/>
                                </a:cubicBezTo>
                                <a:cubicBezTo>
                                  <a:pt x="1" y="111"/>
                                  <a:pt x="22" y="133"/>
                                  <a:pt x="53" y="133"/>
                                </a:cubicBezTo>
                                <a:cubicBezTo>
                                  <a:pt x="97" y="133"/>
                                  <a:pt x="139" y="95"/>
                                  <a:pt x="139" y="51"/>
                                </a:cubicBezTo>
                                <a:moveTo>
                                  <a:pt x="55" y="125"/>
                                </a:moveTo>
                                <a:cubicBezTo>
                                  <a:pt x="39" y="125"/>
                                  <a:pt x="25" y="115"/>
                                  <a:pt x="25" y="92"/>
                                </a:cubicBezTo>
                                <a:cubicBezTo>
                                  <a:pt x="25" y="80"/>
                                  <a:pt x="31" y="51"/>
                                  <a:pt x="41" y="34"/>
                                </a:cubicBezTo>
                                <a:cubicBezTo>
                                  <a:pt x="55" y="16"/>
                                  <a:pt x="71" y="8"/>
                                  <a:pt x="85" y="8"/>
                                </a:cubicBezTo>
                                <a:cubicBezTo>
                                  <a:pt x="100" y="8"/>
                                  <a:pt x="115" y="19"/>
                                  <a:pt x="115" y="42"/>
                                </a:cubicBezTo>
                                <a:cubicBezTo>
                                  <a:pt x="115" y="48"/>
                                  <a:pt x="111" y="78"/>
                                  <a:pt x="98" y="98"/>
                                </a:cubicBezTo>
                                <a:cubicBezTo>
                                  <a:pt x="87" y="115"/>
                                  <a:pt x="69" y="125"/>
                                  <a:pt x="55" y="125"/>
                                </a:cubicBezTo>
                                <a:close/>
                              </a:path>
                            </a:pathLst>
                          </a:custGeom>
                          <a:solidFill>
                            <a:srgbClr val="000000"/>
                          </a:solidFill>
                          <a:ln w="0">
                            <a:noFill/>
                          </a:ln>
                        </wps:spPr>
                        <wps:style>
                          <a:lnRef idx="0"/>
                          <a:fillRef idx="0"/>
                          <a:effectRef idx="0"/>
                          <a:fontRef idx="minor"/>
                        </wps:style>
                        <wps:bodyPr/>
                      </wps:wsp>
                      <wps:wsp>
                        <wps:cNvPr id="10" name=""/>
                        <wps:cNvSpPr/>
                        <wps:spPr>
                          <a:xfrm>
                            <a:off x="146520" y="81360"/>
                            <a:ext cx="60480" cy="45720"/>
                          </a:xfrm>
                          <a:custGeom>
                            <a:avLst/>
                            <a:gdLst>
                              <a:gd name="textAreaLeft" fmla="*/ 0 w 34200"/>
                              <a:gd name="textAreaRight" fmla="*/ 35280 w 34200"/>
                              <a:gd name="textAreaTop" fmla="*/ 0 h 25920"/>
                              <a:gd name="textAreaBottom" fmla="*/ 27000 h 25920"/>
                            </a:gdLst>
                            <a:ahLst/>
                            <a:cxnLst/>
                            <a:rect l="textAreaLeft" t="textAreaTop" r="textAreaRight" b="textAreaBottom"/>
                            <a:pathLst>
                              <a:path w="173" h="132">
                                <a:moveTo>
                                  <a:pt x="113" y="83"/>
                                </a:moveTo>
                                <a:cubicBezTo>
                                  <a:pt x="112" y="89"/>
                                  <a:pt x="109" y="93"/>
                                  <a:pt x="108" y="99"/>
                                </a:cubicBezTo>
                                <a:cubicBezTo>
                                  <a:pt x="102" y="109"/>
                                  <a:pt x="90" y="125"/>
                                  <a:pt x="72" y="125"/>
                                </a:cubicBezTo>
                                <a:cubicBezTo>
                                  <a:pt x="52" y="125"/>
                                  <a:pt x="52" y="105"/>
                                  <a:pt x="52" y="101"/>
                                </a:cubicBezTo>
                                <a:cubicBezTo>
                                  <a:pt x="52" y="83"/>
                                  <a:pt x="60" y="62"/>
                                  <a:pt x="68" y="40"/>
                                </a:cubicBezTo>
                                <a:cubicBezTo>
                                  <a:pt x="71" y="34"/>
                                  <a:pt x="72" y="30"/>
                                  <a:pt x="72" y="26"/>
                                </a:cubicBezTo>
                                <a:cubicBezTo>
                                  <a:pt x="72" y="10"/>
                                  <a:pt x="60" y="1"/>
                                  <a:pt x="44" y="1"/>
                                </a:cubicBezTo>
                                <a:cubicBezTo>
                                  <a:pt x="16" y="1"/>
                                  <a:pt x="1" y="40"/>
                                  <a:pt x="1" y="45"/>
                                </a:cubicBezTo>
                                <a:cubicBezTo>
                                  <a:pt x="1" y="49"/>
                                  <a:pt x="6" y="49"/>
                                  <a:pt x="7" y="49"/>
                                </a:cubicBezTo>
                                <a:cubicBezTo>
                                  <a:pt x="11" y="49"/>
                                  <a:pt x="11" y="48"/>
                                  <a:pt x="12" y="44"/>
                                </a:cubicBezTo>
                                <a:cubicBezTo>
                                  <a:pt x="19" y="20"/>
                                  <a:pt x="32" y="8"/>
                                  <a:pt x="43" y="8"/>
                                </a:cubicBezTo>
                                <a:cubicBezTo>
                                  <a:pt x="49" y="8"/>
                                  <a:pt x="50" y="11"/>
                                  <a:pt x="50" y="19"/>
                                </a:cubicBezTo>
                                <a:cubicBezTo>
                                  <a:pt x="50" y="26"/>
                                  <a:pt x="49" y="32"/>
                                  <a:pt x="46" y="38"/>
                                </a:cubicBezTo>
                                <a:cubicBezTo>
                                  <a:pt x="30" y="79"/>
                                  <a:pt x="30" y="87"/>
                                  <a:pt x="30" y="96"/>
                                </a:cubicBezTo>
                                <a:cubicBezTo>
                                  <a:pt x="30" y="101"/>
                                  <a:pt x="30" y="114"/>
                                  <a:pt x="41" y="123"/>
                                </a:cubicBezTo>
                                <a:cubicBezTo>
                                  <a:pt x="49" y="131"/>
                                  <a:pt x="61" y="133"/>
                                  <a:pt x="71" y="133"/>
                                </a:cubicBezTo>
                                <a:cubicBezTo>
                                  <a:pt x="90" y="133"/>
                                  <a:pt x="100" y="123"/>
                                  <a:pt x="109" y="114"/>
                                </a:cubicBezTo>
                                <a:cubicBezTo>
                                  <a:pt x="115" y="133"/>
                                  <a:pt x="136" y="133"/>
                                  <a:pt x="139" y="133"/>
                                </a:cubicBezTo>
                                <a:cubicBezTo>
                                  <a:pt x="149" y="133"/>
                                  <a:pt x="157" y="127"/>
                                  <a:pt x="162" y="117"/>
                                </a:cubicBezTo>
                                <a:cubicBezTo>
                                  <a:pt x="169" y="105"/>
                                  <a:pt x="169" y="98"/>
                                  <a:pt x="173" y="89"/>
                                </a:cubicBezTo>
                                <a:cubicBezTo>
                                  <a:pt x="173" y="84"/>
                                  <a:pt x="169" y="84"/>
                                  <a:pt x="168" y="84"/>
                                </a:cubicBezTo>
                                <a:cubicBezTo>
                                  <a:pt x="163" y="84"/>
                                  <a:pt x="163" y="85"/>
                                  <a:pt x="162" y="93"/>
                                </a:cubicBezTo>
                                <a:cubicBezTo>
                                  <a:pt x="158" y="107"/>
                                  <a:pt x="152" y="125"/>
                                  <a:pt x="140" y="125"/>
                                </a:cubicBezTo>
                                <a:cubicBezTo>
                                  <a:pt x="132" y="125"/>
                                  <a:pt x="130" y="119"/>
                                  <a:pt x="130" y="110"/>
                                </a:cubicBezTo>
                                <a:cubicBezTo>
                                  <a:pt x="130" y="105"/>
                                  <a:pt x="132" y="95"/>
                                  <a:pt x="134" y="87"/>
                                </a:cubicBezTo>
                                <a:cubicBezTo>
                                  <a:pt x="137" y="79"/>
                                  <a:pt x="139" y="67"/>
                                  <a:pt x="142" y="61"/>
                                </a:cubicBezTo>
                                <a:cubicBezTo>
                                  <a:pt x="143" y="52"/>
                                  <a:pt x="145" y="43"/>
                                  <a:pt x="148" y="34"/>
                                </a:cubicBezTo>
                                <a:cubicBezTo>
                                  <a:pt x="150" y="27"/>
                                  <a:pt x="152" y="14"/>
                                  <a:pt x="152" y="13"/>
                                </a:cubicBezTo>
                                <a:cubicBezTo>
                                  <a:pt x="152" y="7"/>
                                  <a:pt x="148" y="3"/>
                                  <a:pt x="143" y="3"/>
                                </a:cubicBezTo>
                                <a:cubicBezTo>
                                  <a:pt x="132" y="3"/>
                                  <a:pt x="130" y="11"/>
                                  <a:pt x="128" y="21"/>
                                </a:cubicBezTo>
                                <a:cubicBezTo>
                                  <a:pt x="122" y="42"/>
                                  <a:pt x="118" y="62"/>
                                  <a:pt x="113" y="83"/>
                                </a:cubicBezTo>
                                <a:close/>
                              </a:path>
                            </a:pathLst>
                          </a:custGeom>
                          <a:solidFill>
                            <a:srgbClr val="000000"/>
                          </a:solidFill>
                          <a:ln w="0">
                            <a:noFill/>
                          </a:ln>
                        </wps:spPr>
                        <wps:style>
                          <a:lnRef idx="0"/>
                          <a:fillRef idx="0"/>
                          <a:effectRef idx="0"/>
                          <a:fontRef idx="minor"/>
                        </wps:style>
                        <wps:bodyPr/>
                      </wps:wsp>
                      <wps:wsp>
                        <wps:cNvPr id="11" name=""/>
                        <wps:cNvSpPr/>
                        <wps:spPr>
                          <a:xfrm>
                            <a:off x="218520" y="59760"/>
                            <a:ext cx="33480" cy="67320"/>
                          </a:xfrm>
                          <a:custGeom>
                            <a:avLst/>
                            <a:gdLst>
                              <a:gd name="textAreaLeft" fmla="*/ 0 w 19080"/>
                              <a:gd name="textAreaRight" fmla="*/ 20160 w 19080"/>
                              <a:gd name="textAreaTop" fmla="*/ 0 h 38160"/>
                              <a:gd name="textAreaBottom" fmla="*/ 39240 h 38160"/>
                            </a:gdLst>
                            <a:ahLst/>
                            <a:cxnLst/>
                            <a:rect l="textAreaLeft" t="textAreaTop" r="textAreaRight" b="textAreaBottom"/>
                            <a:pathLst>
                              <a:path w="99" h="187">
                                <a:moveTo>
                                  <a:pt x="60" y="69"/>
                                </a:moveTo>
                                <a:cubicBezTo>
                                  <a:pt x="70" y="69"/>
                                  <a:pt x="81" y="69"/>
                                  <a:pt x="90" y="69"/>
                                </a:cubicBezTo>
                                <a:cubicBezTo>
                                  <a:pt x="96" y="69"/>
                                  <a:pt x="100" y="69"/>
                                  <a:pt x="100" y="62"/>
                                </a:cubicBezTo>
                                <a:cubicBezTo>
                                  <a:pt x="100" y="58"/>
                                  <a:pt x="96" y="58"/>
                                  <a:pt x="91" y="58"/>
                                </a:cubicBezTo>
                                <a:cubicBezTo>
                                  <a:pt x="82" y="58"/>
                                  <a:pt x="72" y="58"/>
                                  <a:pt x="63" y="58"/>
                                </a:cubicBezTo>
                                <a:cubicBezTo>
                                  <a:pt x="66" y="44"/>
                                  <a:pt x="70" y="29"/>
                                  <a:pt x="73" y="15"/>
                                </a:cubicBezTo>
                                <a:cubicBezTo>
                                  <a:pt x="75" y="12"/>
                                  <a:pt x="75" y="11"/>
                                  <a:pt x="75" y="10"/>
                                </a:cubicBezTo>
                                <a:cubicBezTo>
                                  <a:pt x="75" y="5"/>
                                  <a:pt x="71" y="0"/>
                                  <a:pt x="65" y="0"/>
                                </a:cubicBezTo>
                                <a:cubicBezTo>
                                  <a:pt x="58" y="0"/>
                                  <a:pt x="53" y="6"/>
                                  <a:pt x="51" y="14"/>
                                </a:cubicBezTo>
                                <a:cubicBezTo>
                                  <a:pt x="49" y="21"/>
                                  <a:pt x="53" y="6"/>
                                  <a:pt x="40" y="58"/>
                                </a:cubicBezTo>
                                <a:cubicBezTo>
                                  <a:pt x="30" y="58"/>
                                  <a:pt x="19" y="58"/>
                                  <a:pt x="10" y="58"/>
                                </a:cubicBezTo>
                                <a:cubicBezTo>
                                  <a:pt x="4" y="58"/>
                                  <a:pt x="0" y="58"/>
                                  <a:pt x="0" y="64"/>
                                </a:cubicBezTo>
                                <a:cubicBezTo>
                                  <a:pt x="0" y="69"/>
                                  <a:pt x="4" y="69"/>
                                  <a:pt x="9" y="69"/>
                                </a:cubicBezTo>
                                <a:cubicBezTo>
                                  <a:pt x="18" y="69"/>
                                  <a:pt x="28" y="69"/>
                                  <a:pt x="37" y="69"/>
                                </a:cubicBezTo>
                                <a:cubicBezTo>
                                  <a:pt x="31" y="92"/>
                                  <a:pt x="25" y="115"/>
                                  <a:pt x="19" y="139"/>
                                </a:cubicBezTo>
                                <a:cubicBezTo>
                                  <a:pt x="18" y="146"/>
                                  <a:pt x="16" y="157"/>
                                  <a:pt x="16" y="161"/>
                                </a:cubicBezTo>
                                <a:cubicBezTo>
                                  <a:pt x="16" y="177"/>
                                  <a:pt x="30" y="187"/>
                                  <a:pt x="47" y="187"/>
                                </a:cubicBezTo>
                                <a:cubicBezTo>
                                  <a:pt x="79" y="187"/>
                                  <a:pt x="99" y="147"/>
                                  <a:pt x="99" y="144"/>
                                </a:cubicBezTo>
                                <a:cubicBezTo>
                                  <a:pt x="99" y="139"/>
                                  <a:pt x="95" y="140"/>
                                  <a:pt x="94" y="139"/>
                                </a:cubicBezTo>
                                <a:cubicBezTo>
                                  <a:pt x="90" y="139"/>
                                  <a:pt x="89" y="140"/>
                                  <a:pt x="87" y="145"/>
                                </a:cubicBezTo>
                                <a:cubicBezTo>
                                  <a:pt x="79" y="163"/>
                                  <a:pt x="64" y="179"/>
                                  <a:pt x="48" y="179"/>
                                </a:cubicBezTo>
                                <a:cubicBezTo>
                                  <a:pt x="41" y="179"/>
                                  <a:pt x="37" y="176"/>
                                  <a:pt x="37" y="165"/>
                                </a:cubicBezTo>
                                <a:cubicBezTo>
                                  <a:pt x="37" y="163"/>
                                  <a:pt x="39" y="157"/>
                                  <a:pt x="39" y="153"/>
                                </a:cubicBezTo>
                                <a:cubicBezTo>
                                  <a:pt x="46" y="124"/>
                                  <a:pt x="53" y="97"/>
                                  <a:pt x="60" y="69"/>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5" style="position:absolute;margin-left:0pt;margin-top:-10.05pt;width:19.85pt;height:10pt" coordorigin="0,-201" coordsize="397,200"/>
            </w:pict>
          </mc:Fallback>
        </mc:AlternateContent>
      </w:r>
      <w:r>
        <w:rPr>
          <w:rFonts w:ascii="Times New Roman" w:hAnsi="Times New Roman"/>
          <w:b w:val="false"/>
          <w:bCs w:val="false"/>
        </w:rPr>
        <w:t>. Karena perangkat akuisisi data tidak memiliki kemampuan untuk membaca sinyal dengan polaritas terbalik, maka sinyal ECG perlu diangkat. Utnuk dapat menghasilkan perangkat penguat yang memenuhi spesifikasi untuk sinyal ECG, tentukan!</w:t>
      </w:r>
    </w:p>
    <w:p>
      <w:pPr>
        <w:pStyle w:val="LO-normal"/>
        <w:numPr>
          <w:ilvl w:val="0"/>
          <w:numId w:val="0"/>
        </w:numPr>
        <w:spacing w:lineRule="auto" w:line="240" w:before="0" w:after="0"/>
        <w:ind w:hanging="0" w:left="720"/>
        <w:jc w:val="both"/>
        <w:rPr>
          <w:rFonts w:ascii="Times New Roman" w:hAnsi="Times New Roman" w:eastAsia="Times New Roman" w:cs="Times New Roman"/>
          <w:sz w:val="22"/>
          <w:szCs w:val="22"/>
          <w:highlight w:val="white"/>
        </w:rPr>
      </w:pPr>
      <w:r>
        <w:rPr>
          <w:rFonts w:eastAsia="Times New Roman" w:cs="Times New Roman"/>
          <w:b/>
          <w:sz w:val="22"/>
          <w:szCs w:val="22"/>
          <w:highlight w:val="white"/>
        </w:rPr>
        <w:t xml:space="preserve">(Sub-CPMK </w:t>
      </w:r>
      <w:r>
        <w:rPr>
          <w:rFonts w:eastAsia="Times New Roman" w:cs="Times New Roman"/>
          <w:b/>
          <w:sz w:val="22"/>
          <w:szCs w:val="22"/>
          <w:highlight w:val="white"/>
        </w:rPr>
        <w:t>1</w:t>
      </w:r>
      <w:r>
        <w:rPr>
          <w:rFonts w:eastAsia="Times New Roman" w:cs="Times New Roman"/>
          <w:b/>
          <w:sz w:val="22"/>
          <w:szCs w:val="22"/>
          <w:highlight w:val="white"/>
        </w:rPr>
        <w:t>: 50 Poin)</w:t>
      </w:r>
    </w:p>
    <w:p>
      <w:pPr>
        <w:pStyle w:val="LO-normal"/>
        <w:widowControl/>
        <w:suppressAutoHyphens w:val="true"/>
        <w:bidi w:val="0"/>
        <w:spacing w:lineRule="auto" w:line="240" w:before="0" w:after="0"/>
        <w:ind w:hanging="0" w:left="340" w:right="0"/>
        <w:jc w:val="both"/>
        <w:rPr>
          <w:rFonts w:ascii="Times new roman" w:hAnsi="Times new roman" w:eastAsia="Times New Roman" w:cs="Times New Roman"/>
          <w:b w:val="false"/>
          <w:bCs w:val="false"/>
          <w:sz w:val="22"/>
          <w:szCs w:val="22"/>
          <w:highlight w:val="white"/>
        </w:rPr>
      </w:pPr>
      <w:r>
        <w:rPr>
          <w:rFonts w:eastAsia="Times New Roman" w:cs="Times New Roman" w:ascii="Times new roman" w:hAnsi="Times new roman"/>
          <w:b w:val="false"/>
          <w:bCs w:val="false"/>
          <w:sz w:val="22"/>
          <w:szCs w:val="22"/>
          <w:highlight w:val="white"/>
        </w:rPr>
        <w:t>a.    Buatlah rangkaian komparator untuk menghitung jumlah detak jantung!</w:t>
      </w:r>
    </w:p>
    <w:p>
      <w:pPr>
        <w:pStyle w:val="LO-normal"/>
        <w:widowControl/>
        <w:suppressAutoHyphens w:val="true"/>
        <w:bidi w:val="0"/>
        <w:spacing w:lineRule="auto" w:line="240" w:before="0" w:after="0"/>
        <w:ind w:hanging="0" w:left="340" w:right="0"/>
        <w:jc w:val="both"/>
        <w:rPr>
          <w:rFonts w:ascii="Times new roman" w:hAnsi="Times new roman" w:eastAsia="Times New Roman" w:cs="Times New Roman"/>
          <w:b w:val="false"/>
          <w:bCs w:val="false"/>
          <w:sz w:val="22"/>
          <w:szCs w:val="22"/>
          <w:highlight w:val="white"/>
        </w:rPr>
      </w:pPr>
      <w:r>
        <w:rPr>
          <w:rFonts w:eastAsia="Times New Roman" w:cs="Times New Roman" w:ascii="Times new roman" w:hAnsi="Times new roman"/>
          <w:b w:val="false"/>
          <w:bCs w:val="false"/>
          <w:sz w:val="22"/>
          <w:szCs w:val="22"/>
          <w:highlight w:val="white"/>
        </w:rPr>
      </w:r>
    </w:p>
    <w:p>
      <w:pPr>
        <w:pStyle w:val="LO-normal"/>
        <w:numPr>
          <w:ilvl w:val="0"/>
          <w:numId w:val="0"/>
        </w:numPr>
        <w:spacing w:lineRule="auto" w:line="240" w:before="0" w:after="0"/>
        <w:ind w:hanging="0" w:left="720"/>
        <w:jc w:val="both"/>
        <w:rPr>
          <w:rFonts w:ascii="Times New Roman" w:hAnsi="Times New Roman" w:eastAsia="Times New Roman" w:cs="Times New Roman"/>
          <w:sz w:val="22"/>
          <w:szCs w:val="22"/>
          <w:highlight w:val="white"/>
        </w:rPr>
      </w:pPr>
      <w:r>
        <w:rPr>
          <w:rFonts w:eastAsia="Times New Roman" w:cs="Times New Roman"/>
          <w:b/>
          <w:sz w:val="22"/>
          <w:szCs w:val="22"/>
          <w:highlight w:val="white"/>
        </w:rPr>
        <w:t>(Sub-CPMK 2: 50 Poin)</w:t>
      </w:r>
    </w:p>
    <w:p>
      <w:pPr>
        <w:pStyle w:val="LO-normal"/>
        <w:widowControl/>
        <w:numPr>
          <w:ilvl w:val="1"/>
          <w:numId w:val="2"/>
        </w:numPr>
        <w:shd w:val="clear" w:fill="auto"/>
        <w:spacing w:lineRule="auto" w:line="276" w:before="0" w:after="0"/>
        <w:ind w:hanging="360" w:left="720" w:right="0"/>
        <w:jc w:val="both"/>
        <w:rPr>
          <w:rFonts w:ascii="Times New Roman" w:hAnsi="Times New Roman"/>
          <w:b w:val="false"/>
          <w:bCs w:val="false"/>
        </w:rPr>
      </w:pPr>
      <w:r>
        <w:rPr>
          <w:rFonts w:ascii="Times New Roman" w:hAnsi="Times New Roman"/>
          <w:b w:val="false"/>
          <w:bCs w:val="false"/>
        </w:rPr>
        <w:t xml:space="preserve">Besar penguatan tegangan </w:t>
      </w:r>
      <w:r>
        <w:rPr>
          <w:rFonts w:ascii="Times New Roman" w:hAnsi="Times New Roman"/>
          <w:b w:val="false"/>
          <w:bCs w:val="false"/>
        </w:rPr>
        <mc:AlternateContent>
          <mc:Choice Requires="wpg">
            <w:drawing>
              <wp:inline distT="0" distB="0" distL="0" distR="0">
                <wp:extent cx="164465" cy="132080"/>
                <wp:effectExtent l="0" t="0" r="0" b="0"/>
                <wp:docPr id="12" name="Shape6" title="TexMaths" descr="12§display§A_v§svg§600§FALSE§"/>
                <a:graphic xmlns:a="http://schemas.openxmlformats.org/drawingml/2006/main">
                  <a:graphicData uri="http://schemas.microsoft.com/office/word/2010/wordprocessingGroup">
                    <wpg:wgp>
                      <wpg:cNvGrpSpPr/>
                      <wpg:grpSpPr>
                        <a:xfrm>
                          <a:off x="0" y="0"/>
                          <a:ext cx="164520" cy="132120"/>
                          <a:chOff x="0" y="0"/>
                          <a:chExt cx="164520" cy="132120"/>
                        </a:xfrm>
                      </wpg:grpSpPr>
                      <wps:wsp>
                        <wps:cNvPr id="13" name=""/>
                        <wps:cNvSpPr/>
                        <wps:spPr>
                          <a:xfrm>
                            <a:off x="3240" y="8280"/>
                            <a:ext cx="153720" cy="115560"/>
                          </a:xfrm>
                          <a:custGeom>
                            <a:avLst/>
                            <a:gdLst>
                              <a:gd name="textAreaLeft" fmla="*/ 0 w 87120"/>
                              <a:gd name="textAreaRight" fmla="*/ 88200 w 87120"/>
                              <a:gd name="textAreaTop" fmla="*/ 0 h 65520"/>
                              <a:gd name="textAreaBottom" fmla="*/ 66600 h 65520"/>
                            </a:gdLst>
                            <a:ahLst/>
                            <a:cxnLst/>
                            <a:rect l="textAreaLeft" t="textAreaTop" r="textAreaRight" b="textAreaBottom"/>
                            <a:pathLst>
                              <a:path w="427" h="321">
                                <a:moveTo>
                                  <a:pt x="214" y="321"/>
                                </a:moveTo>
                                <a:cubicBezTo>
                                  <a:pt x="142" y="321"/>
                                  <a:pt x="71" y="321"/>
                                  <a:pt x="-1" y="321"/>
                                </a:cubicBezTo>
                                <a:cubicBezTo>
                                  <a:pt x="-1" y="213"/>
                                  <a:pt x="-1" y="107"/>
                                  <a:pt x="-1" y="-1"/>
                                </a:cubicBezTo>
                                <a:cubicBezTo>
                                  <a:pt x="142" y="-1"/>
                                  <a:pt x="285" y="-1"/>
                                  <a:pt x="428" y="-1"/>
                                </a:cubicBezTo>
                                <a:cubicBezTo>
                                  <a:pt x="428" y="107"/>
                                  <a:pt x="428" y="213"/>
                                  <a:pt x="428" y="321"/>
                                </a:cubicBezTo>
                                <a:cubicBezTo>
                                  <a:pt x="357" y="321"/>
                                  <a:pt x="285" y="321"/>
                                  <a:pt x="214" y="321"/>
                                </a:cubicBezTo>
                                <a:close/>
                              </a:path>
                            </a:pathLst>
                          </a:custGeom>
                          <a:solidFill>
                            <a:srgbClr val="ffffff"/>
                          </a:solidFill>
                          <a:ln w="0">
                            <a:noFill/>
                          </a:ln>
                        </wps:spPr>
                        <wps:style>
                          <a:lnRef idx="0"/>
                          <a:fillRef idx="0"/>
                          <a:effectRef idx="0"/>
                          <a:fontRef idx="minor"/>
                        </wps:style>
                        <wps:bodyPr/>
                      </wps:wsp>
                      <wps:wsp>
                        <wps:cNvPr id="14" name=""/>
                        <wps:cNvSpPr/>
                        <wps:spPr>
                          <a:xfrm>
                            <a:off x="0" y="0"/>
                            <a:ext cx="104040" cy="108000"/>
                          </a:xfrm>
                          <a:custGeom>
                            <a:avLst/>
                            <a:gdLst>
                              <a:gd name="textAreaLeft" fmla="*/ 0 w 59040"/>
                              <a:gd name="textAreaRight" fmla="*/ 60120 w 59040"/>
                              <a:gd name="textAreaTop" fmla="*/ 0 h 61200"/>
                              <a:gd name="textAreaBottom" fmla="*/ 62280 h 61200"/>
                            </a:gdLst>
                            <a:ahLst/>
                            <a:cxnLst/>
                            <a:rect l="textAreaLeft" t="textAreaTop" r="textAreaRight" b="textAreaBottom"/>
                            <a:pathLst>
                              <a:path w="289" h="300">
                                <a:moveTo>
                                  <a:pt x="62" y="252"/>
                                </a:moveTo>
                                <a:cubicBezTo>
                                  <a:pt x="46" y="279"/>
                                  <a:pt x="29" y="285"/>
                                  <a:pt x="11" y="287"/>
                                </a:cubicBezTo>
                                <a:cubicBezTo>
                                  <a:pt x="6" y="287"/>
                                  <a:pt x="1" y="287"/>
                                  <a:pt x="1" y="295"/>
                                </a:cubicBezTo>
                                <a:cubicBezTo>
                                  <a:pt x="1" y="297"/>
                                  <a:pt x="4" y="300"/>
                                  <a:pt x="7" y="300"/>
                                </a:cubicBezTo>
                                <a:cubicBezTo>
                                  <a:pt x="18" y="300"/>
                                  <a:pt x="31" y="299"/>
                                  <a:pt x="43" y="299"/>
                                </a:cubicBezTo>
                                <a:cubicBezTo>
                                  <a:pt x="58" y="299"/>
                                  <a:pt x="72" y="300"/>
                                  <a:pt x="85" y="300"/>
                                </a:cubicBezTo>
                                <a:cubicBezTo>
                                  <a:pt x="88" y="300"/>
                                  <a:pt x="94" y="300"/>
                                  <a:pt x="94" y="291"/>
                                </a:cubicBezTo>
                                <a:cubicBezTo>
                                  <a:pt x="94" y="287"/>
                                  <a:pt x="90" y="287"/>
                                  <a:pt x="86" y="287"/>
                                </a:cubicBezTo>
                                <a:cubicBezTo>
                                  <a:pt x="77" y="285"/>
                                  <a:pt x="67" y="283"/>
                                  <a:pt x="67" y="272"/>
                                </a:cubicBezTo>
                                <a:cubicBezTo>
                                  <a:pt x="67" y="268"/>
                                  <a:pt x="70" y="263"/>
                                  <a:pt x="73" y="257"/>
                                </a:cubicBezTo>
                                <a:cubicBezTo>
                                  <a:pt x="84" y="239"/>
                                  <a:pt x="94" y="221"/>
                                  <a:pt x="104" y="203"/>
                                </a:cubicBezTo>
                                <a:cubicBezTo>
                                  <a:pt x="139" y="203"/>
                                  <a:pt x="174" y="203"/>
                                  <a:pt x="210" y="203"/>
                                </a:cubicBezTo>
                                <a:cubicBezTo>
                                  <a:pt x="211" y="211"/>
                                  <a:pt x="217" y="269"/>
                                  <a:pt x="217" y="272"/>
                                </a:cubicBezTo>
                                <a:cubicBezTo>
                                  <a:pt x="217" y="285"/>
                                  <a:pt x="196" y="287"/>
                                  <a:pt x="187" y="287"/>
                                </a:cubicBezTo>
                                <a:cubicBezTo>
                                  <a:pt x="181" y="287"/>
                                  <a:pt x="176" y="287"/>
                                  <a:pt x="176" y="295"/>
                                </a:cubicBezTo>
                                <a:cubicBezTo>
                                  <a:pt x="176" y="300"/>
                                  <a:pt x="181" y="300"/>
                                  <a:pt x="182" y="300"/>
                                </a:cubicBezTo>
                                <a:cubicBezTo>
                                  <a:pt x="199" y="300"/>
                                  <a:pt x="217" y="299"/>
                                  <a:pt x="235" y="299"/>
                                </a:cubicBezTo>
                                <a:cubicBezTo>
                                  <a:pt x="246" y="299"/>
                                  <a:pt x="271" y="300"/>
                                  <a:pt x="281" y="300"/>
                                </a:cubicBezTo>
                                <a:cubicBezTo>
                                  <a:pt x="284" y="300"/>
                                  <a:pt x="289" y="300"/>
                                  <a:pt x="289" y="291"/>
                                </a:cubicBezTo>
                                <a:cubicBezTo>
                                  <a:pt x="289" y="287"/>
                                  <a:pt x="284" y="287"/>
                                  <a:pt x="279" y="287"/>
                                </a:cubicBezTo>
                                <a:cubicBezTo>
                                  <a:pt x="253" y="287"/>
                                  <a:pt x="253" y="284"/>
                                  <a:pt x="253" y="271"/>
                                </a:cubicBezTo>
                                <a:cubicBezTo>
                                  <a:pt x="245" y="185"/>
                                  <a:pt x="236" y="97"/>
                                  <a:pt x="228" y="11"/>
                                </a:cubicBezTo>
                                <a:cubicBezTo>
                                  <a:pt x="227" y="3"/>
                                  <a:pt x="227" y="0"/>
                                  <a:pt x="219" y="0"/>
                                </a:cubicBezTo>
                                <a:cubicBezTo>
                                  <a:pt x="212" y="0"/>
                                  <a:pt x="211" y="4"/>
                                  <a:pt x="209" y="8"/>
                                </a:cubicBezTo>
                                <a:cubicBezTo>
                                  <a:pt x="160" y="89"/>
                                  <a:pt x="110" y="171"/>
                                  <a:pt x="62" y="252"/>
                                </a:cubicBezTo>
                                <a:moveTo>
                                  <a:pt x="113" y="191"/>
                                </a:moveTo>
                                <a:cubicBezTo>
                                  <a:pt x="140" y="144"/>
                                  <a:pt x="168" y="99"/>
                                  <a:pt x="196" y="53"/>
                                </a:cubicBezTo>
                                <a:cubicBezTo>
                                  <a:pt x="199" y="99"/>
                                  <a:pt x="204" y="144"/>
                                  <a:pt x="209" y="191"/>
                                </a:cubicBezTo>
                                <a:cubicBezTo>
                                  <a:pt x="176" y="191"/>
                                  <a:pt x="144" y="191"/>
                                  <a:pt x="113" y="191"/>
                                </a:cubicBezTo>
                                <a:close/>
                              </a:path>
                            </a:pathLst>
                          </a:custGeom>
                          <a:solidFill>
                            <a:srgbClr val="000000"/>
                          </a:solidFill>
                          <a:ln w="0">
                            <a:noFill/>
                          </a:ln>
                        </wps:spPr>
                        <wps:style>
                          <a:lnRef idx="0"/>
                          <a:fillRef idx="0"/>
                          <a:effectRef idx="0"/>
                          <a:fontRef idx="minor"/>
                        </wps:style>
                        <wps:bodyPr/>
                      </wps:wsp>
                      <wps:wsp>
                        <wps:cNvPr id="15" name=""/>
                        <wps:cNvSpPr/>
                        <wps:spPr>
                          <a:xfrm>
                            <a:off x="114840" y="85680"/>
                            <a:ext cx="49680" cy="46440"/>
                          </a:xfrm>
                          <a:custGeom>
                            <a:avLst/>
                            <a:gdLst>
                              <a:gd name="textAreaLeft" fmla="*/ 0 w 28080"/>
                              <a:gd name="textAreaRight" fmla="*/ 29160 w 28080"/>
                              <a:gd name="textAreaTop" fmla="*/ 0 h 26280"/>
                              <a:gd name="textAreaBottom" fmla="*/ 27360 h 26280"/>
                            </a:gdLst>
                            <a:ahLst/>
                            <a:cxnLst/>
                            <a:rect l="textAreaLeft" t="textAreaTop" r="textAreaRight" b="textAreaBottom"/>
                            <a:pathLst>
                              <a:path w="143" h="134">
                                <a:moveTo>
                                  <a:pt x="144" y="23"/>
                                </a:moveTo>
                                <a:cubicBezTo>
                                  <a:pt x="144" y="0"/>
                                  <a:pt x="135" y="7"/>
                                  <a:pt x="130" y="0"/>
                                </a:cubicBezTo>
                                <a:cubicBezTo>
                                  <a:pt x="121" y="0"/>
                                  <a:pt x="113" y="8"/>
                                  <a:pt x="113" y="15"/>
                                </a:cubicBezTo>
                                <a:cubicBezTo>
                                  <a:pt x="113" y="20"/>
                                  <a:pt x="117" y="23"/>
                                  <a:pt x="118" y="25"/>
                                </a:cubicBezTo>
                                <a:cubicBezTo>
                                  <a:pt x="124" y="29"/>
                                  <a:pt x="130" y="36"/>
                                  <a:pt x="130" y="48"/>
                                </a:cubicBezTo>
                                <a:cubicBezTo>
                                  <a:pt x="130" y="61"/>
                                  <a:pt x="109" y="124"/>
                                  <a:pt x="75" y="124"/>
                                </a:cubicBezTo>
                                <a:cubicBezTo>
                                  <a:pt x="51" y="124"/>
                                  <a:pt x="51" y="103"/>
                                  <a:pt x="51" y="98"/>
                                </a:cubicBezTo>
                                <a:cubicBezTo>
                                  <a:pt x="51" y="85"/>
                                  <a:pt x="57" y="68"/>
                                  <a:pt x="67" y="41"/>
                                </a:cubicBezTo>
                                <a:cubicBezTo>
                                  <a:pt x="70" y="35"/>
                                  <a:pt x="71" y="31"/>
                                  <a:pt x="71" y="25"/>
                                </a:cubicBezTo>
                                <a:cubicBezTo>
                                  <a:pt x="71" y="11"/>
                                  <a:pt x="58" y="0"/>
                                  <a:pt x="43" y="0"/>
                                </a:cubicBezTo>
                                <a:cubicBezTo>
                                  <a:pt x="13" y="0"/>
                                  <a:pt x="0" y="41"/>
                                  <a:pt x="0" y="45"/>
                                </a:cubicBezTo>
                                <a:cubicBezTo>
                                  <a:pt x="0" y="49"/>
                                  <a:pt x="5" y="49"/>
                                  <a:pt x="6" y="49"/>
                                </a:cubicBezTo>
                                <a:cubicBezTo>
                                  <a:pt x="10" y="49"/>
                                  <a:pt x="10" y="48"/>
                                  <a:pt x="11" y="44"/>
                                </a:cubicBezTo>
                                <a:cubicBezTo>
                                  <a:pt x="18" y="20"/>
                                  <a:pt x="30" y="8"/>
                                  <a:pt x="42" y="8"/>
                                </a:cubicBezTo>
                                <a:cubicBezTo>
                                  <a:pt x="47" y="8"/>
                                  <a:pt x="49" y="12"/>
                                  <a:pt x="49" y="19"/>
                                </a:cubicBezTo>
                                <a:cubicBezTo>
                                  <a:pt x="49" y="25"/>
                                  <a:pt x="47" y="32"/>
                                  <a:pt x="45" y="38"/>
                                </a:cubicBezTo>
                                <a:cubicBezTo>
                                  <a:pt x="31" y="70"/>
                                  <a:pt x="29" y="84"/>
                                  <a:pt x="29" y="94"/>
                                </a:cubicBezTo>
                                <a:cubicBezTo>
                                  <a:pt x="29" y="123"/>
                                  <a:pt x="52" y="133"/>
                                  <a:pt x="73" y="133"/>
                                </a:cubicBezTo>
                                <a:cubicBezTo>
                                  <a:pt x="124" y="133"/>
                                  <a:pt x="144" y="48"/>
                                  <a:pt x="144" y="23"/>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6" style="position:absolute;margin-left:0pt;margin-top:-10.45pt;width:12.95pt;height:10.4pt" coordorigin="0,-209" coordsize="259,208"/>
            </w:pict>
          </mc:Fallback>
        </mc:AlternateContent>
      </w:r>
      <w:r>
        <w:rPr>
          <w:rFonts w:ascii="Times New Roman" w:hAnsi="Times New Roman"/>
          <w:b w:val="false"/>
          <w:bCs w:val="false"/>
        </w:rPr>
        <w:t>!</w:t>
      </w:r>
    </w:p>
    <w:p>
      <w:pPr>
        <w:pStyle w:val="LO-normal"/>
        <w:widowControl/>
        <w:numPr>
          <w:ilvl w:val="1"/>
          <w:numId w:val="2"/>
        </w:numPr>
        <w:shd w:val="clear" w:fill="auto"/>
        <w:spacing w:lineRule="auto" w:line="276" w:before="0" w:after="0"/>
        <w:ind w:hanging="360" w:left="720" w:right="0"/>
        <w:jc w:val="both"/>
        <w:rPr>
          <w:rFonts w:ascii="Times New Roman" w:hAnsi="Times New Roman"/>
          <w:b w:val="false"/>
          <w:bCs w:val="false"/>
        </w:rPr>
      </w:pPr>
      <w:r>
        <w:rPr>
          <w:rFonts w:ascii="Times New Roman" w:hAnsi="Times New Roman"/>
          <w:b w:val="false"/>
          <w:bCs w:val="false"/>
        </w:rPr>
        <w:t>Rangkaian yang diperlukan!</w:t>
      </w:r>
    </w:p>
    <w:p>
      <w:pPr>
        <w:pStyle w:val="LO-normal"/>
        <w:widowControl/>
        <w:numPr>
          <w:ilvl w:val="1"/>
          <w:numId w:val="2"/>
        </w:numPr>
        <w:shd w:val="clear" w:fill="auto"/>
        <w:spacing w:lineRule="auto" w:line="276" w:before="0" w:after="0"/>
        <w:ind w:hanging="360" w:left="720" w:right="0"/>
        <w:jc w:val="both"/>
        <w:rPr>
          <w:rFonts w:ascii="Times New Roman" w:hAnsi="Times New Roman"/>
          <w:b w:val="false"/>
          <w:bCs w:val="false"/>
        </w:rPr>
      </w:pPr>
      <w:r>
        <w:rPr>
          <w:rFonts w:ascii="Times New Roman" w:hAnsi="Times New Roman"/>
          <w:b w:val="false"/>
          <w:bCs w:val="false"/>
        </w:rPr>
        <w:t>Bentuk rangkaian!</w:t>
      </w:r>
    </w:p>
    <w:p>
      <w:pPr>
        <w:pStyle w:val="LO-normal"/>
        <w:widowControl/>
        <w:numPr>
          <w:ilvl w:val="1"/>
          <w:numId w:val="2"/>
        </w:numPr>
        <w:shd w:val="clear" w:fill="auto"/>
        <w:spacing w:lineRule="auto" w:line="276" w:before="0" w:after="0"/>
        <w:ind w:hanging="360" w:left="720" w:right="0"/>
        <w:jc w:val="both"/>
        <w:rPr>
          <w:rFonts w:ascii="Times New Roman" w:hAnsi="Times New Roman"/>
          <w:b w:val="false"/>
          <w:bCs w:val="false"/>
        </w:rPr>
      </w:pPr>
      <w:r>
        <w:rPr>
          <w:rFonts w:ascii="Times New Roman" w:hAnsi="Times New Roman"/>
          <w:b w:val="false"/>
          <w:bCs w:val="false"/>
        </w:rPr>
        <w:t xml:space="preserve">Besar resistor pada masing-masing rangkaian penguat op-amp!  </w:t>
      </w:r>
    </w:p>
    <w:p>
      <w:pPr>
        <w:pStyle w:val="LO-normal"/>
        <w:widowControl/>
        <w:numPr>
          <w:ilvl w:val="0"/>
          <w:numId w:val="0"/>
        </w:numPr>
        <w:shd w:val="clear" w:fill="auto"/>
        <w:spacing w:lineRule="auto" w:line="276" w:before="0" w:after="0"/>
        <w:ind w:hanging="0" w:left="720" w:right="0"/>
        <w:jc w:val="both"/>
        <w:rPr>
          <w:rFonts w:ascii="Times New Roman" w:hAnsi="Times New Roman"/>
          <w:b w:val="false"/>
          <w:bCs w:val="false"/>
        </w:rPr>
      </w:pPr>
      <w:r>
        <w:rPr/>
        <mc:AlternateContent>
          <mc:Choice Requires="wps">
            <w:drawing>
              <wp:inline distT="0" distB="0" distL="0" distR="0">
                <wp:extent cx="5245735" cy="4373880"/>
                <wp:effectExtent l="0" t="0" r="0" b="0"/>
                <wp:docPr id="16" name="Frame2"/>
                <a:graphic xmlns:a="http://schemas.openxmlformats.org/drawingml/2006/main">
                  <a:graphicData uri="http://schemas.microsoft.com/office/word/2010/wordprocessingShape">
                    <wps:wsp>
                      <wps:cNvSpPr/>
                      <wps:spPr>
                        <a:xfrm>
                          <a:off x="0" y="0"/>
                          <a:ext cx="5245560" cy="4374000"/>
                        </a:xfrm>
                        <a:prstGeom prst="rect">
                          <a:avLst/>
                        </a:prstGeom>
                        <a:solidFill>
                          <a:srgbClr val="ffffff"/>
                        </a:solidFill>
                        <a:ln w="0">
                          <a:noFill/>
                        </a:ln>
                      </wps:spPr>
                      <wps:style>
                        <a:lnRef idx="0"/>
                        <a:fillRef idx="0"/>
                        <a:effectRef idx="0"/>
                        <a:fontRef idx="minor"/>
                      </wps:style>
                      <wps:txbx>
                        <w:txbxContent>
                          <w:p>
                            <w:pPr>
                              <w:pStyle w:val="Gambar"/>
                              <w:spacing w:before="120" w:after="120"/>
                              <w:rPr>
                                <w:rFonts w:ascii="Times New Roman" w:hAnsi="Times New Roman"/>
                                <w:i w:val="false"/>
                                <w:i w:val="false"/>
                                <w:iCs w:val="false"/>
                                <w:sz w:val="20"/>
                                <w:szCs w:val="20"/>
                              </w:rPr>
                            </w:pPr>
                            <w:r>
                              <w:rPr>
                                <w:color w:val="000000"/>
                              </w:rPr>
                              <w:drawing>
                                <wp:inline distT="0" distB="0" distL="0" distR="0">
                                  <wp:extent cx="5245735" cy="405320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
                                          <a:stretch>
                                            <a:fillRect/>
                                          </a:stretch>
                                        </pic:blipFill>
                                        <pic:spPr bwMode="auto">
                                          <a:xfrm>
                                            <a:off x="0" y="0"/>
                                            <a:ext cx="5245735" cy="4053205"/>
                                          </a:xfrm>
                                          <a:prstGeom prst="rect">
                                            <a:avLst/>
                                          </a:prstGeom>
                                          <a:noFill/>
                                        </pic:spPr>
                                      </pic:pic>
                                    </a:graphicData>
                                  </a:graphic>
                                </wp:inline>
                              </w:drawing>
                            </w:r>
                            <w:r>
                              <w:rPr>
                                <w:rFonts w:ascii="Times New Roman" w:hAnsi="Times New Roman"/>
                                <w:i w:val="false"/>
                                <w:iCs w:val="false"/>
                                <w:color w:val="000000"/>
                                <w:sz w:val="20"/>
                                <w:szCs w:val="20"/>
                              </w:rPr>
                              <w:t xml:space="preserve">Gambar </w:t>
                            </w:r>
                            <w:r>
                              <w:rPr>
                                <w:rFonts w:ascii="Times New Roman" w:hAnsi="Times New Roman"/>
                                <w:i w:val="false"/>
                                <w:iCs w:val="false"/>
                                <w:color w:val="000000"/>
                                <w:sz w:val="20"/>
                                <w:szCs w:val="20"/>
                              </w:rPr>
                              <w:fldChar w:fldCharType="begin"/>
                            </w:r>
                            <w:r>
                              <w:rPr>
                                <w:sz w:val="20"/>
                                <w:i w:val="false"/>
                                <w:szCs w:val="20"/>
                                <w:iCs w:val="false"/>
                                <w:rFonts w:ascii="Times New Roman" w:hAnsi="Times New Roman"/>
                                <w:color w:val="000000"/>
                              </w:rPr>
                              <w:instrText xml:space="preserve"> SEQ Gambar \* ARABIC </w:instrText>
                            </w:r>
                            <w:r>
                              <w:rPr>
                                <w:sz w:val="20"/>
                                <w:i w:val="false"/>
                                <w:szCs w:val="20"/>
                                <w:iCs w:val="false"/>
                                <w:rFonts w:ascii="Times New Roman" w:hAnsi="Times New Roman"/>
                                <w:color w:val="000000"/>
                              </w:rPr>
                              <w:fldChar w:fldCharType="separate"/>
                            </w:r>
                            <w:r>
                              <w:rPr>
                                <w:sz w:val="20"/>
                                <w:i w:val="false"/>
                                <w:szCs w:val="20"/>
                                <w:iCs w:val="false"/>
                                <w:rFonts w:ascii="Times New Roman" w:hAnsi="Times New Roman"/>
                                <w:color w:val="000000"/>
                              </w:rPr>
                              <w:t>1</w:t>
                            </w:r>
                            <w:r>
                              <w:rPr>
                                <w:sz w:val="20"/>
                                <w:i w:val="false"/>
                                <w:szCs w:val="20"/>
                                <w:iCs w:val="false"/>
                                <w:rFonts w:ascii="Times New Roman" w:hAnsi="Times New Roman"/>
                                <w:color w:val="000000"/>
                              </w:rPr>
                              <w:fldChar w:fldCharType="end"/>
                            </w:r>
                            <w:r>
                              <w:rPr>
                                <w:rFonts w:ascii="Times New Roman" w:hAnsi="Times New Roman"/>
                                <w:i w:val="false"/>
                                <w:iCs w:val="false"/>
                                <w:color w:val="000000"/>
                                <w:sz w:val="20"/>
                                <w:szCs w:val="20"/>
                              </w:rPr>
                              <w:t>: Ilustrasi penguat op-amp</w:t>
                            </w:r>
                          </w:p>
                        </w:txbxContent>
                      </wps:txbx>
                      <wps:bodyPr lIns="0" rIns="0" tIns="0" bIns="0" anchor="t">
                        <a:noAutofit/>
                      </wps:bodyPr>
                    </wps:wsp>
                  </a:graphicData>
                </a:graphic>
              </wp:inline>
            </w:drawing>
          </mc:Choice>
          <mc:Fallback>
            <w:pict>
              <v:rect id="shape_0" ID="Frame2" path="m0,0l-2147483645,0l-2147483645,-2147483646l0,-2147483646xe" fillcolor="white" stroked="f" o:allowincell="f" style="position:absolute;margin-left:0pt;margin-top:-344.45pt;width:413pt;height:344.35pt;mso-wrap-style:square;v-text-anchor:top;mso-position-vertical:top">
                <v:fill o:detectmouseclick="t" type="solid" color2="black"/>
                <v:stroke color="#3465a4" joinstyle="round" endcap="flat"/>
                <v:textbox>
                  <w:txbxContent>
                    <w:p>
                      <w:pPr>
                        <w:pStyle w:val="Gambar"/>
                        <w:spacing w:before="120" w:after="120"/>
                        <w:rPr>
                          <w:rFonts w:ascii="Times New Roman" w:hAnsi="Times New Roman"/>
                          <w:i w:val="false"/>
                          <w:i w:val="false"/>
                          <w:iCs w:val="false"/>
                          <w:sz w:val="20"/>
                          <w:szCs w:val="20"/>
                        </w:rPr>
                      </w:pPr>
                      <w:r>
                        <w:rPr>
                          <w:color w:val="000000"/>
                        </w:rPr>
                        <w:drawing>
                          <wp:inline distT="0" distB="0" distL="0" distR="0">
                            <wp:extent cx="5245735" cy="405320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3"/>
                                    <a:stretch>
                                      <a:fillRect/>
                                    </a:stretch>
                                  </pic:blipFill>
                                  <pic:spPr bwMode="auto">
                                    <a:xfrm>
                                      <a:off x="0" y="0"/>
                                      <a:ext cx="5245735" cy="4053205"/>
                                    </a:xfrm>
                                    <a:prstGeom prst="rect">
                                      <a:avLst/>
                                    </a:prstGeom>
                                    <a:noFill/>
                                  </pic:spPr>
                                </pic:pic>
                              </a:graphicData>
                            </a:graphic>
                          </wp:inline>
                        </w:drawing>
                      </w:r>
                      <w:r>
                        <w:rPr>
                          <w:rFonts w:ascii="Times New Roman" w:hAnsi="Times New Roman"/>
                          <w:i w:val="false"/>
                          <w:iCs w:val="false"/>
                          <w:color w:val="000000"/>
                          <w:sz w:val="20"/>
                          <w:szCs w:val="20"/>
                        </w:rPr>
                        <w:t xml:space="preserve">Gambar </w:t>
                      </w:r>
                      <w:r>
                        <w:rPr>
                          <w:rFonts w:ascii="Times New Roman" w:hAnsi="Times New Roman"/>
                          <w:i w:val="false"/>
                          <w:iCs w:val="false"/>
                          <w:color w:val="000000"/>
                          <w:sz w:val="20"/>
                          <w:szCs w:val="20"/>
                        </w:rPr>
                        <w:fldChar w:fldCharType="begin"/>
                      </w:r>
                      <w:r>
                        <w:rPr>
                          <w:sz w:val="20"/>
                          <w:i w:val="false"/>
                          <w:szCs w:val="20"/>
                          <w:iCs w:val="false"/>
                          <w:rFonts w:ascii="Times New Roman" w:hAnsi="Times New Roman"/>
                          <w:color w:val="000000"/>
                        </w:rPr>
                        <w:instrText xml:space="preserve"> SEQ Gambar \* ARABIC </w:instrText>
                      </w:r>
                      <w:r>
                        <w:rPr>
                          <w:sz w:val="20"/>
                          <w:i w:val="false"/>
                          <w:szCs w:val="20"/>
                          <w:iCs w:val="false"/>
                          <w:rFonts w:ascii="Times New Roman" w:hAnsi="Times New Roman"/>
                          <w:color w:val="000000"/>
                        </w:rPr>
                        <w:fldChar w:fldCharType="separate"/>
                      </w:r>
                      <w:r>
                        <w:rPr>
                          <w:sz w:val="20"/>
                          <w:i w:val="false"/>
                          <w:szCs w:val="20"/>
                          <w:iCs w:val="false"/>
                          <w:rFonts w:ascii="Times New Roman" w:hAnsi="Times New Roman"/>
                          <w:color w:val="000000"/>
                        </w:rPr>
                        <w:t>1</w:t>
                      </w:r>
                      <w:r>
                        <w:rPr>
                          <w:sz w:val="20"/>
                          <w:i w:val="false"/>
                          <w:szCs w:val="20"/>
                          <w:iCs w:val="false"/>
                          <w:rFonts w:ascii="Times New Roman" w:hAnsi="Times New Roman"/>
                          <w:color w:val="000000"/>
                        </w:rPr>
                        <w:fldChar w:fldCharType="end"/>
                      </w:r>
                      <w:r>
                        <w:rPr>
                          <w:rFonts w:ascii="Times New Roman" w:hAnsi="Times New Roman"/>
                          <w:i w:val="false"/>
                          <w:iCs w:val="false"/>
                          <w:color w:val="000000"/>
                          <w:sz w:val="20"/>
                          <w:szCs w:val="20"/>
                        </w:rPr>
                        <w:t>: Ilustrasi penguat op-amp</w:t>
                      </w:r>
                    </w:p>
                  </w:txbxContent>
                </v:textbox>
                <w10:wrap type="square"/>
              </v:rect>
            </w:pict>
          </mc:Fallback>
        </mc:AlternateContent>
      </w:r>
    </w:p>
    <w:p>
      <w:pPr>
        <w:pStyle w:val="LO-normal"/>
        <w:spacing w:lineRule="auto" w:line="240" w:before="0" w:after="0"/>
        <w:ind w:hanging="0" w:left="0"/>
        <w:jc w:val="center"/>
        <w:rPr>
          <w:rFonts w:ascii="Times New Roman" w:hAnsi="Times New Roman" w:eastAsia="Times New Roman" w:cs="Times New Roman"/>
          <w:b/>
          <w:sz w:val="22"/>
          <w:szCs w:val="22"/>
          <w:highlight w:val="white"/>
        </w:rPr>
      </w:pPr>
      <w:r>
        <w:rPr>
          <w:rFonts w:eastAsia="Times New Roman" w:cs="Times New Roman" w:ascii="Times New Roman" w:hAnsi="Times New Roman"/>
          <w:b/>
          <w:sz w:val="22"/>
          <w:szCs w:val="22"/>
          <w:highlight w:val="white"/>
        </w:rPr>
      </w:r>
      <w:r>
        <w:br w:type="page"/>
      </w:r>
    </w:p>
    <w:p>
      <w:pPr>
        <w:pStyle w:val="LO-normal"/>
        <w:spacing w:before="0" w:after="200"/>
        <w:jc w:val="both"/>
        <w:rPr>
          <w:rFonts w:ascii="Times New Roman" w:hAnsi="Times New Roman" w:eastAsia="Times New Roman" w:cs="Times New Roman"/>
          <w:b/>
          <w:color w:val="000000"/>
          <w:sz w:val="24"/>
          <w:szCs w:val="24"/>
          <w:highlight w:val="white"/>
        </w:rPr>
      </w:pPr>
      <w:r>
        <w:rPr>
          <w:rFonts w:eastAsia="Times New Roman" w:cs="Times New Roman" w:ascii="Times New Roman" w:hAnsi="Times New Roman"/>
          <w:b/>
          <w:color w:val="000000"/>
          <w:sz w:val="24"/>
          <w:szCs w:val="24"/>
          <w:highlight w:val="white"/>
        </w:rPr>
        <w:t>Rubrik Penilaian</w:t>
      </w:r>
    </w:p>
    <w:tbl>
      <w:tblPr>
        <w:tblStyle w:val="Table2"/>
        <w:tblW w:w="10060" w:type="dxa"/>
        <w:jc w:val="left"/>
        <w:tblInd w:w="0" w:type="dxa"/>
        <w:tblLayout w:type="fixed"/>
        <w:tblCellMar>
          <w:top w:w="0" w:type="dxa"/>
          <w:left w:w="108" w:type="dxa"/>
          <w:bottom w:w="0" w:type="dxa"/>
          <w:right w:w="108" w:type="dxa"/>
        </w:tblCellMar>
        <w:tblLook w:val="0400"/>
      </w:tblPr>
      <w:tblGrid>
        <w:gridCol w:w="1523"/>
        <w:gridCol w:w="2151"/>
        <w:gridCol w:w="2131"/>
        <w:gridCol w:w="2110"/>
        <w:gridCol w:w="2145"/>
      </w:tblGrid>
      <w:tr>
        <w:trPr/>
        <w:tc>
          <w:tcPr>
            <w:tcW w:w="152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Kategori Penilaian</w:t>
            </w:r>
          </w:p>
        </w:tc>
        <w:tc>
          <w:tcPr>
            <w:tcW w:w="215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Sangat Baik</w:t>
            </w:r>
          </w:p>
          <w:p>
            <w:pPr>
              <w:pStyle w:val="LO-normal"/>
              <w:widowControl w:val="false"/>
              <w:spacing w:before="0" w:after="200"/>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w:t>
            </w:r>
            <w:r>
              <w:rPr/>
            </w:r>
            <m:oMath xmlns:m="http://schemas.openxmlformats.org/officeDocument/2006/math">
              <m:r>
                <w:rPr>
                  <w:rFonts w:ascii="Cambria Math" w:hAnsi="Cambria Math"/>
                </w:rPr>
                <m:t xml:space="preserve">≥</m:t>
              </m:r>
              <m:r>
                <w:rPr>
                  <w:rFonts w:ascii="Cambria Math" w:hAnsi="Cambria Math"/>
                </w:rPr>
                <m:t xml:space="preserve">7</m:t>
              </m:r>
              <m:r>
                <w:rPr>
                  <w:rFonts w:ascii="Cambria Math" w:hAnsi="Cambria Math"/>
                </w:rPr>
                <m:t xml:space="preserve">6</m:t>
              </m:r>
            </m:oMath>
            <w:r>
              <w:rPr>
                <w:rFonts w:eastAsia="Times New Roman" w:cs="Times New Roman" w:ascii="Times New Roman" w:hAnsi="Times New Roman"/>
                <w:color w:val="000000"/>
                <w:sz w:val="24"/>
                <w:szCs w:val="24"/>
                <w:highlight w:val="white"/>
              </w:rPr>
              <w:t>)</w:t>
            </w:r>
          </w:p>
        </w:tc>
        <w:tc>
          <w:tcPr>
            <w:tcW w:w="213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Baik</w:t>
            </w:r>
          </w:p>
          <w:p>
            <w:pPr>
              <w:pStyle w:val="LO-normal"/>
              <w:widowControl w:val="false"/>
              <w:spacing w:before="0" w:after="200"/>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(70-</w:t>
            </w:r>
            <w:r>
              <w:rPr>
                <w:rFonts w:eastAsia="Times New Roman" w:cs="Times New Roman" w:ascii="Times New Roman" w:hAnsi="Times New Roman"/>
                <w:sz w:val="24"/>
                <w:szCs w:val="24"/>
                <w:highlight w:val="white"/>
              </w:rPr>
              <w:t>76</w:t>
            </w:r>
            <w:r>
              <w:rPr>
                <w:rFonts w:eastAsia="Times New Roman" w:cs="Times New Roman" w:ascii="Times New Roman" w:hAnsi="Times New Roman"/>
                <w:color w:val="000000"/>
                <w:sz w:val="24"/>
                <w:szCs w:val="24"/>
                <w:highlight w:val="white"/>
              </w:rPr>
              <w:t>)</w:t>
            </w:r>
          </w:p>
        </w:tc>
        <w:tc>
          <w:tcPr>
            <w:tcW w:w="211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Cukup</w:t>
            </w:r>
          </w:p>
          <w:p>
            <w:pPr>
              <w:pStyle w:val="LO-normal"/>
              <w:widowControl w:val="false"/>
              <w:spacing w:before="0" w:after="200"/>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(5</w:t>
            </w:r>
            <w:r>
              <w:rPr>
                <w:rFonts w:eastAsia="Times New Roman" w:cs="Times New Roman" w:ascii="Times New Roman" w:hAnsi="Times New Roman"/>
                <w:sz w:val="24"/>
                <w:szCs w:val="24"/>
                <w:highlight w:val="white"/>
              </w:rPr>
              <w:t>5</w:t>
            </w:r>
            <w:r>
              <w:rPr>
                <w:rFonts w:eastAsia="Times New Roman" w:cs="Times New Roman" w:ascii="Times New Roman" w:hAnsi="Times New Roman"/>
                <w:color w:val="000000"/>
                <w:sz w:val="24"/>
                <w:szCs w:val="24"/>
                <w:highlight w:val="white"/>
              </w:rPr>
              <w:t>-</w:t>
            </w:r>
            <w:r>
              <w:rPr>
                <w:rFonts w:eastAsia="Times New Roman" w:cs="Times New Roman" w:ascii="Times New Roman" w:hAnsi="Times New Roman"/>
                <w:sz w:val="24"/>
                <w:szCs w:val="24"/>
                <w:highlight w:val="white"/>
              </w:rPr>
              <w:t>70</w:t>
            </w:r>
            <w:r>
              <w:rPr>
                <w:rFonts w:eastAsia="Times New Roman" w:cs="Times New Roman" w:ascii="Times New Roman" w:hAnsi="Times New Roman"/>
                <w:color w:val="000000"/>
                <w:sz w:val="24"/>
                <w:szCs w:val="24"/>
                <w:highlight w:val="white"/>
              </w:rPr>
              <w:t>)</w:t>
            </w:r>
          </w:p>
        </w:tc>
        <w:tc>
          <w:tcPr>
            <w:tcW w:w="21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Kurang</w:t>
            </w:r>
          </w:p>
          <w:p>
            <w:pPr>
              <w:pStyle w:val="LO-normal"/>
              <w:widowControl w:val="false"/>
              <w:spacing w:before="0" w:after="200"/>
              <w:jc w:val="center"/>
              <w:rPr>
                <w:rFonts w:ascii="Cambria Math" w:hAnsi="Cambria Math" w:eastAsia="Cambria Math" w:cs="Cambria Math"/>
                <w:color w:val="000000"/>
                <w:sz w:val="24"/>
                <w:szCs w:val="24"/>
                <w:highlight w:val="white"/>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5</m:t>
                    </m:r>
                    <m:r>
                      <w:rPr>
                        <w:rFonts w:ascii="Cambria Math" w:hAnsi="Cambria Math"/>
                      </w:rPr>
                      <m:t xml:space="preserve">5</m:t>
                    </m:r>
                  </m:e>
                </m:d>
              </m:oMath>
            </m:oMathPara>
          </w:p>
        </w:tc>
      </w:tr>
      <w:tr>
        <w:trPr/>
        <w:tc>
          <w:tcPr>
            <w:tcW w:w="15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Sub-CPMK 1</w:t>
            </w:r>
          </w:p>
        </w:tc>
        <w:tc>
          <w:tcPr>
            <w:tcW w:w="215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mampu menganalisis parameter pada rangkaian komparator berupa tegangan ambang batas, lower threshold, upper threshold. mahasiswa mampu menentukan luaran dari rangkaian elektronika komparator menggunakan penguat operasional pada operasi single supply dan double supply.</w:t>
            </w:r>
          </w:p>
        </w:tc>
        <w:tc>
          <w:tcPr>
            <w:tcW w:w="21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mampu menganalisis parameter pada rangkaian komparator berupa tegangan ambang batas, lower threshold, upper threshold. mahasiswa mampu menentukan luaran dari rangkaian elektronika komparator menggunakan penguat operasional pada operasi single supply atau double supply.</w:t>
            </w:r>
          </w:p>
        </w:tc>
        <w:tc>
          <w:tcPr>
            <w:tcW w:w="21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mampu menganalisis parameter pada rangkaian komparator berupa tegangan ambang batas, lower threshold, upper threshold. mahasiswa tidak mampu menentukan luaran dari rangkaian elektronika komparator menggunakan penguat operasional pada operasi single supply dan double supply.</w:t>
            </w:r>
          </w:p>
        </w:tc>
        <w:tc>
          <w:tcPr>
            <w:tcW w:w="214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tidak mampu menganalisis parameter pada rangkaian komparator berupa tegangan ambang batas, lower threshold, upper threshold. mahasiswa mampu menentukan luaran dari rangkaian elektronika komparator menggunakan penguat operasional pada operasi single supply dan double supply.</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Sub-CPMK 2</w:t>
            </w:r>
          </w:p>
        </w:tc>
        <w:tc>
          <w:tcPr>
            <w:tcW w:w="215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mampu menganalisis parameter pada rangkaian penguat operasional berupa hubungan tegangan output dan tegangan input, polaritas tegangan luaran, impedansi input, dan bentuk sinyal luaran.</w:t>
            </w:r>
          </w:p>
        </w:tc>
        <w:tc>
          <w:tcPr>
            <w:tcW w:w="21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mampu menganalisis parameter pada rangkaian penguat operasional berupa hubungan tegangan output dan tegangan input, polaritas tegangan luaran, impedansi input, namun tidak dapat menunjukkan bentuk sinyal luaran.</w:t>
            </w:r>
          </w:p>
        </w:tc>
        <w:tc>
          <w:tcPr>
            <w:tcW w:w="21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mampu menganalisis parameter pada rangkaian penguat operasional berupa hubungan tegangan output, dan tegangan input, namun tidak dapat menunjukkan polaritas tegangan luaran, impedansi input, dan bentuk sinyal luaran.</w:t>
            </w:r>
          </w:p>
        </w:tc>
        <w:tc>
          <w:tcPr>
            <w:tcW w:w="214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before="0" w:after="200"/>
              <w:rPr>
                <w:sz w:val="16"/>
                <w:szCs w:val="16"/>
              </w:rPr>
            </w:pPr>
            <w:r>
              <w:rPr>
                <w:sz w:val="16"/>
                <w:szCs w:val="16"/>
              </w:rPr>
              <w:t>Mahasiswa tidak mampu menganalisis parameter pada rangkaian penguat operasional berupa hubungan tegangan output dan tegangan input, polaritas tegangan luaran, impedansi input, dan bentuk sinyal luaran.</w:t>
            </w:r>
          </w:p>
        </w:tc>
      </w:tr>
    </w:tbl>
    <w:p>
      <w:pPr>
        <w:pStyle w:val="LO-normal"/>
        <w:spacing w:before="0" w:after="200"/>
        <w:jc w:val="center"/>
        <w:rPr>
          <w:rFonts w:ascii="Corsiva" w:hAnsi="Corsiva" w:eastAsia="Corsiva" w:cs="Corsiva"/>
          <w:sz w:val="24"/>
          <w:szCs w:val="24"/>
        </w:rPr>
      </w:pPr>
      <w:r>
        <w:rPr>
          <w:rFonts w:eastAsia="Corsiva" w:cs="Corsiva" w:ascii="Corsiva" w:hAnsi="Corsiva"/>
          <w:color w:val="000000"/>
          <w:sz w:val="24"/>
          <w:szCs w:val="24"/>
          <w:highlight w:val="white"/>
        </w:rPr>
        <w:t>“</w:t>
      </w:r>
      <w:r>
        <w:rPr>
          <w:rFonts w:eastAsia="Corsiva" w:cs="Corsiva" w:ascii="Corsiva" w:hAnsi="Corsiva"/>
          <w:sz w:val="24"/>
          <w:szCs w:val="24"/>
          <w:highlight w:val="white"/>
        </w:rPr>
        <w:t>Selamat Mengerjakan</w:t>
      </w:r>
      <w:r>
        <w:rPr>
          <w:rFonts w:eastAsia="Corsiva" w:cs="Corsiva" w:ascii="Corsiva" w:hAnsi="Corsiva"/>
          <w:color w:val="000000"/>
          <w:sz w:val="24"/>
          <w:szCs w:val="24"/>
          <w:highlight w:val="white"/>
        </w:rPr>
        <w:t>”</w:t>
      </w:r>
    </w:p>
    <w:sectPr>
      <w:headerReference w:type="even" r:id="rId4"/>
      <w:headerReference w:type="default" r:id="rId5"/>
      <w:headerReference w:type="first" r:id="rId6"/>
      <w:type w:val="nextPage"/>
      <w:pgSz w:w="12240" w:h="15840"/>
      <w:pgMar w:left="1440" w:right="1440" w:gutter="0" w:header="720" w:top="1440" w:footer="0" w:bottom="1440"/>
      <w:pgNumType w:start="0"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swiss"/>
    <w:pitch w:val="variable"/>
  </w:font>
  <w:font w:name="Liberation Sans">
    <w:altName w:val="Arial"/>
    <w:charset w:val="01"/>
    <w:family w:val="roman"/>
    <w:pitch w:val="default"/>
  </w:font>
  <w:font w:name="Cambria">
    <w:charset w:val="01"/>
    <w:family w:val="swiss"/>
    <w:pitch w:val="default"/>
  </w:font>
  <w:font w:name="Times New Roman">
    <w:charset w:val="01"/>
    <w:family w:val="roman"/>
    <w:pitch w:val="default"/>
  </w:font>
  <w:font w:name="Times new roman">
    <w:charset w:val="01"/>
    <w:family w:val="roman"/>
    <w:pitch w:val="default"/>
  </w:font>
  <w:font w:name="Cambria Math">
    <w:charset w:val="01"/>
    <w:family w:val="roman"/>
    <w:pitch w:val="default"/>
  </w:font>
  <w:font w:name="Corsiva">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40" w:before="0" w:after="0"/>
      <w:rPr>
        <w:color w:val="000000"/>
      </w:rPr>
    </w:pPr>
    <w:r>
      <w:rPr>
        <w:color w:val="000000"/>
      </w:rPr>
    </w:r>
  </w:p>
  <w:tbl>
    <w:tblPr>
      <w:tblStyle w:val="Table4"/>
      <w:tblW w:w="9715" w:type="dxa"/>
      <w:jc w:val="center"/>
      <w:tblInd w:w="0" w:type="dxa"/>
      <w:tblLayout w:type="fixed"/>
      <w:tblCellMar>
        <w:top w:w="0" w:type="dxa"/>
        <w:left w:w="108" w:type="dxa"/>
        <w:bottom w:w="0" w:type="dxa"/>
        <w:right w:w="108" w:type="dxa"/>
      </w:tblCellMar>
      <w:tblLook w:val="0000"/>
    </w:tblPr>
    <w:tblGrid>
      <w:gridCol w:w="2172"/>
      <w:gridCol w:w="4663"/>
      <w:gridCol w:w="1073"/>
      <w:gridCol w:w="277"/>
      <w:gridCol w:w="1530"/>
    </w:tblGrid>
    <w:tr>
      <w:trPr>
        <w:trHeight w:val="20" w:hRule="atLeast"/>
      </w:trPr>
      <w:tc>
        <w:tcPr>
          <w:tcW w:w="2172"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ind w:hanging="0" w:left="-120"/>
            <w:jc w:val="center"/>
            <w:rPr/>
          </w:pPr>
          <w:r>
            <w:rPr/>
            <w:drawing>
              <wp:anchor behindDoc="1" distT="0" distB="0" distL="0" distR="0" simplePos="0" locked="0" layoutInCell="0" allowOverlap="1" relativeHeight="10">
                <wp:simplePos x="0" y="0"/>
                <wp:positionH relativeFrom="column">
                  <wp:posOffset>66040</wp:posOffset>
                </wp:positionH>
                <wp:positionV relativeFrom="paragraph">
                  <wp:posOffset>14605</wp:posOffset>
                </wp:positionV>
                <wp:extent cx="919480" cy="60007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
                        <a:stretch>
                          <a:fillRect/>
                        </a:stretch>
                      </pic:blipFill>
                      <pic:spPr bwMode="auto">
                        <a:xfrm>
                          <a:off x="0" y="0"/>
                          <a:ext cx="919480" cy="600075"/>
                        </a:xfrm>
                        <a:prstGeom prst="rect">
                          <a:avLst/>
                        </a:prstGeom>
                        <a:noFill/>
                      </pic:spPr>
                    </pic:pic>
                  </a:graphicData>
                </a:graphic>
              </wp:anchor>
            </w:drawing>
          </w:r>
        </w:p>
      </w:tc>
      <w:tc>
        <w:tcPr>
          <w:tcW w:w="4663"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center"/>
            <w:rPr/>
          </w:pPr>
          <w:r>
            <w:rPr>
              <w:b/>
              <w:sz w:val="32"/>
              <w:szCs w:val="32"/>
            </w:rPr>
            <w:t>Ujian Tengah Semester</w:t>
          </w:r>
        </w:p>
        <w:p>
          <w:pPr>
            <w:pStyle w:val="LO-normal"/>
            <w:widowControl w:val="false"/>
            <w:spacing w:lineRule="auto" w:line="240" w:before="0" w:after="0"/>
            <w:jc w:val="center"/>
            <w:rPr/>
          </w:pPr>
          <w:r>
            <w:rPr>
              <w:b/>
              <w:sz w:val="24"/>
              <w:szCs w:val="24"/>
            </w:rPr>
            <w:t>PROGRAM STUDI TEKNIK ELEKTRO</w:t>
          </w:r>
        </w:p>
        <w:p>
          <w:pPr>
            <w:pStyle w:val="LO-normal"/>
            <w:widowControl w:val="false"/>
            <w:spacing w:lineRule="auto" w:line="240" w:before="0" w:after="0"/>
            <w:jc w:val="center"/>
            <w:rPr/>
          </w:pPr>
          <w:r>
            <w:rPr>
              <w:b/>
              <w:sz w:val="22"/>
              <w:szCs w:val="22"/>
            </w:rPr>
            <w:t>Semester Genap Tahun ajaran 202</w:t>
          </w:r>
          <w:r>
            <w:rPr>
              <w:b/>
              <w:sz w:val="22"/>
              <w:szCs w:val="22"/>
            </w:rPr>
            <w:t>4</w:t>
          </w:r>
          <w:r>
            <w:rPr>
              <w:b/>
              <w:sz w:val="22"/>
              <w:szCs w:val="22"/>
            </w:rPr>
            <w:t>-202</w:t>
          </w:r>
          <w:r>
            <w:rPr>
              <w:b/>
              <w:sz w:val="22"/>
              <w:szCs w:val="22"/>
            </w:rPr>
            <w:t>5</w:t>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rPr/>
          </w:pPr>
          <w:r>
            <w:rPr/>
            <w:t>No. Dok.</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ind w:hanging="0" w:right="-60"/>
            <w:rPr>
              <w:highlight w:val="red"/>
            </w:rPr>
          </w:pPr>
          <w:r>
            <w:rPr>
              <w:highlight w:val="red"/>
            </w:rPr>
          </w:r>
        </w:p>
      </w:tc>
    </w:tr>
    <w:tr>
      <w:trPr>
        <w:trHeight w:val="20" w:hRule="atLeast"/>
      </w:trPr>
      <w:tc>
        <w:tcPr>
          <w:tcW w:w="217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highlight w:val="red"/>
            </w:rPr>
          </w:pPr>
          <w:r>
            <w:rPr>
              <w:highlight w:val="red"/>
            </w:rPr>
          </w:r>
        </w:p>
      </w:tc>
      <w:tc>
        <w:tcPr>
          <w:tcW w:w="46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highlight w:val="red"/>
            </w:rPr>
          </w:pPr>
          <w:r>
            <w:rPr>
              <w:highlight w:val="red"/>
            </w:rPr>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rPr/>
          </w:pPr>
          <w:r>
            <w:rPr/>
            <w:t>Tgl. Terbit</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dd/mm/yyyy</w:t>
          </w:r>
        </w:p>
      </w:tc>
    </w:tr>
    <w:tr>
      <w:trPr>
        <w:trHeight w:val="20" w:hRule="atLeast"/>
      </w:trPr>
      <w:tc>
        <w:tcPr>
          <w:tcW w:w="217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46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ind w:hanging="175" w:left="175"/>
            <w:rPr/>
          </w:pPr>
          <w:r>
            <w:rPr/>
            <w:t>No. Revisi</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00</w:t>
          </w:r>
        </w:p>
      </w:tc>
    </w:tr>
    <w:tr>
      <w:trPr>
        <w:trHeight w:val="20" w:hRule="atLeast"/>
      </w:trPr>
      <w:tc>
        <w:tcPr>
          <w:tcW w:w="217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46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rPr/>
          </w:pPr>
          <w:r>
            <w:rPr/>
            <w:t>Hal</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1/2</w:t>
          </w:r>
        </w:p>
      </w:tc>
    </w:tr>
  </w:tbl>
  <w:p>
    <w:pPr>
      <w:pStyle w:val="LO-normal"/>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40" w:before="0" w:after="0"/>
      <w:rPr>
        <w:color w:val="000000"/>
      </w:rPr>
    </w:pPr>
    <w:r>
      <w:rPr>
        <w:color w:val="000000"/>
      </w:rPr>
    </w:r>
  </w:p>
  <w:tbl>
    <w:tblPr>
      <w:tblStyle w:val="Table4"/>
      <w:tblW w:w="9715" w:type="dxa"/>
      <w:jc w:val="center"/>
      <w:tblInd w:w="0" w:type="dxa"/>
      <w:tblLayout w:type="fixed"/>
      <w:tblCellMar>
        <w:top w:w="0" w:type="dxa"/>
        <w:left w:w="108" w:type="dxa"/>
        <w:bottom w:w="0" w:type="dxa"/>
        <w:right w:w="108" w:type="dxa"/>
      </w:tblCellMar>
      <w:tblLook w:val="0000"/>
    </w:tblPr>
    <w:tblGrid>
      <w:gridCol w:w="2172"/>
      <w:gridCol w:w="4663"/>
      <w:gridCol w:w="1073"/>
      <w:gridCol w:w="277"/>
      <w:gridCol w:w="1530"/>
    </w:tblGrid>
    <w:tr>
      <w:trPr>
        <w:trHeight w:val="20" w:hRule="atLeast"/>
      </w:trPr>
      <w:tc>
        <w:tcPr>
          <w:tcW w:w="2172"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ind w:hanging="0" w:left="-120"/>
            <w:jc w:val="center"/>
            <w:rPr/>
          </w:pPr>
          <w:r>
            <w:rPr/>
            <w:drawing>
              <wp:anchor behindDoc="1" distT="0" distB="0" distL="0" distR="0" simplePos="0" locked="0" layoutInCell="0" allowOverlap="1" relativeHeight="10">
                <wp:simplePos x="0" y="0"/>
                <wp:positionH relativeFrom="column">
                  <wp:posOffset>66040</wp:posOffset>
                </wp:positionH>
                <wp:positionV relativeFrom="paragraph">
                  <wp:posOffset>14605</wp:posOffset>
                </wp:positionV>
                <wp:extent cx="919480" cy="60007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
                        <a:stretch>
                          <a:fillRect/>
                        </a:stretch>
                      </pic:blipFill>
                      <pic:spPr bwMode="auto">
                        <a:xfrm>
                          <a:off x="0" y="0"/>
                          <a:ext cx="919480" cy="600075"/>
                        </a:xfrm>
                        <a:prstGeom prst="rect">
                          <a:avLst/>
                        </a:prstGeom>
                        <a:noFill/>
                      </pic:spPr>
                    </pic:pic>
                  </a:graphicData>
                </a:graphic>
              </wp:anchor>
            </w:drawing>
          </w:r>
        </w:p>
      </w:tc>
      <w:tc>
        <w:tcPr>
          <w:tcW w:w="4663"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center"/>
            <w:rPr/>
          </w:pPr>
          <w:r>
            <w:rPr>
              <w:b/>
              <w:sz w:val="32"/>
              <w:szCs w:val="32"/>
            </w:rPr>
            <w:t>Ujian Tengah Semester</w:t>
          </w:r>
        </w:p>
        <w:p>
          <w:pPr>
            <w:pStyle w:val="LO-normal"/>
            <w:widowControl w:val="false"/>
            <w:spacing w:lineRule="auto" w:line="240" w:before="0" w:after="0"/>
            <w:jc w:val="center"/>
            <w:rPr/>
          </w:pPr>
          <w:r>
            <w:rPr>
              <w:b/>
              <w:sz w:val="24"/>
              <w:szCs w:val="24"/>
            </w:rPr>
            <w:t>PROGRAM STUDI TEKNIK ELEKTRO</w:t>
          </w:r>
        </w:p>
        <w:p>
          <w:pPr>
            <w:pStyle w:val="LO-normal"/>
            <w:widowControl w:val="false"/>
            <w:spacing w:lineRule="auto" w:line="240" w:before="0" w:after="0"/>
            <w:jc w:val="center"/>
            <w:rPr/>
          </w:pPr>
          <w:r>
            <w:rPr>
              <w:b/>
              <w:sz w:val="22"/>
              <w:szCs w:val="22"/>
            </w:rPr>
            <w:t>Semester Genap Tahun ajaran 202</w:t>
          </w:r>
          <w:r>
            <w:rPr>
              <w:b/>
              <w:sz w:val="22"/>
              <w:szCs w:val="22"/>
            </w:rPr>
            <w:t>4</w:t>
          </w:r>
          <w:r>
            <w:rPr>
              <w:b/>
              <w:sz w:val="22"/>
              <w:szCs w:val="22"/>
            </w:rPr>
            <w:t>-202</w:t>
          </w:r>
          <w:r>
            <w:rPr>
              <w:b/>
              <w:sz w:val="22"/>
              <w:szCs w:val="22"/>
            </w:rPr>
            <w:t>5</w:t>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rPr/>
          </w:pPr>
          <w:r>
            <w:rPr/>
            <w:t>No. Dok.</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ind w:hanging="0" w:right="-60"/>
            <w:rPr>
              <w:highlight w:val="red"/>
            </w:rPr>
          </w:pPr>
          <w:r>
            <w:rPr>
              <w:highlight w:val="red"/>
            </w:rPr>
          </w:r>
        </w:p>
      </w:tc>
    </w:tr>
    <w:tr>
      <w:trPr>
        <w:trHeight w:val="20" w:hRule="atLeast"/>
      </w:trPr>
      <w:tc>
        <w:tcPr>
          <w:tcW w:w="217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highlight w:val="red"/>
            </w:rPr>
          </w:pPr>
          <w:r>
            <w:rPr>
              <w:highlight w:val="red"/>
            </w:rPr>
          </w:r>
        </w:p>
      </w:tc>
      <w:tc>
        <w:tcPr>
          <w:tcW w:w="46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highlight w:val="red"/>
            </w:rPr>
          </w:pPr>
          <w:r>
            <w:rPr>
              <w:highlight w:val="red"/>
            </w:rPr>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rPr/>
          </w:pPr>
          <w:r>
            <w:rPr/>
            <w:t>Tgl. Terbit</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dd/mm/yyyy</w:t>
          </w:r>
        </w:p>
      </w:tc>
    </w:tr>
    <w:tr>
      <w:trPr>
        <w:trHeight w:val="20" w:hRule="atLeast"/>
      </w:trPr>
      <w:tc>
        <w:tcPr>
          <w:tcW w:w="217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46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ind w:hanging="175" w:left="175"/>
            <w:rPr/>
          </w:pPr>
          <w:r>
            <w:rPr/>
            <w:t>No. Revisi</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00</w:t>
          </w:r>
        </w:p>
      </w:tc>
    </w:tr>
    <w:tr>
      <w:trPr>
        <w:trHeight w:val="20" w:hRule="atLeast"/>
      </w:trPr>
      <w:tc>
        <w:tcPr>
          <w:tcW w:w="217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46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ind w:hanging="0" w:left="0" w:right="0"/>
            <w:jc w:val="left"/>
            <w:rPr/>
          </w:pPr>
          <w:r>
            <w:rPr/>
          </w:r>
        </w:p>
      </w:tc>
      <w:tc>
        <w:tcPr>
          <w:tcW w:w="1073" w:type="dxa"/>
          <w:tcBorders>
            <w:top w:val="single" w:sz="4" w:space="0" w:color="000000"/>
            <w:left w:val="single" w:sz="4" w:space="0" w:color="000000"/>
            <w:bottom w:val="single" w:sz="4" w:space="0" w:color="000000"/>
          </w:tcBorders>
          <w:shd w:fill="auto" w:val="clear"/>
          <w:vAlign w:val="center"/>
        </w:tcPr>
        <w:p>
          <w:pPr>
            <w:pStyle w:val="LO-normal"/>
            <w:widowControl w:val="false"/>
            <w:spacing w:lineRule="auto" w:line="240" w:before="0" w:after="0"/>
            <w:rPr/>
          </w:pPr>
          <w:r>
            <w:rPr/>
            <w:t>Hal</w:t>
          </w:r>
        </w:p>
      </w:tc>
      <w:tc>
        <w:tcPr>
          <w:tcW w:w="277" w:type="dxa"/>
          <w:tcBorders>
            <w:top w:val="single" w:sz="4" w:space="0" w:color="000000"/>
            <w:bottom w:val="single" w:sz="4" w:space="0" w:color="000000"/>
          </w:tcBorders>
          <w:shd w:fill="auto" w:val="clear"/>
          <w:vAlign w:val="center"/>
        </w:tcPr>
        <w:p>
          <w:pPr>
            <w:pStyle w:val="LO-normal"/>
            <w:widowControl w:val="false"/>
            <w:spacing w:lineRule="auto" w:line="240" w:before="0" w:after="0"/>
            <w:rPr/>
          </w:pPr>
          <w:r>
            <w:rPr/>
            <w:t>:</w:t>
          </w:r>
        </w:p>
      </w:tc>
      <w:tc>
        <w:tcPr>
          <w:tcW w:w="1530" w:type="dxa"/>
          <w:tcBorders>
            <w:top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1/2</w:t>
          </w:r>
        </w:p>
      </w:tc>
    </w:tr>
  </w:tbl>
  <w:p>
    <w:pPr>
      <w:pStyle w:val="LO-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Heading1">
    <w:name w:val="heading 1"/>
    <w:basedOn w:val="LO-normal"/>
    <w:next w:val="LO-normal"/>
    <w:uiPriority w:val="9"/>
    <w:qFormat/>
    <w:pPr>
      <w:spacing w:lineRule="auto" w:line="240" w:before="0" w:after="0"/>
      <w:ind w:hanging="360" w:left="720"/>
      <w:outlineLvl w:val="0"/>
    </w:pPr>
    <w:rPr>
      <w:b/>
      <w:color w:val="000000"/>
      <w:sz w:val="28"/>
      <w:szCs w:val="28"/>
    </w:rPr>
  </w:style>
  <w:style w:type="paragraph" w:styleId="Heading2">
    <w:name w:val="heading 2"/>
    <w:basedOn w:val="LO-normal"/>
    <w:next w:val="LO-normal"/>
    <w:uiPriority w:val="9"/>
    <w:semiHidden/>
    <w:unhideWhenUsed/>
    <w:qFormat/>
    <w:pPr>
      <w:keepNext w:val="true"/>
      <w:keepLines/>
      <w:spacing w:before="200" w:after="0"/>
      <w:outlineLvl w:val="1"/>
    </w:pPr>
    <w:rPr>
      <w:b/>
    </w:rPr>
  </w:style>
  <w:style w:type="paragraph" w:styleId="Heading3">
    <w:name w:val="heading 3"/>
    <w:basedOn w:val="LO-normal"/>
    <w:next w:val="LO-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2203"/>
    <w:rPr/>
  </w:style>
  <w:style w:type="character" w:styleId="FooterChar" w:customStyle="1">
    <w:name w:val="Footer Char"/>
    <w:basedOn w:val="DefaultParagraphFont"/>
    <w:link w:val="Footer"/>
    <w:uiPriority w:val="99"/>
    <w:qFormat/>
    <w:rsid w:val="00d72203"/>
    <w:rPr/>
  </w:style>
  <w:style w:type="character" w:styleId="fontstyle01" w:customStyle="1">
    <w:name w:val="fontstyle01"/>
    <w:basedOn w:val="DefaultParagraphFont"/>
    <w:qFormat/>
    <w:rsid w:val="00e8227b"/>
    <w:rPr>
      <w:rFonts w:ascii="Calibri" w:hAnsi="Calibri" w:cs="Calibri"/>
      <w:b w:val="false"/>
      <w:bCs w:val="false"/>
      <w:i w:val="false"/>
      <w:iCs w:val="false"/>
      <w:color w:val="000000"/>
      <w:sz w:val="22"/>
      <w:szCs w:val="22"/>
    </w:rPr>
  </w:style>
  <w:style w:type="character" w:styleId="PlaceholderText">
    <w:name w:val="Placeholder Text"/>
    <w:basedOn w:val="DefaultParagraphFont"/>
    <w:uiPriority w:val="99"/>
    <w:semiHidden/>
    <w:qFormat/>
    <w:rsid w:val="005d4c90"/>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uiPriority w:val="10"/>
    <w:qFormat/>
    <w:pPr>
      <w:pBdr>
        <w:bottom w:val="single" w:sz="8" w:space="4" w:color="4F81BD"/>
      </w:pBdr>
      <w:spacing w:lineRule="auto" w:line="240" w:before="0" w:after="300"/>
    </w:pPr>
    <w:rPr>
      <w:rFonts w:ascii="Cambria" w:hAnsi="Cambria" w:eastAsia="Cambria" w:cs="Cambria"/>
      <w:color w:val="17365D"/>
      <w:sz w:val="52"/>
      <w:szCs w:val="52"/>
    </w:rPr>
  </w:style>
  <w:style w:type="paragraph" w:styleId="Subtitle">
    <w:name w:val="Subtitle"/>
    <w:basedOn w:val="LO-normal"/>
    <w:next w:val="LO-normal"/>
    <w:uiPriority w:val="11"/>
    <w:qFormat/>
    <w:pPr/>
    <w:rPr>
      <w:rFonts w:ascii="Cambria" w:hAnsi="Cambria" w:eastAsia="Cambria" w:cs="Cambria"/>
      <w:i/>
      <w:color w:val="4F81BD"/>
      <w:sz w:val="24"/>
      <w:szCs w:val="24"/>
    </w:rPr>
  </w:style>
  <w:style w:type="paragraph" w:styleId="HeaderandFooter">
    <w:name w:val="Header and Footer"/>
    <w:basedOn w:val="Normal"/>
    <w:qFormat/>
    <w:pPr/>
    <w:rPr/>
  </w:style>
  <w:style w:type="paragraph" w:styleId="Header">
    <w:name w:val="header"/>
    <w:basedOn w:val="LO-normal"/>
    <w:link w:val="HeaderChar"/>
    <w:uiPriority w:val="99"/>
    <w:unhideWhenUsed/>
    <w:rsid w:val="00d72203"/>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d72203"/>
    <w:pPr>
      <w:tabs>
        <w:tab w:val="clear" w:pos="720"/>
        <w:tab w:val="center" w:pos="4680" w:leader="none"/>
        <w:tab w:val="right" w:pos="9360" w:leader="none"/>
      </w:tabs>
      <w:spacing w:lineRule="auto" w:line="240" w:before="0" w:after="0"/>
    </w:pPr>
    <w:rPr/>
  </w:style>
  <w:style w:type="paragraph" w:styleId="ListParagraph">
    <w:name w:val="List Paragraph"/>
    <w:basedOn w:val="LO-normal"/>
    <w:uiPriority w:val="34"/>
    <w:qFormat/>
    <w:rsid w:val="001736ce"/>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Gambar">
    <w:name w:val="Gambar"/>
    <w:basedOn w:val="Caption"/>
    <w:qFormat/>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6f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FbdKvjWwDMZcrbF9F4enTYxHOew==">AMUW2mUckQAlADQzSO6YncoDIpGJxK9zPEGfUo1PXhLJj+7XE23Ls3hZKFccEH4GNaoNgseL8g19gORqxWxjJvnj+tVyDVIFgCGwbHKh45vN/46/zbBTX6ujP22nzjuswoPgWnIpjxDR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78</TotalTime>
  <Application>LibreOffice/25.2.2.2$Linux_X86_64 LibreOffice_project/7370d4be9e3cf6031a51beef54ff3bda878e3fac</Application>
  <AppVersion>15.0000</AppVersion>
  <Pages>3</Pages>
  <Words>461</Words>
  <Characters>3081</Characters>
  <CharactersWithSpaces>3478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2023-03-23T13:24:00Z</dcterms:created>
  <dc:creator>GUSTI UNT</dc:creator>
  <dc:description/>
  <dc:language>en-US</dc:language>
  <cp:lastModifiedBy/>
  <dcterms:modified xsi:type="dcterms:W3CDTF">2025-04-08T05:28:19Z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