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62F" w:rsidRPr="00D6662F" w:rsidRDefault="00D6662F" w:rsidP="00D6662F">
      <w:pPr>
        <w:spacing w:after="0" w:line="240" w:lineRule="auto"/>
        <w:ind w:firstLine="397"/>
        <w:jc w:val="center"/>
        <w:rPr>
          <w:rFonts w:ascii="Times New Roman" w:eastAsia="Calibri" w:hAnsi="Times New Roman" w:cs="Times New Roman"/>
          <w:b/>
          <w:sz w:val="24"/>
          <w:szCs w:val="24"/>
        </w:rPr>
      </w:pPr>
      <w:r w:rsidRPr="00D6662F">
        <w:rPr>
          <w:rFonts w:ascii="Times New Roman" w:eastAsia="Calibri" w:hAnsi="Times New Roman" w:cs="Times New Roman"/>
          <w:b/>
          <w:sz w:val="24"/>
          <w:szCs w:val="24"/>
        </w:rPr>
        <w:t>BAB IV</w:t>
      </w:r>
    </w:p>
    <w:p w:rsidR="00D6662F" w:rsidRPr="00D6662F" w:rsidRDefault="00D6662F" w:rsidP="00D6662F">
      <w:pPr>
        <w:spacing w:after="0" w:line="240" w:lineRule="auto"/>
        <w:ind w:firstLine="397"/>
        <w:jc w:val="center"/>
        <w:rPr>
          <w:rFonts w:ascii="Times New Roman" w:eastAsia="Calibri" w:hAnsi="Times New Roman" w:cs="Times New Roman"/>
          <w:b/>
          <w:sz w:val="24"/>
          <w:szCs w:val="24"/>
        </w:rPr>
      </w:pPr>
      <w:r w:rsidRPr="00D6662F">
        <w:rPr>
          <w:rFonts w:ascii="Times New Roman" w:eastAsia="Calibri" w:hAnsi="Times New Roman" w:cs="Times New Roman"/>
          <w:b/>
          <w:sz w:val="24"/>
          <w:szCs w:val="24"/>
        </w:rPr>
        <w:t>ANALISA DATA DAN PEMBAHASAN</w:t>
      </w:r>
    </w:p>
    <w:p w:rsidR="00D6662F" w:rsidRPr="00D6662F" w:rsidRDefault="00D6662F" w:rsidP="00D6662F">
      <w:pPr>
        <w:spacing w:after="0" w:line="240" w:lineRule="auto"/>
        <w:ind w:firstLine="397"/>
        <w:jc w:val="both"/>
        <w:rPr>
          <w:rFonts w:ascii="Times New Roman" w:eastAsia="Calibri" w:hAnsi="Times New Roman" w:cs="Times New Roman"/>
        </w:rPr>
      </w:pPr>
    </w:p>
    <w:p w:rsidR="00D6662F" w:rsidRPr="00D6662F" w:rsidRDefault="00D6662F" w:rsidP="00D6662F">
      <w:pPr>
        <w:spacing w:after="0" w:line="240" w:lineRule="auto"/>
        <w:ind w:firstLine="397"/>
        <w:jc w:val="both"/>
        <w:rPr>
          <w:rFonts w:ascii="Times New Roman" w:eastAsia="Calibri" w:hAnsi="Times New Roman" w:cs="Times New Roman"/>
        </w:rPr>
      </w:pPr>
      <w:r w:rsidRPr="00D6662F">
        <w:rPr>
          <w:rFonts w:ascii="Times New Roman" w:eastAsia="Calibri" w:hAnsi="Times New Roman" w:cs="Times New Roman"/>
        </w:rPr>
        <w:t>Pada bagian ini akan dibahas hasil dari implementasi masing-masing tahap yang telah dijabarkan dalam BAB III.</w:t>
      </w:r>
    </w:p>
    <w:p w:rsidR="00D6662F" w:rsidRPr="00D6662F" w:rsidRDefault="00D6662F" w:rsidP="00D6662F">
      <w:pPr>
        <w:spacing w:after="0" w:line="240" w:lineRule="auto"/>
        <w:ind w:firstLine="397"/>
        <w:jc w:val="both"/>
        <w:rPr>
          <w:rFonts w:ascii="Times New Roman" w:eastAsia="Calibri" w:hAnsi="Times New Roman" w:cs="Times New Roman"/>
        </w:rPr>
      </w:pPr>
    </w:p>
    <w:p w:rsidR="00D6662F" w:rsidRPr="00D6662F" w:rsidRDefault="00D6662F" w:rsidP="00D6662F">
      <w:pPr>
        <w:numPr>
          <w:ilvl w:val="0"/>
          <w:numId w:val="6"/>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6"/>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6"/>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6"/>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1"/>
          <w:numId w:val="6"/>
        </w:numPr>
        <w:spacing w:after="0" w:line="240" w:lineRule="auto"/>
        <w:ind w:left="397" w:hanging="39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Proses Data Training</w:t>
      </w:r>
    </w:p>
    <w:p w:rsidR="00D6662F" w:rsidRPr="00D6662F" w:rsidRDefault="00D6662F" w:rsidP="00D6662F">
      <w:pPr>
        <w:numPr>
          <w:ilvl w:val="2"/>
          <w:numId w:val="6"/>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Hasil Simulasi </w:t>
      </w:r>
      <w:r w:rsidRPr="00D6662F">
        <w:rPr>
          <w:rFonts w:ascii="Times New Roman" w:eastAsia="Calibri" w:hAnsi="Times New Roman" w:cs="Times New Roman"/>
          <w:i/>
          <w:iCs/>
          <w:lang w:val="nl-NL"/>
        </w:rPr>
        <w:t>Spatial Hearing</w:t>
      </w:r>
    </w:p>
    <w:p w:rsidR="00D6662F" w:rsidRPr="00D6662F" w:rsidRDefault="00D6662F" w:rsidP="00D6662F">
      <w:pPr>
        <w:spacing w:after="0" w:line="240" w:lineRule="auto"/>
        <w:ind w:firstLine="397"/>
        <w:contextualSpacing/>
        <w:jc w:val="both"/>
        <w:rPr>
          <w:rFonts w:ascii="Times New Roman" w:eastAsia="Calibri" w:hAnsi="Times New Roman" w:cs="Times New Roman"/>
          <w:i/>
          <w:iCs/>
          <w:lang w:val="nl-NL"/>
        </w:rPr>
      </w:pPr>
      <w:r w:rsidRPr="00D6662F">
        <w:rPr>
          <w:rFonts w:ascii="Times New Roman" w:eastAsia="Calibri" w:hAnsi="Times New Roman" w:cs="Times New Roman"/>
          <w:lang w:val="nl-NL"/>
        </w:rPr>
        <w:t xml:space="preserve">Sinyal suara monaural yang digunakan merupakan data suara hasil rekaman pada ruang </w:t>
      </w:r>
      <w:r w:rsidRPr="00D6662F">
        <w:rPr>
          <w:rFonts w:ascii="Times New Roman" w:eastAsia="Calibri" w:hAnsi="Times New Roman" w:cs="Times New Roman"/>
          <w:i/>
          <w:iCs/>
          <w:lang w:val="nl-NL"/>
        </w:rPr>
        <w:t xml:space="preserve">anechoic </w:t>
      </w:r>
      <w:r w:rsidRPr="00D6662F">
        <w:rPr>
          <w:rFonts w:ascii="Times New Roman" w:eastAsia="Calibri" w:hAnsi="Times New Roman" w:cs="Times New Roman"/>
          <w:lang w:val="nl-NL"/>
        </w:rPr>
        <w:t xml:space="preserve">yang saat menggunakan fungsi </w:t>
      </w:r>
      <w:r w:rsidRPr="00D6662F">
        <w:rPr>
          <w:rFonts w:ascii="Times New Roman" w:eastAsia="Calibri" w:hAnsi="Times New Roman" w:cs="Times New Roman"/>
          <w:i/>
          <w:iCs/>
          <w:lang w:val="nl-NL"/>
        </w:rPr>
        <w:t xml:space="preserve">audioread </w:t>
      </w:r>
      <w:r w:rsidRPr="00D6662F">
        <w:rPr>
          <w:rFonts w:ascii="Times New Roman" w:eastAsia="Calibri" w:hAnsi="Times New Roman" w:cs="Times New Roman"/>
          <w:lang w:val="nl-NL"/>
        </w:rPr>
        <w:t>pada matlab, amplitudo dari suara tersebut terbatas pada rentang -1 hingga +1. Amplitudo tersebut lebih kecil dari amplitudo suara asli. Oleh karena itu, amplitudo akan ditingkatkan skalanya hingga rentang aslinya dengan mengalikan amplitudo tersebut sebesar 2</w:t>
      </w:r>
      <w:r w:rsidRPr="00D6662F">
        <w:rPr>
          <w:rFonts w:ascii="Times New Roman" w:eastAsia="Calibri" w:hAnsi="Times New Roman" w:cs="Times New Roman"/>
          <w:vertAlign w:val="superscript"/>
          <w:lang w:val="nl-NL"/>
        </w:rPr>
        <w:t>15</w:t>
      </w:r>
      <w:r w:rsidRPr="00D6662F">
        <w:rPr>
          <w:rFonts w:ascii="Times New Roman" w:eastAsia="Calibri" w:hAnsi="Times New Roman" w:cs="Times New Roman"/>
          <w:lang w:val="nl-NL"/>
        </w:rPr>
        <w:t xml:space="preserve"> dalam domain waktu. Sinyal monaural yang telah dinormalisasi, kemudian dikonvolusi terhadap data HRTF untuk menghasilkan sinyal </w:t>
      </w:r>
      <w:r w:rsidRPr="00D6662F">
        <w:rPr>
          <w:rFonts w:ascii="Times New Roman" w:eastAsia="Calibri" w:hAnsi="Times New Roman" w:cs="Times New Roman"/>
          <w:i/>
          <w:iCs/>
          <w:lang w:val="nl-NL"/>
        </w:rPr>
        <w:t>binaural.</w:t>
      </w:r>
    </w:p>
    <w:p w:rsidR="00D6662F" w:rsidRPr="00D6662F" w:rsidRDefault="00D6662F" w:rsidP="004B0A89">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Hasil dari proses simulasi sinyal </w:t>
      </w:r>
      <w:r w:rsidRPr="00D6662F">
        <w:rPr>
          <w:rFonts w:ascii="Times New Roman" w:eastAsia="Calibri" w:hAnsi="Times New Roman" w:cs="Times New Roman"/>
          <w:i/>
          <w:iCs/>
          <w:lang w:val="nl-NL"/>
        </w:rPr>
        <w:t xml:space="preserve">binaural </w:t>
      </w:r>
      <w:r w:rsidRPr="00D6662F">
        <w:rPr>
          <w:rFonts w:ascii="Times New Roman" w:eastAsia="Calibri" w:hAnsi="Times New Roman" w:cs="Times New Roman"/>
          <w:lang w:val="nl-NL"/>
        </w:rPr>
        <w:t>pada azimut 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5</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10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20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dan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adalah terjadi perbedaan level loudnessdan perbedaan waktu tempuh antara sinyal suara yang diterima oleh telinga kiri dan telinga kanan. Hasil dapat dilihat pada grafik dibawah ini.</w:t>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noProof/>
        </w:rPr>
        <w:drawing>
          <wp:inline distT="0" distB="0" distL="0" distR="0">
            <wp:extent cx="3313430" cy="2016000"/>
            <wp:effectExtent l="19050" t="0" r="1270" b="0"/>
            <wp:docPr id="8" name="Picture 2" descr="D:\baru\selisih_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ru\selisih_level.jpg"/>
                    <pic:cNvPicPr>
                      <a:picLocks noChangeAspect="1" noChangeArrowheads="1"/>
                    </pic:cNvPicPr>
                  </pic:nvPicPr>
                  <pic:blipFill>
                    <a:blip r:embed="rId8"/>
                    <a:srcRect/>
                    <a:stretch>
                      <a:fillRect/>
                    </a:stretch>
                  </pic:blipFill>
                  <pic:spPr bwMode="auto">
                    <a:xfrm>
                      <a:off x="0" y="0"/>
                      <a:ext cx="3313430" cy="2016000"/>
                    </a:xfrm>
                    <a:prstGeom prst="rect">
                      <a:avLst/>
                    </a:prstGeom>
                    <a:noFill/>
                    <a:ln w="9525">
                      <a:noFill/>
                      <a:miter lim="800000"/>
                      <a:headEnd/>
                      <a:tailEnd/>
                    </a:ln>
                  </pic:spPr>
                </pic:pic>
              </a:graphicData>
            </a:graphic>
          </wp:inline>
        </w:drawing>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b/>
          <w:bCs/>
          <w:lang w:val="nl-NL"/>
        </w:rPr>
        <w:t xml:space="preserve">Gambar 4.1 </w:t>
      </w:r>
      <w:r w:rsidRPr="00D6662F">
        <w:rPr>
          <w:rFonts w:ascii="Times New Roman" w:eastAsia="Calibri" w:hAnsi="Times New Roman" w:cs="Times New Roman"/>
          <w:lang w:val="nl-NL"/>
        </w:rPr>
        <w:t xml:space="preserve">Selisih Level </w:t>
      </w:r>
      <w:r w:rsidRPr="00D6662F">
        <w:rPr>
          <w:rFonts w:ascii="Times New Roman" w:eastAsia="Calibri" w:hAnsi="Times New Roman" w:cs="Times New Roman"/>
          <w:i/>
          <w:iCs/>
          <w:lang w:val="nl-NL"/>
        </w:rPr>
        <w:t>Loudness</w:t>
      </w:r>
      <w:r w:rsidRPr="00D6662F">
        <w:rPr>
          <w:rFonts w:ascii="Times New Roman" w:eastAsia="Calibri" w:hAnsi="Times New Roman" w:cs="Times New Roman"/>
          <w:lang w:val="nl-NL"/>
        </w:rPr>
        <w:t xml:space="preserve"> Antara Telinga Kiri dan Telinga Kanan</w:t>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noProof/>
        </w:rPr>
        <w:lastRenderedPageBreak/>
        <w:drawing>
          <wp:inline distT="0" distB="0" distL="0" distR="0">
            <wp:extent cx="3394262" cy="2052000"/>
            <wp:effectExtent l="19050" t="0" r="0" b="0"/>
            <wp:docPr id="9" name="Picture 3" descr="D:\baru\selisih_waktu_temp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ru\selisih_waktu_tempuh.jpg"/>
                    <pic:cNvPicPr>
                      <a:picLocks noChangeAspect="1" noChangeArrowheads="1"/>
                    </pic:cNvPicPr>
                  </pic:nvPicPr>
                  <pic:blipFill>
                    <a:blip r:embed="rId9"/>
                    <a:srcRect/>
                    <a:stretch>
                      <a:fillRect/>
                    </a:stretch>
                  </pic:blipFill>
                  <pic:spPr bwMode="auto">
                    <a:xfrm>
                      <a:off x="0" y="0"/>
                      <a:ext cx="3394262" cy="2052000"/>
                    </a:xfrm>
                    <a:prstGeom prst="rect">
                      <a:avLst/>
                    </a:prstGeom>
                    <a:noFill/>
                    <a:ln w="9525">
                      <a:noFill/>
                      <a:miter lim="800000"/>
                      <a:headEnd/>
                      <a:tailEnd/>
                    </a:ln>
                  </pic:spPr>
                </pic:pic>
              </a:graphicData>
            </a:graphic>
          </wp:inline>
        </w:drawing>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b/>
          <w:bCs/>
          <w:lang w:val="nl-NL"/>
        </w:rPr>
        <w:t xml:space="preserve">Gambar 4.2 </w:t>
      </w:r>
      <w:r w:rsidRPr="00D6662F">
        <w:rPr>
          <w:rFonts w:ascii="Times New Roman" w:eastAsia="Calibri" w:hAnsi="Times New Roman" w:cs="Times New Roman"/>
          <w:lang w:val="nl-NL"/>
        </w:rPr>
        <w:t>Selisih Waktu Tempuh Antara Telinga Kiri dan Telinga Kanan</w:t>
      </w: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Pada Gambar 4.1, nilai selisih level loudnesspada sudut 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hingga sudut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meningkat. Begitu pula pada Gambar 4.2, nilai selisih waktu tempuh pada sudut 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hingga sudut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juga meningkat. Hal ini terjadi karena saat sumber suara tidak berada pada bidang median (sudut 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yaitu pada sudut 5</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10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20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dan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maka gelombang suara akan ditransmisikan dari sumber suara menuju telinga kiri akan mengalami hambatan dan terhalang oleh kepala. Selain itu, jarak antara sumber suara terhadap telinga kanan semakin kecil, dan sebaliknya untuk telinga kiri. Sehingga semakin jauh sumber suara dari bidang median maka semakin besar suara yang terhambat atau terhalang oleh kepala dan semakin jauh pula jarak sumber suara terhadap telinga kiri. Peristiwa ini disebut efek bayangan kepala (</w:t>
      </w:r>
      <w:r w:rsidRPr="00D6662F">
        <w:rPr>
          <w:rFonts w:ascii="Times New Roman" w:eastAsia="Calibri" w:hAnsi="Times New Roman" w:cs="Times New Roman"/>
          <w:i/>
          <w:iCs/>
          <w:lang w:val="nl-NL"/>
        </w:rPr>
        <w:t>headshadow effect</w:t>
      </w:r>
      <w:r w:rsidRPr="00D6662F">
        <w:rPr>
          <w:rFonts w:ascii="Times New Roman" w:eastAsia="Calibri" w:hAnsi="Times New Roman" w:cs="Times New Roman"/>
          <w:lang w:val="nl-NL"/>
        </w:rPr>
        <w:t>) yang menyebabkan adanya ILD (</w:t>
      </w:r>
      <w:r w:rsidRPr="00D6662F">
        <w:rPr>
          <w:rFonts w:ascii="Times New Roman" w:eastAsia="Calibri" w:hAnsi="Times New Roman" w:cs="Times New Roman"/>
          <w:i/>
          <w:iCs/>
          <w:lang w:val="nl-NL"/>
        </w:rPr>
        <w:t>Interaural Level Difference)</w:t>
      </w:r>
      <w:r w:rsidRPr="00D6662F">
        <w:rPr>
          <w:rFonts w:ascii="Times New Roman" w:eastAsia="Calibri" w:hAnsi="Times New Roman" w:cs="Times New Roman"/>
          <w:lang w:val="nl-NL"/>
        </w:rPr>
        <w:t xml:space="preserve"> yaitu perbedaan level pada kedua telinga dan ITD (</w:t>
      </w:r>
      <w:r w:rsidRPr="00D6662F">
        <w:rPr>
          <w:rFonts w:ascii="Times New Roman" w:eastAsia="Calibri" w:hAnsi="Times New Roman" w:cs="Times New Roman"/>
          <w:i/>
          <w:iCs/>
          <w:lang w:val="nl-NL"/>
        </w:rPr>
        <w:t>Interaural Time Difference</w:t>
      </w:r>
      <w:r w:rsidRPr="00D6662F">
        <w:rPr>
          <w:rFonts w:ascii="Times New Roman" w:eastAsia="Calibri" w:hAnsi="Times New Roman" w:cs="Times New Roman"/>
          <w:lang w:val="nl-NL"/>
        </w:rPr>
        <w:t>) yaitu perbedaan waktu tempuh pada kedua telinga.</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Selanjutnya, hasil dari simulasi </w:t>
      </w:r>
      <w:r w:rsidRPr="00D6662F">
        <w:rPr>
          <w:rFonts w:ascii="Times New Roman" w:eastAsia="Calibri" w:hAnsi="Times New Roman" w:cs="Times New Roman"/>
          <w:i/>
          <w:iCs/>
          <w:lang w:val="nl-NL"/>
        </w:rPr>
        <w:t xml:space="preserve">spatial hearing </w:t>
      </w:r>
      <w:r w:rsidRPr="00D6662F">
        <w:rPr>
          <w:rFonts w:ascii="Times New Roman" w:eastAsia="Calibri" w:hAnsi="Times New Roman" w:cs="Times New Roman"/>
          <w:lang w:val="nl-NL"/>
        </w:rPr>
        <w:t xml:space="preserve">dilakukan analisa </w:t>
      </w:r>
      <w:r w:rsidRPr="00D6662F">
        <w:rPr>
          <w:rFonts w:ascii="Times New Roman" w:eastAsia="Calibri" w:hAnsi="Times New Roman" w:cs="Times New Roman"/>
          <w:i/>
          <w:iCs/>
          <w:lang w:val="nl-NL"/>
        </w:rPr>
        <w:t xml:space="preserve">intensity, frequency contrast </w:t>
      </w:r>
      <w:r w:rsidRPr="00D6662F">
        <w:rPr>
          <w:rFonts w:ascii="Times New Roman" w:eastAsia="Calibri" w:hAnsi="Times New Roman" w:cs="Times New Roman"/>
          <w:lang w:val="nl-NL"/>
        </w:rPr>
        <w:t xml:space="preserve">dan </w:t>
      </w:r>
      <w:r w:rsidRPr="00D6662F">
        <w:rPr>
          <w:rFonts w:ascii="Times New Roman" w:eastAsia="Calibri" w:hAnsi="Times New Roman" w:cs="Times New Roman"/>
          <w:i/>
          <w:iCs/>
          <w:lang w:val="nl-NL"/>
        </w:rPr>
        <w:t xml:space="preserve">temporal contrast </w:t>
      </w:r>
      <w:r w:rsidRPr="00D6662F">
        <w:rPr>
          <w:rFonts w:ascii="Times New Roman" w:eastAsia="Calibri" w:hAnsi="Times New Roman" w:cs="Times New Roman"/>
          <w:lang w:val="nl-NL"/>
        </w:rPr>
        <w:t xml:space="preserve">dalam unit </w:t>
      </w:r>
      <w:r w:rsidRPr="00D6662F">
        <w:rPr>
          <w:rFonts w:ascii="Times New Roman" w:eastAsia="Calibri" w:hAnsi="Times New Roman" w:cs="Times New Roman"/>
          <w:i/>
          <w:iCs/>
          <w:lang w:val="nl-NL"/>
        </w:rPr>
        <w:t xml:space="preserve">time-frequency </w:t>
      </w:r>
      <w:r w:rsidRPr="00D6662F">
        <w:rPr>
          <w:rFonts w:ascii="Times New Roman" w:eastAsia="Calibri" w:hAnsi="Times New Roman" w:cs="Times New Roman"/>
          <w:lang w:val="nl-NL"/>
        </w:rPr>
        <w:t xml:space="preserve">yang disebut </w:t>
      </w:r>
      <w:r w:rsidRPr="00D6662F">
        <w:rPr>
          <w:rFonts w:ascii="Times New Roman" w:eastAsia="Calibri" w:hAnsi="Times New Roman" w:cs="Times New Roman"/>
          <w:i/>
          <w:iCs/>
          <w:lang w:val="nl-NL"/>
        </w:rPr>
        <w:t xml:space="preserve">auditory saliency map. </w:t>
      </w:r>
      <w:r w:rsidRPr="00D6662F">
        <w:rPr>
          <w:rFonts w:ascii="Times New Roman" w:eastAsia="Calibri" w:hAnsi="Times New Roman" w:cs="Times New Roman"/>
          <w:lang w:val="nl-NL"/>
        </w:rPr>
        <w:t xml:space="preserve">Hasil </w:t>
      </w:r>
      <w:r w:rsidRPr="00D6662F">
        <w:rPr>
          <w:rFonts w:ascii="Times New Roman" w:eastAsia="Calibri" w:hAnsi="Times New Roman" w:cs="Times New Roman"/>
          <w:lang w:val="nl-NL"/>
        </w:rPr>
        <w:lastRenderedPageBreak/>
        <w:t xml:space="preserve">dari </w:t>
      </w:r>
      <w:r w:rsidRPr="00D6662F">
        <w:rPr>
          <w:rFonts w:ascii="Times New Roman" w:eastAsia="Calibri" w:hAnsi="Times New Roman" w:cs="Times New Roman"/>
          <w:i/>
          <w:iCs/>
          <w:lang w:val="nl-NL"/>
        </w:rPr>
        <w:t xml:space="preserve">auditory saliency map </w:t>
      </w:r>
      <w:r w:rsidRPr="00D6662F">
        <w:rPr>
          <w:rFonts w:ascii="Times New Roman" w:eastAsia="Calibri" w:hAnsi="Times New Roman" w:cs="Times New Roman"/>
          <w:lang w:val="nl-NL"/>
        </w:rPr>
        <w:t>ditampilkan pada Gambar 4.3, Gambar 4.4, Gambar 4.5 dan Gambar 4.6.</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Gambar 4.3 merupakan gambar dari </w:t>
      </w:r>
      <w:r w:rsidRPr="00D6662F">
        <w:rPr>
          <w:rFonts w:ascii="Times New Roman" w:eastAsia="Calibri" w:hAnsi="Times New Roman" w:cs="Times New Roman"/>
          <w:i/>
          <w:iCs/>
          <w:lang w:val="nl-NL"/>
        </w:rPr>
        <w:t xml:space="preserve">saliency map </w:t>
      </w:r>
      <w:r w:rsidRPr="00D6662F">
        <w:rPr>
          <w:rFonts w:ascii="Times New Roman" w:eastAsia="Calibri" w:hAnsi="Times New Roman" w:cs="Times New Roman"/>
          <w:lang w:val="nl-NL"/>
        </w:rPr>
        <w:t>untuk sudut 5</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Pada gambar tersebut dengan garis kotak berwarna merah, terlihat perbedaan intensitas suara antara telinga kiri (Gambar 4.3.a) dan telinga kanan (Gambar 4.3.b) pada rentang frekuensi 2000 Hz hingga 2300 Hz. Selain itu pada Gambar 4.3 tersebut dengan garis kotak berwarna hitam, peningkatan intensitas juga terlihat namun tidak terlalu signifikan seperti pada Gambar 4.3 yang bergaris warna merah yaitu pada rentang frekuensi 3000 Hz hingga 3300 Hz. Dengan meningkatnya sudut antara sumber suara terhadap bidang median yaitu 5</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(Gambar 4.4), 10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(Gambar 4.5), 20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(Gambar 4.6),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(Gambar 4.7) maka perubahan intensitas suara pada rentang frekuensi tersebut semakin meningkat. Namun untuk sudut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yaitu pada Gambar 4.7 dengan garis kotak berwarna merah putus-putus, perubahan intensitas suara juga terlihat pada rentang frekuensi 3300 Hz hingga 3500 Hz, sehingga pada sudut tersebut perubahan intensitas terjadi pada tiga rentang frekuensi yang berbeda yaitu 2000 Hz hingga 2300 Hz, 2500 Hz hingga 2700 Hz dan 3000 hingga 3300 Hz.</w:t>
      </w:r>
    </w:p>
    <w:p w:rsidR="00D6662F" w:rsidRPr="00D6662F" w:rsidRDefault="00D6662F" w:rsidP="00D6662F">
      <w:pPr>
        <w:spacing w:after="0" w:line="240" w:lineRule="auto"/>
        <w:ind w:firstLine="397"/>
        <w:contextualSpacing/>
        <w:jc w:val="both"/>
        <w:rPr>
          <w:rFonts w:ascii="Times New Roman" w:eastAsia="Calibri" w:hAnsi="Times New Roman" w:cs="Times New Roman"/>
          <w:sz w:val="24"/>
          <w:szCs w:val="24"/>
          <w:lang w:val="nl-NL"/>
        </w:rPr>
      </w:pPr>
      <w:r w:rsidRPr="00D6662F">
        <w:rPr>
          <w:rFonts w:ascii="Times New Roman" w:eastAsia="Calibri" w:hAnsi="Times New Roman" w:cs="Times New Roman"/>
          <w:lang w:val="nl-NL"/>
        </w:rPr>
        <w:t xml:space="preserve">Selain analisa </w:t>
      </w:r>
      <w:r w:rsidRPr="00D6662F">
        <w:rPr>
          <w:rFonts w:ascii="Times New Roman" w:eastAsia="Calibri" w:hAnsi="Times New Roman" w:cs="Times New Roman"/>
          <w:i/>
          <w:iCs/>
          <w:lang w:val="nl-NL"/>
        </w:rPr>
        <w:t xml:space="preserve">saliency map </w:t>
      </w:r>
      <w:r w:rsidRPr="00D6662F">
        <w:rPr>
          <w:rFonts w:ascii="Times New Roman" w:eastAsia="Calibri" w:hAnsi="Times New Roman" w:cs="Times New Roman"/>
          <w:lang w:val="nl-NL"/>
        </w:rPr>
        <w:t xml:space="preserve">dalam domain </w:t>
      </w:r>
      <w:r w:rsidRPr="00D6662F">
        <w:rPr>
          <w:rFonts w:ascii="Times New Roman" w:eastAsia="Calibri" w:hAnsi="Times New Roman" w:cs="Times New Roman"/>
          <w:i/>
          <w:iCs/>
          <w:lang w:val="nl-NL"/>
        </w:rPr>
        <w:t xml:space="preserve">time-frequency </w:t>
      </w:r>
      <w:r w:rsidRPr="00D6662F">
        <w:rPr>
          <w:rFonts w:ascii="Times New Roman" w:eastAsia="Calibri" w:hAnsi="Times New Roman" w:cs="Times New Roman"/>
          <w:lang w:val="nl-NL"/>
        </w:rPr>
        <w:t xml:space="preserve">juga dilakukan analisa </w:t>
      </w:r>
      <w:r w:rsidRPr="00D6662F">
        <w:rPr>
          <w:rFonts w:ascii="Times New Roman" w:eastAsia="Calibri" w:hAnsi="Times New Roman" w:cs="Times New Roman"/>
          <w:i/>
          <w:iCs/>
          <w:lang w:val="nl-NL"/>
        </w:rPr>
        <w:t xml:space="preserve">waveform </w:t>
      </w:r>
      <w:r w:rsidRPr="00D6662F">
        <w:rPr>
          <w:rFonts w:ascii="Times New Roman" w:eastAsia="Calibri" w:hAnsi="Times New Roman" w:cs="Times New Roman"/>
          <w:lang w:val="nl-NL"/>
        </w:rPr>
        <w:t xml:space="preserve">dalam domain waktu. Analisa yang dilakukan adalah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dalam domain waktu dan perseptual onset yang diperoleh dari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tersebut.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diperoleh berdasarkan nilai </w:t>
      </w:r>
      <w:r w:rsidRPr="00D6662F">
        <w:rPr>
          <w:rFonts w:ascii="Times New Roman" w:eastAsia="Calibri" w:hAnsi="Times New Roman" w:cs="Times New Roman"/>
          <w:i/>
          <w:iCs/>
          <w:lang w:val="nl-NL"/>
        </w:rPr>
        <w:t xml:space="preserve">skewness </w:t>
      </w:r>
      <w:r w:rsidRPr="00D6662F">
        <w:rPr>
          <w:rFonts w:ascii="Times New Roman" w:eastAsia="Calibri" w:hAnsi="Times New Roman" w:cs="Times New Roman"/>
          <w:lang w:val="nl-NL"/>
        </w:rPr>
        <w:t xml:space="preserve">dari distribusi energi dalam </w:t>
      </w:r>
      <w:r w:rsidRPr="00D6662F">
        <w:rPr>
          <w:rFonts w:ascii="Times New Roman" w:eastAsia="Calibri" w:hAnsi="Times New Roman" w:cs="Times New Roman"/>
          <w:i/>
          <w:iCs/>
          <w:lang w:val="nl-NL"/>
        </w:rPr>
        <w:t>overlapping</w:t>
      </w:r>
      <w:r w:rsidRPr="00D6662F">
        <w:rPr>
          <w:rFonts w:ascii="Times New Roman" w:eastAsia="Calibri" w:hAnsi="Times New Roman" w:cs="Times New Roman"/>
          <w:lang w:val="nl-NL"/>
        </w:rPr>
        <w:t xml:space="preserve"> dan </w:t>
      </w:r>
      <w:r w:rsidRPr="00D6662F">
        <w:rPr>
          <w:rFonts w:ascii="Times New Roman" w:eastAsia="Calibri" w:hAnsi="Times New Roman" w:cs="Times New Roman"/>
          <w:i/>
          <w:iCs/>
          <w:lang w:val="nl-NL"/>
        </w:rPr>
        <w:t>sliding time windows-</w:t>
      </w:r>
      <w:r w:rsidRPr="00D6662F">
        <w:rPr>
          <w:rFonts w:ascii="Times New Roman" w:eastAsia="Calibri" w:hAnsi="Times New Roman" w:cs="Times New Roman"/>
          <w:lang w:val="nl-NL"/>
        </w:rPr>
        <w:t xml:space="preserve">nya. Hasil dari analisa </w:t>
      </w:r>
      <w:r w:rsidRPr="00D6662F">
        <w:rPr>
          <w:rFonts w:ascii="Times New Roman" w:eastAsia="Calibri" w:hAnsi="Times New Roman" w:cs="Times New Roman"/>
          <w:i/>
          <w:iCs/>
          <w:lang w:val="nl-NL"/>
        </w:rPr>
        <w:t xml:space="preserve">waveform </w:t>
      </w:r>
      <w:r w:rsidRPr="00D6662F">
        <w:rPr>
          <w:rFonts w:ascii="Times New Roman" w:eastAsia="Calibri" w:hAnsi="Times New Roman" w:cs="Times New Roman"/>
          <w:lang w:val="nl-NL"/>
        </w:rPr>
        <w:t xml:space="preserve">dapat dilihat pada Gambar 4.7 hingga Gambar 4.10. Pada Gambar 4.7 hingga Gambar 4.10, </w:t>
      </w:r>
      <w:r w:rsidRPr="00D6662F">
        <w:rPr>
          <w:rFonts w:ascii="Times New Roman" w:eastAsia="Calibri" w:hAnsi="Times New Roman" w:cs="Times New Roman"/>
          <w:i/>
          <w:iCs/>
          <w:lang w:val="nl-NL"/>
        </w:rPr>
        <w:t>waveform</w:t>
      </w:r>
      <w:r w:rsidRPr="00D6662F">
        <w:rPr>
          <w:rFonts w:ascii="Times New Roman" w:eastAsia="Calibri" w:hAnsi="Times New Roman" w:cs="Times New Roman"/>
          <w:lang w:val="nl-NL"/>
        </w:rPr>
        <w:t xml:space="preserve"> ditunjukkan dalam garis berwarna biru,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ditunjukkan dalam garis berwarna hitam dan perseptual onset merupakan puncak dari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yang ditunjukkan dengan titik berwarna merah. Pada Gambar 4.7, yaitu sumber suara pada sudut 5</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dari bidang median, terlihat nilai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dan perseptual onset pada telinga kanan (Gambar 4.7.b) lebih tinggi daripada telinga kiri (Gambar 4.7.a). </w:t>
      </w:r>
      <w:r w:rsidRPr="00D6662F">
        <w:rPr>
          <w:rFonts w:ascii="Times New Roman" w:eastAsia="Calibri" w:hAnsi="Times New Roman" w:cs="Times New Roman"/>
          <w:lang w:val="nl-NL"/>
        </w:rPr>
        <w:lastRenderedPageBreak/>
        <w:t>Dengan meningkatnya sudut antara sumber suara terhadap bidang median yaitu 10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pada Gambar 4.8, 20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pada Gambar 4.9 dan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pada Gambar 4.10, terlihat perbedaan perseptual onset dan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antara telinga kanan dan telinga kiri semakin meningkat begitu pula untuk amplitud dari sinyal suaranya. Sehingga dapat disimpulkan perseptual onset dan </w:t>
      </w:r>
      <w:r w:rsidRPr="00D6662F">
        <w:rPr>
          <w:rFonts w:ascii="Times New Roman" w:eastAsia="Calibri" w:hAnsi="Times New Roman" w:cs="Times New Roman"/>
          <w:i/>
          <w:iCs/>
          <w:lang w:val="nl-NL"/>
        </w:rPr>
        <w:t xml:space="preserve">saliency response </w:t>
      </w:r>
      <w:r w:rsidRPr="00D6662F">
        <w:rPr>
          <w:rFonts w:ascii="Times New Roman" w:eastAsia="Calibri" w:hAnsi="Times New Roman" w:cs="Times New Roman"/>
          <w:lang w:val="nl-NL"/>
        </w:rPr>
        <w:t xml:space="preserve">meningkat selaras dengan peningkatan amplitude dari sinyal suara. Dan semakin besar sudut antara sumber suara terhadap bidang median maka perbedaan nilai perseptual onset dan </w:t>
      </w:r>
      <w:r w:rsidRPr="00D6662F">
        <w:rPr>
          <w:rFonts w:ascii="Times New Roman" w:eastAsia="Calibri" w:hAnsi="Times New Roman" w:cs="Times New Roman"/>
          <w:i/>
          <w:iCs/>
          <w:lang w:val="nl-NL"/>
        </w:rPr>
        <w:t>saliency response</w:t>
      </w:r>
      <w:r w:rsidRPr="00D6662F">
        <w:rPr>
          <w:rFonts w:ascii="Times New Roman" w:eastAsia="Calibri" w:hAnsi="Times New Roman" w:cs="Times New Roman"/>
          <w:lang w:val="nl-NL"/>
        </w:rPr>
        <w:t xml:space="preserve"> juga meningkat.</w:t>
      </w:r>
    </w:p>
    <w:p w:rsidR="00D6662F" w:rsidRPr="00D6662F" w:rsidRDefault="00D6662F" w:rsidP="00D6662F">
      <w:pPr>
        <w:spacing w:after="0" w:line="240" w:lineRule="auto"/>
        <w:ind w:firstLine="397"/>
        <w:jc w:val="both"/>
        <w:rPr>
          <w:rFonts w:ascii="Times New Roman" w:eastAsia="Calibri" w:hAnsi="Times New Roman" w:cs="Times New Roman"/>
          <w:lang w:val="nl-NL"/>
        </w:rPr>
      </w:pPr>
      <w:r w:rsidRPr="00D6662F">
        <w:rPr>
          <w:rFonts w:ascii="Times New Roman" w:eastAsia="Calibri" w:hAnsi="Times New Roman" w:cs="Times New Roman"/>
          <w:noProof/>
        </w:rPr>
        <w:pict>
          <v:shapetype id="_x0000_t202" coordsize="21600,21600" o:spt="202" path="m,l,21600r21600,l21600,xe">
            <v:stroke joinstyle="miter"/>
            <v:path gradientshapeok="t" o:connecttype="rect"/>
          </v:shapetype>
          <v:shape id="_x0000_s1212" type="#_x0000_t202" style="position:absolute;left:0;text-align:left;margin-left:-28.05pt;margin-top:306.2pt;width:338.9pt;height:53pt;z-index:251712512" filled="f" stroked="f">
            <v:textbox style="mso-next-textbox:#_x0000_s1212">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4.3 </w:t>
                  </w:r>
                  <w:r w:rsidRPr="00D6662F">
                    <w:rPr>
                      <w:rFonts w:ascii="Times New Roman" w:hAnsi="Times New Roman" w:cs="Times New Roman"/>
                      <w:i/>
                      <w:iCs/>
                    </w:rPr>
                    <w:t>Saliency Map</w:t>
                  </w:r>
                  <w:r w:rsidRPr="00D6662F">
                    <w:rPr>
                      <w:rFonts w:ascii="Times New Roman" w:hAnsi="Times New Roman" w:cs="Times New Roman"/>
                    </w:rPr>
                    <w:t xml:space="preserve"> pada (a) Telinga Kiri dan (b) Telinga Kanan dengan Sudut 5</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rPr>
        <w:pict>
          <v:rect id="_x0000_s1307" style="position:absolute;left:0;text-align:left;margin-left:77pt;margin-top:51.25pt;width:176.65pt;height:10.9pt;z-index:251826176" filled="f" strokeweight="1.5pt"/>
        </w:pict>
      </w:r>
      <w:r w:rsidRPr="00D6662F">
        <w:rPr>
          <w:rFonts w:ascii="Times New Roman" w:eastAsia="Calibri" w:hAnsi="Times New Roman" w:cs="Times New Roman"/>
          <w:noProof/>
        </w:rPr>
        <w:pict>
          <v:rect id="_x0000_s1306" style="position:absolute;left:0;text-align:left;margin-left:73pt;margin-top:206.2pt;width:176.65pt;height:10.9pt;z-index:251825152" filled="f" strokeweight="1.5pt"/>
        </w:pict>
      </w:r>
      <w:r w:rsidRPr="00D6662F">
        <w:rPr>
          <w:rFonts w:ascii="Times New Roman" w:eastAsia="Calibri" w:hAnsi="Times New Roman" w:cs="Times New Roman"/>
          <w:noProof/>
        </w:rPr>
        <w:pict>
          <v:rect id="_x0000_s1291" style="position:absolute;left:0;text-align:left;margin-left:76.9pt;margin-top:73.2pt;width:176.65pt;height:10.9pt;z-index:251809792" filled="f" strokecolor="red" strokeweight="1.5pt"/>
        </w:pict>
      </w:r>
      <w:r w:rsidRPr="00D6662F">
        <w:rPr>
          <w:rFonts w:ascii="Times New Roman" w:eastAsia="Calibri" w:hAnsi="Times New Roman" w:cs="Times New Roman"/>
          <w:noProof/>
        </w:rPr>
        <w:pict>
          <v:rect id="_x0000_s1290" style="position:absolute;left:0;text-align:left;margin-left:74.2pt;margin-top:230.1pt;width:176.65pt;height:10.9pt;z-index:251808768" filled="f" strokecolor="red" strokeweight="1.5pt"/>
        </w:pict>
      </w:r>
      <w:r w:rsidRPr="00D6662F">
        <w:rPr>
          <w:rFonts w:ascii="Times New Roman" w:eastAsia="Calibri" w:hAnsi="Times New Roman" w:cs="Times New Roman"/>
          <w:noProof/>
        </w:rPr>
        <w:pict>
          <v:shape id="_x0000_s1211" type="#_x0000_t202" style="position:absolute;left:0;text-align:left;margin-left:36.3pt;margin-top:139.4pt;width:250.95pt;height:20.4pt;z-index:251711488" filled="f" stroked="f">
            <v:textbox style="mso-next-textbox:#_x0000_s1211">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rPr>
                    <w:t>Waktu (detik)</w:t>
                  </w:r>
                </w:p>
              </w:txbxContent>
            </v:textbox>
          </v:shape>
        </w:pict>
      </w:r>
      <w:r w:rsidRPr="00D6662F">
        <w:rPr>
          <w:rFonts w:ascii="Times New Roman" w:eastAsia="Calibri" w:hAnsi="Times New Roman" w:cs="Times New Roman"/>
          <w:noProof/>
        </w:rPr>
        <w:pict>
          <v:shape id="_x0000_s1309" type="#_x0000_t202" style="position:absolute;left:0;text-align:left;margin-left:36.3pt;margin-top:293.15pt;width:250.95pt;height:20.4pt;z-index:251828224" filled="f" stroked="f">
            <v:textbox style="mso-next-textbox:#_x0000_s1309">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rPr>
                    <w:t>Waktu (detik)</w:t>
                  </w:r>
                </w:p>
              </w:txbxContent>
            </v:textbox>
          </v:shape>
        </w:pict>
      </w:r>
      <w:r w:rsidRPr="00D6662F">
        <w:rPr>
          <w:rFonts w:ascii="Times New Roman" w:eastAsia="Calibri" w:hAnsi="Times New Roman" w:cs="Times New Roman"/>
          <w:noProof/>
        </w:rPr>
        <w:pict>
          <v:shape id="_x0000_s1308" type="#_x0000_t202" style="position:absolute;left:0;text-align:left;margin-left:5.5pt;margin-top:140.15pt;width:37.55pt;height:149.5pt;z-index:251827200" filled="f" stroked="f">
            <v:textbox style="layout-flow:vertical;mso-layout-flow-alt:bottom-to-top;mso-next-textbox:#_x0000_s1308">
              <w:txbxContent>
                <w:p w:rsidR="004B0A89" w:rsidRPr="00D6662F" w:rsidRDefault="004B0A89" w:rsidP="00D6662F">
                  <w:pPr>
                    <w:rPr>
                      <w:rFonts w:ascii="Times New Roman" w:hAnsi="Times New Roman" w:cs="Times New Roman"/>
                    </w:rPr>
                  </w:pPr>
                  <w:r w:rsidRPr="00D6662F">
                    <w:rPr>
                      <w:rFonts w:ascii="Times New Roman" w:hAnsi="Times New Roman" w:cs="Times New Roman"/>
                    </w:rPr>
                    <w:t>Frekuensi (Hz)</w:t>
                  </w:r>
                </w:p>
              </w:txbxContent>
            </v:textbox>
          </v:shape>
        </w:pict>
      </w:r>
      <w:r w:rsidRPr="00D6662F">
        <w:rPr>
          <w:rFonts w:ascii="Times New Roman" w:eastAsia="Calibri" w:hAnsi="Times New Roman" w:cs="Times New Roman"/>
          <w:noProof/>
        </w:rPr>
        <w:drawing>
          <wp:anchor distT="0" distB="0" distL="114300" distR="114300" simplePos="0" relativeHeight="251729920" behindDoc="0" locked="0" layoutInCell="1" allowOverlap="1">
            <wp:simplePos x="0" y="0"/>
            <wp:positionH relativeFrom="column">
              <wp:posOffset>346710</wp:posOffset>
            </wp:positionH>
            <wp:positionV relativeFrom="paragraph">
              <wp:posOffset>1998345</wp:posOffset>
            </wp:positionV>
            <wp:extent cx="3345815" cy="1790700"/>
            <wp:effectExtent l="19050" t="0" r="6985" b="0"/>
            <wp:wrapNone/>
            <wp:docPr id="11" name="Picture 21" descr="D:\New folder (2)\az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 (2)\az5r.jpg"/>
                    <pic:cNvPicPr>
                      <a:picLocks noChangeAspect="1" noChangeArrowheads="1"/>
                    </pic:cNvPicPr>
                  </pic:nvPicPr>
                  <pic:blipFill>
                    <a:blip r:embed="rId10" cstate="print"/>
                    <a:srcRect/>
                    <a:stretch>
                      <a:fillRect/>
                    </a:stretch>
                  </pic:blipFill>
                  <pic:spPr bwMode="auto">
                    <a:xfrm>
                      <a:off x="0" y="0"/>
                      <a:ext cx="3345815" cy="1790700"/>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rPr>
        <w:pict>
          <v:shape id="_x0000_s1210" type="#_x0000_t202" style="position:absolute;left:0;text-align:left;margin-left:5.8pt;margin-top:-19pt;width:37.55pt;height:149.5pt;z-index:251710464;mso-position-horizontal-relative:text;mso-position-vertical-relative:text" filled="f" stroked="f">
            <v:textbox style="layout-flow:vertical;mso-layout-flow-alt:bottom-to-top;mso-next-textbox:#_x0000_s1210">
              <w:txbxContent>
                <w:p w:rsidR="004B0A89" w:rsidRPr="00D6662F" w:rsidRDefault="004B0A89" w:rsidP="00D6662F">
                  <w:pPr>
                    <w:rPr>
                      <w:rFonts w:ascii="Times New Roman" w:hAnsi="Times New Roman" w:cs="Times New Roman"/>
                    </w:rPr>
                  </w:pPr>
                  <w:r w:rsidRPr="00D6662F">
                    <w:rPr>
                      <w:rFonts w:ascii="Times New Roman" w:hAnsi="Times New Roman" w:cs="Times New Roman"/>
                    </w:rPr>
                    <w:t>Frekuensi (Hz)</w:t>
                  </w:r>
                </w:p>
              </w:txbxContent>
            </v:textbox>
          </v:shape>
        </w:pict>
      </w:r>
      <w:r w:rsidRPr="00D6662F">
        <w:rPr>
          <w:rFonts w:ascii="Times New Roman" w:eastAsia="Calibri" w:hAnsi="Times New Roman" w:cs="Times New Roman"/>
          <w:noProof/>
        </w:rPr>
        <w:drawing>
          <wp:anchor distT="0" distB="0" distL="114300" distR="114300" simplePos="0" relativeHeight="251728896" behindDoc="1" locked="0" layoutInCell="1" allowOverlap="1">
            <wp:simplePos x="0" y="0"/>
            <wp:positionH relativeFrom="column">
              <wp:posOffset>346710</wp:posOffset>
            </wp:positionH>
            <wp:positionV relativeFrom="paragraph">
              <wp:posOffset>55245</wp:posOffset>
            </wp:positionV>
            <wp:extent cx="3328670" cy="1790700"/>
            <wp:effectExtent l="19050" t="0" r="5080" b="0"/>
            <wp:wrapNone/>
            <wp:docPr id="12" name="Picture 20" descr="D:\New folder (2)\az5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 (2)\az5l.jpg"/>
                    <pic:cNvPicPr>
                      <a:picLocks noChangeAspect="1" noChangeArrowheads="1"/>
                    </pic:cNvPicPr>
                  </pic:nvPicPr>
                  <pic:blipFill>
                    <a:blip r:embed="rId11" cstate="print"/>
                    <a:srcRect/>
                    <a:stretch>
                      <a:fillRect/>
                    </a:stretch>
                  </pic:blipFill>
                  <pic:spPr bwMode="auto">
                    <a:xfrm>
                      <a:off x="0" y="0"/>
                      <a:ext cx="3328670" cy="1790700"/>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lang w:val="nl-NL"/>
        </w:rPr>
      </w:pPr>
      <w:r w:rsidRPr="00D6662F">
        <w:rPr>
          <w:rFonts w:ascii="Times New Roman" w:eastAsia="Calibri" w:hAnsi="Times New Roman" w:cs="Times New Roman"/>
          <w:noProof/>
        </w:rPr>
        <w:lastRenderedPageBreak/>
        <w:pict>
          <v:rect id="_x0000_s1293" style="position:absolute;left:0;text-align:left;margin-left:52.9pt;margin-top:81.05pt;width:176.65pt;height:10.9pt;z-index:251811840" filled="f" strokecolor="red" strokeweight="1.5pt"/>
        </w:pict>
      </w:r>
      <w:r w:rsidRPr="00D6662F">
        <w:rPr>
          <w:rFonts w:ascii="Times New Roman" w:eastAsia="Calibri" w:hAnsi="Times New Roman" w:cs="Times New Roman"/>
          <w:noProof/>
        </w:rPr>
        <w:pict>
          <v:rect id="_x0000_s1292" style="position:absolute;left:0;text-align:left;margin-left:52.15pt;margin-top:252.85pt;width:176.65pt;height:10.9pt;z-index:251810816" filled="f" strokecolor="red" strokeweight="1.5pt"/>
        </w:pict>
      </w:r>
      <w:r w:rsidRPr="00D6662F">
        <w:rPr>
          <w:rFonts w:ascii="Times New Roman" w:eastAsia="Calibri" w:hAnsi="Times New Roman" w:cs="Times New Roman"/>
          <w:noProof/>
          <w:color w:val="FF0000"/>
        </w:rPr>
        <w:pict>
          <v:rect id="_x0000_s1305" style="position:absolute;left:0;text-align:left;margin-left:52.9pt;margin-top:58.25pt;width:176.65pt;height:10.9pt;z-index:251824128" filled="f" strokeweight="1.5pt"/>
        </w:pict>
      </w:r>
      <w:r w:rsidRPr="00D6662F">
        <w:rPr>
          <w:rFonts w:ascii="Times New Roman" w:eastAsia="Calibri" w:hAnsi="Times New Roman" w:cs="Times New Roman"/>
          <w:noProof/>
          <w:color w:val="FF0000"/>
        </w:rPr>
        <w:pict>
          <v:rect id="_x0000_s1304" style="position:absolute;left:0;text-align:left;margin-left:52.9pt;margin-top:225.1pt;width:176.65pt;height:10.9pt;z-index:251823104" filled="f" strokeweight="1.5pt"/>
        </w:pict>
      </w:r>
      <w:r w:rsidRPr="00D6662F">
        <w:rPr>
          <w:rFonts w:ascii="Times New Roman" w:eastAsia="Calibri" w:hAnsi="Times New Roman" w:cs="Times New Roman"/>
          <w:noProof/>
        </w:rPr>
        <w:pict>
          <v:shape id="_x0000_s1217" type="#_x0000_t202" style="position:absolute;left:0;text-align:left;margin-left:-7.8pt;margin-top:343.45pt;width:284.6pt;height:53pt;z-index:251717632"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4.4 </w:t>
                  </w:r>
                  <w:r w:rsidRPr="00D6662F">
                    <w:rPr>
                      <w:rFonts w:ascii="Times New Roman" w:hAnsi="Times New Roman" w:cs="Times New Roman"/>
                      <w:i/>
                      <w:iCs/>
                    </w:rPr>
                    <w:t>Saliency Map</w:t>
                  </w:r>
                  <w:r w:rsidRPr="00D6662F">
                    <w:rPr>
                      <w:rFonts w:ascii="Times New Roman" w:hAnsi="Times New Roman" w:cs="Times New Roman"/>
                    </w:rPr>
                    <w:t xml:space="preserve"> pada (a) Telinga Kiri dan (b) Telinga Kanan dengan Sudut 10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rPr>
        <w:drawing>
          <wp:anchor distT="0" distB="0" distL="114300" distR="114300" simplePos="0" relativeHeight="251660288" behindDoc="0" locked="0" layoutInCell="1" allowOverlap="1">
            <wp:simplePos x="0" y="0"/>
            <wp:positionH relativeFrom="column">
              <wp:posOffset>-94571</wp:posOffset>
            </wp:positionH>
            <wp:positionV relativeFrom="paragraph">
              <wp:posOffset>2172379</wp:posOffset>
            </wp:positionV>
            <wp:extent cx="3702346" cy="1988288"/>
            <wp:effectExtent l="19050" t="0" r="0" b="0"/>
            <wp:wrapNone/>
            <wp:docPr id="13" name="Picture 23" descr="D:\New folder (2)\az1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 (2)\az10r.jpg"/>
                    <pic:cNvPicPr>
                      <a:picLocks noChangeAspect="1" noChangeArrowheads="1"/>
                    </pic:cNvPicPr>
                  </pic:nvPicPr>
                  <pic:blipFill>
                    <a:blip r:embed="rId12" cstate="print"/>
                    <a:srcRect/>
                    <a:stretch>
                      <a:fillRect/>
                    </a:stretch>
                  </pic:blipFill>
                  <pic:spPr bwMode="auto">
                    <a:xfrm>
                      <a:off x="0" y="0"/>
                      <a:ext cx="3702346" cy="1988288"/>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rPr>
        <w:drawing>
          <wp:anchor distT="0" distB="0" distL="114300" distR="114300" simplePos="0" relativeHeight="251730944" behindDoc="0" locked="0" layoutInCell="1" allowOverlap="1">
            <wp:simplePos x="0" y="0"/>
            <wp:positionH relativeFrom="column">
              <wp:posOffset>-94571</wp:posOffset>
            </wp:positionH>
            <wp:positionV relativeFrom="paragraph">
              <wp:posOffset>13970</wp:posOffset>
            </wp:positionV>
            <wp:extent cx="3702345" cy="1988288"/>
            <wp:effectExtent l="19050" t="0" r="0" b="0"/>
            <wp:wrapNone/>
            <wp:docPr id="14" name="Picture 22" descr="D:\New folder (2)\az1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 (2)\az10l.jpg"/>
                    <pic:cNvPicPr>
                      <a:picLocks noChangeAspect="1" noChangeArrowheads="1"/>
                    </pic:cNvPicPr>
                  </pic:nvPicPr>
                  <pic:blipFill>
                    <a:blip r:embed="rId13" cstate="print"/>
                    <a:srcRect/>
                    <a:stretch>
                      <a:fillRect/>
                    </a:stretch>
                  </pic:blipFill>
                  <pic:spPr bwMode="auto">
                    <a:xfrm>
                      <a:off x="0" y="0"/>
                      <a:ext cx="3702345" cy="1988288"/>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rPr>
        <w:pict>
          <v:shape id="_x0000_s1216" type="#_x0000_t202" style="position:absolute;left:0;text-align:left;margin-left:86pt;margin-top:320.45pt;width:171.2pt;height:20.4pt;z-index:251716608;mso-position-horizontal-relative:text;mso-position-vertical-relative:text"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rPr>
        <w:pict>
          <v:shape id="_x0000_s1215" type="#_x0000_t202" style="position:absolute;left:0;text-align:left;margin-left:86.6pt;margin-top:150.95pt;width:171.2pt;height:20.4pt;z-index:251715584;mso-position-horizontal-relative:text;mso-position-vertical-relative:text"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rPr>
        <w:pict>
          <v:shape id="_x0000_s1214" type="#_x0000_t202" style="position:absolute;left:0;text-align:left;margin-left:-27.2pt;margin-top:158.6pt;width:37.55pt;height:149.5pt;z-index:251714560;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r w:rsidRPr="00D6662F">
        <w:rPr>
          <w:rFonts w:ascii="Times New Roman" w:eastAsia="Calibri" w:hAnsi="Times New Roman" w:cs="Times New Roman"/>
          <w:noProof/>
        </w:rPr>
        <w:pict>
          <v:shape id="_x0000_s1213" type="#_x0000_t202" style="position:absolute;left:0;text-align:left;margin-left:-26.65pt;margin-top:-13.5pt;width:37.55pt;height:149.5pt;z-index:251713536;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r w:rsidRPr="00D6662F">
        <w:rPr>
          <w:rFonts w:ascii="Times New Roman" w:eastAsia="Calibri" w:hAnsi="Times New Roman" w:cs="Times New Roman"/>
          <w:lang w:val="nl-NL"/>
        </w:rPr>
        <w:br w:type="page"/>
      </w:r>
    </w:p>
    <w:p w:rsidR="00D6662F" w:rsidRPr="00D6662F" w:rsidRDefault="00D6662F" w:rsidP="00D6662F">
      <w:pPr>
        <w:spacing w:after="0" w:line="240" w:lineRule="auto"/>
        <w:ind w:firstLine="397"/>
        <w:contextualSpacing/>
        <w:jc w:val="both"/>
        <w:rPr>
          <w:rFonts w:ascii="Times New Roman" w:eastAsia="Calibri" w:hAnsi="Times New Roman" w:cs="Times New Roman"/>
          <w:color w:val="FF0000"/>
          <w:sz w:val="24"/>
          <w:szCs w:val="24"/>
          <w:lang w:val="nl-NL"/>
        </w:rPr>
      </w:pPr>
      <w:r w:rsidRPr="00D6662F">
        <w:rPr>
          <w:rFonts w:ascii="Times New Roman" w:eastAsia="Calibri" w:hAnsi="Times New Roman" w:cs="Times New Roman"/>
          <w:noProof/>
          <w:color w:val="FF0000"/>
          <w:sz w:val="24"/>
          <w:szCs w:val="24"/>
        </w:rPr>
        <w:lastRenderedPageBreak/>
        <w:pict>
          <v:rect id="_x0000_s1296" style="position:absolute;left:0;text-align:left;margin-left:63.15pt;margin-top:223.55pt;width:176.65pt;height:10.9pt;z-index:251814912" filled="f" strokeweight="1.5pt"/>
        </w:pict>
      </w:r>
      <w:r w:rsidRPr="00D6662F">
        <w:rPr>
          <w:rFonts w:ascii="Times New Roman" w:eastAsia="Calibri" w:hAnsi="Times New Roman" w:cs="Times New Roman"/>
          <w:noProof/>
          <w:color w:val="FF0000"/>
          <w:sz w:val="24"/>
          <w:szCs w:val="24"/>
        </w:rPr>
        <w:pict>
          <v:rect id="_x0000_s1297" style="position:absolute;left:0;text-align:left;margin-left:63.15pt;margin-top:56.7pt;width:176.65pt;height:10.9pt;z-index:251815936" filled="f" strokeweight="1.5pt"/>
        </w:pict>
      </w:r>
      <w:r w:rsidRPr="00D6662F">
        <w:rPr>
          <w:rFonts w:ascii="Times New Roman" w:eastAsia="Calibri" w:hAnsi="Times New Roman" w:cs="Times New Roman"/>
          <w:noProof/>
          <w:color w:val="FF0000"/>
          <w:sz w:val="24"/>
          <w:szCs w:val="24"/>
        </w:rPr>
        <w:pict>
          <v:rect id="_x0000_s1295" style="position:absolute;left:0;text-align:left;margin-left:63.15pt;margin-top:83.1pt;width:176.65pt;height:10.9pt;z-index:251813888" filled="f" strokecolor="red" strokeweight="1.5pt"/>
        </w:pict>
      </w:r>
      <w:r w:rsidRPr="00D6662F">
        <w:rPr>
          <w:rFonts w:ascii="Times New Roman" w:eastAsia="Calibri" w:hAnsi="Times New Roman" w:cs="Times New Roman"/>
          <w:noProof/>
          <w:color w:val="FF0000"/>
          <w:sz w:val="24"/>
          <w:szCs w:val="24"/>
        </w:rPr>
        <w:pict>
          <v:rect id="_x0000_s1294" style="position:absolute;left:0;text-align:left;margin-left:63.15pt;margin-top:249.95pt;width:176.65pt;height:10.9pt;z-index:251812864" filled="f" strokecolor="red" strokeweight="1.5pt"/>
        </w:pict>
      </w:r>
      <w:r w:rsidRPr="00D6662F">
        <w:rPr>
          <w:rFonts w:ascii="Times New Roman" w:eastAsia="Calibri" w:hAnsi="Times New Roman" w:cs="Times New Roman"/>
          <w:noProof/>
          <w:color w:val="FF0000"/>
          <w:sz w:val="24"/>
          <w:szCs w:val="24"/>
        </w:rPr>
        <w:drawing>
          <wp:anchor distT="0" distB="0" distL="114300" distR="114300" simplePos="0" relativeHeight="251732992" behindDoc="0" locked="0" layoutInCell="1" allowOverlap="1">
            <wp:simplePos x="0" y="0"/>
            <wp:positionH relativeFrom="column">
              <wp:posOffset>21974</wp:posOffset>
            </wp:positionH>
            <wp:positionV relativeFrom="paragraph">
              <wp:posOffset>2140482</wp:posOffset>
            </wp:positionV>
            <wp:extent cx="3702345" cy="1988288"/>
            <wp:effectExtent l="19050" t="0" r="0" b="0"/>
            <wp:wrapNone/>
            <wp:docPr id="20" name="Picture 26" descr="D:\New folder (2)\az2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 (2)\az20r.jpg"/>
                    <pic:cNvPicPr>
                      <a:picLocks noChangeAspect="1" noChangeArrowheads="1"/>
                    </pic:cNvPicPr>
                  </pic:nvPicPr>
                  <pic:blipFill>
                    <a:blip r:embed="rId14" cstate="print"/>
                    <a:srcRect/>
                    <a:stretch>
                      <a:fillRect/>
                    </a:stretch>
                  </pic:blipFill>
                  <pic:spPr bwMode="auto">
                    <a:xfrm>
                      <a:off x="0" y="0"/>
                      <a:ext cx="3702345" cy="1988288"/>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sz w:val="24"/>
          <w:szCs w:val="24"/>
        </w:rPr>
        <w:drawing>
          <wp:anchor distT="0" distB="0" distL="114300" distR="114300" simplePos="0" relativeHeight="251731968" behindDoc="0" locked="0" layoutInCell="1" allowOverlap="1">
            <wp:simplePos x="0" y="0"/>
            <wp:positionH relativeFrom="column">
              <wp:posOffset>11341</wp:posOffset>
            </wp:positionH>
            <wp:positionV relativeFrom="paragraph">
              <wp:posOffset>13970</wp:posOffset>
            </wp:positionV>
            <wp:extent cx="3702345" cy="1967023"/>
            <wp:effectExtent l="19050" t="0" r="0" b="0"/>
            <wp:wrapNone/>
            <wp:docPr id="21" name="Picture 24" descr="D:\New folder (2)\az2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 (2)\az20l.jpg"/>
                    <pic:cNvPicPr>
                      <a:picLocks noChangeAspect="1" noChangeArrowheads="1"/>
                    </pic:cNvPicPr>
                  </pic:nvPicPr>
                  <pic:blipFill>
                    <a:blip r:embed="rId15" cstate="print"/>
                    <a:srcRect/>
                    <a:stretch>
                      <a:fillRect/>
                    </a:stretch>
                  </pic:blipFill>
                  <pic:spPr bwMode="auto">
                    <a:xfrm>
                      <a:off x="0" y="0"/>
                      <a:ext cx="3702345" cy="1967023"/>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sz w:val="24"/>
          <w:szCs w:val="24"/>
          <w:lang w:val="nl-NL"/>
        </w:rPr>
        <w:pict>
          <v:shape id="_x0000_s1220" type="#_x0000_t202" style="position:absolute;left:0;text-align:left;margin-left:96.65pt;margin-top:150.3pt;width:171.2pt;height:20.4pt;z-index:251720704;mso-position-horizontal-relative:text;mso-position-vertical-relative:text"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sz w:val="24"/>
          <w:szCs w:val="24"/>
          <w:lang w:val="nl-NL"/>
        </w:rPr>
        <w:pict>
          <v:shape id="_x0000_s1219" type="#_x0000_t202" style="position:absolute;left:0;text-align:left;margin-left:-17.15pt;margin-top:157.95pt;width:37.55pt;height:149.5pt;z-index:251719680;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r w:rsidRPr="00D6662F">
        <w:rPr>
          <w:rFonts w:ascii="Times New Roman" w:eastAsia="Calibri" w:hAnsi="Times New Roman" w:cs="Times New Roman"/>
          <w:noProof/>
          <w:color w:val="FF0000"/>
          <w:sz w:val="24"/>
          <w:szCs w:val="24"/>
          <w:lang w:val="nl-NL"/>
        </w:rPr>
        <w:pict>
          <v:shape id="_x0000_s1218" type="#_x0000_t202" style="position:absolute;left:0;text-align:left;margin-left:-16.6pt;margin-top:-14.15pt;width:37.55pt;height:149.5pt;z-index:251718656;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r w:rsidRPr="00D6662F">
        <w:rPr>
          <w:rFonts w:ascii="Times New Roman" w:eastAsia="Calibri" w:hAnsi="Times New Roman" w:cs="Times New Roman"/>
          <w:noProof/>
          <w:color w:val="FF0000"/>
          <w:sz w:val="24"/>
          <w:szCs w:val="24"/>
          <w:lang w:val="nl-NL"/>
        </w:rPr>
        <w:pict>
          <v:shape id="_x0000_s1222" type="#_x0000_t202" style="position:absolute;left:0;text-align:left;margin-left:4.8pt;margin-top:345.35pt;width:284.6pt;height:53pt;z-index:251722752;mso-position-horizontal-relative:text;mso-position-vertical-relative:text"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4.5 </w:t>
                  </w:r>
                  <w:r w:rsidRPr="00D6662F">
                    <w:rPr>
                      <w:rFonts w:ascii="Times New Roman" w:hAnsi="Times New Roman" w:cs="Times New Roman"/>
                      <w:i/>
                      <w:iCs/>
                    </w:rPr>
                    <w:t>Saliency Map</w:t>
                  </w:r>
                  <w:r w:rsidRPr="00D6662F">
                    <w:rPr>
                      <w:rFonts w:ascii="Times New Roman" w:hAnsi="Times New Roman" w:cs="Times New Roman"/>
                    </w:rPr>
                    <w:t xml:space="preserve"> pada (a) Telinga Kiri dan (b) Telinga Kanan dengan Sudut 20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sz w:val="24"/>
          <w:szCs w:val="24"/>
          <w:lang w:val="nl-NL"/>
        </w:rPr>
        <w:pict>
          <v:shape id="_x0000_s1221" type="#_x0000_t202" style="position:absolute;left:0;text-align:left;margin-left:96.05pt;margin-top:319.8pt;width:171.2pt;height:20.4pt;z-index:251721728;mso-position-horizontal-relative:text;mso-position-vertical-relative:text"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lang w:val="nl-NL"/>
        </w:rPr>
        <w:t xml:space="preserve"> </w:t>
      </w:r>
      <w:r w:rsidRPr="00D6662F">
        <w:rPr>
          <w:rFonts w:ascii="Times New Roman" w:eastAsia="Calibri" w:hAnsi="Times New Roman" w:cs="Times New Roman"/>
          <w:color w:val="FF0000"/>
          <w:sz w:val="24"/>
          <w:szCs w:val="24"/>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lastRenderedPageBreak/>
        <w:pict>
          <v:shape id="_x0000_s1223" type="#_x0000_t202" style="position:absolute;left:0;text-align:left;margin-left:-16.25pt;margin-top:10.5pt;width:37.55pt;height:149.5pt;z-index:251723776"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pict>
          <v:rect id="_x0000_s1301" style="position:absolute;left:0;text-align:left;margin-left:62.75pt;margin-top:85.35pt;width:176.65pt;height:8pt;z-index:251820032" filled="f" strokeweight="1.5pt"/>
        </w:pict>
      </w:r>
      <w:r w:rsidRPr="00D6662F">
        <w:rPr>
          <w:rFonts w:ascii="Times New Roman" w:eastAsia="Calibri" w:hAnsi="Times New Roman" w:cs="Times New Roman"/>
          <w:noProof/>
          <w:color w:val="FF0000"/>
        </w:rPr>
        <w:pict>
          <v:rect id="_x0000_s1300" style="position:absolute;left:0;text-align:left;margin-left:62.75pt;margin-top:252.2pt;width:176.65pt;height:8pt;z-index:251819008" filled="f" strokeweight="1.5pt"/>
        </w:pict>
      </w:r>
      <w:r w:rsidRPr="00D6662F">
        <w:rPr>
          <w:rFonts w:ascii="Times New Roman" w:eastAsia="Calibri" w:hAnsi="Times New Roman" w:cs="Times New Roman"/>
          <w:noProof/>
          <w:color w:val="FF0000"/>
        </w:rPr>
        <w:pict>
          <v:rect id="_x0000_s1302" style="position:absolute;left:0;text-align:left;margin-left:62.75pt;margin-top:238.4pt;width:176.65pt;height:8pt;z-index:251821056" filled="f" strokecolor="red" strokeweight="1.5pt">
            <v:stroke dashstyle="dash"/>
          </v:rect>
        </w:pict>
      </w:r>
      <w:r w:rsidRPr="00D6662F">
        <w:rPr>
          <w:rFonts w:ascii="Times New Roman" w:eastAsia="Calibri" w:hAnsi="Times New Roman" w:cs="Times New Roman"/>
          <w:noProof/>
          <w:color w:val="FF0000"/>
        </w:rPr>
        <w:pict>
          <v:rect id="_x0000_s1303" style="position:absolute;left:0;text-align:left;margin-left:62.75pt;margin-top:71.55pt;width:176.65pt;height:8pt;z-index:251822080" filled="f" strokecolor="red" strokeweight="1.5pt">
            <v:stroke dashstyle="dash"/>
          </v:rect>
        </w:pict>
      </w:r>
      <w:r w:rsidRPr="00D6662F">
        <w:rPr>
          <w:rFonts w:ascii="Times New Roman" w:eastAsia="Calibri" w:hAnsi="Times New Roman" w:cs="Times New Roman"/>
          <w:noProof/>
          <w:color w:val="FF0000"/>
        </w:rPr>
        <w:pict>
          <v:rect id="_x0000_s1299" style="position:absolute;left:0;text-align:left;margin-left:62.75pt;margin-top:96.85pt;width:176.65pt;height:10.9pt;z-index:251817984" filled="f" strokecolor="red" strokeweight="1.5pt"/>
        </w:pict>
      </w:r>
      <w:r w:rsidRPr="00D6662F">
        <w:rPr>
          <w:rFonts w:ascii="Times New Roman" w:eastAsia="Calibri" w:hAnsi="Times New Roman" w:cs="Times New Roman"/>
          <w:noProof/>
          <w:color w:val="FF0000"/>
        </w:rPr>
        <w:pict>
          <v:rect id="_x0000_s1298" style="position:absolute;left:0;text-align:left;margin-left:62.75pt;margin-top:263.7pt;width:176.65pt;height:10.9pt;z-index:251816960" filled="f" strokecolor="red" strokeweight="1.5pt"/>
        </w:pict>
      </w:r>
      <w:r w:rsidRPr="00D6662F">
        <w:rPr>
          <w:rFonts w:ascii="Times New Roman" w:eastAsia="Calibri" w:hAnsi="Times New Roman" w:cs="Times New Roman"/>
          <w:noProof/>
          <w:color w:val="FF0000"/>
        </w:rPr>
        <w:pict>
          <v:shape id="_x0000_s1227" type="#_x0000_t202" style="position:absolute;left:0;text-align:left;margin-left:.05pt;margin-top:352.25pt;width:284.6pt;height:53pt;z-index:251727872"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4.6 </w:t>
                  </w:r>
                  <w:r w:rsidRPr="00D6662F">
                    <w:rPr>
                      <w:rFonts w:ascii="Times New Roman" w:hAnsi="Times New Roman" w:cs="Times New Roman"/>
                      <w:i/>
                      <w:iCs/>
                    </w:rPr>
                    <w:t>Saliency Map</w:t>
                  </w:r>
                  <w:r w:rsidRPr="00D6662F">
                    <w:rPr>
                      <w:rFonts w:ascii="Times New Roman" w:hAnsi="Times New Roman" w:cs="Times New Roman"/>
                    </w:rPr>
                    <w:t xml:space="preserve"> pada (a) Telinga Kiri dan (b) Telinga Kanan dengan Sudut 30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rPr>
        <w:pict>
          <v:shape id="_x0000_s1226" type="#_x0000_t202" style="position:absolute;left:0;text-align:left;margin-left:87.05pt;margin-top:330.1pt;width:171.2pt;height:20.4pt;z-index:251726848"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drawing>
          <wp:anchor distT="0" distB="0" distL="114300" distR="114300" simplePos="0" relativeHeight="251735040" behindDoc="0" locked="0" layoutInCell="1" allowOverlap="1">
            <wp:simplePos x="0" y="0"/>
            <wp:positionH relativeFrom="column">
              <wp:posOffset>22388</wp:posOffset>
            </wp:positionH>
            <wp:positionV relativeFrom="paragraph">
              <wp:posOffset>2288171</wp:posOffset>
            </wp:positionV>
            <wp:extent cx="3702345" cy="1988288"/>
            <wp:effectExtent l="19050" t="0" r="0" b="0"/>
            <wp:wrapNone/>
            <wp:docPr id="22" name="Picture 28" descr="D:\New folder (2)\az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 (2)\az30r.jpg"/>
                    <pic:cNvPicPr>
                      <a:picLocks noChangeAspect="1" noChangeArrowheads="1"/>
                    </pic:cNvPicPr>
                  </pic:nvPicPr>
                  <pic:blipFill>
                    <a:blip r:embed="rId16" cstate="print"/>
                    <a:srcRect/>
                    <a:stretch>
                      <a:fillRect/>
                    </a:stretch>
                  </pic:blipFill>
                  <pic:spPr bwMode="auto">
                    <a:xfrm>
                      <a:off x="0" y="0"/>
                      <a:ext cx="3702345" cy="1988288"/>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25" type="#_x0000_t202" style="position:absolute;left:0;text-align:left;margin-left:87.65pt;margin-top:161.45pt;width:171.2pt;height:20.4pt;z-index:251725824;mso-position-horizontal-relative:text;mso-position-vertical-relative:text" filled="f" stroked="f">
            <v:textbox>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drawing>
          <wp:anchor distT="0" distB="0" distL="114300" distR="114300" simplePos="0" relativeHeight="251734016" behindDoc="0" locked="0" layoutInCell="1" allowOverlap="1">
            <wp:simplePos x="0" y="0"/>
            <wp:positionH relativeFrom="column">
              <wp:posOffset>22225</wp:posOffset>
            </wp:positionH>
            <wp:positionV relativeFrom="paragraph">
              <wp:posOffset>150495</wp:posOffset>
            </wp:positionV>
            <wp:extent cx="3702050" cy="1977390"/>
            <wp:effectExtent l="19050" t="0" r="0" b="0"/>
            <wp:wrapNone/>
            <wp:docPr id="23" name="Picture 27" descr="D:\New folder (2)\az3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 (2)\az30l.jpg"/>
                    <pic:cNvPicPr>
                      <a:picLocks noChangeAspect="1" noChangeArrowheads="1"/>
                    </pic:cNvPicPr>
                  </pic:nvPicPr>
                  <pic:blipFill>
                    <a:blip r:embed="rId17" cstate="print"/>
                    <a:srcRect/>
                    <a:stretch>
                      <a:fillRect/>
                    </a:stretch>
                  </pic:blipFill>
                  <pic:spPr bwMode="auto">
                    <a:xfrm>
                      <a:off x="0" y="0"/>
                      <a:ext cx="3702050" cy="1977390"/>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24" type="#_x0000_t202" style="position:absolute;left:0;text-align:left;margin-left:-16.8pt;margin-top:169.95pt;width:37.55pt;height:149.5pt;z-index:251724800;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Frekuensi (Hz)</w:t>
                  </w:r>
                </w:p>
              </w:txbxContent>
            </v:textbox>
          </v:shape>
        </w:pict>
      </w:r>
      <w:r w:rsidRPr="00D6662F">
        <w:rPr>
          <w:rFonts w:ascii="Times New Roman" w:eastAsia="Calibri" w:hAnsi="Times New Roman" w:cs="Times New Roman"/>
          <w:color w:val="FF0000"/>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lastRenderedPageBreak/>
        <w:drawing>
          <wp:anchor distT="0" distB="0" distL="114300" distR="114300" simplePos="0" relativeHeight="251737088" behindDoc="0" locked="0" layoutInCell="1" allowOverlap="1">
            <wp:simplePos x="0" y="0"/>
            <wp:positionH relativeFrom="column">
              <wp:posOffset>-36195</wp:posOffset>
            </wp:positionH>
            <wp:positionV relativeFrom="paragraph">
              <wp:posOffset>2293620</wp:posOffset>
            </wp:positionV>
            <wp:extent cx="4030345" cy="1932940"/>
            <wp:effectExtent l="19050" t="0" r="8255" b="0"/>
            <wp:wrapNone/>
            <wp:docPr id="25" name="Picture 30" descr="D:\berkas\tugas_akhir\auditorysaliencymodel\az5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berkas\tugas_akhir\auditorysaliencymodel\az5r2.jpg"/>
                    <pic:cNvPicPr>
                      <a:picLocks noChangeAspect="1" noChangeArrowheads="1"/>
                    </pic:cNvPicPr>
                  </pic:nvPicPr>
                  <pic:blipFill>
                    <a:blip r:embed="rId18" cstate="print"/>
                    <a:srcRect/>
                    <a:stretch>
                      <a:fillRect/>
                    </a:stretch>
                  </pic:blipFill>
                  <pic:spPr bwMode="auto">
                    <a:xfrm>
                      <a:off x="0" y="0"/>
                      <a:ext cx="4030345" cy="1932940"/>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40" type="#_x0000_t202" style="position:absolute;left:0;text-align:left;margin-left:12.05pt;margin-top:287pt;width:125.2pt;height:22.35pt;z-index:251756544;mso-position-horizontal-relative:text;mso-position-vertical-relative:text" filled="f" stroked="f">
            <v:textbox style="mso-next-textbox:#_x0000_s1240">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type id="_x0000_t32" coordsize="21600,21600" o:spt="32" o:oned="t" path="m,l21600,21600e" filled="f">
            <v:path arrowok="t" fillok="f" o:connecttype="none"/>
            <o:lock v:ext="edit" shapetype="t"/>
          </v:shapetype>
          <v:shape id="_x0000_s1239" type="#_x0000_t32" style="position:absolute;left:0;text-align:left;margin-left:67.8pt;margin-top:281.05pt;width:9pt;height:9.55pt;flip:x y;z-index:251755520;mso-position-horizontal-relative:text;mso-position-vertical-relative:text" o:connectortype="straight">
            <v:stroke endarrow="block"/>
          </v:shape>
        </w:pict>
      </w:r>
      <w:r w:rsidRPr="00D6662F">
        <w:rPr>
          <w:rFonts w:ascii="Times New Roman" w:eastAsia="Calibri" w:hAnsi="Times New Roman" w:cs="Times New Roman"/>
          <w:noProof/>
          <w:color w:val="FF0000"/>
        </w:rPr>
        <w:pict>
          <v:shape id="_x0000_s1238" type="#_x0000_t202" style="position:absolute;left:0;text-align:left;margin-left:-24.65pt;margin-top:167.2pt;width:222.8pt;height:20.4pt;z-index:251754496;mso-position-horizontal-relative:text;mso-position-vertical-relative:text" filled="f" stroked="f">
            <v:textbox style="mso-next-textbox:#_x0000_s1238">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37" type="#_x0000_t32" style="position:absolute;left:0;text-align:left;margin-left:55.6pt;margin-top:183.1pt;width:15.2pt;height:19.5pt;flip:x;z-index:251753472;mso-position-horizontal-relative:text;mso-position-vertical-relative:text" o:connectortype="straight" strokecolor="red">
            <v:stroke endarrow="block"/>
          </v:shape>
        </w:pict>
      </w:r>
      <w:r w:rsidRPr="00D6662F">
        <w:rPr>
          <w:rFonts w:ascii="Times New Roman" w:eastAsia="Calibri" w:hAnsi="Times New Roman" w:cs="Times New Roman"/>
          <w:noProof/>
          <w:color w:val="FF0000"/>
        </w:rPr>
        <w:pict>
          <v:shape id="_x0000_s1235" type="#_x0000_t202" style="position:absolute;left:0;text-align:left;margin-left:3.9pt;margin-top:135.4pt;width:125.2pt;height:22.35pt;z-index:251751424;mso-position-horizontal-relative:text;mso-position-vertical-relative:text" filled="f" stroked="f">
            <v:textbox style="mso-next-textbox:#_x0000_s1235">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34" type="#_x0000_t32" style="position:absolute;left:0;text-align:left;margin-left:64.65pt;margin-top:128.25pt;width:9pt;height:9.55pt;flip:x y;z-index:251750400;mso-position-horizontal-relative:text;mso-position-vertical-relative:text" o:connectortype="straight">
            <v:stroke endarrow="block"/>
          </v:shape>
        </w:pict>
      </w:r>
      <w:r w:rsidRPr="00D6662F">
        <w:rPr>
          <w:rFonts w:ascii="Times New Roman" w:eastAsia="Calibri" w:hAnsi="Times New Roman" w:cs="Times New Roman"/>
          <w:noProof/>
          <w:color w:val="FF0000"/>
        </w:rPr>
        <w:pict>
          <v:shape id="_x0000_s1236" type="#_x0000_t202" style="position:absolute;left:0;text-align:left;margin-left:10.5pt;margin-top:340.65pt;width:284.6pt;height:53pt;z-index:251752448;mso-position-horizontal-relative:text;mso-position-vertical-relative:text"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4.7 </w:t>
                  </w:r>
                  <w:r w:rsidRPr="00D6662F">
                    <w:rPr>
                      <w:rFonts w:ascii="Times New Roman" w:hAnsi="Times New Roman" w:cs="Times New Roman"/>
                      <w:i/>
                      <w:iCs/>
                    </w:rPr>
                    <w:t xml:space="preserve">Waveform, Saliency </w:t>
                  </w:r>
                  <w:r w:rsidRPr="00D6662F">
                    <w:rPr>
                      <w:rFonts w:ascii="Times New Roman" w:hAnsi="Times New Roman" w:cs="Times New Roman"/>
                    </w:rPr>
                    <w:t>dan Perseptual Onset pada (a) Telinga Kiri dan (b) Telinga Kanan dengan Sudut Pemisah 5</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rPr>
        <w:pict>
          <v:shape id="_x0000_s1233" type="#_x0000_t202" style="position:absolute;left:0;text-align:left;margin-left:-24.65pt;margin-top:5.45pt;width:222.8pt;height:20.4pt;z-index:251749376;mso-position-horizontal-relative:text;mso-position-vertical-relative:text" filled="f" stroked="f">
            <v:textbox style="mso-next-textbox:#_x0000_s1233">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28" type="#_x0000_t202" style="position:absolute;left:0;text-align:left;margin-left:36.35pt;margin-top:154.05pt;width:222.8pt;height:20.4pt;z-index:251744256;mso-position-horizontal-relative:text;mso-position-vertical-relative:text" filled="f" stroked="f">
            <v:textbox style="mso-next-textbox:#_x0000_s1228">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32" type="#_x0000_t32" style="position:absolute;left:0;text-align:left;margin-left:55.6pt;margin-top:21.35pt;width:15.2pt;height:19.5pt;flip:x;z-index:251748352;mso-position-horizontal-relative:text;mso-position-vertical-relative:text" o:connectortype="straight" strokecolor="red">
            <v:stroke endarrow="block"/>
          </v:shape>
        </w:pict>
      </w:r>
      <w:r w:rsidRPr="00D6662F">
        <w:rPr>
          <w:rFonts w:ascii="Times New Roman" w:eastAsia="Calibri" w:hAnsi="Times New Roman" w:cs="Times New Roman"/>
          <w:noProof/>
          <w:color w:val="FF0000"/>
        </w:rPr>
        <w:pict>
          <v:shape id="_x0000_s1231" type="#_x0000_t202" style="position:absolute;left:0;text-align:left;margin-left:15.05pt;margin-top:151.7pt;width:37.55pt;height:149.5pt;z-index:251747328;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30" type="#_x0000_t202" style="position:absolute;left:0;text-align:left;margin-left:12.5pt;margin-top:-8.1pt;width:37.55pt;height:149.5pt;z-index:251746304;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29" type="#_x0000_t202" style="position:absolute;left:0;text-align:left;margin-left:33.75pt;margin-top:319.5pt;width:222.8pt;height:20.4pt;z-index:251745280;mso-position-horizontal-relative:text;mso-position-vertical-relative:text" filled="f" stroked="f">
            <v:textbox style="mso-next-textbox:#_x0000_s1229">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drawing>
          <wp:anchor distT="0" distB="0" distL="114300" distR="114300" simplePos="0" relativeHeight="251736064" behindDoc="0" locked="0" layoutInCell="1" allowOverlap="1">
            <wp:simplePos x="0" y="0"/>
            <wp:positionH relativeFrom="column">
              <wp:posOffset>-38888</wp:posOffset>
            </wp:positionH>
            <wp:positionV relativeFrom="paragraph">
              <wp:posOffset>171625</wp:posOffset>
            </wp:positionV>
            <wp:extent cx="4067467" cy="1970690"/>
            <wp:effectExtent l="19050" t="0" r="9233" b="0"/>
            <wp:wrapNone/>
            <wp:docPr id="26" name="Picture 29" descr="D:\berkas\tugas_akhir\auditorysaliencymodel\az5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erkas\tugas_akhir\auditorysaliencymodel\az5l2.jpg"/>
                    <pic:cNvPicPr>
                      <a:picLocks noChangeAspect="1" noChangeArrowheads="1"/>
                    </pic:cNvPicPr>
                  </pic:nvPicPr>
                  <pic:blipFill>
                    <a:blip r:embed="rId19" cstate="print"/>
                    <a:srcRect/>
                    <a:stretch>
                      <a:fillRect/>
                    </a:stretch>
                  </pic:blipFill>
                  <pic:spPr bwMode="auto">
                    <a:xfrm>
                      <a:off x="0" y="0"/>
                      <a:ext cx="4066801" cy="1970368"/>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color w:val="FF0000"/>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lastRenderedPageBreak/>
        <w:pict>
          <v:shape id="_x0000_s1251" type="#_x0000_t202" style="position:absolute;left:0;text-align:left;margin-left:-23.6pt;margin-top:-3.45pt;width:222.8pt;height:20.4pt;z-index:251767808" filled="f" stroked="f">
            <v:textbox style="mso-next-textbox:#_x0000_s1251">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50" type="#_x0000_t32" style="position:absolute;left:0;text-align:left;margin-left:57.3pt;margin-top:11.15pt;width:15.2pt;height:19.5pt;flip:x;z-index:251766784" o:connectortype="straight" strokecolor="red">
            <v:stroke endarrow="block"/>
          </v:shape>
        </w:pict>
      </w:r>
      <w:r w:rsidRPr="00D6662F">
        <w:rPr>
          <w:rFonts w:ascii="Times New Roman" w:eastAsia="Calibri" w:hAnsi="Times New Roman" w:cs="Times New Roman"/>
          <w:noProof/>
          <w:color w:val="FF0000"/>
        </w:rPr>
        <w:pict>
          <v:shape id="_x0000_s1249" type="#_x0000_t202" style="position:absolute;left:0;text-align:left;margin-left:12.2pt;margin-top:-21.55pt;width:37.55pt;height:149.5pt;z-index:251765760" filled="f" stroked="f">
            <v:textbox style="layout-flow:vertical;mso-layout-flow-alt:bottom-to-top;mso-next-textbox:#_x0000_s1249">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53" type="#_x0000_t202" style="position:absolute;left:0;text-align:left;margin-left:12.45pt;margin-top:121.55pt;width:125.2pt;height:22.35pt;z-index:251769856" filled="f" stroked="f">
            <v:textbox style="mso-next-textbox:#_x0000_s1253">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52" type="#_x0000_t32" style="position:absolute;left:0;text-align:left;margin-left:66.25pt;margin-top:117.55pt;width:9pt;height:9.55pt;flip:x y;z-index:251768832" o:connectortype="straight">
            <v:stroke endarrow="block"/>
          </v:shape>
        </w:pict>
      </w:r>
      <w:r w:rsidRPr="00D6662F">
        <w:rPr>
          <w:rFonts w:ascii="Times New Roman" w:eastAsia="Calibri" w:hAnsi="Times New Roman" w:cs="Times New Roman"/>
          <w:noProof/>
          <w:color w:val="FF0000"/>
        </w:rPr>
        <w:pict>
          <v:shape id="_x0000_s1248" type="#_x0000_t202" style="position:absolute;left:0;text-align:left;margin-left:35.25pt;margin-top:140.75pt;width:222.8pt;height:20.4pt;z-index:251764736" filled="f" stroked="f">
            <v:textbox style="mso-next-textbox:#_x0000_s1248">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drawing>
          <wp:anchor distT="0" distB="0" distL="114300" distR="114300" simplePos="0" relativeHeight="251738112" behindDoc="0" locked="0" layoutInCell="1" allowOverlap="1">
            <wp:simplePos x="0" y="0"/>
            <wp:positionH relativeFrom="column">
              <wp:posOffset>-22639</wp:posOffset>
            </wp:positionH>
            <wp:positionV relativeFrom="paragraph">
              <wp:posOffset>45776</wp:posOffset>
            </wp:positionV>
            <wp:extent cx="4099726" cy="1971923"/>
            <wp:effectExtent l="19050" t="0" r="0" b="0"/>
            <wp:wrapNone/>
            <wp:docPr id="27" name="Picture 31" descr="D:\berkas\tugas_akhir\auditorysaliencymodel\az10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berkas\tugas_akhir\auditorysaliencymodel\az10l2.jpg"/>
                    <pic:cNvPicPr>
                      <a:picLocks noChangeAspect="1" noChangeArrowheads="1"/>
                    </pic:cNvPicPr>
                  </pic:nvPicPr>
                  <pic:blipFill>
                    <a:blip r:embed="rId20" cstate="print"/>
                    <a:srcRect/>
                    <a:stretch>
                      <a:fillRect/>
                    </a:stretch>
                  </pic:blipFill>
                  <pic:spPr bwMode="auto">
                    <a:xfrm>
                      <a:off x="0" y="0"/>
                      <a:ext cx="4099726" cy="1971923"/>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45" type="#_x0000_t202" style="position:absolute;left:0;text-align:left;margin-left:-23.65pt;margin-top:162.05pt;width:222.8pt;height:20.4pt;z-index:251761664;mso-position-horizontal-relative:text;mso-position-vertical-relative:text" filled="f" stroked="f">
            <v:textbox style="mso-next-textbox:#_x0000_s1245">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44" type="#_x0000_t32" style="position:absolute;left:0;text-align:left;margin-left:56.6pt;margin-top:179.25pt;width:15.2pt;height:19.5pt;flip:x;z-index:251760640;mso-position-horizontal-relative:text;mso-position-vertical-relative:text" o:connectortype="straight" strokecolor="red">
            <v:stroke endarrow="block"/>
          </v:shape>
        </w:pict>
      </w:r>
      <w:r w:rsidRPr="00D6662F">
        <w:rPr>
          <w:rFonts w:ascii="Times New Roman" w:eastAsia="Calibri" w:hAnsi="Times New Roman" w:cs="Times New Roman"/>
          <w:noProof/>
          <w:color w:val="FF0000"/>
        </w:rPr>
        <w:pict>
          <v:shape id="_x0000_s1242" type="#_x0000_t202" style="position:absolute;left:0;text-align:left;margin-left:12.8pt;margin-top:155.65pt;width:37.55pt;height:149.5pt;z-index:251758592;mso-position-horizontal-relative:text;mso-position-vertical-relative:text" filled="f" stroked="f">
            <v:textbox style="layout-flow:vertical;mso-layout-flow-alt:bottom-to-top;mso-next-textbox:#_x0000_s1242">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47" type="#_x0000_t202" style="position:absolute;left:0;text-align:left;margin-left:13.05pt;margin-top:286.4pt;width:125.2pt;height:22.35pt;z-index:251763712;mso-position-horizontal-relative:text;mso-position-vertical-relative:text" filled="f" stroked="f">
            <v:textbox style="mso-next-textbox:#_x0000_s1247">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46" type="#_x0000_t32" style="position:absolute;left:0;text-align:left;margin-left:66.2pt;margin-top:280.45pt;width:9pt;height:9.55pt;flip:x y;z-index:251762688;mso-position-horizontal-relative:text;mso-position-vertical-relative:text" o:connectortype="straight">
            <v:stroke endarrow="block"/>
          </v:shape>
        </w:pict>
      </w:r>
      <w:r w:rsidRPr="00D6662F">
        <w:rPr>
          <w:rFonts w:ascii="Times New Roman" w:eastAsia="Calibri" w:hAnsi="Times New Roman" w:cs="Times New Roman"/>
          <w:noProof/>
          <w:color w:val="FF0000"/>
        </w:rPr>
        <w:pict>
          <v:shape id="_x0000_s1241" type="#_x0000_t202" style="position:absolute;left:0;text-align:left;margin-left:34.75pt;margin-top:317.6pt;width:222.8pt;height:20.4pt;z-index:251757568;mso-position-horizontal-relative:text;mso-position-vertical-relative:text" filled="f" stroked="f">
            <v:textbox style="mso-next-textbox:#_x0000_s1241">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43" type="#_x0000_t202" style="position:absolute;left:0;text-align:left;margin-left:11.5pt;margin-top:343.3pt;width:284.6pt;height:53pt;z-index:251759616;mso-position-horizontal-relative:text;mso-position-vertical-relative:text"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4.8 </w:t>
                  </w:r>
                  <w:r w:rsidRPr="00D6662F">
                    <w:rPr>
                      <w:rFonts w:ascii="Times New Roman" w:hAnsi="Times New Roman" w:cs="Times New Roman"/>
                      <w:i/>
                      <w:iCs/>
                    </w:rPr>
                    <w:t xml:space="preserve">Waveform, Saliency </w:t>
                  </w:r>
                  <w:r w:rsidRPr="00D6662F">
                    <w:rPr>
                      <w:rFonts w:ascii="Times New Roman" w:hAnsi="Times New Roman" w:cs="Times New Roman"/>
                    </w:rPr>
                    <w:t>dan Perseptual Onset pada (a) Telinga Kiri dan (b) Telinga Kanan dengan Sudut Pemisah 10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rPr>
        <w:drawing>
          <wp:anchor distT="0" distB="0" distL="114300" distR="114300" simplePos="0" relativeHeight="251739136" behindDoc="0" locked="0" layoutInCell="1" allowOverlap="1">
            <wp:simplePos x="0" y="0"/>
            <wp:positionH relativeFrom="column">
              <wp:posOffset>-14688</wp:posOffset>
            </wp:positionH>
            <wp:positionV relativeFrom="paragraph">
              <wp:posOffset>2256238</wp:posOffset>
            </wp:positionV>
            <wp:extent cx="4099726" cy="1971923"/>
            <wp:effectExtent l="19050" t="0" r="0" b="0"/>
            <wp:wrapNone/>
            <wp:docPr id="28" name="Picture 32" descr="D:\berkas\tugas_akhir\auditorysaliencymodel\az10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berkas\tugas_akhir\auditorysaliencymodel\az10r2.jpg"/>
                    <pic:cNvPicPr>
                      <a:picLocks noChangeAspect="1" noChangeArrowheads="1"/>
                    </pic:cNvPicPr>
                  </pic:nvPicPr>
                  <pic:blipFill>
                    <a:blip r:embed="rId21" cstate="print"/>
                    <a:srcRect/>
                    <a:stretch>
                      <a:fillRect/>
                    </a:stretch>
                  </pic:blipFill>
                  <pic:spPr bwMode="auto">
                    <a:xfrm>
                      <a:off x="0" y="0"/>
                      <a:ext cx="4099726" cy="1971923"/>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color w:val="FF0000"/>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lastRenderedPageBreak/>
        <w:pict>
          <v:shape id="_x0000_s1256" type="#_x0000_t202" style="position:absolute;left:0;text-align:left;margin-left:10.15pt;margin-top:359.15pt;width:284.6pt;height:53pt;z-index:251772928"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4.9 </w:t>
                  </w:r>
                  <w:r w:rsidRPr="00D6662F">
                    <w:rPr>
                      <w:rFonts w:ascii="Times New Roman" w:hAnsi="Times New Roman" w:cs="Times New Roman"/>
                      <w:i/>
                      <w:iCs/>
                    </w:rPr>
                    <w:t xml:space="preserve">Waveform, Saliency </w:t>
                  </w:r>
                  <w:r w:rsidRPr="00D6662F">
                    <w:rPr>
                      <w:rFonts w:ascii="Times New Roman" w:hAnsi="Times New Roman" w:cs="Times New Roman"/>
                    </w:rPr>
                    <w:t>dan Perseptual Onset pada (a) Telinga Kiri dan (b) Telinga Kanan dengan Sudut Pemisah 20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rPr>
        <w:pict>
          <v:shape id="_x0000_s1255" type="#_x0000_t202" style="position:absolute;left:0;text-align:left;margin-left:12.1pt;margin-top:163.05pt;width:37.55pt;height:149.5pt;z-index:251771904"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59" type="#_x0000_t32" style="position:absolute;left:0;text-align:left;margin-left:66.8pt;margin-top:286.55pt;width:9pt;height:9.55pt;flip:x y;z-index:251776000" o:connectortype="straight">
            <v:stroke endarrow="block"/>
          </v:shape>
        </w:pict>
      </w:r>
      <w:r w:rsidRPr="00D6662F">
        <w:rPr>
          <w:rFonts w:ascii="Times New Roman" w:eastAsia="Calibri" w:hAnsi="Times New Roman" w:cs="Times New Roman"/>
          <w:noProof/>
          <w:color w:val="FF0000"/>
        </w:rPr>
        <w:pict>
          <v:shape id="_x0000_s1260" type="#_x0000_t202" style="position:absolute;left:0;text-align:left;margin-left:11.7pt;margin-top:292.5pt;width:125.2pt;height:22.35pt;z-index:251777024" filled="f" stroked="f">
            <v:textbox style="mso-next-textbox:#_x0000_s1260">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54" type="#_x0000_t202" style="position:absolute;left:0;text-align:left;margin-left:34.05pt;margin-top:330.2pt;width:256.75pt;height:20.4pt;z-index:251770880" filled="f" stroked="f">
            <v:textbox style="mso-next-textbox:#_x0000_s1254">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61" type="#_x0000_t202" style="position:absolute;left:0;text-align:left;margin-left:63.3pt;margin-top:157.95pt;width:187.05pt;height:20.4pt;z-index:251778048" filled="f" stroked="f">
            <v:textbox style="mso-next-textbox:#_x0000_s1261">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58" type="#_x0000_t202" style="position:absolute;left:0;text-align:left;margin-left:-26.3pt;margin-top:176.6pt;width:222.8pt;height:20.4pt;z-index:251774976" filled="f" stroked="f">
            <v:textbox style="mso-next-textbox:#_x0000_s1258">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57" type="#_x0000_t32" style="position:absolute;left:0;text-align:left;margin-left:55.9pt;margin-top:191.8pt;width:7.6pt;height:14.35pt;flip:x;z-index:251773952" o:connectortype="straight" strokecolor="red">
            <v:stroke endarrow="block"/>
          </v:shape>
        </w:pict>
      </w:r>
      <w:r w:rsidRPr="00D6662F">
        <w:rPr>
          <w:rFonts w:ascii="Times New Roman" w:eastAsia="Calibri" w:hAnsi="Times New Roman" w:cs="Times New Roman"/>
          <w:noProof/>
          <w:color w:val="FF0000"/>
        </w:rPr>
        <w:drawing>
          <wp:anchor distT="0" distB="0" distL="114300" distR="114300" simplePos="0" relativeHeight="251741184" behindDoc="0" locked="0" layoutInCell="1" allowOverlap="1">
            <wp:simplePos x="0" y="0"/>
            <wp:positionH relativeFrom="column">
              <wp:posOffset>-33130</wp:posOffset>
            </wp:positionH>
            <wp:positionV relativeFrom="paragraph">
              <wp:posOffset>2351653</wp:posOffset>
            </wp:positionV>
            <wp:extent cx="4115628" cy="1971924"/>
            <wp:effectExtent l="19050" t="0" r="0" b="0"/>
            <wp:wrapNone/>
            <wp:docPr id="29" name="Picture 35" descr="D:\berkas\tugas_akhir\auditorysaliencymodel\az20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berkas\tugas_akhir\auditorysaliencymodel\az20r2.jpg"/>
                    <pic:cNvPicPr>
                      <a:picLocks noChangeAspect="1" noChangeArrowheads="1"/>
                    </pic:cNvPicPr>
                  </pic:nvPicPr>
                  <pic:blipFill>
                    <a:blip r:embed="rId22" cstate="print"/>
                    <a:srcRect/>
                    <a:stretch>
                      <a:fillRect/>
                    </a:stretch>
                  </pic:blipFill>
                  <pic:spPr bwMode="auto">
                    <a:xfrm>
                      <a:off x="0" y="0"/>
                      <a:ext cx="4115628" cy="1971924"/>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66" type="#_x0000_t202" style="position:absolute;left:0;text-align:left;margin-left:14.95pt;margin-top:131.95pt;width:125.2pt;height:22.35pt;z-index:251783168;mso-position-horizontal-relative:text;mso-position-vertical-relative:text" filled="f" stroked="f">
            <v:textbox style="mso-next-textbox:#_x0000_s1266">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65" type="#_x0000_t32" style="position:absolute;left:0;text-align:left;margin-left:66.8pt;margin-top:127.3pt;width:9pt;height:9.55pt;flip:x y;z-index:251782144;mso-position-horizontal-relative:text;mso-position-vertical-relative:text" o:connectortype="straight">
            <v:stroke endarrow="block"/>
          </v:shape>
        </w:pict>
      </w:r>
      <w:r w:rsidRPr="00D6662F">
        <w:rPr>
          <w:rFonts w:ascii="Times New Roman" w:eastAsia="Calibri" w:hAnsi="Times New Roman" w:cs="Times New Roman"/>
          <w:noProof/>
          <w:color w:val="FF0000"/>
        </w:rPr>
        <w:pict>
          <v:shape id="_x0000_s1262" type="#_x0000_t202" style="position:absolute;left:0;text-align:left;margin-left:12.75pt;margin-top:-3.35pt;width:37.55pt;height:149.5pt;z-index:251779072;mso-position-horizontal-relative:text;mso-position-vertical-relative:text"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64" type="#_x0000_t202" style="position:absolute;left:0;text-align:left;margin-left:-11.25pt;margin-top:.5pt;width:222.8pt;height:20.4pt;z-index:251781120;mso-position-horizontal-relative:text;mso-position-vertical-relative:text" filled="f" stroked="f">
            <v:textbox style="mso-next-textbox:#_x0000_s1264">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63" type="#_x0000_t32" style="position:absolute;left:0;text-align:left;margin-left:57.2pt;margin-top:16.4pt;width:13.25pt;height:14.25pt;flip:x;z-index:251780096;mso-position-horizontal-relative:text;mso-position-vertical-relative:text" o:connectortype="straight" strokecolor="red">
            <v:stroke endarrow="block"/>
          </v:shape>
        </w:pict>
      </w:r>
      <w:r w:rsidRPr="00D6662F">
        <w:rPr>
          <w:rFonts w:ascii="Times New Roman" w:eastAsia="Calibri" w:hAnsi="Times New Roman" w:cs="Times New Roman"/>
          <w:noProof/>
          <w:color w:val="FF0000"/>
        </w:rPr>
        <w:drawing>
          <wp:anchor distT="0" distB="0" distL="114300" distR="114300" simplePos="0" relativeHeight="251740160" behindDoc="0" locked="0" layoutInCell="1" allowOverlap="1">
            <wp:simplePos x="0" y="0"/>
            <wp:positionH relativeFrom="column">
              <wp:posOffset>-17228</wp:posOffset>
            </wp:positionH>
            <wp:positionV relativeFrom="paragraph">
              <wp:posOffset>228654</wp:posOffset>
            </wp:positionV>
            <wp:extent cx="4083823" cy="1971923"/>
            <wp:effectExtent l="19050" t="0" r="0" b="0"/>
            <wp:wrapNone/>
            <wp:docPr id="30" name="Picture 34" descr="D:\berkas\tugas_akhir\auditorysaliencymodel\az20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berkas\tugas_akhir\auditorysaliencymodel\az20l2.jpg"/>
                    <pic:cNvPicPr>
                      <a:picLocks noChangeAspect="1" noChangeArrowheads="1"/>
                    </pic:cNvPicPr>
                  </pic:nvPicPr>
                  <pic:blipFill>
                    <a:blip r:embed="rId23" cstate="print"/>
                    <a:srcRect/>
                    <a:stretch>
                      <a:fillRect/>
                    </a:stretch>
                  </pic:blipFill>
                  <pic:spPr bwMode="auto">
                    <a:xfrm>
                      <a:off x="0" y="0"/>
                      <a:ext cx="4083823" cy="1971923"/>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color w:val="FF0000"/>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color w:val="FF0000"/>
          <w:lang w:val="nl-NL"/>
        </w:rPr>
      </w:pPr>
      <w:r w:rsidRPr="00D6662F">
        <w:rPr>
          <w:rFonts w:ascii="Times New Roman" w:eastAsia="Calibri" w:hAnsi="Times New Roman" w:cs="Times New Roman"/>
          <w:noProof/>
          <w:color w:val="FF0000"/>
        </w:rPr>
        <w:lastRenderedPageBreak/>
        <w:pict>
          <v:shape id="_x0000_s1267" type="#_x0000_t202" style="position:absolute;left:0;text-align:left;margin-left:25.05pt;margin-top:336.05pt;width:222.8pt;height:20.4pt;z-index:251784192" filled="f" stroked="f">
            <v:textbox style="mso-next-textbox:#_x0000_s1267">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68" type="#_x0000_t202" style="position:absolute;left:0;text-align:left;margin-left:3.1pt;margin-top:170.2pt;width:37.55pt;height:149.5pt;z-index:251785216"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73" type="#_x0000_t202" style="position:absolute;left:0;text-align:left;margin-left:9.85pt;margin-top:306.15pt;width:125.2pt;height:22.35pt;z-index:251790336" filled="f" stroked="f">
            <v:textbox style="mso-next-textbox:#_x0000_s1273">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72" type="#_x0000_t32" style="position:absolute;left:0;text-align:left;margin-left:57.15pt;margin-top:299.55pt;width:9pt;height:9.55pt;flip:x y;z-index:251789312" o:connectortype="straight">
            <v:stroke endarrow="block"/>
          </v:shape>
        </w:pict>
      </w:r>
      <w:r w:rsidRPr="00D6662F">
        <w:rPr>
          <w:rFonts w:ascii="Times New Roman" w:eastAsia="Calibri" w:hAnsi="Times New Roman" w:cs="Times New Roman"/>
          <w:noProof/>
          <w:color w:val="FF0000"/>
        </w:rPr>
        <w:pict>
          <v:shape id="_x0000_s1271" type="#_x0000_t202" style="position:absolute;left:0;text-align:left;margin-left:-26.85pt;margin-top:180.5pt;width:222.8pt;height:20.4pt;z-index:251788288" filled="f" stroked="f">
            <v:textbox style="mso-next-textbox:#_x0000_s1271">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70" type="#_x0000_t32" style="position:absolute;left:0;text-align:left;margin-left:48.2pt;margin-top:195.75pt;width:15.2pt;height:19.5pt;flip:x;z-index:251787264" o:connectortype="straight" strokecolor="red">
            <v:stroke endarrow="block"/>
          </v:shape>
        </w:pict>
      </w:r>
      <w:r w:rsidRPr="00D6662F">
        <w:rPr>
          <w:rFonts w:ascii="Times New Roman" w:eastAsia="Calibri" w:hAnsi="Times New Roman" w:cs="Times New Roman"/>
          <w:noProof/>
          <w:color w:val="FF0000"/>
        </w:rPr>
        <w:pict>
          <v:shape id="_x0000_s1274" type="#_x0000_t202" style="position:absolute;left:0;text-align:left;margin-left:30.55pt;margin-top:160.85pt;width:222.8pt;height:20.4pt;z-index:251791360" filled="f" stroked="f">
            <v:textbox style="mso-next-textbox:#_x0000_s1274">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Waktu (detik)</w:t>
                  </w:r>
                </w:p>
              </w:txbxContent>
            </v:textbox>
          </v:shape>
        </w:pict>
      </w:r>
      <w:r w:rsidRPr="00D6662F">
        <w:rPr>
          <w:rFonts w:ascii="Times New Roman" w:eastAsia="Calibri" w:hAnsi="Times New Roman" w:cs="Times New Roman"/>
          <w:noProof/>
          <w:color w:val="FF0000"/>
        </w:rPr>
        <w:pict>
          <v:shape id="_x0000_s1275" type="#_x0000_t202" style="position:absolute;left:0;text-align:left;margin-left:9.25pt;margin-top:-3.05pt;width:37.55pt;height:149.5pt;z-index:251792384" filled="f" stroked="f">
            <v:textbox style="layout-flow:vertical;mso-layout-flow-alt:bottom-to-top">
              <w:txbxContent>
                <w:p w:rsidR="004B0A89" w:rsidRPr="00D6662F" w:rsidRDefault="004B0A89" w:rsidP="00D6662F">
                  <w:pPr>
                    <w:rPr>
                      <w:rFonts w:ascii="Times New Roman" w:hAnsi="Times New Roman" w:cs="Times New Roman"/>
                      <w:b/>
                      <w:bCs/>
                    </w:rPr>
                  </w:pPr>
                  <w:r w:rsidRPr="00D6662F">
                    <w:rPr>
                      <w:rFonts w:ascii="Times New Roman" w:hAnsi="Times New Roman" w:cs="Times New Roman"/>
                      <w:b/>
                      <w:bCs/>
                    </w:rPr>
                    <w:t>Amplitude</w:t>
                  </w:r>
                </w:p>
              </w:txbxContent>
            </v:textbox>
          </v:shape>
        </w:pict>
      </w:r>
      <w:r w:rsidRPr="00D6662F">
        <w:rPr>
          <w:rFonts w:ascii="Times New Roman" w:eastAsia="Calibri" w:hAnsi="Times New Roman" w:cs="Times New Roman"/>
          <w:noProof/>
          <w:color w:val="FF0000"/>
        </w:rPr>
        <w:pict>
          <v:shape id="_x0000_s1278" type="#_x0000_t32" style="position:absolute;left:0;text-align:left;margin-left:61.55pt;margin-top:134.1pt;width:9pt;height:9.55pt;flip:x y;z-index:251795456" o:connectortype="straight">
            <v:stroke endarrow="block"/>
          </v:shape>
        </w:pict>
      </w:r>
      <w:r w:rsidRPr="00D6662F">
        <w:rPr>
          <w:rFonts w:ascii="Times New Roman" w:eastAsia="Calibri" w:hAnsi="Times New Roman" w:cs="Times New Roman"/>
          <w:noProof/>
          <w:color w:val="FF0000"/>
        </w:rPr>
        <w:pict>
          <v:shape id="_x0000_s1279" type="#_x0000_t202" style="position:absolute;left:0;text-align:left;margin-left:8.85pt;margin-top:137.45pt;width:125.2pt;height:22.35pt;z-index:251796480" filled="f" stroked="f">
            <v:textbox style="mso-next-textbox:#_x0000_s1279">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Saliency</w:t>
                  </w:r>
                </w:p>
              </w:txbxContent>
            </v:textbox>
          </v:shape>
        </w:pict>
      </w:r>
      <w:r w:rsidRPr="00D6662F">
        <w:rPr>
          <w:rFonts w:ascii="Times New Roman" w:eastAsia="Calibri" w:hAnsi="Times New Roman" w:cs="Times New Roman"/>
          <w:noProof/>
          <w:color w:val="FF0000"/>
        </w:rPr>
        <w:pict>
          <v:shape id="_x0000_s1277" type="#_x0000_t202" style="position:absolute;left:0;text-align:left;margin-left:-27.85pt;margin-top:3.35pt;width:222.8pt;height:20.4pt;z-index:251794432" filled="f" stroked="f">
            <v:textbox style="mso-next-textbox:#_x0000_s1277">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Perseptual Onset</w:t>
                  </w:r>
                </w:p>
              </w:txbxContent>
            </v:textbox>
          </v:shape>
        </w:pict>
      </w:r>
      <w:r w:rsidRPr="00D6662F">
        <w:rPr>
          <w:rFonts w:ascii="Times New Roman" w:eastAsia="Calibri" w:hAnsi="Times New Roman" w:cs="Times New Roman"/>
          <w:noProof/>
          <w:color w:val="FF0000"/>
        </w:rPr>
        <w:pict>
          <v:shape id="_x0000_s1276" type="#_x0000_t32" style="position:absolute;left:0;text-align:left;margin-left:52.4pt;margin-top:19.25pt;width:15.2pt;height:19.5pt;flip:x;z-index:251793408" o:connectortype="straight" strokecolor="red">
            <v:stroke endarrow="block"/>
          </v:shape>
        </w:pict>
      </w:r>
      <w:r w:rsidRPr="00D6662F">
        <w:rPr>
          <w:rFonts w:ascii="Times New Roman" w:eastAsia="Calibri" w:hAnsi="Times New Roman" w:cs="Times New Roman"/>
          <w:noProof/>
          <w:color w:val="FF0000"/>
        </w:rPr>
        <w:drawing>
          <wp:anchor distT="0" distB="0" distL="114300" distR="114300" simplePos="0" relativeHeight="251743232" behindDoc="0" locked="0" layoutInCell="1" allowOverlap="1">
            <wp:simplePos x="0" y="0"/>
            <wp:positionH relativeFrom="column">
              <wp:posOffset>-126006</wp:posOffset>
            </wp:positionH>
            <wp:positionV relativeFrom="paragraph">
              <wp:posOffset>2494777</wp:posOffset>
            </wp:positionV>
            <wp:extent cx="4099726" cy="1971923"/>
            <wp:effectExtent l="19050" t="0" r="0" b="0"/>
            <wp:wrapNone/>
            <wp:docPr id="31" name="Picture 37" descr="D:\berkas\tugas_akhir\auditorysaliencymodel\az30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erkas\tugas_akhir\auditorysaliencymodel\az30r2.jpg"/>
                    <pic:cNvPicPr>
                      <a:picLocks noChangeAspect="1" noChangeArrowheads="1"/>
                    </pic:cNvPicPr>
                  </pic:nvPicPr>
                  <pic:blipFill>
                    <a:blip r:embed="rId24" cstate="print"/>
                    <a:srcRect/>
                    <a:stretch>
                      <a:fillRect/>
                    </a:stretch>
                  </pic:blipFill>
                  <pic:spPr bwMode="auto">
                    <a:xfrm>
                      <a:off x="0" y="0"/>
                      <a:ext cx="4099726" cy="1971923"/>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noProof/>
          <w:color w:val="FF0000"/>
        </w:rPr>
        <w:pict>
          <v:shape id="_x0000_s1269" type="#_x0000_t202" style="position:absolute;left:0;text-align:left;margin-left:8.3pt;margin-top:358.5pt;width:284.6pt;height:53pt;z-index:251786240;mso-position-horizontal-relative:text;mso-position-vertical-relative:text" filled="f" stroked="f">
            <v:textbox>
              <w:txbxContent>
                <w:p w:rsidR="004B0A89" w:rsidRPr="00D6662F" w:rsidRDefault="004B0A89" w:rsidP="00D6662F">
                  <w:pPr>
                    <w:jc w:val="center"/>
                    <w:rPr>
                      <w:rFonts w:ascii="Times New Roman" w:hAnsi="Times New Roman" w:cs="Times New Roman"/>
                    </w:rPr>
                  </w:pPr>
                  <w:r w:rsidRPr="00D6662F">
                    <w:rPr>
                      <w:rFonts w:ascii="Times New Roman" w:hAnsi="Times New Roman" w:cs="Times New Roman"/>
                      <w:b/>
                      <w:bCs/>
                    </w:rPr>
                    <w:t xml:space="preserve">Gambar 4.10 </w:t>
                  </w:r>
                  <w:r w:rsidRPr="00D6662F">
                    <w:rPr>
                      <w:rFonts w:ascii="Times New Roman" w:hAnsi="Times New Roman" w:cs="Times New Roman"/>
                      <w:i/>
                      <w:iCs/>
                    </w:rPr>
                    <w:t xml:space="preserve">Waveform, Saliency </w:t>
                  </w:r>
                  <w:r w:rsidRPr="00D6662F">
                    <w:rPr>
                      <w:rFonts w:ascii="Times New Roman" w:hAnsi="Times New Roman" w:cs="Times New Roman"/>
                    </w:rPr>
                    <w:t>dan Perseptual Onset pada (a) Telinga Kiri dan (b) Telinga Kanan dengan Sudut Pemisah 30</w:t>
                  </w:r>
                  <w:r w:rsidRPr="00D6662F">
                    <w:rPr>
                      <w:rFonts w:ascii="Times New Roman" w:hAnsi="Times New Roman" w:cs="Times New Roman"/>
                      <w:vertAlign w:val="superscript"/>
                    </w:rPr>
                    <w:t>o</w:t>
                  </w:r>
                </w:p>
              </w:txbxContent>
            </v:textbox>
          </v:shape>
        </w:pict>
      </w:r>
      <w:r w:rsidRPr="00D6662F">
        <w:rPr>
          <w:rFonts w:ascii="Times New Roman" w:eastAsia="Calibri" w:hAnsi="Times New Roman" w:cs="Times New Roman"/>
          <w:noProof/>
          <w:color w:val="FF0000"/>
        </w:rPr>
        <w:drawing>
          <wp:anchor distT="0" distB="0" distL="114300" distR="114300" simplePos="0" relativeHeight="251742208" behindDoc="0" locked="0" layoutInCell="1" allowOverlap="1">
            <wp:simplePos x="0" y="0"/>
            <wp:positionH relativeFrom="column">
              <wp:posOffset>-62396</wp:posOffset>
            </wp:positionH>
            <wp:positionV relativeFrom="paragraph">
              <wp:posOffset>284314</wp:posOffset>
            </wp:positionV>
            <wp:extent cx="4099726" cy="1971924"/>
            <wp:effectExtent l="19050" t="0" r="0" b="0"/>
            <wp:wrapNone/>
            <wp:docPr id="224" name="Picture 36" descr="D:\berkas\tugas_akhir\auditorysaliencymodel\az30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berkas\tugas_akhir\auditorysaliencymodel\az30l2.jpg"/>
                    <pic:cNvPicPr>
                      <a:picLocks noChangeAspect="1" noChangeArrowheads="1"/>
                    </pic:cNvPicPr>
                  </pic:nvPicPr>
                  <pic:blipFill>
                    <a:blip r:embed="rId25" cstate="print"/>
                    <a:srcRect/>
                    <a:stretch>
                      <a:fillRect/>
                    </a:stretch>
                  </pic:blipFill>
                  <pic:spPr bwMode="auto">
                    <a:xfrm>
                      <a:off x="0" y="0"/>
                      <a:ext cx="4099726" cy="1971924"/>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color w:val="FF0000"/>
          <w:lang w:val="nl-NL"/>
        </w:rPr>
        <w:br w:type="page"/>
      </w:r>
    </w:p>
    <w:p w:rsidR="00D6662F" w:rsidRPr="00D6662F" w:rsidRDefault="00D6662F" w:rsidP="00D6662F">
      <w:pPr>
        <w:numPr>
          <w:ilvl w:val="0"/>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0"/>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1"/>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2"/>
          <w:numId w:val="7"/>
        </w:numPr>
        <w:spacing w:after="0" w:line="240" w:lineRule="auto"/>
        <w:contextualSpacing/>
        <w:jc w:val="both"/>
        <w:rPr>
          <w:rFonts w:ascii="Times New Roman" w:eastAsia="Calibri" w:hAnsi="Times New Roman" w:cs="Times New Roman"/>
          <w:vanish/>
          <w:lang w:val="nl-NL"/>
        </w:rPr>
      </w:pPr>
    </w:p>
    <w:p w:rsidR="00D6662F" w:rsidRPr="00D6662F" w:rsidRDefault="00D6662F" w:rsidP="00D6662F">
      <w:pPr>
        <w:numPr>
          <w:ilvl w:val="2"/>
          <w:numId w:val="7"/>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i/>
          <w:iCs/>
          <w:lang w:val="nl-NL"/>
        </w:rPr>
        <w:t>Auditory Periphery</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Hasil dari proses simulasi </w:t>
      </w:r>
      <w:r w:rsidRPr="00D6662F">
        <w:rPr>
          <w:rFonts w:ascii="Times New Roman" w:eastAsia="Calibri" w:hAnsi="Times New Roman" w:cs="Times New Roman"/>
          <w:i/>
          <w:iCs/>
          <w:lang w:val="nl-NL"/>
        </w:rPr>
        <w:t xml:space="preserve">spatial hearing, </w:t>
      </w:r>
      <w:r w:rsidRPr="00D6662F">
        <w:rPr>
          <w:rFonts w:ascii="Times New Roman" w:eastAsia="Calibri" w:hAnsi="Times New Roman" w:cs="Times New Roman"/>
          <w:lang w:val="nl-NL"/>
        </w:rPr>
        <w:t xml:space="preserve">suara yang diterima pada setiap telinga hanya mensimulasikan proses transmisi suara pada telinga bagian luar dan tengah sehingga perlu dilakukan simulasi telinga bagian dalam. Dalam penelitian ini, proses transmisi suara pada telinga bagian dalam disimulasikan menggunakan </w:t>
      </w:r>
      <w:r w:rsidRPr="00D6662F">
        <w:rPr>
          <w:rFonts w:ascii="Times New Roman" w:eastAsia="Calibri" w:hAnsi="Times New Roman" w:cs="Times New Roman"/>
          <w:i/>
          <w:iCs/>
          <w:lang w:val="nl-NL"/>
        </w:rPr>
        <w:t xml:space="preserve">auditory periphery </w:t>
      </w:r>
      <w:r w:rsidRPr="00D6662F">
        <w:rPr>
          <w:rFonts w:ascii="Times New Roman" w:eastAsia="Calibri" w:hAnsi="Times New Roman" w:cs="Times New Roman"/>
          <w:lang w:val="nl-NL"/>
        </w:rPr>
        <w:t xml:space="preserve">yaitu proses perubahan sinyal suara menjadi sinyal listrik yang akan dikirim ke otak. Hasil dari proses </w:t>
      </w:r>
      <w:r w:rsidRPr="00D6662F">
        <w:rPr>
          <w:rFonts w:ascii="Times New Roman" w:eastAsia="Calibri" w:hAnsi="Times New Roman" w:cs="Times New Roman"/>
          <w:i/>
          <w:iCs/>
          <w:lang w:val="nl-NL"/>
        </w:rPr>
        <w:t xml:space="preserve">auditory periphery </w:t>
      </w:r>
      <w:r w:rsidRPr="00D6662F">
        <w:rPr>
          <w:rFonts w:ascii="Times New Roman" w:eastAsia="Calibri" w:hAnsi="Times New Roman" w:cs="Times New Roman"/>
          <w:lang w:val="nl-NL"/>
        </w:rPr>
        <w:t>ditunjukkan pada Gambar 4.11 berikut.</w:t>
      </w:r>
    </w:p>
    <w:p w:rsidR="00D6662F" w:rsidRPr="00D6662F" w:rsidRDefault="00D6662F" w:rsidP="00D6662F">
      <w:pPr>
        <w:spacing w:after="0" w:line="240" w:lineRule="auto"/>
        <w:contextualSpacing/>
        <w:jc w:val="both"/>
        <w:rPr>
          <w:rFonts w:ascii="Times New Roman" w:eastAsia="Calibri" w:hAnsi="Times New Roman" w:cs="Times New Roman"/>
          <w:lang w:val="nl-NL"/>
        </w:rPr>
      </w:pPr>
      <w:r w:rsidRPr="00D6662F">
        <w:rPr>
          <w:rFonts w:ascii="Times New Roman" w:eastAsia="Calibri" w:hAnsi="Times New Roman" w:cs="Times New Roman"/>
          <w:noProof/>
        </w:rPr>
        <w:pict>
          <v:oval id="_x0000_s1172" style="position:absolute;left:0;text-align:left;margin-left:88.75pt;margin-top:184.2pt;width:14.35pt;height:61.7pt;z-index:251665408" filled="f" strokecolor="red" strokeweight="1pt"/>
        </w:pict>
      </w:r>
      <w:r w:rsidRPr="00D6662F">
        <w:rPr>
          <w:rFonts w:ascii="Times New Roman" w:eastAsia="Calibri" w:hAnsi="Times New Roman" w:cs="Times New Roman"/>
          <w:noProof/>
        </w:rPr>
        <w:pict>
          <v:oval id="_x0000_s1171" style="position:absolute;left:0;text-align:left;margin-left:50.3pt;margin-top:185.7pt;width:13.8pt;height:61.3pt;z-index:251664384" filled="f" strokecolor="#0d0d0d" strokeweight="1pt"/>
        </w:pict>
      </w:r>
      <w:r w:rsidRPr="00D6662F">
        <w:rPr>
          <w:rFonts w:ascii="Times New Roman" w:eastAsia="Calibri" w:hAnsi="Times New Roman" w:cs="Times New Roman"/>
          <w:noProof/>
        </w:rPr>
        <w:pict>
          <v:oval id="_x0000_s1170" style="position:absolute;left:0;text-align:left;margin-left:40.6pt;margin-top:125.4pt;width:194.15pt;height:37.2pt;z-index:251663360" filled="f" strokecolor="red" strokeweight="1.5pt">
            <v:stroke dashstyle="dash"/>
          </v:oval>
        </w:pict>
      </w:r>
      <w:r w:rsidRPr="00D6662F">
        <w:rPr>
          <w:rFonts w:ascii="Times New Roman" w:eastAsia="Calibri" w:hAnsi="Times New Roman" w:cs="Times New Roman"/>
          <w:noProof/>
        </w:rPr>
        <w:pict>
          <v:oval id="_x0000_s1168" style="position:absolute;left:0;text-align:left;margin-left:39.9pt;margin-top:23.25pt;width:202.6pt;height:15.9pt;z-index:251661312" filled="f" strokecolor="#0d0d0d"/>
        </w:pict>
      </w:r>
      <w:r w:rsidRPr="00D6662F">
        <w:rPr>
          <w:rFonts w:ascii="Times New Roman" w:eastAsia="Calibri" w:hAnsi="Times New Roman" w:cs="Times New Roman"/>
          <w:noProof/>
        </w:rPr>
        <w:pict>
          <v:oval id="_x0000_s1169" style="position:absolute;left:0;text-align:left;margin-left:39.85pt;margin-top:108.75pt;width:202.6pt;height:15.9pt;z-index:251662336" filled="f" strokecolor="#0d0d0d" strokeweight="1.5pt">
            <v:stroke dashstyle="dash"/>
          </v:oval>
        </w:pict>
      </w:r>
      <w:r w:rsidRPr="00D6662F">
        <w:rPr>
          <w:rFonts w:ascii="Times New Roman" w:eastAsia="Calibri" w:hAnsi="Times New Roman" w:cs="Times New Roman"/>
          <w:noProof/>
        </w:rPr>
        <w:drawing>
          <wp:inline distT="0" distB="0" distL="0" distR="0">
            <wp:extent cx="3713452" cy="3398293"/>
            <wp:effectExtent l="19050" t="0" r="1298" b="0"/>
            <wp:docPr id="225" name="Picture 4" descr="D:\berkas\tugas_akhir\bab_4_auditory_periph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rkas\tugas_akhir\bab_4_auditory_periphery.jpg"/>
                    <pic:cNvPicPr>
                      <a:picLocks noChangeAspect="1" noChangeArrowheads="1"/>
                    </pic:cNvPicPr>
                  </pic:nvPicPr>
                  <pic:blipFill>
                    <a:blip r:embed="rId26"/>
                    <a:srcRect b="5323"/>
                    <a:stretch>
                      <a:fillRect/>
                    </a:stretch>
                  </pic:blipFill>
                  <pic:spPr bwMode="auto">
                    <a:xfrm>
                      <a:off x="0" y="0"/>
                      <a:ext cx="3713452" cy="3398293"/>
                    </a:xfrm>
                    <a:prstGeom prst="rect">
                      <a:avLst/>
                    </a:prstGeom>
                    <a:noFill/>
                    <a:ln w="9525">
                      <a:noFill/>
                      <a:miter lim="800000"/>
                      <a:headEnd/>
                      <a:tailEnd/>
                    </a:ln>
                  </pic:spPr>
                </pic:pic>
              </a:graphicData>
            </a:graphic>
          </wp:inline>
        </w:drawing>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b/>
          <w:bCs/>
          <w:lang w:val="nl-NL"/>
        </w:rPr>
        <w:t xml:space="preserve">Gambar 4.11 </w:t>
      </w:r>
      <w:r w:rsidRPr="00D6662F">
        <w:rPr>
          <w:rFonts w:ascii="Times New Roman" w:eastAsia="Calibri" w:hAnsi="Times New Roman" w:cs="Times New Roman"/>
          <w:lang w:val="nl-NL"/>
        </w:rPr>
        <w:t>Cochleagram Sinyal Target</w:t>
      </w:r>
    </w:p>
    <w:p w:rsidR="00D6662F" w:rsidRPr="00D6662F" w:rsidRDefault="00D6662F" w:rsidP="00D6662F">
      <w:pPr>
        <w:spacing w:after="0" w:line="240" w:lineRule="auto"/>
        <w:contextualSpacing/>
        <w:jc w:val="center"/>
        <w:rPr>
          <w:rFonts w:ascii="Times New Roman" w:eastAsia="Calibri" w:hAnsi="Times New Roman" w:cs="Times New Roman"/>
          <w:lang w:val="nl-NL"/>
        </w:rPr>
      </w:pP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Pada Gambar 4.11 (a) yang dilingkari, level pada rentang frekuensi 2000 Hz hingga 5000 Hz menunjukkan nilai yang lebih kecil daripada level pada rentang frekuensi dibawah 2000 Hz. </w:t>
      </w:r>
      <w:r w:rsidRPr="00D6662F">
        <w:rPr>
          <w:rFonts w:ascii="Times New Roman" w:eastAsia="Calibri" w:hAnsi="Times New Roman" w:cs="Times New Roman"/>
          <w:lang w:val="nl-NL"/>
        </w:rPr>
        <w:lastRenderedPageBreak/>
        <w:t xml:space="preserve">Seharusnya pada pendengaran manusia, untuk rentang frekuensi 2000 Hz hingga 5000 Hz memiliki sensitifitas yang lebih tinggi, maka diperlukan pemberian </w:t>
      </w:r>
      <w:r w:rsidRPr="00D6662F">
        <w:rPr>
          <w:rFonts w:ascii="Times New Roman" w:eastAsia="Calibri" w:hAnsi="Times New Roman" w:cs="Times New Roman"/>
          <w:i/>
          <w:iCs/>
          <w:lang w:val="nl-NL"/>
        </w:rPr>
        <w:t xml:space="preserve">gain </w:t>
      </w:r>
      <w:r w:rsidRPr="00D6662F">
        <w:rPr>
          <w:rFonts w:ascii="Times New Roman" w:eastAsia="Calibri" w:hAnsi="Times New Roman" w:cs="Times New Roman"/>
          <w:lang w:val="nl-NL"/>
        </w:rPr>
        <w:t xml:space="preserve">untuk memberikan efek </w:t>
      </w:r>
      <w:r w:rsidRPr="00D6662F">
        <w:rPr>
          <w:rFonts w:ascii="Times New Roman" w:eastAsia="Calibri" w:hAnsi="Times New Roman" w:cs="Times New Roman"/>
          <w:i/>
          <w:iCs/>
          <w:lang w:val="nl-NL"/>
        </w:rPr>
        <w:t xml:space="preserve">middle ear. </w:t>
      </w:r>
      <w:r w:rsidRPr="00D6662F">
        <w:rPr>
          <w:rFonts w:ascii="Times New Roman" w:eastAsia="Calibri" w:hAnsi="Times New Roman" w:cs="Times New Roman"/>
          <w:lang w:val="nl-NL"/>
        </w:rPr>
        <w:t xml:space="preserve">Hasil </w:t>
      </w:r>
      <w:r w:rsidRPr="00D6662F">
        <w:rPr>
          <w:rFonts w:ascii="Times New Roman" w:eastAsia="Calibri" w:hAnsi="Times New Roman" w:cs="Times New Roman"/>
          <w:i/>
          <w:iCs/>
          <w:lang w:val="nl-NL"/>
        </w:rPr>
        <w:t xml:space="preserve">gammatone filter </w:t>
      </w:r>
      <w:r w:rsidRPr="00D6662F">
        <w:rPr>
          <w:rFonts w:ascii="Times New Roman" w:eastAsia="Calibri" w:hAnsi="Times New Roman" w:cs="Times New Roman"/>
          <w:lang w:val="nl-NL"/>
        </w:rPr>
        <w:t xml:space="preserve">dengan penambahan </w:t>
      </w:r>
      <w:r w:rsidRPr="00D6662F">
        <w:rPr>
          <w:rFonts w:ascii="Times New Roman" w:eastAsia="Calibri" w:hAnsi="Times New Roman" w:cs="Times New Roman"/>
          <w:i/>
          <w:iCs/>
          <w:lang w:val="nl-NL"/>
        </w:rPr>
        <w:t>gain</w:t>
      </w:r>
      <w:r w:rsidRPr="00D6662F">
        <w:rPr>
          <w:rFonts w:ascii="Times New Roman" w:eastAsia="Calibri" w:hAnsi="Times New Roman" w:cs="Times New Roman"/>
          <w:lang w:val="nl-NL"/>
        </w:rPr>
        <w:t xml:space="preserve"> pada </w:t>
      </w:r>
      <w:r w:rsidRPr="00D6662F">
        <w:rPr>
          <w:rFonts w:ascii="Times New Roman" w:eastAsia="Calibri" w:hAnsi="Times New Roman" w:cs="Times New Roman"/>
          <w:i/>
          <w:iCs/>
          <w:lang w:val="nl-NL"/>
        </w:rPr>
        <w:t>cochleagram</w:t>
      </w:r>
      <w:r w:rsidRPr="00D6662F">
        <w:rPr>
          <w:rFonts w:ascii="Times New Roman" w:eastAsia="Calibri" w:hAnsi="Times New Roman" w:cs="Times New Roman"/>
          <w:lang w:val="nl-NL"/>
        </w:rPr>
        <w:t xml:space="preserve"> pada Gambar 4.11 (b) yang dilingkari dengan garis hitam putus-putus mengalami kenaikan level pada rentang 2000 Hz hingga 5000 Hz dan pada Gambar 4.11 (b) yang dilingkari dengan garis merah putus-putus mengalami penurunan level. Pada Gambar 4.11 (c) merupakan hasil dari proses </w:t>
      </w:r>
      <w:r w:rsidRPr="00D6662F">
        <w:rPr>
          <w:rFonts w:ascii="Times New Roman" w:eastAsia="Calibri" w:hAnsi="Times New Roman" w:cs="Times New Roman"/>
          <w:i/>
          <w:iCs/>
          <w:lang w:val="nl-NL"/>
        </w:rPr>
        <w:t xml:space="preserve">hair cell </w:t>
      </w:r>
      <w:r w:rsidRPr="00D6662F">
        <w:rPr>
          <w:rFonts w:ascii="Times New Roman" w:eastAsia="Calibri" w:hAnsi="Times New Roman" w:cs="Times New Roman"/>
          <w:lang w:val="nl-NL"/>
        </w:rPr>
        <w:t xml:space="preserve">merupakan nilai </w:t>
      </w:r>
      <w:r w:rsidRPr="00D6662F">
        <w:rPr>
          <w:rFonts w:ascii="Times New Roman" w:eastAsia="Calibri" w:hAnsi="Times New Roman" w:cs="Times New Roman"/>
          <w:i/>
          <w:iCs/>
          <w:lang w:val="nl-NL"/>
        </w:rPr>
        <w:t xml:space="preserve">firing rate </w:t>
      </w:r>
      <w:r w:rsidRPr="00D6662F">
        <w:rPr>
          <w:rFonts w:ascii="Times New Roman" w:eastAsia="Calibri" w:hAnsi="Times New Roman" w:cs="Times New Roman"/>
          <w:lang w:val="nl-NL"/>
        </w:rPr>
        <w:t xml:space="preserve">dari aktivitas </w:t>
      </w:r>
      <w:r w:rsidRPr="00D6662F">
        <w:rPr>
          <w:rFonts w:ascii="Times New Roman" w:eastAsia="Calibri" w:hAnsi="Times New Roman" w:cs="Times New Roman"/>
          <w:i/>
          <w:iCs/>
          <w:lang w:val="nl-NL"/>
        </w:rPr>
        <w:t xml:space="preserve">hair cell </w:t>
      </w:r>
      <w:r w:rsidRPr="00D6662F">
        <w:rPr>
          <w:rFonts w:ascii="Times New Roman" w:eastAsia="Calibri" w:hAnsi="Times New Roman" w:cs="Times New Roman"/>
          <w:lang w:val="nl-NL"/>
        </w:rPr>
        <w:t xml:space="preserve">pada </w:t>
      </w:r>
      <w:r w:rsidRPr="00D6662F">
        <w:rPr>
          <w:rFonts w:ascii="Times New Roman" w:eastAsia="Calibri" w:hAnsi="Times New Roman" w:cs="Times New Roman"/>
          <w:i/>
          <w:iCs/>
          <w:lang w:val="nl-NL"/>
        </w:rPr>
        <w:t>basilar membrane</w:t>
      </w:r>
      <w:r w:rsidRPr="00D6662F">
        <w:rPr>
          <w:rFonts w:ascii="Times New Roman" w:eastAsia="Calibri" w:hAnsi="Times New Roman" w:cs="Times New Roman"/>
          <w:lang w:val="nl-NL"/>
        </w:rPr>
        <w:t xml:space="preserve">. Pada Gambar 4.11 (c) yang dilingkari garis hitam terjadi </w:t>
      </w:r>
      <w:r w:rsidRPr="00D6662F">
        <w:rPr>
          <w:rFonts w:ascii="Times New Roman" w:eastAsia="Calibri" w:hAnsi="Times New Roman" w:cs="Times New Roman"/>
          <w:i/>
          <w:iCs/>
          <w:lang w:val="nl-NL"/>
        </w:rPr>
        <w:t xml:space="preserve">initial peak </w:t>
      </w:r>
      <w:r w:rsidRPr="00D6662F">
        <w:rPr>
          <w:rFonts w:ascii="Times New Roman" w:eastAsia="Calibri" w:hAnsi="Times New Roman" w:cs="Times New Roman"/>
          <w:lang w:val="nl-NL"/>
        </w:rPr>
        <w:t xml:space="preserve">dari nilai </w:t>
      </w:r>
      <w:r w:rsidRPr="00D6662F">
        <w:rPr>
          <w:rFonts w:ascii="Times New Roman" w:eastAsia="Calibri" w:hAnsi="Times New Roman" w:cs="Times New Roman"/>
          <w:i/>
          <w:iCs/>
          <w:lang w:val="nl-NL"/>
        </w:rPr>
        <w:t xml:space="preserve">firing rate </w:t>
      </w:r>
      <w:r w:rsidRPr="00D6662F">
        <w:rPr>
          <w:rFonts w:ascii="Times New Roman" w:eastAsia="Calibri" w:hAnsi="Times New Roman" w:cs="Times New Roman"/>
          <w:lang w:val="nl-NL"/>
        </w:rPr>
        <w:t xml:space="preserve">yang tinggi dalam waktu yang singkat dan semakin lama nilainya semakin turun dan </w:t>
      </w:r>
      <w:r w:rsidRPr="00D6662F">
        <w:rPr>
          <w:rFonts w:ascii="Times New Roman" w:eastAsia="Calibri" w:hAnsi="Times New Roman" w:cs="Times New Roman"/>
          <w:i/>
          <w:iCs/>
          <w:lang w:val="nl-NL"/>
        </w:rPr>
        <w:t xml:space="preserve">steady </w:t>
      </w:r>
      <w:r w:rsidRPr="00D6662F">
        <w:rPr>
          <w:rFonts w:ascii="Times New Roman" w:eastAsia="Calibri" w:hAnsi="Times New Roman" w:cs="Times New Roman"/>
          <w:lang w:val="nl-NL"/>
        </w:rPr>
        <w:t xml:space="preserve">hingga pada lingkaran garis merah </w:t>
      </w:r>
      <w:r w:rsidRPr="00D6662F">
        <w:rPr>
          <w:rFonts w:ascii="Times New Roman" w:eastAsia="Calibri" w:hAnsi="Times New Roman" w:cs="Times New Roman"/>
          <w:i/>
          <w:iCs/>
          <w:lang w:val="nl-NL"/>
        </w:rPr>
        <w:t xml:space="preserve">initial peak </w:t>
      </w:r>
      <w:r w:rsidRPr="00D6662F">
        <w:rPr>
          <w:rFonts w:ascii="Times New Roman" w:eastAsia="Calibri" w:hAnsi="Times New Roman" w:cs="Times New Roman"/>
          <w:lang w:val="nl-NL"/>
        </w:rPr>
        <w:t xml:space="preserve">terjadi lagi. Ini merepresentasikan bahwa saat suara tepat terdengar yaitu pada saat </w:t>
      </w:r>
      <w:r w:rsidRPr="00D6662F">
        <w:rPr>
          <w:rFonts w:ascii="Times New Roman" w:eastAsia="Calibri" w:hAnsi="Times New Roman" w:cs="Times New Roman"/>
          <w:i/>
          <w:iCs/>
          <w:lang w:val="nl-NL"/>
        </w:rPr>
        <w:t xml:space="preserve">initial peak </w:t>
      </w:r>
      <w:r w:rsidRPr="00D6662F">
        <w:rPr>
          <w:rFonts w:ascii="Times New Roman" w:eastAsia="Calibri" w:hAnsi="Times New Roman" w:cs="Times New Roman"/>
          <w:lang w:val="nl-NL"/>
        </w:rPr>
        <w:t xml:space="preserve">terjadi, tepat saat itu </w:t>
      </w:r>
      <w:r w:rsidRPr="00D6662F">
        <w:rPr>
          <w:rFonts w:ascii="Times New Roman" w:eastAsia="Calibri" w:hAnsi="Times New Roman" w:cs="Times New Roman"/>
          <w:i/>
          <w:iCs/>
          <w:lang w:val="nl-NL"/>
        </w:rPr>
        <w:t xml:space="preserve">hair cell </w:t>
      </w:r>
      <w:r w:rsidRPr="00D6662F">
        <w:rPr>
          <w:rFonts w:ascii="Times New Roman" w:eastAsia="Calibri" w:hAnsi="Times New Roman" w:cs="Times New Roman"/>
          <w:lang w:val="nl-NL"/>
        </w:rPr>
        <w:t xml:space="preserve">melepaskan </w:t>
      </w:r>
      <w:r w:rsidRPr="00D6662F">
        <w:rPr>
          <w:rFonts w:ascii="Times New Roman" w:eastAsia="Calibri" w:hAnsi="Times New Roman" w:cs="Times New Roman"/>
          <w:i/>
          <w:iCs/>
          <w:lang w:val="nl-NL"/>
        </w:rPr>
        <w:t xml:space="preserve">transmitter </w:t>
      </w:r>
      <w:r w:rsidRPr="00D6662F">
        <w:rPr>
          <w:rFonts w:ascii="Times New Roman" w:eastAsia="Calibri" w:hAnsi="Times New Roman" w:cs="Times New Roman"/>
          <w:lang w:val="nl-NL"/>
        </w:rPr>
        <w:t xml:space="preserve">kepada </w:t>
      </w:r>
      <w:r w:rsidRPr="00D6662F">
        <w:rPr>
          <w:rFonts w:ascii="Times New Roman" w:eastAsia="Calibri" w:hAnsi="Times New Roman" w:cs="Times New Roman"/>
          <w:i/>
          <w:iCs/>
          <w:lang w:val="nl-NL"/>
        </w:rPr>
        <w:t xml:space="preserve">cleft </w:t>
      </w:r>
      <w:r w:rsidRPr="00D6662F">
        <w:rPr>
          <w:rFonts w:ascii="Times New Roman" w:eastAsia="Calibri" w:hAnsi="Times New Roman" w:cs="Times New Roman"/>
          <w:lang w:val="nl-NL"/>
        </w:rPr>
        <w:t xml:space="preserve">dan dalam waktu yang singkat jumlah </w:t>
      </w:r>
      <w:r w:rsidRPr="00D6662F">
        <w:rPr>
          <w:rFonts w:ascii="Times New Roman" w:eastAsia="Calibri" w:hAnsi="Times New Roman" w:cs="Times New Roman"/>
          <w:i/>
          <w:iCs/>
          <w:lang w:val="nl-NL"/>
        </w:rPr>
        <w:t xml:space="preserve">transmitter </w:t>
      </w:r>
      <w:r w:rsidRPr="00D6662F">
        <w:rPr>
          <w:rFonts w:ascii="Times New Roman" w:eastAsia="Calibri" w:hAnsi="Times New Roman" w:cs="Times New Roman"/>
          <w:lang w:val="nl-NL"/>
        </w:rPr>
        <w:t xml:space="preserve">yang dilepaskan oleh </w:t>
      </w:r>
      <w:r w:rsidRPr="00D6662F">
        <w:rPr>
          <w:rFonts w:ascii="Times New Roman" w:eastAsia="Calibri" w:hAnsi="Times New Roman" w:cs="Times New Roman"/>
          <w:i/>
          <w:iCs/>
          <w:lang w:val="nl-NL"/>
        </w:rPr>
        <w:t xml:space="preserve">hair cell </w:t>
      </w:r>
      <w:r w:rsidRPr="00D6662F">
        <w:rPr>
          <w:rFonts w:ascii="Times New Roman" w:eastAsia="Calibri" w:hAnsi="Times New Roman" w:cs="Times New Roman"/>
          <w:lang w:val="nl-NL"/>
        </w:rPr>
        <w:t xml:space="preserve">memiliki jumlah yang sama dengan </w:t>
      </w:r>
      <w:r w:rsidRPr="00D6662F">
        <w:rPr>
          <w:rFonts w:ascii="Times New Roman" w:eastAsia="Calibri" w:hAnsi="Times New Roman" w:cs="Times New Roman"/>
          <w:i/>
          <w:iCs/>
          <w:lang w:val="nl-NL"/>
        </w:rPr>
        <w:t xml:space="preserve">transmitter </w:t>
      </w:r>
      <w:r w:rsidRPr="00D6662F">
        <w:rPr>
          <w:rFonts w:ascii="Times New Roman" w:eastAsia="Calibri" w:hAnsi="Times New Roman" w:cs="Times New Roman"/>
          <w:lang w:val="nl-NL"/>
        </w:rPr>
        <w:t xml:space="preserve">yang tersisa dalam </w:t>
      </w:r>
      <w:r w:rsidRPr="00D6662F">
        <w:rPr>
          <w:rFonts w:ascii="Times New Roman" w:eastAsia="Calibri" w:hAnsi="Times New Roman" w:cs="Times New Roman"/>
          <w:i/>
          <w:iCs/>
          <w:lang w:val="nl-NL"/>
        </w:rPr>
        <w:t>hair cell.</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numPr>
          <w:ilvl w:val="2"/>
          <w:numId w:val="7"/>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 xml:space="preserve">Perhitungan </w:t>
      </w:r>
      <w:r w:rsidRPr="00D6662F">
        <w:rPr>
          <w:rFonts w:ascii="Times New Roman" w:eastAsia="Calibri" w:hAnsi="Times New Roman" w:cs="Times New Roman"/>
          <w:b/>
          <w:bCs/>
          <w:i/>
          <w:iCs/>
          <w:lang w:val="nl-NL"/>
        </w:rPr>
        <w:t xml:space="preserve">Binaural Cue </w:t>
      </w:r>
      <w:r w:rsidRPr="00D6662F">
        <w:rPr>
          <w:rFonts w:ascii="Times New Roman" w:eastAsia="Calibri" w:hAnsi="Times New Roman" w:cs="Times New Roman"/>
          <w:b/>
          <w:bCs/>
          <w:lang w:val="nl-NL"/>
        </w:rPr>
        <w:t xml:space="preserve">dan </w:t>
      </w:r>
      <w:r w:rsidRPr="00D6662F">
        <w:rPr>
          <w:rFonts w:ascii="Times New Roman" w:eastAsia="Calibri" w:hAnsi="Times New Roman" w:cs="Times New Roman"/>
          <w:b/>
          <w:bCs/>
          <w:i/>
          <w:iCs/>
          <w:lang w:val="nl-NL"/>
        </w:rPr>
        <w:t>Relative Strength</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Hasil perhitungan </w:t>
      </w:r>
      <w:r w:rsidRPr="00D6662F">
        <w:rPr>
          <w:rFonts w:ascii="Times New Roman" w:eastAsia="Calibri" w:hAnsi="Times New Roman" w:cs="Times New Roman"/>
          <w:i/>
          <w:iCs/>
          <w:lang w:val="nl-NL"/>
        </w:rPr>
        <w:t xml:space="preserve">binaural cue </w:t>
      </w:r>
      <w:r w:rsidRPr="00D6662F">
        <w:rPr>
          <w:rFonts w:ascii="Times New Roman" w:eastAsia="Calibri" w:hAnsi="Times New Roman" w:cs="Times New Roman"/>
          <w:lang w:val="nl-NL"/>
        </w:rPr>
        <w:t xml:space="preserve">dan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 xml:space="preserve">yang didapat pada seluruh percobaan, dilakukan </w:t>
      </w:r>
      <w:r w:rsidRPr="00D6662F">
        <w:rPr>
          <w:rFonts w:ascii="Times New Roman" w:eastAsia="Calibri" w:hAnsi="Times New Roman" w:cs="Times New Roman"/>
          <w:i/>
          <w:iCs/>
          <w:lang w:val="nl-NL"/>
        </w:rPr>
        <w:t xml:space="preserve">scatterplot </w:t>
      </w:r>
      <w:r w:rsidRPr="00D6662F">
        <w:rPr>
          <w:rFonts w:ascii="Times New Roman" w:eastAsia="Calibri" w:hAnsi="Times New Roman" w:cs="Times New Roman"/>
          <w:lang w:val="nl-NL"/>
        </w:rPr>
        <w:t xml:space="preserve">pada setiap kanal frekuensinya. </w:t>
      </w:r>
      <w:r w:rsidRPr="00D6662F">
        <w:rPr>
          <w:rFonts w:ascii="Times New Roman" w:eastAsia="Calibri" w:hAnsi="Times New Roman" w:cs="Times New Roman"/>
          <w:i/>
          <w:iCs/>
          <w:lang w:val="nl-NL"/>
        </w:rPr>
        <w:t xml:space="preserve">Scatterplot </w:t>
      </w:r>
      <w:r w:rsidRPr="00D6662F">
        <w:rPr>
          <w:rFonts w:ascii="Times New Roman" w:eastAsia="Calibri" w:hAnsi="Times New Roman" w:cs="Times New Roman"/>
          <w:lang w:val="nl-NL"/>
        </w:rPr>
        <w:t xml:space="preserve">yang dilakukan adalah antara nilai </w:t>
      </w:r>
      <w:r w:rsidRPr="00D6662F">
        <w:rPr>
          <w:rFonts w:ascii="Times New Roman" w:eastAsia="Calibri" w:hAnsi="Times New Roman" w:cs="Times New Roman"/>
          <w:i/>
          <w:iCs/>
          <w:lang w:val="nl-NL"/>
        </w:rPr>
        <w:t xml:space="preserve">interaural level difference </w:t>
      </w:r>
      <w:r w:rsidRPr="00D6662F">
        <w:rPr>
          <w:rFonts w:ascii="Times New Roman" w:eastAsia="Calibri" w:hAnsi="Times New Roman" w:cs="Times New Roman"/>
          <w:lang w:val="nl-NL"/>
        </w:rPr>
        <w:t xml:space="preserve">(ILD) terhadap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 xml:space="preserve">pada setiap </w:t>
      </w:r>
      <w:r w:rsidRPr="00D6662F">
        <w:rPr>
          <w:rFonts w:ascii="Times New Roman" w:eastAsia="Calibri" w:hAnsi="Times New Roman" w:cs="Times New Roman"/>
          <w:i/>
          <w:iCs/>
          <w:lang w:val="nl-NL"/>
        </w:rPr>
        <w:t>center frequency</w:t>
      </w:r>
      <w:r w:rsidRPr="00D6662F">
        <w:rPr>
          <w:rFonts w:ascii="Times New Roman" w:eastAsia="Calibri" w:hAnsi="Times New Roman" w:cs="Times New Roman"/>
          <w:lang w:val="nl-NL"/>
        </w:rPr>
        <w:t xml:space="preserve">-nya dan nilai </w:t>
      </w:r>
      <w:r w:rsidRPr="00D6662F">
        <w:rPr>
          <w:rFonts w:ascii="Times New Roman" w:eastAsia="Calibri" w:hAnsi="Times New Roman" w:cs="Times New Roman"/>
          <w:i/>
          <w:iCs/>
          <w:lang w:val="nl-NL"/>
        </w:rPr>
        <w:t xml:space="preserve">interaural time difference </w:t>
      </w:r>
      <w:r w:rsidRPr="00D6662F">
        <w:rPr>
          <w:rFonts w:ascii="Times New Roman" w:eastAsia="Calibri" w:hAnsi="Times New Roman" w:cs="Times New Roman"/>
          <w:lang w:val="nl-NL"/>
        </w:rPr>
        <w:t xml:space="preserve">(ITD) terhadap nilai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nya. Dari </w:t>
      </w:r>
      <w:r w:rsidRPr="00D6662F">
        <w:rPr>
          <w:rFonts w:ascii="Times New Roman" w:eastAsia="Calibri" w:hAnsi="Times New Roman" w:cs="Times New Roman"/>
          <w:i/>
          <w:iCs/>
          <w:lang w:val="nl-NL"/>
        </w:rPr>
        <w:t>scatterplot</w:t>
      </w:r>
      <w:r w:rsidRPr="00D6662F">
        <w:rPr>
          <w:rFonts w:ascii="Times New Roman" w:eastAsia="Calibri" w:hAnsi="Times New Roman" w:cs="Times New Roman"/>
          <w:lang w:val="nl-NL"/>
        </w:rPr>
        <w:t xml:space="preserve"> tersebut diperoleh hubungan antara </w:t>
      </w:r>
      <w:r w:rsidRPr="00D6662F">
        <w:rPr>
          <w:rFonts w:ascii="Times New Roman" w:eastAsia="Calibri" w:hAnsi="Times New Roman" w:cs="Times New Roman"/>
          <w:i/>
          <w:iCs/>
          <w:lang w:val="nl-NL"/>
        </w:rPr>
        <w:t xml:space="preserve">binaural cue </w:t>
      </w:r>
      <w:r w:rsidRPr="00D6662F">
        <w:rPr>
          <w:rFonts w:ascii="Times New Roman" w:eastAsia="Calibri" w:hAnsi="Times New Roman" w:cs="Times New Roman"/>
          <w:lang w:val="nl-NL"/>
        </w:rPr>
        <w:t xml:space="preserve">terhadap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yaitu fungsi peralihan spasial dari telinga kiri ke telinga kanan akibat perubahan posisi relatif kiri (diam) terhadap kanan (bergerak). Fungsi peralihan yang diperoleh berupa persamaan polinomial pada proses</w:t>
      </w:r>
      <w:r w:rsidRPr="00D6662F">
        <w:rPr>
          <w:rFonts w:ascii="Times New Roman" w:eastAsia="Calibri" w:hAnsi="Times New Roman" w:cs="Times New Roman"/>
          <w:i/>
          <w:iCs/>
          <w:lang w:val="nl-NL"/>
        </w:rPr>
        <w:t xml:space="preserve"> fitting</w:t>
      </w:r>
      <w:r w:rsidRPr="00D6662F">
        <w:rPr>
          <w:rFonts w:ascii="Times New Roman" w:eastAsia="Calibri" w:hAnsi="Times New Roman" w:cs="Times New Roman"/>
          <w:lang w:val="nl-NL"/>
        </w:rPr>
        <w:t xml:space="preserve"> dari </w:t>
      </w:r>
      <w:r w:rsidRPr="00D6662F">
        <w:rPr>
          <w:rFonts w:ascii="Times New Roman" w:eastAsia="Calibri" w:hAnsi="Times New Roman" w:cs="Times New Roman"/>
          <w:i/>
          <w:iCs/>
          <w:lang w:val="nl-NL"/>
        </w:rPr>
        <w:t xml:space="preserve">scatterplot. </w:t>
      </w:r>
      <w:r w:rsidRPr="00D6662F">
        <w:rPr>
          <w:rFonts w:ascii="Times New Roman" w:eastAsia="Calibri" w:hAnsi="Times New Roman" w:cs="Times New Roman"/>
          <w:lang w:val="nl-NL"/>
        </w:rPr>
        <w:t>Fungsi peralihan yang diperoleh adalah sebagai berikut:</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5C1E36">
      <w:pPr>
        <w:spacing w:after="0" w:line="240" w:lineRule="auto"/>
        <w:ind w:firstLine="397"/>
        <w:contextualSpacing/>
        <w:jc w:val="both"/>
        <w:rPr>
          <w:rFonts w:ascii="Times New Roman" w:eastAsia="Calibri" w:hAnsi="Times New Roman" w:cs="Times New Roman"/>
          <w:lang w:val="nl-NL"/>
        </w:rPr>
      </w:pPr>
      <m:oMath>
        <m:r>
          <w:rPr>
            <w:rFonts w:ascii="Cambria Math" w:eastAsia="Calibri" w:hAnsi="Cambria Math" w:cs="Times New Roman"/>
            <w:lang w:val="nl-NL"/>
          </w:rPr>
          <m:t>f</m:t>
        </m:r>
        <m:d>
          <m:dPr>
            <m:ctrlPr>
              <w:rPr>
                <w:rFonts w:ascii="Cambria Math" w:eastAsia="Calibri" w:hAnsi="Cambria Math" w:cs="Times New Roman"/>
                <w:i/>
                <w:lang w:val="nl-NL"/>
              </w:rPr>
            </m:ctrlPr>
          </m:dPr>
          <m:e>
            <m:r>
              <w:rPr>
                <w:rFonts w:ascii="Cambria Math" w:eastAsia="Calibri" w:hAnsi="Cambria Math" w:cs="Times New Roman"/>
                <w:lang w:val="nl-NL"/>
              </w:rPr>
              <m:t>x</m:t>
            </m:r>
          </m:e>
        </m:d>
        <m:r>
          <w:rPr>
            <w:rFonts w:ascii="Cambria Math" w:eastAsia="Calibri" w:hAnsi="Cambria Math" w:cs="Times New Roman"/>
            <w:lang w:val="nl-NL"/>
          </w:rPr>
          <m:t>=</m:t>
        </m:r>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1</m:t>
            </m:r>
          </m:sub>
        </m:sSub>
        <m:sSup>
          <m:sSupPr>
            <m:ctrlPr>
              <w:rPr>
                <w:rFonts w:ascii="Cambria Math" w:eastAsia="Calibri" w:hAnsi="Cambria Math" w:cs="Times New Roman"/>
                <w:i/>
                <w:lang w:val="nl-NL"/>
              </w:rPr>
            </m:ctrlPr>
          </m:sSupPr>
          <m:e>
            <m:r>
              <w:rPr>
                <w:rFonts w:ascii="Cambria Math" w:eastAsia="Calibri" w:hAnsi="Cambria Math" w:cs="Times New Roman"/>
                <w:lang w:val="nl-NL"/>
              </w:rPr>
              <m:t>x</m:t>
            </m:r>
          </m:e>
          <m:sup>
            <m:r>
              <w:rPr>
                <w:rFonts w:ascii="Cambria Math" w:eastAsia="Calibri" w:hAnsi="Cambria Math" w:cs="Times New Roman"/>
                <w:lang w:val="nl-NL"/>
              </w:rPr>
              <m:t>9</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2</m:t>
                </m:r>
              </m:sub>
            </m:sSub>
            <m:r>
              <w:rPr>
                <w:rFonts w:ascii="Cambria Math" w:eastAsia="Calibri" w:hAnsi="Cambria Math" w:cs="Times New Roman"/>
                <w:lang w:val="nl-NL"/>
              </w:rPr>
              <m:t>x</m:t>
            </m:r>
          </m:e>
          <m:sup>
            <m:r>
              <w:rPr>
                <w:rFonts w:ascii="Cambria Math" w:eastAsia="Calibri" w:hAnsi="Cambria Math" w:cs="Times New Roman"/>
                <w:lang w:val="nl-NL"/>
              </w:rPr>
              <m:t>8</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3</m:t>
                </m:r>
              </m:sub>
            </m:sSub>
            <m:r>
              <w:rPr>
                <w:rFonts w:ascii="Cambria Math" w:eastAsia="Calibri" w:hAnsi="Cambria Math" w:cs="Times New Roman"/>
                <w:lang w:val="nl-NL"/>
              </w:rPr>
              <m:t>x</m:t>
            </m:r>
          </m:e>
          <m:sup>
            <m:r>
              <w:rPr>
                <w:rFonts w:ascii="Cambria Math" w:eastAsia="Calibri" w:hAnsi="Cambria Math" w:cs="Times New Roman"/>
                <w:lang w:val="nl-NL"/>
              </w:rPr>
              <m:t>7</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4</m:t>
                </m:r>
              </m:sub>
            </m:sSub>
            <m:r>
              <w:rPr>
                <w:rFonts w:ascii="Cambria Math" w:eastAsia="Calibri" w:hAnsi="Cambria Math" w:cs="Times New Roman"/>
                <w:lang w:val="nl-NL"/>
              </w:rPr>
              <m:t>x</m:t>
            </m:r>
          </m:e>
          <m:sup>
            <m:r>
              <w:rPr>
                <w:rFonts w:ascii="Cambria Math" w:eastAsia="Calibri" w:hAnsi="Cambria Math" w:cs="Times New Roman"/>
                <w:lang w:val="nl-NL"/>
              </w:rPr>
              <m:t>6</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5</m:t>
                </m:r>
              </m:sub>
            </m:sSub>
            <m:r>
              <w:rPr>
                <w:rFonts w:ascii="Cambria Math" w:eastAsia="Calibri" w:hAnsi="Cambria Math" w:cs="Times New Roman"/>
                <w:lang w:val="nl-NL"/>
              </w:rPr>
              <m:t>x</m:t>
            </m:r>
          </m:e>
          <m:sup>
            <m:r>
              <w:rPr>
                <w:rFonts w:ascii="Cambria Math" w:eastAsia="Calibri" w:hAnsi="Cambria Math" w:cs="Times New Roman"/>
                <w:lang w:val="nl-NL"/>
              </w:rPr>
              <m:t>5</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6</m:t>
                </m:r>
              </m:sub>
            </m:sSub>
            <m:r>
              <w:rPr>
                <w:rFonts w:ascii="Cambria Math" w:eastAsia="Calibri" w:hAnsi="Cambria Math" w:cs="Times New Roman"/>
                <w:lang w:val="nl-NL"/>
              </w:rPr>
              <m:t>x</m:t>
            </m:r>
          </m:e>
          <m:sup>
            <m:r>
              <w:rPr>
                <w:rFonts w:ascii="Cambria Math" w:eastAsia="Calibri" w:hAnsi="Cambria Math" w:cs="Times New Roman"/>
                <w:lang w:val="nl-NL"/>
              </w:rPr>
              <m:t>4</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7</m:t>
                </m:r>
              </m:sub>
            </m:sSub>
            <m:r>
              <w:rPr>
                <w:rFonts w:ascii="Cambria Math" w:eastAsia="Calibri" w:hAnsi="Cambria Math" w:cs="Times New Roman"/>
                <w:lang w:val="nl-NL"/>
              </w:rPr>
              <m:t>x</m:t>
            </m:r>
          </m:e>
          <m:sup>
            <m:r>
              <w:rPr>
                <w:rFonts w:ascii="Cambria Math" w:eastAsia="Calibri" w:hAnsi="Cambria Math" w:cs="Times New Roman"/>
                <w:lang w:val="nl-NL"/>
              </w:rPr>
              <m:t>3</m:t>
            </m:r>
          </m:sup>
        </m:sSup>
        <m:r>
          <w:rPr>
            <w:rFonts w:ascii="Cambria Math" w:eastAsia="Calibri" w:hAnsi="Cambria Math" w:cs="Times New Roman"/>
            <w:lang w:val="nl-NL"/>
          </w:rPr>
          <m:t>+</m:t>
        </m:r>
        <m:sSup>
          <m:sSupPr>
            <m:ctrlPr>
              <w:rPr>
                <w:rFonts w:ascii="Cambria Math" w:eastAsia="Calibri" w:hAnsi="Cambria Math" w:cs="Times New Roman"/>
                <w:i/>
                <w:lang w:val="nl-NL"/>
              </w:rPr>
            </m:ctrlPr>
          </m:sSupPr>
          <m:e>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8</m:t>
                </m:r>
              </m:sub>
            </m:sSub>
            <m:r>
              <w:rPr>
                <w:rFonts w:ascii="Cambria Math" w:eastAsia="Calibri" w:hAnsi="Cambria Math" w:cs="Times New Roman"/>
                <w:lang w:val="nl-NL"/>
              </w:rPr>
              <m:t>x</m:t>
            </m:r>
          </m:e>
          <m:sup>
            <m:r>
              <w:rPr>
                <w:rFonts w:ascii="Cambria Math" w:eastAsia="Calibri" w:hAnsi="Cambria Math" w:cs="Times New Roman"/>
                <w:lang w:val="nl-NL"/>
              </w:rPr>
              <m:t>2</m:t>
            </m:r>
          </m:sup>
        </m:sSup>
        <m:r>
          <w:rPr>
            <w:rFonts w:ascii="Cambria Math" w:eastAsia="Calibri" w:hAnsi="Cambria Math" w:cs="Times New Roman"/>
            <w:lang w:val="nl-NL"/>
          </w:rPr>
          <m:t>+</m:t>
        </m:r>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9</m:t>
            </m:r>
          </m:sub>
        </m:sSub>
        <m:r>
          <w:rPr>
            <w:rFonts w:ascii="Cambria Math" w:eastAsia="Calibri" w:hAnsi="Cambria Math" w:cs="Times New Roman"/>
            <w:lang w:val="nl-NL"/>
          </w:rPr>
          <m:t>x+</m:t>
        </m:r>
        <m:sSub>
          <m:sSubPr>
            <m:ctrlPr>
              <w:rPr>
                <w:rFonts w:ascii="Cambria Math" w:eastAsia="Calibri" w:hAnsi="Cambria Math" w:cs="Times New Roman"/>
                <w:i/>
                <w:lang w:val="nl-NL"/>
              </w:rPr>
            </m:ctrlPr>
          </m:sSubPr>
          <m:e>
            <m:r>
              <w:rPr>
                <w:rFonts w:ascii="Cambria Math" w:eastAsia="Calibri" w:hAnsi="Cambria Math" w:cs="Times New Roman"/>
                <w:lang w:val="nl-NL"/>
              </w:rPr>
              <m:t>p</m:t>
            </m:r>
          </m:e>
          <m:sub>
            <m:r>
              <w:rPr>
                <w:rFonts w:ascii="Cambria Math" w:eastAsia="Calibri" w:hAnsi="Cambria Math" w:cs="Times New Roman"/>
                <w:lang w:val="nl-NL"/>
              </w:rPr>
              <m:t>10</m:t>
            </m:r>
          </m:sub>
        </m:sSub>
        <m:r>
          <w:rPr>
            <w:rFonts w:ascii="Cambria Math" w:eastAsia="Calibri" w:hAnsi="Cambria Math" w:cs="Times New Roman"/>
            <w:lang w:val="nl-NL"/>
          </w:rPr>
          <m:t xml:space="preserve">                                        </m:t>
        </m:r>
      </m:oMath>
      <w:r w:rsidRPr="00D6662F">
        <w:rPr>
          <w:rFonts w:ascii="Times New Roman" w:eastAsia="Calibri" w:hAnsi="Times New Roman" w:cs="Times New Roman"/>
          <w:lang w:val="nl-NL"/>
        </w:rPr>
        <w:t xml:space="preserve">                (4.1)</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lastRenderedPageBreak/>
        <w:t xml:space="preserve">Gambar 4.12 adalah grafik </w:t>
      </w:r>
      <w:r w:rsidRPr="00D6662F">
        <w:rPr>
          <w:rFonts w:ascii="Times New Roman" w:eastAsia="Calibri" w:hAnsi="Times New Roman" w:cs="Times New Roman"/>
          <w:i/>
          <w:iCs/>
          <w:lang w:val="nl-NL"/>
        </w:rPr>
        <w:t xml:space="preserve">scatterplot </w:t>
      </w:r>
      <w:r w:rsidRPr="00D6662F">
        <w:rPr>
          <w:rFonts w:ascii="Times New Roman" w:eastAsia="Calibri" w:hAnsi="Times New Roman" w:cs="Times New Roman"/>
          <w:lang w:val="nl-NL"/>
        </w:rPr>
        <w:t xml:space="preserve">pada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80 Hz. Pada gambar tersebut, garis berwarna merah merupakan grafik dari fungsi peralihan yang diperoleh dari proses </w:t>
      </w:r>
      <w:r w:rsidRPr="00D6662F">
        <w:rPr>
          <w:rFonts w:ascii="Times New Roman" w:eastAsia="Calibri" w:hAnsi="Times New Roman" w:cs="Times New Roman"/>
          <w:i/>
          <w:iCs/>
          <w:lang w:val="nl-NL"/>
        </w:rPr>
        <w:t xml:space="preserve">fiiting </w:t>
      </w:r>
      <w:r w:rsidRPr="00D6662F">
        <w:rPr>
          <w:rFonts w:ascii="Times New Roman" w:eastAsia="Calibri" w:hAnsi="Times New Roman" w:cs="Times New Roman"/>
          <w:lang w:val="nl-NL"/>
        </w:rPr>
        <w:t xml:space="preserve">dari </w:t>
      </w:r>
      <w:r w:rsidRPr="00D6662F">
        <w:rPr>
          <w:rFonts w:ascii="Times New Roman" w:eastAsia="Calibri" w:hAnsi="Times New Roman" w:cs="Times New Roman"/>
          <w:i/>
          <w:iCs/>
          <w:lang w:val="nl-NL"/>
        </w:rPr>
        <w:t>scatterplot</w:t>
      </w:r>
      <w:r w:rsidRPr="00D6662F">
        <w:rPr>
          <w:rFonts w:ascii="Times New Roman" w:eastAsia="Calibri" w:hAnsi="Times New Roman" w:cs="Times New Roman"/>
          <w:lang w:val="nl-NL"/>
        </w:rPr>
        <w:t>.</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Garis putus berwarna hijau horizontal adalah representasi dari bidang median dari kepala. Daerah yang berada diatas garis tersebut merepresentasikan daerah disebelah kanan kepala dan daerah disebelah bawah garis tersebut merepresentasikan daerah disebelah kiri kepala. Sedangkan garis putus-putus vertikal berwarna hijau merepresentasikan nilai tengah dari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sehingga daerah yang berada disebelah kiri merupakan daerah dimana sinyal masker lebih dominan dari pada sinyal target dan sebaliknya untuk daerah kanan garsi vertikal tersebut.</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Pada Gambar 4.12 (a) terlihat perubahan posisi relatif kiri (diam) terhadap kanan bergerak tidak mempengaruhi fungsi peralihan (garis berwarna merah) untuk nilai ILD terhadap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Hal ini ditunjukkan dengan fungsi peralihan yang diperoleh yang linier pada nilai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 xml:space="preserve">sebesar 0.1 hingga 0.9. Dibandingkan dengan fungsi peralihan untuk nilai ITD terhadap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(Gambar 4.12b)</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fungsi peralihan yang diperoleh menunjukkan pola tertentu yaitu pada nilai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0.2</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hingga 0.4 linier pada ITD 0.4 ms,  menurun hingga 0 ms pada relative strength 0.4 hingga 0.6 dan tetap pada 0 ms hingga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0.9. Namun pada Gambar 4.13 (a), yaitu scatterplot pada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1000 Hz, terlihat fungsi peralihan memiliki pola yang sama dengan Gambar 4.13 (b). Semakin tinggi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maka fungsi peralihan untuk nilai ILD terhadap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 xml:space="preserve">yang semula linier perlahan menunjukkan pola yang sama seperti fungsi peralihan untuk nilai ITD terhadap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(Gambar 4.11)</w:t>
      </w:r>
      <w:r w:rsidRPr="00D6662F">
        <w:rPr>
          <w:rFonts w:ascii="Times New Roman" w:eastAsia="Calibri" w:hAnsi="Times New Roman" w:cs="Times New Roman"/>
          <w:i/>
          <w:iCs/>
          <w:lang w:val="nl-NL"/>
        </w:rPr>
        <w:t xml:space="preserve">. </w:t>
      </w:r>
    </w:p>
    <w:p w:rsidR="00D6662F" w:rsidRPr="00D6662F" w:rsidRDefault="00D6662F" w:rsidP="00D6662F">
      <w:pPr>
        <w:spacing w:after="0" w:line="240" w:lineRule="auto"/>
        <w:ind w:firstLine="397"/>
        <w:jc w:val="both"/>
        <w:rPr>
          <w:rFonts w:ascii="Times New Roman" w:eastAsia="Calibri" w:hAnsi="Times New Roman" w:cs="Times New Roman"/>
          <w:i/>
          <w:iCs/>
          <w:lang w:val="nl-NL"/>
        </w:rPr>
      </w:pPr>
      <w:r w:rsidRPr="00D6662F">
        <w:rPr>
          <w:rFonts w:ascii="Times New Roman" w:eastAsia="Calibri" w:hAnsi="Times New Roman" w:cs="Times New Roman"/>
          <w:i/>
          <w:iCs/>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i/>
          <w:iCs/>
          <w:lang w:val="nl-NL"/>
        </w:rPr>
      </w:pPr>
      <w:r w:rsidRPr="00D6662F">
        <w:rPr>
          <w:rFonts w:ascii="Times New Roman" w:eastAsia="Calibri" w:hAnsi="Times New Roman" w:cs="Times New Roman"/>
          <w:i/>
          <w:iCs/>
          <w:noProof/>
        </w:rPr>
        <w:lastRenderedPageBreak/>
        <w:pict>
          <v:shape id="_x0000_s1200" type="#_x0000_t202" style="position:absolute;left:0;text-align:left;margin-left:186.4pt;margin-top:9pt;width:45.85pt;height:80.85pt;z-index:251699200;mso-position-horizontal-relative:margin" filled="f" stroked="f">
            <v:textbox style="layout-flow:vertical;mso-layout-flow-alt:bottom-to-top;mso-next-textbox:#_x0000_s1200">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01" type="#_x0000_t202" style="position:absolute;left:0;text-align:left;margin-left:135.95pt;margin-top:10.7pt;width:42.05pt;height:80.85pt;z-index:251700224;mso-position-horizontal-relative:margin" filled="f" stroked="f">
            <v:textbox style="layout-flow:vertical;mso-layout-flow-alt:bottom-to-top;mso-next-textbox:#_x0000_s1201">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pict>
          <v:shape id="_x0000_s1203" type="#_x0000_t202" style="position:absolute;left:0;text-align:left;margin-left:107.9pt;margin-top:387pt;width:76.5pt;height:80.85pt;z-index:251702272;mso-position-horizontal-relative:margin" filled="f" stroked="f">
            <v:textbox style="layout-flow:vertical;mso-layout-flow-alt:bottom-to-top;mso-next-textbox:#_x0000_s1203">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202" type="#_x0000_t202" style="position:absolute;left:0;text-align:left;margin-left:22.1pt;margin-top:394.65pt;width:76.5pt;height:80.85pt;z-index:251701248;mso-position-horizontal-relative:margin" filled="f" stroked="f">
            <v:textbox style="layout-flow:vertical;mso-layout-flow-alt:bottom-to-top;mso-next-textbox:#_x0000_s1202">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199" type="#_x0000_t202" style="position:absolute;left:0;text-align:left;margin-left:74.1pt;margin-top:9.75pt;width:76.5pt;height:80.85pt;z-index:251698176;mso-position-horizontal-relative:margin" filled="f" stroked="f">
            <v:textbox style="layout-flow:vertical;mso-layout-flow-alt:bottom-to-top;mso-next-textbox:#_x0000_s1199">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198" type="#_x0000_t202" style="position:absolute;left:0;text-align:left;margin-left:21.95pt;margin-top:10.6pt;width:76.5pt;height:80.85pt;z-index:251697152;mso-position-horizontal-relative:margin" filled="f" stroked="f">
            <v:textbox style="layout-flow:vertical;mso-layout-flow-alt:bottom-to-top;mso-next-textbox:#_x0000_s1198">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drawing>
          <wp:anchor distT="0" distB="0" distL="114300" distR="114300" simplePos="0" relativeHeight="251696128" behindDoc="1" locked="0" layoutInCell="1" allowOverlap="1">
            <wp:simplePos x="0" y="0"/>
            <wp:positionH relativeFrom="column">
              <wp:posOffset>-1379309</wp:posOffset>
            </wp:positionH>
            <wp:positionV relativeFrom="paragraph">
              <wp:posOffset>1627905</wp:posOffset>
            </wp:positionV>
            <wp:extent cx="5890438" cy="3125647"/>
            <wp:effectExtent l="0" t="1390650" r="0" b="1370153"/>
            <wp:wrapNone/>
            <wp:docPr id="227" name="Picture 4" descr="D:\baru\scatterplot_itd_ild_ratio_8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aru\scatterplot_itd_ild_ratio_80.jpg"/>
                    <pic:cNvPicPr preferRelativeResize="0">
                      <a:picLocks noChangeAspect="1" noChangeArrowheads="1"/>
                    </pic:cNvPicPr>
                  </pic:nvPicPr>
                  <pic:blipFill>
                    <a:blip r:embed="rId27" cstate="print"/>
                    <a:srcRect/>
                    <a:stretch>
                      <a:fillRect/>
                    </a:stretch>
                  </pic:blipFill>
                  <pic:spPr bwMode="auto">
                    <a:xfrm rot="16200000">
                      <a:off x="0" y="0"/>
                      <a:ext cx="5890438" cy="3125647"/>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i/>
          <w:iCs/>
          <w:noProof/>
        </w:rPr>
        <w:pict>
          <v:shape id="_x0000_s1187" type="#_x0000_t202" style="position:absolute;left:0;text-align:left;margin-left:241.05pt;margin-top:23.55pt;width:52.5pt;height:435.85pt;z-index:251681792;mso-position-horizontal-relative:text;mso-position-vertical-relative:text" stroked="f">
            <v:textbox style="layout-flow:vertical;mso-layout-flow-alt:bottom-to-top;mso-next-textbox:#_x0000_s1187">
              <w:txbxContent>
                <w:p w:rsidR="004B0A89" w:rsidRPr="00156123" w:rsidRDefault="004B0A89" w:rsidP="00D6662F">
                  <w:pPr>
                    <w:jc w:val="center"/>
                  </w:pPr>
                  <w:r w:rsidRPr="00D6662F">
                    <w:rPr>
                      <w:rFonts w:ascii="Times New Roman" w:hAnsi="Times New Roman" w:cs="Times New Roman"/>
                      <w:b/>
                      <w:bCs/>
                    </w:rPr>
                    <w:t xml:space="preserve">Gambar 4.12 </w:t>
                  </w:r>
                  <w:r w:rsidRPr="00D6662F">
                    <w:rPr>
                      <w:rFonts w:ascii="Times New Roman" w:hAnsi="Times New Roman" w:cs="Times New Roman"/>
                      <w:i/>
                      <w:iCs/>
                    </w:rPr>
                    <w:t xml:space="preserve">Scatterplot (a) Interaural Level Difference </w:t>
                  </w:r>
                  <w:r w:rsidRPr="00D6662F">
                    <w:rPr>
                      <w:rFonts w:ascii="Times New Roman" w:hAnsi="Times New Roman" w:cs="Times New Roman"/>
                    </w:rPr>
                    <w:t>(ILD)</w:t>
                  </w:r>
                  <w:r w:rsidRPr="00D6662F">
                    <w:rPr>
                      <w:rFonts w:ascii="Times New Roman" w:hAnsi="Times New Roman" w:cs="Times New Roman"/>
                      <w:i/>
                      <w:iCs/>
                    </w:rPr>
                    <w:t xml:space="preserve"> </w:t>
                  </w:r>
                  <w:r w:rsidRPr="00D6662F">
                    <w:rPr>
                      <w:rFonts w:ascii="Times New Roman" w:hAnsi="Times New Roman" w:cs="Times New Roman"/>
                    </w:rPr>
                    <w:t xml:space="preserve">terhadap </w:t>
                  </w:r>
                  <w:r w:rsidRPr="00D6662F">
                    <w:rPr>
                      <w:rFonts w:ascii="Times New Roman" w:hAnsi="Times New Roman" w:cs="Times New Roman"/>
                      <w:i/>
                      <w:iCs/>
                    </w:rPr>
                    <w:t>Relative Strength</w:t>
                  </w:r>
                  <w:r w:rsidRPr="00D6662F">
                    <w:rPr>
                      <w:rFonts w:ascii="Times New Roman" w:hAnsi="Times New Roman" w:cs="Times New Roman"/>
                    </w:rPr>
                    <w:t xml:space="preserve"> (RATIO) dan (b) Interaural Time Difference (ITD) terhadap Relative Strength (RATIO) pada </w:t>
                  </w:r>
                  <w:r w:rsidRPr="00D6662F">
                    <w:rPr>
                      <w:rFonts w:ascii="Times New Roman" w:hAnsi="Times New Roman" w:cs="Times New Roman"/>
                      <w:i/>
                      <w:iCs/>
                    </w:rPr>
                    <w:t>Center Frequency</w:t>
                  </w:r>
                  <w:r w:rsidRPr="00D6662F">
                    <w:rPr>
                      <w:rFonts w:ascii="Times New Roman" w:hAnsi="Times New Roman" w:cs="Times New Roman"/>
                    </w:rPr>
                    <w:t xml:space="preserve"> 80 Hz</w:t>
                  </w:r>
                </w:p>
              </w:txbxContent>
            </v:textbox>
          </v:shape>
        </w:pict>
      </w:r>
      <w:r w:rsidRPr="00D6662F">
        <w:rPr>
          <w:rFonts w:ascii="Times New Roman" w:eastAsia="Calibri" w:hAnsi="Times New Roman" w:cs="Times New Roman"/>
          <w:i/>
          <w:iCs/>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i/>
          <w:iCs/>
          <w:lang w:val="nl-NL"/>
        </w:rPr>
      </w:pPr>
      <w:r w:rsidRPr="00D6662F">
        <w:rPr>
          <w:rFonts w:ascii="Times New Roman" w:eastAsia="Calibri" w:hAnsi="Times New Roman" w:cs="Times New Roman"/>
          <w:i/>
          <w:iCs/>
          <w:noProof/>
        </w:rPr>
        <w:lastRenderedPageBreak/>
        <w:pict>
          <v:shape id="_x0000_s1209" type="#_x0000_t202" style="position:absolute;left:0;text-align:left;margin-left:107.9pt;margin-top:372.1pt;width:76.5pt;height:80.85pt;z-index:251709440;mso-position-horizontal-relative:margin" filled="f" stroked="f">
            <v:textbox style="layout-flow:vertical;mso-layout-flow-alt:bottom-to-top;mso-next-textbox:#_x0000_s1209">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208" type="#_x0000_t202" style="position:absolute;left:0;text-align:left;margin-left:3.75pt;margin-top:390.5pt;width:76.5pt;height:80.85pt;z-index:251708416;mso-position-horizontal-relative:margin" filled="f" stroked="f">
            <v:textbox style="layout-flow:vertical;mso-layout-flow-alt:bottom-to-top;mso-next-textbox:#_x0000_s1208">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207" type="#_x0000_t202" style="position:absolute;left:0;text-align:left;margin-left:24.5pt;margin-top:-.85pt;width:42.05pt;height:80.85pt;z-index:251707392;mso-position-horizontal-relative:margin" filled="f" stroked="f">
            <v:textbox style="layout-flow:vertical;mso-layout-flow-alt:bottom-to-top;mso-next-textbox:#_x0000_s1207">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pict>
          <v:shape id="_x0000_s1206" type="#_x0000_t202" style="position:absolute;left:0;text-align:left;margin-left:75.1pt;margin-top:-2.75pt;width:45.85pt;height:80.85pt;z-index:251706368;mso-position-horizontal-relative:margin" filled="f" stroked="f">
            <v:textbox style="layout-flow:vertical;mso-layout-flow-alt:bottom-to-top;mso-next-textbox:#_x0000_s1206">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05" type="#_x0000_t202" style="position:absolute;left:0;text-align:left;margin-left:188.95pt;margin-top:-1.8pt;width:45.85pt;height:80.85pt;z-index:251705344;mso-position-horizontal-relative:margin" filled="f" stroked="f">
            <v:textbox style="layout-flow:vertical;mso-layout-flow-alt:bottom-to-top;mso-next-textbox:#_x0000_s1205">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04" type="#_x0000_t202" style="position:absolute;left:0;text-align:left;margin-left:137.55pt;margin-top:-2pt;width:42.05pt;height:80.85pt;z-index:251704320;mso-position-horizontal-relative:margin" filled="f" stroked="f">
            <v:textbox style="layout-flow:vertical;mso-layout-flow-alt:bottom-to-top;mso-next-textbox:#_x0000_s1204">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drawing>
          <wp:anchor distT="0" distB="0" distL="114300" distR="114300" simplePos="0" relativeHeight="251703296" behindDoc="0" locked="0" layoutInCell="1" allowOverlap="1">
            <wp:simplePos x="0" y="0"/>
            <wp:positionH relativeFrom="column">
              <wp:posOffset>-1351692</wp:posOffset>
            </wp:positionH>
            <wp:positionV relativeFrom="paragraph">
              <wp:posOffset>1468697</wp:posOffset>
            </wp:positionV>
            <wp:extent cx="5890161" cy="3130196"/>
            <wp:effectExtent l="0" t="1371600" r="0" b="1365604"/>
            <wp:wrapNone/>
            <wp:docPr id="228" name="Picture 6" descr="D:\baru\scatterplot_itd_ild_ratio_10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baru\scatterplot_itd_ild_ratio_1000.jpg"/>
                    <pic:cNvPicPr preferRelativeResize="0">
                      <a:picLocks noChangeAspect="1" noChangeArrowheads="1"/>
                    </pic:cNvPicPr>
                  </pic:nvPicPr>
                  <pic:blipFill>
                    <a:blip r:embed="rId28" cstate="print"/>
                    <a:srcRect/>
                    <a:stretch>
                      <a:fillRect/>
                    </a:stretch>
                  </pic:blipFill>
                  <pic:spPr bwMode="auto">
                    <a:xfrm rot="16200000">
                      <a:off x="0" y="0"/>
                      <a:ext cx="5890161" cy="3130196"/>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i/>
          <w:iCs/>
          <w:noProof/>
        </w:rPr>
        <w:pict>
          <v:shape id="_x0000_s1188" type="#_x0000_t202" style="position:absolute;left:0;text-align:left;margin-left:246.7pt;margin-top:14.6pt;width:52.5pt;height:453.55pt;z-index:251682816;mso-position-horizontal-relative:text;mso-position-vertical-relative:text" stroked="f">
            <v:textbox style="layout-flow:vertical;mso-layout-flow-alt:bottom-to-top;mso-next-textbox:#_x0000_s1188">
              <w:txbxContent>
                <w:p w:rsidR="004B0A89" w:rsidRPr="00845D1C" w:rsidRDefault="004B0A89" w:rsidP="00D6662F">
                  <w:pPr>
                    <w:jc w:val="center"/>
                  </w:pPr>
                  <w:r w:rsidRPr="00D6662F">
                    <w:rPr>
                      <w:rFonts w:ascii="Times New Roman" w:hAnsi="Times New Roman" w:cs="Times New Roman"/>
                      <w:b/>
                      <w:bCs/>
                    </w:rPr>
                    <w:t>Gambar 4.13</w:t>
                  </w:r>
                  <w:r w:rsidRPr="00D6662F">
                    <w:rPr>
                      <w:rFonts w:ascii="Times New Roman" w:hAnsi="Times New Roman" w:cs="Times New Roman"/>
                    </w:rPr>
                    <w:t xml:space="preserve"> Scatterplot (a) Interaural Level Difference (ILD) terhadap Relative Strength (RATIO) dan (b) Interaural Time Difference (ITD) terhadap Relative Strength (RATIO) pada Center Frequency 1000 Hz</w:t>
                  </w:r>
                </w:p>
              </w:txbxContent>
            </v:textbox>
          </v:shape>
        </w:pic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i/>
          <w:iCs/>
          <w:lang w:val="nl-NL"/>
        </w:rPr>
        <w:br w:type="page"/>
      </w:r>
      <w:r w:rsidRPr="00D6662F">
        <w:rPr>
          <w:rFonts w:ascii="Times New Roman" w:eastAsia="Calibri" w:hAnsi="Times New Roman" w:cs="Times New Roman"/>
          <w:i/>
          <w:iCs/>
          <w:noProof/>
        </w:rPr>
        <w:lastRenderedPageBreak/>
        <w:pict>
          <v:shape id="_x0000_s1289" type="#_x0000_t202" style="position:absolute;left:0;text-align:left;margin-left:257.15pt;margin-top:15.05pt;width:52.5pt;height:453.55pt;z-index:251807744" stroked="f">
            <v:textbox style="layout-flow:vertical;mso-layout-flow-alt:bottom-to-top;mso-next-textbox:#_x0000_s1289">
              <w:txbxContent>
                <w:p w:rsidR="004B0A89" w:rsidRPr="00845D1C" w:rsidRDefault="004B0A89" w:rsidP="00D6662F">
                  <w:pPr>
                    <w:jc w:val="center"/>
                  </w:pPr>
                  <w:r w:rsidRPr="00D6662F">
                    <w:rPr>
                      <w:rFonts w:ascii="Times New Roman" w:hAnsi="Times New Roman" w:cs="Times New Roman"/>
                      <w:b/>
                      <w:bCs/>
                    </w:rPr>
                    <w:t>Gambar 4.14</w:t>
                  </w:r>
                  <w:r w:rsidRPr="00D6662F">
                    <w:rPr>
                      <w:rFonts w:ascii="Times New Roman" w:hAnsi="Times New Roman" w:cs="Times New Roman"/>
                    </w:rPr>
                    <w:t xml:space="preserve"> Scatterplot (a) Interaural Level Difference (ILD) terhadap Relative Strength (RATIO) dan (b) Interaural Time Difference (ITD) terhadap Relative Strength (RATIO) pada Center Frequency 2000 Hz</w:t>
                  </w:r>
                </w:p>
              </w:txbxContent>
            </v:textbox>
          </v:shape>
        </w:pict>
      </w:r>
      <w:r w:rsidRPr="00D6662F">
        <w:rPr>
          <w:rFonts w:ascii="Times New Roman" w:eastAsia="Calibri" w:hAnsi="Times New Roman" w:cs="Times New Roman"/>
          <w:i/>
          <w:iCs/>
          <w:noProof/>
        </w:rPr>
        <w:pict>
          <v:shape id="_x0000_s1288" type="#_x0000_t202" style="position:absolute;left:0;text-align:left;margin-left:234.1pt;margin-top:364.1pt;width:76.5pt;height:80.85pt;z-index:251806720;mso-position-horizontal-relative:margin" filled="f" stroked="f">
            <v:textbox style="layout-flow:vertical;mso-layout-flow-alt:bottom-to-top;mso-next-textbox:#_x0000_s1288">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287" type="#_x0000_t202" style="position:absolute;left:0;text-align:left;margin-left:12.1pt;margin-top:385.7pt;width:76.5pt;height:80.85pt;z-index:251805696;mso-position-horizontal-relative:margin" filled="f" stroked="f">
            <v:textbox style="layout-flow:vertical;mso-layout-flow-alt:bottom-to-top;mso-next-textbox:#_x0000_s1287">
              <w:txbxContent>
                <w:p w:rsidR="004B0A89" w:rsidRPr="00156123" w:rsidRDefault="004B0A89" w:rsidP="00D6662F">
                  <w:pPr>
                    <w:jc w:val="center"/>
                  </w:pPr>
                  <w:r w:rsidRPr="00D6662F">
                    <w:rPr>
                      <w:rFonts w:ascii="Times New Roman" w:hAnsi="Times New Roman" w:cs="Times New Roman"/>
                      <w:b/>
                      <w:bCs/>
                    </w:rPr>
                    <w:t>f(x)</w:t>
                  </w:r>
                </w:p>
              </w:txbxContent>
            </v:textbox>
            <w10:wrap anchorx="margin"/>
          </v:shape>
        </w:pict>
      </w:r>
      <w:r w:rsidRPr="00D6662F">
        <w:rPr>
          <w:rFonts w:ascii="Times New Roman" w:eastAsia="Calibri" w:hAnsi="Times New Roman" w:cs="Times New Roman"/>
          <w:i/>
          <w:iCs/>
          <w:noProof/>
        </w:rPr>
        <w:pict>
          <v:shape id="_x0000_s1286" type="#_x0000_t202" style="position:absolute;left:0;text-align:left;margin-left:194.15pt;margin-top:-7.1pt;width:45.85pt;height:80.85pt;z-index:251804672;mso-position-horizontal-relative:margin" filled="f" stroked="f">
            <v:textbox style="layout-flow:vertical;mso-layout-flow-alt:bottom-to-top;mso-next-textbox:#_x0000_s1286">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85" type="#_x0000_t202" style="position:absolute;left:0;text-align:left;margin-left:145.9pt;margin-top:-4.7pt;width:42.05pt;height:80.85pt;z-index:251803648;mso-position-horizontal-relative:margin" filled="f" stroked="f">
            <v:textbox style="layout-flow:vertical;mso-layout-flow-alt:bottom-to-top;mso-next-textbox:#_x0000_s1285">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pict>
          <v:shape id="_x0000_s1284" type="#_x0000_t202" style="position:absolute;left:0;text-align:left;margin-left:34.95pt;margin-top:-4.6pt;width:42.05pt;height:80.85pt;z-index:251802624;mso-position-horizontal-relative:margin" filled="f" stroked="f">
            <v:textbox style="layout-flow:vertical;mso-layout-flow-alt:bottom-to-top;mso-next-textbox:#_x0000_s1284">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noProof/>
        </w:rPr>
        <w:pict>
          <v:shape id="_x0000_s1283" type="#_x0000_t202" style="position:absolute;left:0;text-align:left;margin-left:86.6pt;margin-top:-7.55pt;width:45.85pt;height:80.85pt;z-index:251801600;mso-position-horizontal-relative:margin" filled="f" stroked="f">
            <v:textbox style="layout-flow:vertical;mso-layout-flow-alt:bottom-to-top;mso-next-textbox:#_x0000_s1283">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drawing>
          <wp:anchor distT="0" distB="0" distL="114300" distR="114300" simplePos="0" relativeHeight="251800576" behindDoc="0" locked="0" layoutInCell="1" allowOverlap="1">
            <wp:simplePos x="0" y="0"/>
            <wp:positionH relativeFrom="column">
              <wp:posOffset>-1280160</wp:posOffset>
            </wp:positionH>
            <wp:positionV relativeFrom="paragraph">
              <wp:posOffset>1404620</wp:posOffset>
            </wp:positionV>
            <wp:extent cx="5895340" cy="3119120"/>
            <wp:effectExtent l="0" t="1390650" r="0" b="1376680"/>
            <wp:wrapNone/>
            <wp:docPr id="229" name="Picture 39" descr="D:\baru\scatterplot_itd_ild_ratio_20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D:\baru\scatterplot_itd_ild_ratio_2000.jpg"/>
                    <pic:cNvPicPr preferRelativeResize="0">
                      <a:picLocks noChangeAspect="1" noChangeArrowheads="1"/>
                    </pic:cNvPicPr>
                  </pic:nvPicPr>
                  <pic:blipFill>
                    <a:blip r:embed="rId29" cstate="print"/>
                    <a:srcRect/>
                    <a:stretch>
                      <a:fillRect/>
                    </a:stretch>
                  </pic:blipFill>
                  <pic:spPr bwMode="auto">
                    <a:xfrm rot="16200000">
                      <a:off x="0" y="0"/>
                      <a:ext cx="5895340" cy="3119120"/>
                    </a:xfrm>
                    <a:prstGeom prst="rect">
                      <a:avLst/>
                    </a:prstGeom>
                    <a:noFill/>
                    <a:ln w="9525">
                      <a:noFill/>
                      <a:miter lim="800000"/>
                      <a:headEnd/>
                      <a:tailEnd/>
                    </a:ln>
                  </pic:spPr>
                </pic:pic>
              </a:graphicData>
            </a:graphic>
          </wp:anchor>
        </w:drawing>
      </w:r>
      <w:r w:rsidRPr="00D6662F">
        <w:rPr>
          <w:rFonts w:ascii="Times New Roman" w:eastAsia="Calibri" w:hAnsi="Times New Roman" w:cs="Times New Roman"/>
          <w:i/>
          <w:iCs/>
          <w:noProof/>
        </w:rPr>
        <w:pict>
          <v:shape id="_x0000_s1282" type="#_x0000_t202" style="position:absolute;left:0;text-align:left;margin-left:176.3pt;margin-top:10.75pt;width:45.85pt;height:80.85pt;z-index:251799552;mso-position-horizontal-relative:margin;mso-position-vertical-relative:text" filled="f" stroked="f">
            <v:textbox style="layout-flow:vertical;mso-layout-flow-alt:bottom-to-top;mso-next-textbox:#_x0000_s1282">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81" type="#_x0000_t202" style="position:absolute;left:0;text-align:left;margin-left:89.75pt;margin-top:-1.25pt;width:45.85pt;height:80.85pt;z-index:251798528;mso-position-horizontal-relative:margin;mso-position-vertical-relative:text" filled="f" stroked="f">
            <v:textbox style="layout-flow:vertical;mso-layout-flow-alt:bottom-to-top;mso-next-textbox:#_x0000_s1281">
              <w:txbxContent>
                <w:p w:rsidR="004B0A89" w:rsidRPr="00156123" w:rsidRDefault="004B0A89" w:rsidP="00D6662F">
                  <w:pPr>
                    <w:jc w:val="center"/>
                  </w:pPr>
                  <w:r w:rsidRPr="00D6662F">
                    <w:rPr>
                      <w:rFonts w:ascii="Times New Roman" w:hAnsi="Times New Roman" w:cs="Times New Roman"/>
                      <w:b/>
                      <w:bCs/>
                    </w:rPr>
                    <w:t>Telinga Kiri</w:t>
                  </w:r>
                </w:p>
              </w:txbxContent>
            </v:textbox>
            <w10:wrap anchorx="margin"/>
          </v:shape>
        </w:pict>
      </w:r>
      <w:r w:rsidRPr="00D6662F">
        <w:rPr>
          <w:rFonts w:ascii="Times New Roman" w:eastAsia="Calibri" w:hAnsi="Times New Roman" w:cs="Times New Roman"/>
          <w:i/>
          <w:iCs/>
          <w:noProof/>
        </w:rPr>
        <w:pict>
          <v:shape id="_x0000_s1280" type="#_x0000_t202" style="position:absolute;left:0;text-align:left;margin-left:40.2pt;margin-top:-.4pt;width:42.05pt;height:80.85pt;z-index:251797504;mso-position-horizontal-relative:margin;mso-position-vertical-relative:text" filled="f" stroked="f">
            <v:textbox style="layout-flow:vertical;mso-layout-flow-alt:bottom-to-top;mso-next-textbox:#_x0000_s1280">
              <w:txbxContent>
                <w:p w:rsidR="004B0A89" w:rsidRPr="00D6662F" w:rsidRDefault="004B0A89" w:rsidP="00D6662F">
                  <w:pPr>
                    <w:jc w:val="center"/>
                    <w:rPr>
                      <w:rFonts w:ascii="Times New Roman" w:hAnsi="Times New Roman" w:cs="Times New Roman"/>
                      <w:b/>
                      <w:bCs/>
                    </w:rPr>
                  </w:pPr>
                  <w:r w:rsidRPr="00D6662F">
                    <w:rPr>
                      <w:rFonts w:ascii="Times New Roman" w:hAnsi="Times New Roman" w:cs="Times New Roman"/>
                      <w:b/>
                      <w:bCs/>
                    </w:rPr>
                    <w:t>Telinga</w:t>
                  </w:r>
                </w:p>
                <w:p w:rsidR="004B0A89" w:rsidRPr="00156123" w:rsidRDefault="004B0A89" w:rsidP="00D6662F">
                  <w:pPr>
                    <w:jc w:val="center"/>
                  </w:pPr>
                  <w:r w:rsidRPr="00D6662F">
                    <w:rPr>
                      <w:rFonts w:ascii="Times New Roman" w:hAnsi="Times New Roman" w:cs="Times New Roman"/>
                      <w:b/>
                      <w:bCs/>
                    </w:rPr>
                    <w:t>Kanan</w:t>
                  </w:r>
                </w:p>
              </w:txbxContent>
            </v:textbox>
            <w10:wrap anchorx="margin"/>
          </v:shape>
        </w:pict>
      </w:r>
      <w:r w:rsidRPr="00D6662F">
        <w:rPr>
          <w:rFonts w:ascii="Times New Roman" w:eastAsia="Calibri" w:hAnsi="Times New Roman" w:cs="Times New Roman"/>
          <w:i/>
          <w:iCs/>
          <w:lang w:val="nl-NL"/>
        </w:rPr>
        <w:br w:type="page"/>
      </w:r>
    </w:p>
    <w:p w:rsidR="00D6662F" w:rsidRPr="00D6662F" w:rsidRDefault="00D6662F" w:rsidP="00D6662F">
      <w:pPr>
        <w:spacing w:after="0" w:line="240" w:lineRule="auto"/>
        <w:ind w:firstLine="397"/>
        <w:jc w:val="both"/>
        <w:rPr>
          <w:rFonts w:ascii="Times New Roman" w:eastAsia="Calibri" w:hAnsi="Times New Roman" w:cs="Times New Roman"/>
          <w:lang w:val="nl-NL"/>
        </w:rPr>
      </w:pPr>
      <w:r w:rsidRPr="00D6662F">
        <w:rPr>
          <w:rFonts w:ascii="Times New Roman" w:eastAsia="Calibri" w:hAnsi="Times New Roman" w:cs="Times New Roman"/>
          <w:lang w:val="nl-NL"/>
        </w:rPr>
        <w:lastRenderedPageBreak/>
        <w:t xml:space="preserve">Namun pada </w:t>
      </w:r>
      <w:r w:rsidRPr="00D6662F">
        <w:rPr>
          <w:rFonts w:ascii="Times New Roman" w:eastAsia="Calibri" w:hAnsi="Times New Roman" w:cs="Times New Roman"/>
          <w:i/>
          <w:iCs/>
          <w:lang w:val="nl-NL"/>
        </w:rPr>
        <w:t>center frequency</w:t>
      </w:r>
      <w:r w:rsidRPr="00D6662F">
        <w:rPr>
          <w:rFonts w:ascii="Times New Roman" w:eastAsia="Calibri" w:hAnsi="Times New Roman" w:cs="Times New Roman"/>
          <w:lang w:val="nl-NL"/>
        </w:rPr>
        <w:t xml:space="preserve"> 2000 Hz, fungsi peralihan untuk nilai ITD terhadap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tidak memiliki pola yang sama seperti pada center frequency sebelumnya (Gambar 4.12). Hal ini karena pada metode </w:t>
      </w:r>
      <w:r w:rsidRPr="00D6662F">
        <w:rPr>
          <w:rFonts w:ascii="Times New Roman" w:eastAsia="Calibri" w:hAnsi="Times New Roman" w:cs="Times New Roman"/>
          <w:i/>
          <w:iCs/>
          <w:lang w:val="nl-NL"/>
        </w:rPr>
        <w:t>cross correlation</w:t>
      </w:r>
      <w:r w:rsidRPr="00D6662F">
        <w:rPr>
          <w:rFonts w:ascii="Times New Roman" w:eastAsia="Calibri" w:hAnsi="Times New Roman" w:cs="Times New Roman"/>
          <w:lang w:val="nl-NL"/>
        </w:rPr>
        <w:t xml:space="preserve"> yang digunakan dalam perhitungan ITD pada </w:t>
      </w:r>
      <w:r w:rsidRPr="00D6662F">
        <w:rPr>
          <w:rFonts w:ascii="Times New Roman" w:eastAsia="Calibri" w:hAnsi="Times New Roman" w:cs="Times New Roman"/>
          <w:i/>
          <w:iCs/>
          <w:lang w:val="nl-NL"/>
        </w:rPr>
        <w:t>center frequency</w:t>
      </w:r>
      <w:r w:rsidRPr="00D6662F">
        <w:rPr>
          <w:rFonts w:ascii="Times New Roman" w:eastAsia="Calibri" w:hAnsi="Times New Roman" w:cs="Times New Roman"/>
          <w:lang w:val="nl-NL"/>
        </w:rPr>
        <w:t xml:space="preserve"> tersebut memiliki puncak yang lebih dari satu. Banyaknya puncak yang terjadi karena resonansi yang disebabkan oleh kanal telinga yang diibaratkan sebagai fungsi tabung terbuka dimana resonansi terjadi pada empat kali panjang kanal yang senilai dengan frekuensi 2000 Hz.</w:t>
      </w:r>
    </w:p>
    <w:p w:rsidR="00D6662F" w:rsidRPr="00D6662F" w:rsidRDefault="00D6662F" w:rsidP="00D6662F">
      <w:pPr>
        <w:spacing w:after="0" w:line="240" w:lineRule="auto"/>
        <w:ind w:firstLine="397"/>
        <w:jc w:val="both"/>
        <w:rPr>
          <w:rFonts w:ascii="Times New Roman" w:eastAsia="Calibri" w:hAnsi="Times New Roman" w:cs="Times New Roman"/>
          <w:i/>
          <w:iCs/>
          <w:lang w:val="nl-NL"/>
        </w:rPr>
      </w:pPr>
    </w:p>
    <w:p w:rsidR="00D6662F" w:rsidRPr="00D6662F" w:rsidRDefault="00D6662F" w:rsidP="00D6662F">
      <w:pPr>
        <w:numPr>
          <w:ilvl w:val="2"/>
          <w:numId w:val="7"/>
        </w:numPr>
        <w:spacing w:after="0" w:line="240" w:lineRule="auto"/>
        <w:ind w:left="567" w:hanging="567"/>
        <w:contextualSpacing/>
        <w:jc w:val="both"/>
        <w:rPr>
          <w:rFonts w:ascii="Times New Roman" w:eastAsia="Calibri" w:hAnsi="Times New Roman" w:cs="Times New Roman"/>
          <w:b/>
          <w:bCs/>
          <w:lang w:val="nl-NL"/>
        </w:rPr>
      </w:pPr>
      <w:r w:rsidRPr="00D6662F">
        <w:rPr>
          <w:rFonts w:ascii="Times New Roman" w:eastAsia="Calibri" w:hAnsi="Times New Roman" w:cs="Times New Roman"/>
          <w:b/>
          <w:bCs/>
          <w:lang w:val="nl-NL"/>
        </w:rPr>
        <w:t xml:space="preserve">Estimasi </w:t>
      </w:r>
      <w:r w:rsidRPr="00D6662F">
        <w:rPr>
          <w:rFonts w:ascii="Times New Roman" w:eastAsia="Calibri" w:hAnsi="Times New Roman" w:cs="Times New Roman"/>
          <w:b/>
          <w:bCs/>
          <w:i/>
          <w:iCs/>
          <w:lang w:val="nl-NL"/>
        </w:rPr>
        <w:t>Probability Density</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Hasil perhitungan nilai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 xml:space="preserve">untuk kedua jenis </w:t>
      </w:r>
      <w:r w:rsidRPr="00D6662F">
        <w:rPr>
          <w:rFonts w:ascii="Times New Roman" w:eastAsia="Calibri" w:hAnsi="Times New Roman" w:cs="Times New Roman"/>
          <w:i/>
          <w:iCs/>
          <w:lang w:val="nl-NL"/>
        </w:rPr>
        <w:t xml:space="preserve">relative strength </w:t>
      </w:r>
      <w:r w:rsidRPr="00D6662F">
        <w:rPr>
          <w:rFonts w:ascii="Times New Roman" w:eastAsia="Calibri" w:hAnsi="Times New Roman" w:cs="Times New Roman"/>
          <w:lang w:val="nl-NL"/>
        </w:rPr>
        <w:t xml:space="preserve">ditampilkan dalam Gambar 4.15. Pada Gambar 4.15 (a), </w:t>
      </w:r>
      <w:r w:rsidRPr="00D6662F">
        <w:rPr>
          <w:rFonts w:ascii="Times New Roman" w:eastAsia="Calibri" w:hAnsi="Times New Roman" w:cs="Times New Roman"/>
          <w:bCs/>
          <w:lang w:val="nl-NL"/>
        </w:rPr>
        <w:t xml:space="preserve">puncak tertinggi terjadi pada nilai ITD = 0 ms yang artinya nilai relative strength lebih besar dari 0,5 lebih banyak terdistribusi pada tersebut, sedangkan pada Gambar 4.15 (b) puncak tertinggi terjadi pada ITD=0.8 ms yang artinya nilai relative strength kurang dari/sama dengan 0,5 lebih banyak terdistribusi pada ITD tersebut. Garis berwarna hitam pada Gambar 4.15 (a) dan (b), yang merepresentasikan distribusi dari nilai ILD pada Target, lebih pendek dari pada ILD pada masker (garis berwarna merah). </w:t>
      </w:r>
      <w:r w:rsidRPr="00D6662F">
        <w:rPr>
          <w:rFonts w:ascii="Times New Roman" w:eastAsia="Calibri" w:hAnsi="Times New Roman" w:cs="Times New Roman"/>
          <w:bCs/>
        </w:rPr>
        <w:t xml:space="preserve">Hasil tersebut bersesuaian berkurangnya nilai </w:t>
      </w:r>
      <w:r w:rsidRPr="00D6662F">
        <w:rPr>
          <w:rFonts w:ascii="Times New Roman" w:eastAsia="Calibri" w:hAnsi="Times New Roman" w:cs="Times New Roman"/>
          <w:bCs/>
          <w:i/>
          <w:iCs/>
        </w:rPr>
        <w:t>relative strength</w:t>
      </w:r>
      <w:r w:rsidRPr="00D6662F">
        <w:rPr>
          <w:rFonts w:ascii="Times New Roman" w:eastAsia="Calibri" w:hAnsi="Times New Roman" w:cs="Times New Roman"/>
          <w:bCs/>
        </w:rPr>
        <w:t xml:space="preserve"> jika posisi sumber suara menjauhi bidang median. Dari sini dapat disimpulkan, untuk estimasi </w:t>
      </w:r>
      <w:r w:rsidRPr="00D6662F">
        <w:rPr>
          <w:rFonts w:ascii="Times New Roman" w:eastAsia="Calibri" w:hAnsi="Times New Roman" w:cs="Times New Roman"/>
          <w:bCs/>
          <w:i/>
          <w:iCs/>
        </w:rPr>
        <w:t xml:space="preserve">binary mask </w:t>
      </w:r>
      <w:r w:rsidRPr="00D6662F">
        <w:rPr>
          <w:rFonts w:ascii="Times New Roman" w:eastAsia="Calibri" w:hAnsi="Times New Roman" w:cs="Times New Roman"/>
          <w:bCs/>
        </w:rPr>
        <w:t xml:space="preserve">yang membutuhkan nilai </w:t>
      </w:r>
      <w:r w:rsidRPr="00D6662F">
        <w:rPr>
          <w:rFonts w:ascii="Times New Roman" w:eastAsia="Calibri" w:hAnsi="Times New Roman" w:cs="Times New Roman"/>
          <w:bCs/>
          <w:i/>
          <w:iCs/>
        </w:rPr>
        <w:t>relative strength</w:t>
      </w:r>
      <w:r w:rsidRPr="00D6662F">
        <w:rPr>
          <w:rFonts w:ascii="Times New Roman" w:eastAsia="Calibri" w:hAnsi="Times New Roman" w:cs="Times New Roman"/>
          <w:bCs/>
        </w:rPr>
        <w:t xml:space="preserve"> dapat diestimasi dengan hanya diketahui nilai ITD dan ILD saja pada sumber suara tercampur.</w:t>
      </w:r>
    </w:p>
    <w:p w:rsidR="00D6662F" w:rsidRPr="00D6662F" w:rsidRDefault="00D6662F" w:rsidP="00D6662F">
      <w:pPr>
        <w:spacing w:after="0" w:line="240" w:lineRule="auto"/>
        <w:ind w:firstLine="397"/>
        <w:jc w:val="both"/>
        <w:rPr>
          <w:rFonts w:ascii="Times New Roman" w:eastAsia="Calibri" w:hAnsi="Times New Roman" w:cs="Times New Roman"/>
          <w:bCs/>
          <w:iCs/>
        </w:rPr>
      </w:pPr>
    </w:p>
    <w:p w:rsidR="00D6662F" w:rsidRPr="00D6662F" w:rsidRDefault="00D6662F" w:rsidP="00D6662F">
      <w:pPr>
        <w:spacing w:after="0" w:line="240" w:lineRule="auto"/>
        <w:ind w:firstLine="397"/>
        <w:jc w:val="both"/>
        <w:rPr>
          <w:rFonts w:ascii="Times New Roman" w:eastAsia="Calibri" w:hAnsi="Times New Roman" w:cs="Times New Roman"/>
          <w:bCs/>
          <w:iCs/>
        </w:rPr>
      </w:pPr>
    </w:p>
    <w:p w:rsidR="00D6662F" w:rsidRPr="00D6662F" w:rsidRDefault="00D6662F" w:rsidP="00D6662F">
      <w:pPr>
        <w:spacing w:after="0" w:line="240" w:lineRule="auto"/>
        <w:ind w:firstLine="397"/>
        <w:jc w:val="both"/>
        <w:rPr>
          <w:rFonts w:ascii="Times New Roman" w:eastAsia="Calibri" w:hAnsi="Times New Roman" w:cs="Times New Roman"/>
          <w:bCs/>
          <w:iCs/>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r w:rsidRPr="00D6662F">
        <w:rPr>
          <w:rFonts w:ascii="Times New Roman" w:eastAsia="Calibri" w:hAnsi="Times New Roman" w:cs="Times New Roman"/>
          <w:b/>
          <w:i/>
          <w:noProof/>
        </w:rPr>
        <w:pict>
          <v:shape id="_x0000_s1186" type="#_x0000_t202" style="position:absolute;left:0;text-align:left;margin-left:234.35pt;margin-top:.65pt;width:52.5pt;height:380.25pt;z-index:251679744" stroked="f">
            <v:textbox style="layout-flow:vertical;mso-layout-flow-alt:bottom-to-top;mso-next-textbox:#_x0000_s1186">
              <w:txbxContent>
                <w:p w:rsidR="004B0A89" w:rsidRDefault="004B0A89" w:rsidP="00D6662F">
                  <w:pPr>
                    <w:jc w:val="center"/>
                  </w:pPr>
                  <w:r w:rsidRPr="00D6662F">
                    <w:rPr>
                      <w:rFonts w:ascii="Times New Roman" w:hAnsi="Times New Roman" w:cs="Times New Roman"/>
                      <w:b/>
                      <w:iCs/>
                    </w:rPr>
                    <w:t>Gambar 4.15</w:t>
                  </w:r>
                  <w:r w:rsidRPr="00D6662F">
                    <w:rPr>
                      <w:rFonts w:ascii="Times New Roman" w:hAnsi="Times New Roman" w:cs="Times New Roman"/>
                      <w:bCs/>
                      <w:iCs/>
                    </w:rPr>
                    <w:t xml:space="preserve"> </w:t>
                  </w:r>
                  <w:r w:rsidRPr="00D6662F">
                    <w:rPr>
                      <w:rFonts w:ascii="Times New Roman" w:hAnsi="Times New Roman" w:cs="Times New Roman"/>
                      <w:bCs/>
                      <w:i/>
                    </w:rPr>
                    <w:t>Probability Density Estimation</w:t>
                  </w:r>
                  <w:r w:rsidRPr="00D6662F">
                    <w:rPr>
                      <w:rFonts w:ascii="Times New Roman" w:hAnsi="Times New Roman" w:cs="Times New Roman"/>
                      <w:bCs/>
                      <w:iCs/>
                    </w:rPr>
                    <w:t xml:space="preserve"> dari ITD dan ILD (a) pada </w:t>
                  </w:r>
                  <w:r w:rsidRPr="00D6662F">
                    <w:rPr>
                      <w:rFonts w:ascii="Times New Roman" w:hAnsi="Times New Roman" w:cs="Times New Roman"/>
                      <w:bCs/>
                      <w:i/>
                    </w:rPr>
                    <w:t xml:space="preserve">relative strength </w:t>
                  </w:r>
                  <w:r w:rsidRPr="00D6662F">
                    <w:rPr>
                      <w:rFonts w:ascii="Times New Roman" w:hAnsi="Times New Roman" w:cs="Times New Roman"/>
                      <w:bCs/>
                      <w:iCs/>
                    </w:rPr>
                    <w:t xml:space="preserve">(R) &gt;0,5 dan (b) </w:t>
                  </w:r>
                  <w:r w:rsidRPr="00D6662F">
                    <w:rPr>
                      <w:rFonts w:ascii="Times New Roman" w:hAnsi="Times New Roman" w:cs="Times New Roman"/>
                      <w:bCs/>
                      <w:i/>
                    </w:rPr>
                    <w:t xml:space="preserve">relative strength </w:t>
                  </w:r>
                  <w:r w:rsidRPr="00D6662F">
                    <w:rPr>
                      <w:rFonts w:ascii="Times New Roman" w:hAnsi="Times New Roman" w:cs="Times New Roman"/>
                      <w:bCs/>
                      <w:iCs/>
                    </w:rPr>
                    <w:t>(R)≤0.5 dengan C</w:t>
                  </w:r>
                  <w:r w:rsidRPr="00D6662F">
                    <w:rPr>
                      <w:rFonts w:ascii="Times New Roman" w:hAnsi="Times New Roman" w:cs="Times New Roman"/>
                      <w:bCs/>
                      <w:i/>
                    </w:rPr>
                    <w:t>enter Frequency</w:t>
                  </w:r>
                  <w:r w:rsidRPr="00D6662F">
                    <w:rPr>
                      <w:rFonts w:ascii="Times New Roman" w:hAnsi="Times New Roman" w:cs="Times New Roman"/>
                      <w:bCs/>
                      <w:iCs/>
                    </w:rPr>
                    <w:t xml:space="preserve"> 500 H</w:t>
                  </w:r>
                  <w:r w:rsidR="00CE4EBB">
                    <w:rPr>
                      <w:rFonts w:ascii="Times New Roman" w:hAnsi="Times New Roman" w:cs="Times New Roman"/>
                      <w:bCs/>
                      <w:iCs/>
                    </w:rPr>
                    <w:t>z</w:t>
                  </w:r>
                </w:p>
              </w:txbxContent>
            </v:textbox>
          </v:shape>
        </w:pict>
      </w: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r w:rsidRPr="00D6662F">
        <w:rPr>
          <w:rFonts w:ascii="Times New Roman" w:eastAsia="Calibri" w:hAnsi="Times New Roman" w:cs="Times New Roman"/>
          <w:b/>
          <w:i/>
          <w:noProof/>
        </w:rPr>
        <w:drawing>
          <wp:anchor distT="0" distB="0" distL="114300" distR="114300" simplePos="0" relativeHeight="251680768" behindDoc="0" locked="0" layoutInCell="1" allowOverlap="1">
            <wp:simplePos x="0" y="0"/>
            <wp:positionH relativeFrom="column">
              <wp:posOffset>-1432609</wp:posOffset>
            </wp:positionH>
            <wp:positionV relativeFrom="paragraph">
              <wp:posOffset>108652</wp:posOffset>
            </wp:positionV>
            <wp:extent cx="5807034" cy="2781192"/>
            <wp:effectExtent l="0" t="1504950" r="0" b="1486008"/>
            <wp:wrapNone/>
            <wp:docPr id="230" name="Picture 36" descr="D:\untitle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titled copy.jpg"/>
                    <pic:cNvPicPr>
                      <a:picLocks noChangeAspect="1" noChangeArrowheads="1"/>
                    </pic:cNvPicPr>
                  </pic:nvPicPr>
                  <pic:blipFill>
                    <a:blip r:embed="rId30"/>
                    <a:srcRect/>
                    <a:stretch>
                      <a:fillRect/>
                    </a:stretch>
                  </pic:blipFill>
                  <pic:spPr bwMode="auto">
                    <a:xfrm rot="16200000">
                      <a:off x="0" y="0"/>
                      <a:ext cx="5807034" cy="2781192"/>
                    </a:xfrm>
                    <a:prstGeom prst="rect">
                      <a:avLst/>
                    </a:prstGeom>
                    <a:noFill/>
                    <a:ln w="9525">
                      <a:noFill/>
                      <a:miter lim="800000"/>
                      <a:headEnd/>
                      <a:tailEnd/>
                    </a:ln>
                  </pic:spPr>
                </pic:pic>
              </a:graphicData>
            </a:graphic>
          </wp:anchor>
        </w:drawing>
      </w: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spacing w:after="0" w:line="240" w:lineRule="auto"/>
        <w:ind w:firstLine="397"/>
        <w:jc w:val="both"/>
        <w:rPr>
          <w:rFonts w:ascii="Times New Roman" w:eastAsia="Calibri" w:hAnsi="Times New Roman" w:cs="Times New Roman"/>
          <w:b/>
          <w:i/>
        </w:rPr>
      </w:pPr>
    </w:p>
    <w:p w:rsidR="00D6662F" w:rsidRPr="00D6662F" w:rsidRDefault="00D6662F" w:rsidP="00D6662F">
      <w:pPr>
        <w:numPr>
          <w:ilvl w:val="1"/>
          <w:numId w:val="6"/>
        </w:numPr>
        <w:spacing w:after="0" w:line="240" w:lineRule="auto"/>
        <w:ind w:left="397" w:hanging="39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lastRenderedPageBreak/>
        <w:t>Proses Pemisahan</w:t>
      </w:r>
    </w:p>
    <w:p w:rsidR="00D6662F" w:rsidRPr="00D6662F" w:rsidRDefault="00D6662F" w:rsidP="00D6662F">
      <w:pPr>
        <w:numPr>
          <w:ilvl w:val="2"/>
          <w:numId w:val="6"/>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Perhitungan Azimut</w:t>
      </w:r>
    </w:p>
    <w:p w:rsidR="00D6662F" w:rsidRPr="00D6662F" w:rsidRDefault="00D6662F" w:rsidP="00D6662F">
      <w:pPr>
        <w:spacing w:after="0" w:line="240" w:lineRule="auto"/>
        <w:ind w:firstLine="397"/>
        <w:contextualSpacing/>
        <w:jc w:val="both"/>
        <w:rPr>
          <w:rFonts w:ascii="Times New Roman" w:eastAsia="Calibri" w:hAnsi="Times New Roman" w:cs="Times New Roman"/>
          <w:i/>
          <w:iCs/>
        </w:rPr>
      </w:pPr>
      <w:r w:rsidRPr="00D6662F">
        <w:rPr>
          <w:rFonts w:ascii="Times New Roman" w:eastAsia="Calibri" w:hAnsi="Times New Roman" w:cs="Times New Roman"/>
        </w:rPr>
        <w:t xml:space="preserve">Azimut dari sinyal target dan masker dapat diestimasi dari menjumlahkan hasil </w:t>
      </w:r>
      <w:r w:rsidRPr="00D6662F">
        <w:rPr>
          <w:rFonts w:ascii="Times New Roman" w:eastAsia="Calibri" w:hAnsi="Times New Roman" w:cs="Times New Roman"/>
          <w:i/>
          <w:iCs/>
        </w:rPr>
        <w:t>cross correlation</w:t>
      </w:r>
      <w:r w:rsidRPr="00D6662F">
        <w:rPr>
          <w:rFonts w:ascii="Times New Roman" w:eastAsia="Calibri" w:hAnsi="Times New Roman" w:cs="Times New Roman"/>
        </w:rPr>
        <w:t xml:space="preserve"> antara sinyal tercampur pada telinga kiri dan telinga kanan dalam domain waktu pada semua </w:t>
      </w:r>
      <w:r w:rsidRPr="00D6662F">
        <w:rPr>
          <w:rFonts w:ascii="Times New Roman" w:eastAsia="Calibri" w:hAnsi="Times New Roman" w:cs="Times New Roman"/>
          <w:i/>
          <w:iCs/>
        </w:rPr>
        <w:t xml:space="preserve">center frequency </w:t>
      </w:r>
      <w:r w:rsidRPr="00D6662F">
        <w:rPr>
          <w:rFonts w:ascii="Times New Roman" w:eastAsia="Calibri" w:hAnsi="Times New Roman" w:cs="Times New Roman"/>
        </w:rPr>
        <w:t>dari 80 Hz hingga 5000 Hz</w:t>
      </w:r>
      <w:r w:rsidRPr="00D6662F">
        <w:rPr>
          <w:rFonts w:ascii="Times New Roman" w:eastAsia="Calibri" w:hAnsi="Times New Roman" w:cs="Times New Roman"/>
          <w:i/>
          <w:iCs/>
        </w:rPr>
        <w:t xml:space="preserve">. </w:t>
      </w:r>
      <w:r w:rsidRPr="00D6662F">
        <w:rPr>
          <w:rFonts w:ascii="Times New Roman" w:eastAsia="Calibri" w:hAnsi="Times New Roman" w:cs="Times New Roman"/>
        </w:rPr>
        <w:t xml:space="preserve">Nilai puncak dari hasil penjumlahan </w:t>
      </w:r>
      <w:r w:rsidRPr="00D6662F">
        <w:rPr>
          <w:rFonts w:ascii="Times New Roman" w:eastAsia="Calibri" w:hAnsi="Times New Roman" w:cs="Times New Roman"/>
          <w:i/>
          <w:iCs/>
        </w:rPr>
        <w:t>cross correlation</w:t>
      </w:r>
      <w:r w:rsidRPr="00D6662F">
        <w:rPr>
          <w:rFonts w:ascii="Times New Roman" w:eastAsia="Calibri" w:hAnsi="Times New Roman" w:cs="Times New Roman"/>
        </w:rPr>
        <w:t xml:space="preserve"> dalam fungsi ITD dapat direpresentasikan sebagai nilai azimut seperti pada Gambar 4.16. Pada gambar tersebut, puncak pertama berada pada </w:t>
      </w:r>
      <w:r w:rsidRPr="00D6662F">
        <w:rPr>
          <w:rFonts w:ascii="Times New Roman" w:eastAsia="Calibri" w:hAnsi="Times New Roman" w:cs="Times New Roman"/>
          <w:i/>
          <w:iCs/>
        </w:rPr>
        <w:t xml:space="preserve">lag </w:t>
      </w:r>
      <w:r w:rsidRPr="00D6662F">
        <w:rPr>
          <w:rFonts w:ascii="Times New Roman" w:eastAsia="Calibri" w:hAnsi="Times New Roman" w:cs="Times New Roman"/>
        </w:rPr>
        <w:t xml:space="preserve">0 ms diartikan sebagai azimut target dan puncak kedua pada 0.21 ms sebagai azimut masker. Kedua nilai ini sebagai parameter pengambilan database </w:t>
      </w:r>
      <w:r w:rsidRPr="00D6662F">
        <w:rPr>
          <w:rFonts w:ascii="Times New Roman" w:eastAsia="Calibri" w:hAnsi="Times New Roman" w:cs="Times New Roman"/>
          <w:i/>
          <w:iCs/>
        </w:rPr>
        <w:t xml:space="preserve">probability density estimation </w:t>
      </w:r>
      <w:r w:rsidRPr="00D6662F">
        <w:rPr>
          <w:rFonts w:ascii="Times New Roman" w:eastAsia="Calibri" w:hAnsi="Times New Roman" w:cs="Times New Roman"/>
        </w:rPr>
        <w:t xml:space="preserve">dari hasil proses </w:t>
      </w:r>
      <w:r w:rsidRPr="00D6662F">
        <w:rPr>
          <w:rFonts w:ascii="Times New Roman" w:eastAsia="Calibri" w:hAnsi="Times New Roman" w:cs="Times New Roman"/>
          <w:i/>
          <w:iCs/>
        </w:rPr>
        <w:t>data training.</w:t>
      </w:r>
    </w:p>
    <w:p w:rsidR="00D6662F" w:rsidRPr="00D6662F" w:rsidRDefault="00D6662F" w:rsidP="00D6662F">
      <w:pPr>
        <w:spacing w:after="0" w:line="240" w:lineRule="auto"/>
        <w:contextualSpacing/>
        <w:jc w:val="center"/>
        <w:rPr>
          <w:rFonts w:ascii="Times New Roman" w:eastAsia="Calibri" w:hAnsi="Times New Roman" w:cs="Times New Roman"/>
        </w:rPr>
      </w:pPr>
      <w:r w:rsidRPr="00D6662F">
        <w:rPr>
          <w:rFonts w:ascii="Times New Roman" w:eastAsia="Calibri" w:hAnsi="Times New Roman" w:cs="Times New Roman"/>
          <w:noProof/>
        </w:rPr>
        <w:pict>
          <v:shape id="_x0000_s1173" type="#_x0000_t32" style="position:absolute;left:0;text-align:left;margin-left:174.75pt;margin-top:37pt;width:.05pt;height:107pt;flip:x;z-index:251666432" o:connectortype="straight">
            <v:stroke dashstyle="dash"/>
          </v:shape>
        </w:pict>
      </w:r>
      <w:r w:rsidRPr="00D6662F">
        <w:rPr>
          <w:rFonts w:ascii="Times New Roman" w:eastAsia="Calibri" w:hAnsi="Times New Roman" w:cs="Times New Roman"/>
          <w:noProof/>
        </w:rPr>
        <w:pict>
          <v:shape id="_x0000_s1174" type="#_x0000_t32" style="position:absolute;left:0;text-align:left;margin-left:148.15pt;margin-top:11.25pt;width:.35pt;height:132.75pt;z-index:251667456" o:connectortype="straight">
            <v:stroke dashstyle="dash"/>
          </v:shape>
        </w:pict>
      </w:r>
      <w:r w:rsidRPr="00D6662F">
        <w:rPr>
          <w:rFonts w:ascii="Times New Roman" w:eastAsia="Calibri" w:hAnsi="Times New Roman" w:cs="Times New Roman"/>
          <w:noProof/>
        </w:rPr>
        <w:drawing>
          <wp:inline distT="0" distB="0" distL="0" distR="0">
            <wp:extent cx="3653725" cy="2062717"/>
            <wp:effectExtent l="19050" t="0" r="3875" b="0"/>
            <wp:docPr id="231" name="Picture 1" descr="D:\berkas\tugas_akhir\bab_4_azimuth_lo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rkas\tugas_akhir\bab_4_azimuth_locator.jpg"/>
                    <pic:cNvPicPr>
                      <a:picLocks noChangeAspect="1" noChangeArrowheads="1"/>
                    </pic:cNvPicPr>
                  </pic:nvPicPr>
                  <pic:blipFill>
                    <a:blip r:embed="rId31" cstate="print"/>
                    <a:srcRect l="8314" r="5692"/>
                    <a:stretch>
                      <a:fillRect/>
                    </a:stretch>
                  </pic:blipFill>
                  <pic:spPr bwMode="auto">
                    <a:xfrm>
                      <a:off x="0" y="0"/>
                      <a:ext cx="3663082" cy="2068000"/>
                    </a:xfrm>
                    <a:prstGeom prst="rect">
                      <a:avLst/>
                    </a:prstGeom>
                    <a:noFill/>
                    <a:ln w="9525">
                      <a:noFill/>
                      <a:miter lim="800000"/>
                      <a:headEnd/>
                      <a:tailEnd/>
                    </a:ln>
                  </pic:spPr>
                </pic:pic>
              </a:graphicData>
            </a:graphic>
          </wp:inline>
        </w:drawing>
      </w:r>
    </w:p>
    <w:p w:rsidR="00D6662F" w:rsidRPr="00D6662F" w:rsidRDefault="00D6662F" w:rsidP="00D6662F">
      <w:pPr>
        <w:spacing w:after="0" w:line="240" w:lineRule="auto"/>
        <w:ind w:firstLine="397"/>
        <w:contextualSpacing/>
        <w:jc w:val="center"/>
        <w:rPr>
          <w:rFonts w:ascii="Times New Roman" w:eastAsia="Calibri" w:hAnsi="Times New Roman" w:cs="Times New Roman"/>
        </w:rPr>
      </w:pPr>
      <w:r w:rsidRPr="00D6662F">
        <w:rPr>
          <w:rFonts w:ascii="Times New Roman" w:eastAsia="Calibri" w:hAnsi="Times New Roman" w:cs="Times New Roman"/>
          <w:b/>
          <w:bCs/>
        </w:rPr>
        <w:t xml:space="preserve">Gambar 4.16 </w:t>
      </w:r>
      <w:r w:rsidRPr="00D6662F">
        <w:rPr>
          <w:rFonts w:ascii="Times New Roman" w:eastAsia="Calibri" w:hAnsi="Times New Roman" w:cs="Times New Roman"/>
        </w:rPr>
        <w:t xml:space="preserve">Hasil </w:t>
      </w:r>
      <w:r w:rsidRPr="00D6662F">
        <w:rPr>
          <w:rFonts w:ascii="Times New Roman" w:eastAsia="Calibri" w:hAnsi="Times New Roman" w:cs="Times New Roman"/>
          <w:i/>
          <w:iCs/>
        </w:rPr>
        <w:t>Cross Correlation</w:t>
      </w:r>
      <w:r w:rsidRPr="00D6662F">
        <w:rPr>
          <w:rFonts w:ascii="Times New Roman" w:eastAsia="Calibri" w:hAnsi="Times New Roman" w:cs="Times New Roman"/>
        </w:rPr>
        <w:t xml:space="preserve"> Sinyal Suara Tercampur pada Telinga Kiri dan Telinga Kanan</w:t>
      </w:r>
    </w:p>
    <w:p w:rsidR="00D6662F" w:rsidRPr="00D6662F" w:rsidRDefault="00D6662F" w:rsidP="00D6662F">
      <w:pPr>
        <w:spacing w:after="0" w:line="240" w:lineRule="auto"/>
        <w:ind w:firstLine="397"/>
        <w:contextualSpacing/>
        <w:jc w:val="center"/>
        <w:rPr>
          <w:rFonts w:ascii="Times New Roman" w:eastAsia="Calibri" w:hAnsi="Times New Roman" w:cs="Times New Roman"/>
        </w:rPr>
      </w:pPr>
    </w:p>
    <w:p w:rsidR="00D6662F" w:rsidRPr="00D6662F" w:rsidRDefault="00D6662F" w:rsidP="00D6662F">
      <w:pPr>
        <w:numPr>
          <w:ilvl w:val="2"/>
          <w:numId w:val="6"/>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 xml:space="preserve">Estimasi </w:t>
      </w:r>
      <w:r w:rsidRPr="00D6662F">
        <w:rPr>
          <w:rFonts w:ascii="Times New Roman" w:eastAsia="Calibri" w:hAnsi="Times New Roman" w:cs="Times New Roman"/>
          <w:b/>
          <w:bCs/>
          <w:i/>
          <w:iCs/>
          <w:lang w:val="nl-NL"/>
        </w:rPr>
        <w:t>Binary Masking</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r w:rsidRPr="00D6662F">
        <w:rPr>
          <w:rFonts w:ascii="Times New Roman" w:eastAsia="Calibri" w:hAnsi="Times New Roman" w:cs="Times New Roman"/>
          <w:lang w:val="nl-NL"/>
        </w:rPr>
        <w:t xml:space="preserve">Nilai </w:t>
      </w:r>
      <w:r w:rsidRPr="00D6662F">
        <w:rPr>
          <w:rFonts w:ascii="Times New Roman" w:eastAsia="Calibri" w:hAnsi="Times New Roman" w:cs="Times New Roman"/>
          <w:i/>
          <w:iCs/>
          <w:lang w:val="nl-NL"/>
        </w:rPr>
        <w:t xml:space="preserve">binary masking </w:t>
      </w:r>
      <w:r w:rsidRPr="00D6662F">
        <w:rPr>
          <w:rFonts w:ascii="Times New Roman" w:eastAsia="Calibri" w:hAnsi="Times New Roman" w:cs="Times New Roman"/>
          <w:lang w:val="nl-NL"/>
        </w:rPr>
        <w:t xml:space="preserve">diestimasi pada setiap unit </w:t>
      </w:r>
      <w:r w:rsidRPr="00D6662F">
        <w:rPr>
          <w:rFonts w:ascii="Times New Roman" w:eastAsia="Calibri" w:hAnsi="Times New Roman" w:cs="Times New Roman"/>
          <w:i/>
          <w:iCs/>
          <w:lang w:val="nl-NL"/>
        </w:rPr>
        <w:t xml:space="preserve">time-frequency </w:t>
      </w:r>
      <w:r w:rsidRPr="00D6662F">
        <w:rPr>
          <w:rFonts w:ascii="Times New Roman" w:eastAsia="Calibri" w:hAnsi="Times New Roman" w:cs="Times New Roman"/>
          <w:lang w:val="nl-NL"/>
        </w:rPr>
        <w:t xml:space="preserve">berdasarkan persamaan 3.4. </w:t>
      </w:r>
      <w:r w:rsidRPr="00D6662F">
        <w:rPr>
          <w:rFonts w:ascii="Times New Roman" w:eastAsia="Calibri" w:hAnsi="Times New Roman" w:cs="Times New Roman"/>
          <w:i/>
          <w:iCs/>
          <w:lang w:val="nl-NL"/>
        </w:rPr>
        <w:t xml:space="preserve">Binary Mask (BM) </w:t>
      </w:r>
      <w:r w:rsidRPr="00D6662F">
        <w:rPr>
          <w:rFonts w:ascii="Times New Roman" w:eastAsia="Calibri" w:hAnsi="Times New Roman" w:cs="Times New Roman"/>
          <w:lang w:val="nl-NL"/>
        </w:rPr>
        <w:t xml:space="preserve">bernilai 1 jika nilai dari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 xml:space="preserve">dengan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(R)</w:t>
      </w:r>
      <w:r w:rsidRPr="00D6662F">
        <w:rPr>
          <w:rFonts w:ascii="Times New Roman" w:eastAsia="Calibri" w:hAnsi="Times New Roman" w:cs="Times New Roman"/>
          <w:i/>
          <w:iCs/>
          <w:lang w:val="nl-NL"/>
        </w:rPr>
        <w:t>&gt;</w:t>
      </w:r>
      <w:r w:rsidRPr="00D6662F">
        <w:rPr>
          <w:rFonts w:ascii="Times New Roman" w:eastAsia="Calibri" w:hAnsi="Times New Roman" w:cs="Times New Roman"/>
          <w:lang w:val="nl-NL"/>
        </w:rPr>
        <w:t>0.5</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(PDE R&gt;0.5) pada Gambar 4.17 (a) lebih besar daripada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 xml:space="preserve">dengan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(R)</w:t>
      </w:r>
      <w:r w:rsidRPr="00D6662F">
        <w:rPr>
          <w:rFonts w:ascii="Times New Roman" w:eastAsia="Calibri" w:hAnsi="Times New Roman" w:cs="Times New Roman"/>
          <w:sz w:val="24"/>
          <w:szCs w:val="24"/>
          <w:lang w:val="nl-NL"/>
        </w:rPr>
        <w:t xml:space="preserve"> </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0.5 (PDE R≤0.5) pada Gambar 4.17 (b) dan akan bernilai 0 jika nilai dari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 xml:space="preserve">dengan nilai </w:t>
      </w:r>
      <w:r w:rsidRPr="00D6662F">
        <w:rPr>
          <w:rFonts w:ascii="Times New Roman" w:eastAsia="Calibri" w:hAnsi="Times New Roman" w:cs="Times New Roman"/>
          <w:i/>
          <w:iCs/>
          <w:lang w:val="nl-NL"/>
        </w:rPr>
        <w:t xml:space="preserve">relative </w:t>
      </w:r>
      <w:r w:rsidRPr="00D6662F">
        <w:rPr>
          <w:rFonts w:ascii="Times New Roman" w:eastAsia="Calibri" w:hAnsi="Times New Roman" w:cs="Times New Roman"/>
          <w:i/>
          <w:iCs/>
          <w:lang w:val="nl-NL"/>
        </w:rPr>
        <w:lastRenderedPageBreak/>
        <w:t>strength</w:t>
      </w:r>
      <w:r w:rsidRPr="00D6662F">
        <w:rPr>
          <w:rFonts w:ascii="Times New Roman" w:eastAsia="Calibri" w:hAnsi="Times New Roman" w:cs="Times New Roman"/>
          <w:lang w:val="nl-NL"/>
        </w:rPr>
        <w:t>(</w:t>
      </w:r>
      <w:r w:rsidRPr="00D6662F">
        <w:rPr>
          <w:rFonts w:ascii="Times New Roman" w:eastAsia="Calibri" w:hAnsi="Times New Roman" w:cs="Times New Roman"/>
          <w:i/>
          <w:iCs/>
          <w:lang w:val="nl-NL"/>
        </w:rPr>
        <w:t>R)&gt;</w:t>
      </w:r>
      <w:r w:rsidRPr="00D6662F">
        <w:rPr>
          <w:rFonts w:ascii="Times New Roman" w:eastAsia="Calibri" w:hAnsi="Times New Roman" w:cs="Times New Roman"/>
          <w:lang w:val="nl-NL"/>
        </w:rPr>
        <w:t>0.5</w:t>
      </w:r>
      <w:r w:rsidRPr="00D6662F">
        <w:rPr>
          <w:rFonts w:ascii="Times New Roman" w:eastAsia="Calibri" w:hAnsi="Times New Roman" w:cs="Times New Roman"/>
          <w:i/>
          <w:iCs/>
          <w:lang w:val="nl-NL"/>
        </w:rPr>
        <w:t xml:space="preserve"> </w:t>
      </w:r>
      <w:r w:rsidRPr="00D6662F">
        <w:rPr>
          <w:rFonts w:ascii="Times New Roman" w:eastAsia="Calibri" w:hAnsi="Times New Roman" w:cs="Times New Roman"/>
          <w:lang w:val="nl-NL"/>
        </w:rPr>
        <w:t xml:space="preserve">(PDE R&gt;0.5) pada Gambar 4.17 (a) lebih kecil atau sama dengan PDE R≤0.5 pada Gambar 4.17 (b). Nilai dari masing-masing PDE diperoleh dari ITD dan ILD masker dalam setiap unit </w:t>
      </w:r>
      <w:r w:rsidRPr="00D6662F">
        <w:rPr>
          <w:rFonts w:ascii="Times New Roman" w:eastAsia="Calibri" w:hAnsi="Times New Roman" w:cs="Times New Roman"/>
          <w:i/>
          <w:iCs/>
          <w:lang w:val="nl-NL"/>
        </w:rPr>
        <w:t xml:space="preserve">time-frequency </w:t>
      </w:r>
      <w:r w:rsidRPr="00D6662F">
        <w:rPr>
          <w:rFonts w:ascii="Times New Roman" w:eastAsia="Calibri" w:hAnsi="Times New Roman" w:cs="Times New Roman"/>
          <w:lang w:val="nl-NL"/>
        </w:rPr>
        <w:t xml:space="preserve">dari sinyal suara tercampur. Pada Gambar 4.17 adalah grafik dari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untuk target pada azimut 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dan masker pada azimut 30</w:t>
      </w:r>
      <w:r w:rsidRPr="00D6662F">
        <w:rPr>
          <w:rFonts w:ascii="Times New Roman" w:eastAsia="Calibri" w:hAnsi="Times New Roman" w:cs="Times New Roman"/>
          <w:vertAlign w:val="superscript"/>
          <w:lang w:val="nl-NL"/>
        </w:rPr>
        <w:t>o</w:t>
      </w:r>
      <w:r w:rsidRPr="00D6662F">
        <w:rPr>
          <w:rFonts w:ascii="Times New Roman" w:eastAsia="Calibri" w:hAnsi="Times New Roman" w:cs="Times New Roman"/>
          <w:lang w:val="nl-NL"/>
        </w:rPr>
        <w:t xml:space="preserve"> pada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500 Hz. ITD dan ILD masker yang diperoleh pada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500, dihitung nilai </w:t>
      </w:r>
      <w:r w:rsidRPr="00D6662F">
        <w:rPr>
          <w:rFonts w:ascii="Times New Roman" w:eastAsia="Calibri" w:hAnsi="Times New Roman" w:cs="Times New Roman"/>
          <w:i/>
          <w:iCs/>
          <w:lang w:val="nl-NL"/>
        </w:rPr>
        <w:t>binary mask-</w:t>
      </w:r>
      <w:r w:rsidRPr="00D6662F">
        <w:rPr>
          <w:rFonts w:ascii="Times New Roman" w:eastAsia="Calibri" w:hAnsi="Times New Roman" w:cs="Times New Roman"/>
          <w:lang w:val="nl-NL"/>
        </w:rPr>
        <w:t xml:space="preserve">nya  berdasarkan nilai </w:t>
      </w:r>
      <w:r w:rsidRPr="00D6662F">
        <w:rPr>
          <w:rFonts w:ascii="Times New Roman" w:eastAsia="Calibri" w:hAnsi="Times New Roman" w:cs="Times New Roman"/>
          <w:i/>
          <w:iCs/>
          <w:lang w:val="nl-NL"/>
        </w:rPr>
        <w:t xml:space="preserve">probability density estimation </w:t>
      </w:r>
      <w:r w:rsidRPr="00D6662F">
        <w:rPr>
          <w:rFonts w:ascii="Times New Roman" w:eastAsia="Calibri" w:hAnsi="Times New Roman" w:cs="Times New Roman"/>
          <w:lang w:val="nl-NL"/>
        </w:rPr>
        <w:t>pada Gambar 4.17.</w: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noProof/>
        </w:rPr>
        <w:pict>
          <v:shape id="_x0000_s1181" type="#_x0000_t202" style="position:absolute;left:0;text-align:left;margin-left:107.3pt;margin-top:125.25pt;width:71.75pt;height:31.9pt;z-index:251674624" filled="f" stroked="f">
            <v:textbox style="mso-next-textbox:#_x0000_s1181">
              <w:txbxContent>
                <w:p w:rsidR="004B0A89" w:rsidRDefault="004B0A89" w:rsidP="00D6662F">
                  <w:r>
                    <w:t>ITD</w:t>
                  </w:r>
                </w:p>
              </w:txbxContent>
            </v:textbox>
          </v:shape>
        </w:pict>
      </w:r>
      <w:r w:rsidRPr="00D6662F">
        <w:rPr>
          <w:rFonts w:ascii="Times New Roman" w:eastAsia="Calibri" w:hAnsi="Times New Roman" w:cs="Times New Roman"/>
          <w:noProof/>
        </w:rPr>
        <w:pict>
          <v:shape id="_x0000_s1180" type="#_x0000_t32" style="position:absolute;left:0;text-align:left;margin-left:54.35pt;margin-top:133.4pt;width:14pt;height:14.95pt;rotation:90;flip:x y;z-index:251673600" o:connectortype="straight">
            <v:stroke endarrow="block"/>
          </v:shape>
        </w:pict>
      </w:r>
      <w:r w:rsidRPr="00D6662F">
        <w:rPr>
          <w:rFonts w:ascii="Times New Roman" w:eastAsia="Calibri" w:hAnsi="Times New Roman" w:cs="Times New Roman"/>
          <w:noProof/>
        </w:rPr>
        <w:pict>
          <v:shape id="_x0000_s1179" type="#_x0000_t32" style="position:absolute;left:0;text-align:left;margin-left:118pt;margin-top:122.35pt;width:14pt;height:14.95pt;flip:x y;z-index:251672576" o:connectortype="straight">
            <v:stroke endarrow="block"/>
          </v:shape>
        </w:pict>
      </w:r>
      <w:r w:rsidRPr="00D6662F">
        <w:rPr>
          <w:rFonts w:ascii="Times New Roman" w:eastAsia="Calibri" w:hAnsi="Times New Roman" w:cs="Times New Roman"/>
          <w:noProof/>
        </w:rPr>
        <w:pict>
          <v:shape id="_x0000_s1182" type="#_x0000_t202" style="position:absolute;left:0;text-align:left;margin-left:11.7pt;margin-top:137.9pt;width:65.95pt;height:31.9pt;z-index:251675648" filled="f" stroked="f">
            <v:textbox style="mso-next-textbox:#_x0000_s1182">
              <w:txbxContent>
                <w:p w:rsidR="004B0A89" w:rsidRDefault="004B0A89" w:rsidP="00D6662F">
                  <w:r>
                    <w:t>ILD</w:t>
                  </w:r>
                </w:p>
              </w:txbxContent>
            </v:textbox>
          </v:shape>
        </w:pict>
      </w:r>
      <w:r w:rsidRPr="00D6662F">
        <w:rPr>
          <w:rFonts w:ascii="Times New Roman" w:eastAsia="Calibri" w:hAnsi="Times New Roman" w:cs="Times New Roman"/>
          <w:noProof/>
        </w:rPr>
        <w:pict>
          <v:shape id="_x0000_s1178" type="#_x0000_t202" style="position:absolute;left:0;text-align:left;margin-left:140.7pt;margin-top:137.9pt;width:65.95pt;height:31.9pt;z-index:251671552" filled="f" stroked="f">
            <v:textbox style="mso-next-textbox:#_x0000_s1178">
              <w:txbxContent>
                <w:p w:rsidR="004B0A89" w:rsidRDefault="004B0A89" w:rsidP="00D6662F">
                  <w:r>
                    <w:t>ILD</w:t>
                  </w:r>
                </w:p>
              </w:txbxContent>
            </v:textbox>
          </v:shape>
        </w:pict>
      </w:r>
      <w:r w:rsidRPr="00D6662F">
        <w:rPr>
          <w:rFonts w:ascii="Times New Roman" w:eastAsia="Calibri" w:hAnsi="Times New Roman" w:cs="Times New Roman"/>
          <w:noProof/>
        </w:rPr>
        <w:pict>
          <v:shape id="_x0000_s1176" type="#_x0000_t32" style="position:absolute;left:0;text-align:left;margin-left:183.35pt;margin-top:133.4pt;width:14pt;height:14.95pt;rotation:90;flip:x y;z-index:251669504" o:connectortype="straight">
            <v:stroke endarrow="block"/>
          </v:shape>
        </w:pict>
      </w:r>
      <w:r w:rsidRPr="00D6662F">
        <w:rPr>
          <w:rFonts w:ascii="Times New Roman" w:eastAsia="Calibri" w:hAnsi="Times New Roman" w:cs="Times New Roman"/>
          <w:noProof/>
        </w:rPr>
        <w:pict>
          <v:shape id="_x0000_s1177" type="#_x0000_t202" style="position:absolute;left:0;text-align:left;margin-left:236.3pt;margin-top:125.25pt;width:71.75pt;height:31.9pt;z-index:251670528" filled="f" stroked="f">
            <v:textbox style="mso-next-textbox:#_x0000_s1177">
              <w:txbxContent>
                <w:p w:rsidR="004B0A89" w:rsidRDefault="004B0A89" w:rsidP="00D6662F">
                  <w:r>
                    <w:t>ITD</w:t>
                  </w:r>
                </w:p>
              </w:txbxContent>
            </v:textbox>
          </v:shape>
        </w:pict>
      </w:r>
      <w:r w:rsidRPr="00D6662F">
        <w:rPr>
          <w:rFonts w:ascii="Times New Roman" w:eastAsia="Calibri" w:hAnsi="Times New Roman" w:cs="Times New Roman"/>
          <w:noProof/>
        </w:rPr>
        <w:pict>
          <v:shape id="_x0000_s1175" type="#_x0000_t32" style="position:absolute;left:0;text-align:left;margin-left:247pt;margin-top:122.35pt;width:14pt;height:14.95pt;flip:x y;z-index:251668480" o:connectortype="straight">
            <v:stroke endarrow="block"/>
          </v:shape>
        </w:pict>
      </w:r>
      <w:r w:rsidRPr="00D6662F">
        <w:rPr>
          <w:rFonts w:ascii="Times New Roman" w:eastAsia="Calibri" w:hAnsi="Times New Roman" w:cs="Times New Roman"/>
          <w:noProof/>
        </w:rPr>
        <w:drawing>
          <wp:inline distT="0" distB="0" distL="0" distR="0">
            <wp:extent cx="3500490" cy="2013045"/>
            <wp:effectExtent l="19050" t="0" r="4710" b="0"/>
            <wp:docPr id="232" name="Picture 28" descr="D:\berkas\tugas_akhir\bab4_probability_density_03010_500Hz.jpeg"/>
            <wp:cNvGraphicFramePr/>
            <a:graphic xmlns:a="http://schemas.openxmlformats.org/drawingml/2006/main">
              <a:graphicData uri="http://schemas.openxmlformats.org/drawingml/2006/picture">
                <pic:pic xmlns:pic="http://schemas.openxmlformats.org/drawingml/2006/picture">
                  <pic:nvPicPr>
                    <pic:cNvPr id="6" name="Picture 3" descr="D:\berkas\tugas_akhir\bab4_probability_density_03010_500Hz.jpeg"/>
                    <pic:cNvPicPr>
                      <a:picLocks noChangeAspect="1" noChangeArrowheads="1"/>
                    </pic:cNvPicPr>
                  </pic:nvPicPr>
                  <pic:blipFill>
                    <a:blip r:embed="rId32" cstate="print"/>
                    <a:srcRect l="5561"/>
                    <a:stretch>
                      <a:fillRect/>
                    </a:stretch>
                  </pic:blipFill>
                  <pic:spPr bwMode="auto">
                    <a:xfrm>
                      <a:off x="0" y="0"/>
                      <a:ext cx="3500490" cy="2013045"/>
                    </a:xfrm>
                    <a:prstGeom prst="rect">
                      <a:avLst/>
                    </a:prstGeom>
                    <a:noFill/>
                  </pic:spPr>
                </pic:pic>
              </a:graphicData>
            </a:graphic>
          </wp:inline>
        </w:drawing>
      </w:r>
    </w:p>
    <w:p w:rsidR="00D6662F" w:rsidRPr="00D6662F" w:rsidRDefault="00D6662F" w:rsidP="00D6662F">
      <w:pPr>
        <w:spacing w:after="0" w:line="240" w:lineRule="auto"/>
        <w:contextualSpacing/>
        <w:jc w:val="center"/>
        <w:rPr>
          <w:rFonts w:ascii="Times New Roman" w:eastAsia="Calibri" w:hAnsi="Times New Roman" w:cs="Times New Roman"/>
          <w:lang w:val="nl-NL"/>
        </w:rPr>
      </w:pPr>
      <w:r w:rsidRPr="00D6662F">
        <w:rPr>
          <w:rFonts w:ascii="Times New Roman" w:eastAsia="Calibri" w:hAnsi="Times New Roman" w:cs="Times New Roman"/>
          <w:b/>
          <w:bCs/>
          <w:lang w:val="nl-NL"/>
        </w:rPr>
        <w:t xml:space="preserve">Gambar 4.17 </w:t>
      </w:r>
      <w:r w:rsidRPr="00D6662F">
        <w:rPr>
          <w:rFonts w:ascii="Times New Roman" w:eastAsia="Calibri" w:hAnsi="Times New Roman" w:cs="Times New Roman"/>
          <w:lang w:val="nl-NL"/>
        </w:rPr>
        <w:t xml:space="preserve">Pengambilan Nilai </w:t>
      </w:r>
      <w:r w:rsidRPr="00D6662F">
        <w:rPr>
          <w:rFonts w:ascii="Times New Roman" w:eastAsia="Calibri" w:hAnsi="Times New Roman" w:cs="Times New Roman"/>
          <w:i/>
          <w:iCs/>
          <w:lang w:val="nl-NL"/>
        </w:rPr>
        <w:t xml:space="preserve">Binary Mask </w:t>
      </w:r>
      <w:r w:rsidRPr="00D6662F">
        <w:rPr>
          <w:rFonts w:ascii="Times New Roman" w:eastAsia="Calibri" w:hAnsi="Times New Roman" w:cs="Times New Roman"/>
          <w:lang w:val="nl-NL"/>
        </w:rPr>
        <w:t xml:space="preserve">Berdasarkan Nilai ITD dan ILD </w:t>
      </w:r>
      <w:r w:rsidRPr="00D6662F">
        <w:rPr>
          <w:rFonts w:ascii="Times New Roman" w:eastAsia="Calibri" w:hAnsi="Times New Roman" w:cs="Times New Roman"/>
          <w:i/>
          <w:iCs/>
          <w:lang w:val="nl-NL"/>
        </w:rPr>
        <w:t xml:space="preserve">Masker </w:t>
      </w:r>
      <w:r w:rsidRPr="00D6662F">
        <w:rPr>
          <w:rFonts w:ascii="Times New Roman" w:eastAsia="Calibri" w:hAnsi="Times New Roman" w:cs="Times New Roman"/>
          <w:lang w:val="nl-NL"/>
        </w:rPr>
        <w:t xml:space="preserve">pada </w:t>
      </w:r>
      <w:r w:rsidRPr="00D6662F">
        <w:rPr>
          <w:rFonts w:ascii="Times New Roman" w:eastAsia="Calibri" w:hAnsi="Times New Roman" w:cs="Times New Roman"/>
          <w:i/>
          <w:iCs/>
          <w:lang w:val="nl-NL"/>
        </w:rPr>
        <w:t xml:space="preserve">Center Frequency </w:t>
      </w:r>
      <w:r w:rsidRPr="00D6662F">
        <w:rPr>
          <w:rFonts w:ascii="Times New Roman" w:eastAsia="Calibri" w:hAnsi="Times New Roman" w:cs="Times New Roman"/>
          <w:lang w:val="nl-NL"/>
        </w:rPr>
        <w:t xml:space="preserve">500 pada (a) PDE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(R)&gt;0.5 dan (b) PDE </w:t>
      </w:r>
      <w:r w:rsidRPr="00D6662F">
        <w:rPr>
          <w:rFonts w:ascii="Times New Roman" w:eastAsia="Calibri" w:hAnsi="Times New Roman" w:cs="Times New Roman"/>
          <w:i/>
          <w:iCs/>
          <w:lang w:val="nl-NL"/>
        </w:rPr>
        <w:t>relative strength</w:t>
      </w:r>
      <w:r w:rsidRPr="00D6662F">
        <w:rPr>
          <w:rFonts w:ascii="Times New Roman" w:eastAsia="Calibri" w:hAnsi="Times New Roman" w:cs="Times New Roman"/>
          <w:lang w:val="nl-NL"/>
        </w:rPr>
        <w:t xml:space="preserve"> (R)≤0.5  </w:t>
      </w:r>
    </w:p>
    <w:p w:rsidR="00D6662F" w:rsidRPr="00D6662F" w:rsidRDefault="00D6662F" w:rsidP="00D6662F">
      <w:pPr>
        <w:spacing w:after="0" w:line="240" w:lineRule="auto"/>
        <w:contextualSpacing/>
        <w:jc w:val="center"/>
        <w:rPr>
          <w:rFonts w:ascii="Times New Roman" w:eastAsia="Calibri" w:hAnsi="Times New Roman" w:cs="Times New Roman"/>
          <w:lang w:val="nl-NL"/>
        </w:rPr>
      </w:pPr>
    </w:p>
    <w:p w:rsidR="00D6662F" w:rsidRPr="00D6662F" w:rsidRDefault="00D6662F" w:rsidP="00D6662F">
      <w:pPr>
        <w:numPr>
          <w:ilvl w:val="2"/>
          <w:numId w:val="6"/>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Hasil Pemisahan</w:t>
      </w: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rPr>
        <w:t xml:space="preserve">Dari </w:t>
      </w:r>
      <w:r w:rsidRPr="00D6662F">
        <w:rPr>
          <w:rFonts w:ascii="Times New Roman" w:eastAsia="Calibri" w:hAnsi="Times New Roman" w:cs="Times New Roman"/>
          <w:i/>
          <w:iCs/>
        </w:rPr>
        <w:t xml:space="preserve">binary mask </w:t>
      </w:r>
      <w:r w:rsidRPr="00D6662F">
        <w:rPr>
          <w:rFonts w:ascii="Times New Roman" w:eastAsia="Calibri" w:hAnsi="Times New Roman" w:cs="Times New Roman"/>
        </w:rPr>
        <w:t xml:space="preserve">yang diperoleh, kemudian dilakukan </w:t>
      </w:r>
      <w:r w:rsidRPr="00D6662F">
        <w:rPr>
          <w:rFonts w:ascii="Times New Roman" w:eastAsia="Calibri" w:hAnsi="Times New Roman" w:cs="Times New Roman"/>
          <w:i/>
          <w:iCs/>
        </w:rPr>
        <w:t xml:space="preserve">filtering/weighting </w:t>
      </w:r>
      <w:r w:rsidRPr="00D6662F">
        <w:rPr>
          <w:rFonts w:ascii="Times New Roman" w:eastAsia="Calibri" w:hAnsi="Times New Roman" w:cs="Times New Roman"/>
        </w:rPr>
        <w:t xml:space="preserve">terhadap sinyal tercampur pada Gambar 4.18 (a) menghasilkan sinyal hasil pemisahan pada Gambar 4.18 (b). Pada Gambar 4.18 yang dilingkari adalah daerah dari sinyal suara masker yang di </w:t>
      </w:r>
      <w:r w:rsidRPr="00D6662F">
        <w:rPr>
          <w:rFonts w:ascii="Times New Roman" w:eastAsia="Calibri" w:hAnsi="Times New Roman" w:cs="Times New Roman"/>
          <w:i/>
          <w:iCs/>
        </w:rPr>
        <w:t xml:space="preserve">filter. </w:t>
      </w:r>
      <w:r w:rsidRPr="00D6662F">
        <w:rPr>
          <w:rFonts w:ascii="Times New Roman" w:eastAsia="Calibri" w:hAnsi="Times New Roman" w:cs="Times New Roman"/>
        </w:rPr>
        <w:t xml:space="preserve">Sinyal suara target hasil pemisahan yang diperoleh terdapat </w:t>
      </w:r>
      <w:r w:rsidRPr="00D6662F">
        <w:rPr>
          <w:rFonts w:ascii="Times New Roman" w:eastAsia="Calibri" w:hAnsi="Times New Roman" w:cs="Times New Roman"/>
          <w:i/>
          <w:iCs/>
        </w:rPr>
        <w:t xml:space="preserve">musical noise, </w:t>
      </w:r>
      <w:r w:rsidRPr="00D6662F">
        <w:rPr>
          <w:rFonts w:ascii="Times New Roman" w:eastAsia="Calibri" w:hAnsi="Times New Roman" w:cs="Times New Roman"/>
        </w:rPr>
        <w:t>hal ini terjadi karena hasil pemisahan yang diperoleh terdapat informasi suara yang ikut ter-</w:t>
      </w:r>
      <w:r w:rsidRPr="00D6662F">
        <w:rPr>
          <w:rFonts w:ascii="Times New Roman" w:eastAsia="Calibri" w:hAnsi="Times New Roman" w:cs="Times New Roman"/>
          <w:i/>
          <w:iCs/>
        </w:rPr>
        <w:t xml:space="preserve">masking </w:t>
      </w:r>
      <w:r w:rsidRPr="00D6662F">
        <w:rPr>
          <w:rFonts w:ascii="Times New Roman" w:eastAsia="Calibri" w:hAnsi="Times New Roman" w:cs="Times New Roman"/>
        </w:rPr>
        <w:t xml:space="preserve">oleh </w:t>
      </w:r>
      <w:r w:rsidRPr="00D6662F">
        <w:rPr>
          <w:rFonts w:ascii="Times New Roman" w:eastAsia="Calibri" w:hAnsi="Times New Roman" w:cs="Times New Roman"/>
          <w:i/>
          <w:iCs/>
        </w:rPr>
        <w:t xml:space="preserve">binary masking </w:t>
      </w:r>
      <w:r w:rsidRPr="00D6662F">
        <w:rPr>
          <w:rFonts w:ascii="Times New Roman" w:eastAsia="Calibri" w:hAnsi="Times New Roman" w:cs="Times New Roman"/>
        </w:rPr>
        <w:t xml:space="preserve">yaitu pada rentang frekuensi diatas </w:t>
      </w:r>
      <w:r w:rsidRPr="00D6662F">
        <w:rPr>
          <w:rFonts w:ascii="Times New Roman" w:eastAsia="Calibri" w:hAnsi="Times New Roman" w:cs="Times New Roman"/>
        </w:rPr>
        <w:lastRenderedPageBreak/>
        <w:t>3700 Hz (lingkaran berwarna hitam)</w:t>
      </w:r>
      <w:r w:rsidRPr="00D6662F">
        <w:rPr>
          <w:rFonts w:ascii="Times New Roman" w:eastAsia="Calibri" w:hAnsi="Times New Roman" w:cs="Times New Roman"/>
          <w:i/>
          <w:iCs/>
        </w:rPr>
        <w:t>.</w:t>
      </w:r>
      <w:r w:rsidRPr="00D6662F">
        <w:rPr>
          <w:rFonts w:ascii="Times New Roman" w:eastAsia="Calibri" w:hAnsi="Times New Roman" w:cs="Times New Roman"/>
        </w:rPr>
        <w:t xml:space="preserve"> Hilangnya informasi pada frekuensi diatas 3700 Hz karena nilai ITD yang diperoleh tidak linier seperti pada frekuensi dibawah 3700 Hz. Ketidaklinieran ini terjadi karena terdapat banyak </w:t>
      </w:r>
      <w:r w:rsidRPr="00D6662F">
        <w:rPr>
          <w:rFonts w:ascii="Times New Roman" w:eastAsia="Calibri" w:hAnsi="Times New Roman" w:cs="Times New Roman"/>
          <w:i/>
          <w:iCs/>
        </w:rPr>
        <w:t xml:space="preserve">peak </w:t>
      </w:r>
      <w:r w:rsidRPr="00D6662F">
        <w:rPr>
          <w:rFonts w:ascii="Times New Roman" w:eastAsia="Calibri" w:hAnsi="Times New Roman" w:cs="Times New Roman"/>
        </w:rPr>
        <w:t>yang diperoleh pada saat perhitungan ITD yang disebabkan oleh resonansi yang terjadi pada kanal telinga. Resonansi ini disebabkan karena kanal telinga, yang memiliki panjang sebesar 2,3 cm, dimodelkan seperti tabung tertutup. Sehingga tabung tertutup tersebut akan mengalami resonansi pada panjang gelombang 9,2 cm atau frekuensi 3700 Hz.</w:t>
      </w:r>
    </w:p>
    <w:p w:rsidR="00D6662F" w:rsidRPr="00D6662F" w:rsidRDefault="00D6662F" w:rsidP="00D6662F">
      <w:pPr>
        <w:spacing w:after="0" w:line="240" w:lineRule="auto"/>
        <w:ind w:firstLine="397"/>
        <w:contextualSpacing/>
        <w:jc w:val="both"/>
        <w:rPr>
          <w:rFonts w:ascii="Times New Roman" w:eastAsia="Calibri" w:hAnsi="Times New Roman" w:cs="Times New Roman"/>
          <w:i/>
          <w:iCs/>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r w:rsidRPr="00D6662F">
        <w:rPr>
          <w:rFonts w:ascii="Times New Roman" w:eastAsia="Calibri" w:hAnsi="Times New Roman" w:cs="Times New Roman"/>
          <w:i/>
          <w:iCs/>
          <w:noProof/>
        </w:rPr>
        <w:pict>
          <v:oval id="_x0000_s1185" style="position:absolute;left:0;text-align:left;margin-left:132pt;margin-top:119.7pt;width:25.6pt;height:15.6pt;z-index:251678720" filled="f" strokecolor="red" strokeweight="2.25pt"/>
        </w:pict>
      </w:r>
      <w:r w:rsidRPr="00D6662F">
        <w:rPr>
          <w:rFonts w:ascii="Times New Roman" w:eastAsia="Calibri" w:hAnsi="Times New Roman" w:cs="Times New Roman"/>
          <w:i/>
          <w:iCs/>
          <w:noProof/>
        </w:rPr>
        <w:pict>
          <v:oval id="_x0000_s1184" style="position:absolute;left:0;text-align:left;margin-left:132pt;margin-top:73.1pt;width:25.6pt;height:14.45pt;z-index:251677696" filled="f" strokecolor="red" strokeweight="2.25pt"/>
        </w:pict>
      </w:r>
      <w:r w:rsidRPr="00D6662F">
        <w:rPr>
          <w:rFonts w:ascii="Times New Roman" w:eastAsia="Calibri" w:hAnsi="Times New Roman" w:cs="Times New Roman"/>
          <w:i/>
          <w:iCs/>
          <w:noProof/>
        </w:rPr>
        <w:pict>
          <v:oval id="_x0000_s1183" style="position:absolute;left:0;text-align:left;margin-left:132pt;margin-top:24.85pt;width:25.6pt;height:16.05pt;z-index:251676672" filled="f" strokecolor="red" strokeweight="2.25pt"/>
        </w:pict>
      </w:r>
      <w:r w:rsidRPr="00D6662F">
        <w:rPr>
          <w:rFonts w:ascii="Times New Roman" w:eastAsia="Calibri" w:hAnsi="Times New Roman" w:cs="Times New Roman"/>
          <w:i/>
          <w:iCs/>
          <w:noProof/>
        </w:rPr>
        <w:pict>
          <v:oval id="_x0000_s1194" style="position:absolute;left:0;text-align:left;margin-left:19.8pt;margin-top:103.85pt;width:268.05pt;height:15.85pt;z-index:251688960" filled="f" strokeweight="2.25pt"/>
        </w:pict>
      </w:r>
      <w:r w:rsidRPr="00D6662F">
        <w:rPr>
          <w:rFonts w:ascii="Times New Roman" w:eastAsia="Calibri" w:hAnsi="Times New Roman" w:cs="Times New Roman"/>
          <w:i/>
          <w:iCs/>
          <w:noProof/>
        </w:rPr>
        <w:pict>
          <v:shape id="_x0000_s1192" type="#_x0000_t202" style="position:absolute;left:0;text-align:left;margin-left:-7.75pt;margin-top:40.9pt;width:51.85pt;height:20.15pt;z-index:251686912" filled="f" stroked="f">
            <v:textbox style="mso-next-textbox:#_x0000_s1192">
              <w:txbxContent>
                <w:p w:rsidR="004B0A89" w:rsidRPr="00D6662F" w:rsidRDefault="004B0A89" w:rsidP="00D6662F">
                  <w:pPr>
                    <w:rPr>
                      <w:rFonts w:ascii="Times New Roman" w:hAnsi="Times New Roman" w:cs="Times New Roman"/>
                    </w:rPr>
                  </w:pPr>
                  <w:r w:rsidRPr="00D6662F">
                    <w:rPr>
                      <w:rFonts w:ascii="Times New Roman" w:hAnsi="Times New Roman" w:cs="Times New Roman"/>
                    </w:rPr>
                    <w:t>b</w:t>
                  </w:r>
                </w:p>
              </w:txbxContent>
            </v:textbox>
          </v:shape>
        </w:pict>
      </w:r>
      <w:r w:rsidRPr="00D6662F">
        <w:rPr>
          <w:rFonts w:ascii="Times New Roman" w:eastAsia="Calibri" w:hAnsi="Times New Roman" w:cs="Times New Roman"/>
          <w:i/>
          <w:iCs/>
          <w:noProof/>
        </w:rPr>
        <w:pict>
          <v:shape id="_x0000_s1193" type="#_x0000_t202" style="position:absolute;left:0;text-align:left;margin-left:-7.45pt;margin-top:87.55pt;width:51.85pt;height:20.15pt;z-index:251687936" filled="f" stroked="f">
            <v:textbox style="mso-next-textbox:#_x0000_s1193">
              <w:txbxContent>
                <w:p w:rsidR="004B0A89" w:rsidRPr="00D6662F" w:rsidRDefault="004B0A89" w:rsidP="00D6662F">
                  <w:pPr>
                    <w:rPr>
                      <w:rFonts w:ascii="Times New Roman" w:hAnsi="Times New Roman" w:cs="Times New Roman"/>
                    </w:rPr>
                  </w:pPr>
                  <w:r w:rsidRPr="00D6662F">
                    <w:rPr>
                      <w:rFonts w:ascii="Times New Roman" w:hAnsi="Times New Roman" w:cs="Times New Roman"/>
                    </w:rPr>
                    <w:t>c</w:t>
                  </w:r>
                </w:p>
              </w:txbxContent>
            </v:textbox>
          </v:shape>
        </w:pict>
      </w:r>
      <w:r w:rsidRPr="00D6662F">
        <w:rPr>
          <w:rFonts w:ascii="Times New Roman" w:eastAsia="Calibri" w:hAnsi="Times New Roman" w:cs="Times New Roman"/>
          <w:i/>
          <w:iCs/>
          <w:noProof/>
        </w:rPr>
        <w:pict>
          <v:shape id="_x0000_s1191" type="#_x0000_t202" style="position:absolute;left:0;text-align:left;margin-left:-7.75pt;margin-top:-8.3pt;width:51.85pt;height:20.15pt;z-index:251685888" filled="f" stroked="f">
            <v:textbox style="mso-next-textbox:#_x0000_s1191">
              <w:txbxContent>
                <w:p w:rsidR="004B0A89" w:rsidRPr="00D6662F" w:rsidRDefault="004B0A89" w:rsidP="00D6662F">
                  <w:pPr>
                    <w:rPr>
                      <w:rFonts w:ascii="Times New Roman" w:hAnsi="Times New Roman" w:cs="Times New Roman"/>
                    </w:rPr>
                  </w:pPr>
                  <w:r w:rsidRPr="00D6662F">
                    <w:rPr>
                      <w:rFonts w:ascii="Times New Roman" w:hAnsi="Times New Roman" w:cs="Times New Roman"/>
                    </w:rPr>
                    <w:t>a</w:t>
                  </w:r>
                </w:p>
              </w:txbxContent>
            </v:textbox>
          </v:shape>
        </w:pict>
      </w:r>
      <w:r w:rsidRPr="00D6662F">
        <w:rPr>
          <w:rFonts w:ascii="Times New Roman" w:eastAsia="Calibri" w:hAnsi="Times New Roman" w:cs="Times New Roman"/>
          <w:i/>
          <w:iCs/>
          <w:noProof/>
        </w:rPr>
        <w:pict>
          <v:oval id="_x0000_s1190" style="position:absolute;left:0;text-align:left;margin-left:19.15pt;margin-top:9pt;width:268.05pt;height:15.85pt;z-index:251684864" filled="f" strokeweight="2.25pt"/>
        </w:pict>
      </w:r>
      <w:r w:rsidRPr="00D6662F">
        <w:rPr>
          <w:rFonts w:ascii="Times New Roman" w:eastAsia="Calibri" w:hAnsi="Times New Roman" w:cs="Times New Roman"/>
          <w:i/>
          <w:iCs/>
          <w:noProof/>
        </w:rPr>
        <w:pict>
          <v:oval id="_x0000_s1189" style="position:absolute;left:0;text-align:left;margin-left:19.35pt;margin-top:54.45pt;width:268.05pt;height:15.85pt;z-index:251683840" filled="f" strokeweight="2.25pt"/>
        </w:pict>
      </w:r>
      <w:r w:rsidRPr="00D6662F">
        <w:rPr>
          <w:rFonts w:ascii="Times New Roman" w:eastAsia="Calibri" w:hAnsi="Times New Roman" w:cs="Times New Roman"/>
          <w:i/>
          <w:iCs/>
          <w:noProof/>
        </w:rPr>
        <w:drawing>
          <wp:inline distT="0" distB="0" distL="0" distR="0">
            <wp:extent cx="3704939" cy="1883391"/>
            <wp:effectExtent l="19050" t="0" r="0" b="0"/>
            <wp:docPr id="233" name="Picture 225" descr="D:\berkas\tugas_akhir\bab_4_spectrogram_hasil_pemisahan_03010mmhtfena.jpg"/>
            <wp:cNvGraphicFramePr/>
            <a:graphic xmlns:a="http://schemas.openxmlformats.org/drawingml/2006/main">
              <a:graphicData uri="http://schemas.openxmlformats.org/drawingml/2006/picture">
                <pic:pic xmlns:pic="http://schemas.openxmlformats.org/drawingml/2006/picture">
                  <pic:nvPicPr>
                    <pic:cNvPr id="1026" name="Picture 2" descr="D:\berkas\tugas_akhir\bab_4_spectrogram_hasil_pemisahan_03010mmhtfena.jpg"/>
                    <pic:cNvPicPr>
                      <a:picLocks noChangeAspect="1" noChangeArrowheads="1"/>
                    </pic:cNvPicPr>
                  </pic:nvPicPr>
                  <pic:blipFill>
                    <a:blip r:embed="rId33"/>
                    <a:srcRect l="7833" t="2870" r="7833" b="2870"/>
                    <a:stretch>
                      <a:fillRect/>
                    </a:stretch>
                  </pic:blipFill>
                  <pic:spPr bwMode="auto">
                    <a:xfrm>
                      <a:off x="0" y="0"/>
                      <a:ext cx="3704939" cy="1883391"/>
                    </a:xfrm>
                    <a:prstGeom prst="rect">
                      <a:avLst/>
                    </a:prstGeom>
                    <a:noFill/>
                  </pic:spPr>
                </pic:pic>
              </a:graphicData>
            </a:graphic>
          </wp:inline>
        </w:drawing>
      </w:r>
    </w:p>
    <w:p w:rsidR="00D6662F" w:rsidRPr="00D6662F" w:rsidRDefault="00D6662F" w:rsidP="00D6662F">
      <w:pPr>
        <w:spacing w:after="0" w:line="240" w:lineRule="auto"/>
        <w:contextualSpacing/>
        <w:jc w:val="center"/>
        <w:rPr>
          <w:rFonts w:ascii="Times New Roman" w:eastAsia="Calibri" w:hAnsi="Times New Roman" w:cs="Times New Roman"/>
        </w:rPr>
      </w:pPr>
      <w:r w:rsidRPr="00D6662F">
        <w:rPr>
          <w:rFonts w:ascii="Times New Roman" w:eastAsia="Calibri" w:hAnsi="Times New Roman" w:cs="Times New Roman"/>
          <w:b/>
          <w:bCs/>
        </w:rPr>
        <w:t xml:space="preserve">Gambar 4.18 </w:t>
      </w:r>
      <w:r w:rsidRPr="00D6662F">
        <w:rPr>
          <w:rFonts w:ascii="Times New Roman" w:eastAsia="Calibri" w:hAnsi="Times New Roman" w:cs="Times New Roman"/>
        </w:rPr>
        <w:t>(a) Spectrogram Sinyal Tercampur (b) Sinyal Target Hasil Pemisahan dan (c) Sinyal Target Sebelum Tercampur</w:t>
      </w:r>
    </w:p>
    <w:p w:rsidR="00D6662F" w:rsidRPr="00D6662F" w:rsidRDefault="00D6662F" w:rsidP="00D6662F">
      <w:pPr>
        <w:spacing w:after="0" w:line="240" w:lineRule="auto"/>
        <w:contextualSpacing/>
        <w:jc w:val="center"/>
        <w:rPr>
          <w:rFonts w:ascii="Times New Roman" w:eastAsia="Calibri" w:hAnsi="Times New Roman" w:cs="Times New Roman"/>
        </w:rPr>
      </w:pPr>
    </w:p>
    <w:p w:rsidR="00D6662F" w:rsidRPr="00D6662F" w:rsidRDefault="00D6662F" w:rsidP="00D6662F">
      <w:pPr>
        <w:numPr>
          <w:ilvl w:val="2"/>
          <w:numId w:val="6"/>
        </w:numPr>
        <w:spacing w:after="0" w:line="240" w:lineRule="auto"/>
        <w:ind w:left="567" w:hanging="567"/>
        <w:contextualSpacing/>
        <w:jc w:val="both"/>
        <w:rPr>
          <w:rFonts w:ascii="Times New Roman" w:eastAsia="Calibri" w:hAnsi="Times New Roman" w:cs="Times New Roman"/>
          <w:lang w:val="nl-NL"/>
        </w:rPr>
      </w:pPr>
      <w:r w:rsidRPr="00D6662F">
        <w:rPr>
          <w:rFonts w:ascii="Times New Roman" w:eastAsia="Calibri" w:hAnsi="Times New Roman" w:cs="Times New Roman"/>
          <w:b/>
          <w:bCs/>
          <w:lang w:val="nl-NL"/>
        </w:rPr>
        <w:t>Hasil Evaluasi Subjektif dan Objektif</w:t>
      </w: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rPr>
        <w:t xml:space="preserve">Berdasarkan hasil evaluasi subjektif pada Gambar 4.19 dan Gambar 4.20, semakin besar sudut pemisah dan SIR antara sumber suara target dan masker maka nilai </w:t>
      </w:r>
      <w:r w:rsidRPr="00D6662F">
        <w:rPr>
          <w:rFonts w:ascii="Times New Roman" w:eastAsia="Calibri" w:hAnsi="Times New Roman" w:cs="Times New Roman"/>
          <w:i/>
          <w:iCs/>
        </w:rPr>
        <w:t xml:space="preserve">intelligibility </w:t>
      </w:r>
      <w:r w:rsidRPr="00D6662F">
        <w:rPr>
          <w:rFonts w:ascii="Times New Roman" w:eastAsia="Calibri" w:hAnsi="Times New Roman" w:cs="Times New Roman"/>
        </w:rPr>
        <w:t xml:space="preserve">dari suara hasil pemisahan semakin meningkat. Untuk gender yang berbeda antara sinyal suara target dan masker, memiliki nilai </w:t>
      </w:r>
      <w:r w:rsidRPr="00D6662F">
        <w:rPr>
          <w:rFonts w:ascii="Times New Roman" w:eastAsia="Calibri" w:hAnsi="Times New Roman" w:cs="Times New Roman"/>
          <w:i/>
          <w:iCs/>
        </w:rPr>
        <w:t xml:space="preserve">intelligibility </w:t>
      </w:r>
      <w:r w:rsidRPr="00D6662F">
        <w:rPr>
          <w:rFonts w:ascii="Times New Roman" w:eastAsia="Calibri" w:hAnsi="Times New Roman" w:cs="Times New Roman"/>
        </w:rPr>
        <w:t>yang lebih tinggi daripada sinyal suara target dan masker yang sama gender.</w:t>
      </w: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rPr>
        <w:t xml:space="preserve">Sedangkan hasil evaluasi objektif pada Gambar 4.21, semakin besar sudut pemisah dan SIR antara sumber suara target </w:t>
      </w:r>
      <w:r w:rsidRPr="00D6662F">
        <w:rPr>
          <w:rFonts w:ascii="Times New Roman" w:eastAsia="Calibri" w:hAnsi="Times New Roman" w:cs="Times New Roman"/>
        </w:rPr>
        <w:lastRenderedPageBreak/>
        <w:t>dan masker maka nilai quality dari suara hasil pemisahan semakin meningkat. Untuk gender yang berbeda antara sinyal suara target dan masker, memiliki nilai quality yang lebih tinggi daripada sinyal suara target dan masker yang sama gender.</w:t>
      </w: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rPr>
        <w:t xml:space="preserve">Pada Gambar 4.19, nilai peningkatan nilai </w:t>
      </w:r>
      <w:r w:rsidRPr="00D6662F">
        <w:rPr>
          <w:rFonts w:ascii="Times New Roman" w:eastAsia="Calibri" w:hAnsi="Times New Roman" w:cs="Times New Roman"/>
          <w:i/>
          <w:iCs/>
        </w:rPr>
        <w:t xml:space="preserve">intelligibility </w:t>
      </w:r>
      <w:r w:rsidRPr="00D6662F">
        <w:rPr>
          <w:rFonts w:ascii="Times New Roman" w:eastAsia="Calibri" w:hAnsi="Times New Roman" w:cs="Times New Roman"/>
        </w:rPr>
        <w:t>pada SIR 0 dB terlihat sangat signifikan yaitu 60% disudut pemisah 5</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75% di sudut pemisah 10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85% di sudut pemisah 20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xml:space="preserve"> dan 86% di sudut pemisah 30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Demikian pula pada SIR 5 dB yaitu 81,8% disudut pemisah 5</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90.6% di sudut pemisah 10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91% di sudut</w:t>
      </w:r>
      <w:r w:rsidRPr="00D6662F">
        <w:rPr>
          <w:rFonts w:ascii="Calibri" w:eastAsia="Calibri" w:hAnsi="Calibri" w:cs="Arial"/>
        </w:rPr>
        <w:t xml:space="preserve"> </w:t>
      </w:r>
      <w:r w:rsidRPr="00D6662F">
        <w:rPr>
          <w:rFonts w:ascii="Times New Roman" w:eastAsia="Calibri" w:hAnsi="Times New Roman" w:cs="Times New Roman"/>
        </w:rPr>
        <w:t>pemisah 20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xml:space="preserve"> dan 93.7% di sudut pemisah 30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xml:space="preserve">. Sedangkan untuk SIR 10 dB, peningkatan nilai </w:t>
      </w:r>
      <w:r w:rsidRPr="00D6662F">
        <w:rPr>
          <w:rFonts w:ascii="Times New Roman" w:eastAsia="Calibri" w:hAnsi="Times New Roman" w:cs="Times New Roman"/>
          <w:i/>
          <w:iCs/>
        </w:rPr>
        <w:t xml:space="preserve">intelligibility </w:t>
      </w:r>
      <w:r w:rsidRPr="00D6662F">
        <w:rPr>
          <w:rFonts w:ascii="Times New Roman" w:eastAsia="Calibri" w:hAnsi="Times New Roman" w:cs="Times New Roman"/>
        </w:rPr>
        <w:t>tidak terlalu signifikan</w:t>
      </w:r>
      <w:r w:rsidRPr="00D6662F">
        <w:rPr>
          <w:rFonts w:ascii="Calibri" w:eastAsia="Calibri" w:hAnsi="Calibri" w:cs="Arial"/>
        </w:rPr>
        <w:t xml:space="preserve"> </w:t>
      </w:r>
      <w:r w:rsidRPr="00D6662F">
        <w:rPr>
          <w:rFonts w:ascii="Times New Roman" w:eastAsia="Calibri" w:hAnsi="Times New Roman" w:cs="Times New Roman"/>
        </w:rPr>
        <w:t>yaitu 90,1% di sudut pemisah 5</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94,4% di sudut pemisah 10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95,3% di sudut pemisah 20</w:t>
      </w:r>
      <w:r w:rsidRPr="00D6662F">
        <w:rPr>
          <w:rFonts w:ascii="Times New Roman" w:eastAsia="Calibri" w:hAnsi="Times New Roman" w:cs="Times New Roman"/>
          <w:vertAlign w:val="superscript"/>
        </w:rPr>
        <w:t xml:space="preserve">o </w:t>
      </w:r>
      <w:r w:rsidRPr="00D6662F">
        <w:rPr>
          <w:rFonts w:ascii="Times New Roman" w:eastAsia="Calibri" w:hAnsi="Times New Roman" w:cs="Times New Roman"/>
        </w:rPr>
        <w:t>dan 95,4% di sudut pemisah 30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Padahal jika diperhatikan dengan selisih level yang terjadi antara telinga kiri dan telinga kanan pada Gambar 4.1 yang meningkat hingga dua kali lipat, nilai intelligibility pada sudut 30</w:t>
      </w:r>
      <w:r w:rsidRPr="00D6662F">
        <w:rPr>
          <w:rFonts w:ascii="Times New Roman" w:eastAsia="Calibri" w:hAnsi="Times New Roman" w:cs="Times New Roman"/>
          <w:vertAlign w:val="superscript"/>
        </w:rPr>
        <w:t>o</w:t>
      </w:r>
      <w:r w:rsidRPr="00D6662F">
        <w:rPr>
          <w:rFonts w:ascii="Times New Roman" w:eastAsia="Calibri" w:hAnsi="Times New Roman" w:cs="Times New Roman"/>
        </w:rPr>
        <w:t xml:space="preserve"> seharusnya menunjukkan peningkatan yang signifikan juga.</w:t>
      </w:r>
    </w:p>
    <w:p w:rsidR="00D6662F" w:rsidRPr="00D6662F" w:rsidRDefault="00D6662F" w:rsidP="00D6662F">
      <w:pPr>
        <w:spacing w:after="0" w:line="240" w:lineRule="auto"/>
        <w:ind w:firstLine="397"/>
        <w:jc w:val="both"/>
        <w:rPr>
          <w:rFonts w:ascii="Times New Roman" w:eastAsia="Calibri" w:hAnsi="Times New Roman" w:cs="Times New Roman"/>
        </w:rPr>
      </w:pPr>
      <w:r w:rsidRPr="00D6662F">
        <w:rPr>
          <w:rFonts w:ascii="Times New Roman" w:eastAsia="Calibri" w:hAnsi="Times New Roman" w:cs="Times New Roman"/>
        </w:rPr>
        <w:br w:type="page"/>
      </w:r>
    </w:p>
    <w:p w:rsidR="00D6662F" w:rsidRPr="00D6662F" w:rsidRDefault="00D6662F" w:rsidP="00D6662F">
      <w:pPr>
        <w:spacing w:after="0" w:line="240" w:lineRule="auto"/>
        <w:contextualSpacing/>
        <w:jc w:val="both"/>
        <w:rPr>
          <w:rFonts w:ascii="Times New Roman" w:eastAsia="Calibri" w:hAnsi="Times New Roman" w:cs="Times New Roman"/>
          <w:lang w:val="nl-NL"/>
        </w:rPr>
      </w:pPr>
      <w:r w:rsidRPr="00D6662F">
        <w:rPr>
          <w:rFonts w:ascii="Times New Roman" w:eastAsia="Calibri" w:hAnsi="Times New Roman" w:cs="Times New Roman"/>
          <w:noProof/>
        </w:rPr>
        <w:lastRenderedPageBreak/>
        <w:pict>
          <v:shape id="_x0000_s1195" type="#_x0000_t202" style="position:absolute;left:0;text-align:left;margin-left:246.35pt;margin-top:6.95pt;width:52.5pt;height:453.8pt;z-index:251691008" stroked="f">
            <v:textbox style="layout-flow:vertical;mso-layout-flow-alt:bottom-to-top">
              <w:txbxContent>
                <w:p w:rsidR="004B0A89" w:rsidRPr="00B04E4A" w:rsidRDefault="004B0A89" w:rsidP="00D6662F">
                  <w:pPr>
                    <w:jc w:val="center"/>
                    <w:rPr>
                      <w:iCs/>
                    </w:rPr>
                  </w:pPr>
                  <w:r w:rsidRPr="00D6662F">
                    <w:rPr>
                      <w:rFonts w:ascii="Times New Roman" w:hAnsi="Times New Roman" w:cs="Times New Roman"/>
                      <w:b/>
                      <w:iCs/>
                    </w:rPr>
                    <w:t>Gambar 4.19</w:t>
                  </w:r>
                  <w:r w:rsidRPr="00D6662F">
                    <w:rPr>
                      <w:rFonts w:ascii="Times New Roman" w:hAnsi="Times New Roman" w:cs="Times New Roman"/>
                      <w:bCs/>
                      <w:iCs/>
                    </w:rPr>
                    <w:t xml:space="preserve"> Hasil Evaluasi Subjektif </w:t>
                  </w:r>
                  <w:r w:rsidRPr="00D6662F">
                    <w:rPr>
                      <w:rFonts w:ascii="Times New Roman" w:hAnsi="Times New Roman" w:cs="Times New Roman"/>
                      <w:bCs/>
                      <w:i/>
                    </w:rPr>
                    <w:t xml:space="preserve">(percent Correct Word) </w:t>
                  </w:r>
                  <w:r w:rsidRPr="00D6662F">
                    <w:rPr>
                      <w:rFonts w:ascii="Times New Roman" w:hAnsi="Times New Roman" w:cs="Times New Roman"/>
                      <w:bCs/>
                      <w:iCs/>
                    </w:rPr>
                    <w:t>untuk Target Suara Laki-laki dan Masker Suara Perempuan</w:t>
                  </w:r>
                </w:p>
              </w:txbxContent>
            </v:textbox>
          </v:shape>
        </w:pict>
      </w: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r w:rsidRPr="00D6662F">
        <w:rPr>
          <w:rFonts w:ascii="Times New Roman" w:eastAsia="Calibri" w:hAnsi="Times New Roman" w:cs="Times New Roman"/>
          <w:noProof/>
        </w:rPr>
        <w:drawing>
          <wp:anchor distT="0" distB="0" distL="114300" distR="114300" simplePos="0" relativeHeight="251689984" behindDoc="0" locked="0" layoutInCell="1" allowOverlap="1">
            <wp:simplePos x="0" y="0"/>
            <wp:positionH relativeFrom="column">
              <wp:posOffset>-1384099</wp:posOffset>
            </wp:positionH>
            <wp:positionV relativeFrom="paragraph">
              <wp:posOffset>59620</wp:posOffset>
            </wp:positionV>
            <wp:extent cx="5785103" cy="2948885"/>
            <wp:effectExtent l="0" t="1409700" r="0" b="1394515"/>
            <wp:wrapNone/>
            <wp:docPr id="234" name="Picture 8" descr="D:\baru\int_mmht_f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ru\int_mmht_fena.jpg"/>
                    <pic:cNvPicPr>
                      <a:picLocks noChangeAspect="1" noChangeArrowheads="1"/>
                    </pic:cNvPicPr>
                  </pic:nvPicPr>
                  <pic:blipFill>
                    <a:blip r:embed="rId34"/>
                    <a:srcRect/>
                    <a:stretch>
                      <a:fillRect/>
                    </a:stretch>
                  </pic:blipFill>
                  <pic:spPr bwMode="auto">
                    <a:xfrm rot="16200000">
                      <a:off x="0" y="0"/>
                      <a:ext cx="5792242" cy="2952524"/>
                    </a:xfrm>
                    <a:prstGeom prst="rect">
                      <a:avLst/>
                    </a:prstGeom>
                    <a:noFill/>
                    <a:ln w="9525">
                      <a:noFill/>
                      <a:miter lim="800000"/>
                      <a:headEnd/>
                      <a:tailEnd/>
                    </a:ln>
                  </pic:spPr>
                </pic:pic>
              </a:graphicData>
            </a:graphic>
          </wp:anchor>
        </w:drawing>
      </w: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r w:rsidRPr="00D6662F">
        <w:rPr>
          <w:rFonts w:ascii="Times New Roman" w:eastAsia="Calibri" w:hAnsi="Times New Roman" w:cs="Times New Roman"/>
          <w:i/>
          <w:iCs/>
          <w:noProof/>
        </w:rPr>
        <w:lastRenderedPageBreak/>
        <w:pict>
          <v:shape id="_x0000_s1196" type="#_x0000_t202" style="position:absolute;left:0;text-align:left;margin-left:234.65pt;margin-top:9.45pt;width:52.5pt;height:453.8pt;z-index:251693056" stroked="f">
            <v:textbox style="layout-flow:vertical;mso-layout-flow-alt:bottom-to-top">
              <w:txbxContent>
                <w:p w:rsidR="004B0A89" w:rsidRPr="00B04E4A" w:rsidRDefault="004B0A89" w:rsidP="00D6662F">
                  <w:pPr>
                    <w:jc w:val="center"/>
                    <w:rPr>
                      <w:iCs/>
                    </w:rPr>
                  </w:pPr>
                  <w:r w:rsidRPr="00D6662F">
                    <w:rPr>
                      <w:rFonts w:ascii="Times New Roman" w:hAnsi="Times New Roman" w:cs="Times New Roman"/>
                      <w:b/>
                      <w:iCs/>
                    </w:rPr>
                    <w:t>Gambar 4.20</w:t>
                  </w:r>
                  <w:r w:rsidRPr="00D6662F">
                    <w:rPr>
                      <w:rFonts w:ascii="Times New Roman" w:hAnsi="Times New Roman" w:cs="Times New Roman"/>
                      <w:bCs/>
                      <w:iCs/>
                    </w:rPr>
                    <w:t xml:space="preserve"> Hasil Evaluasi Subjektif </w:t>
                  </w:r>
                  <w:r w:rsidRPr="00D6662F">
                    <w:rPr>
                      <w:rFonts w:ascii="Times New Roman" w:hAnsi="Times New Roman" w:cs="Times New Roman"/>
                      <w:bCs/>
                      <w:i/>
                    </w:rPr>
                    <w:t xml:space="preserve">(percent Correct Word) </w:t>
                  </w:r>
                  <w:r w:rsidRPr="00D6662F">
                    <w:rPr>
                      <w:rFonts w:ascii="Times New Roman" w:hAnsi="Times New Roman" w:cs="Times New Roman"/>
                      <w:bCs/>
                      <w:iCs/>
                    </w:rPr>
                    <w:t>untuk Target dan Masker Suara Perempuan</w:t>
                  </w:r>
                </w:p>
              </w:txbxContent>
            </v:textbox>
          </v:shape>
        </w:pict>
      </w: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r w:rsidRPr="00D6662F">
        <w:rPr>
          <w:rFonts w:ascii="Times New Roman" w:eastAsia="Calibri" w:hAnsi="Times New Roman" w:cs="Times New Roman"/>
          <w:i/>
          <w:iCs/>
          <w:noProof/>
        </w:rPr>
        <w:drawing>
          <wp:anchor distT="0" distB="0" distL="114300" distR="114300" simplePos="0" relativeHeight="251692032" behindDoc="1" locked="0" layoutInCell="1" allowOverlap="1">
            <wp:simplePos x="0" y="0"/>
            <wp:positionH relativeFrom="column">
              <wp:posOffset>-1457840</wp:posOffset>
            </wp:positionH>
            <wp:positionV relativeFrom="paragraph">
              <wp:posOffset>88871</wp:posOffset>
            </wp:positionV>
            <wp:extent cx="5804180" cy="2839547"/>
            <wp:effectExtent l="0" t="1485900" r="0" b="1465753"/>
            <wp:wrapNone/>
            <wp:docPr id="235" name="Picture 9" descr="D:\baru\int_mmht_f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aru\int_mmht_fena.jpg"/>
                    <pic:cNvPicPr>
                      <a:picLocks noChangeAspect="1" noChangeArrowheads="1"/>
                    </pic:cNvPicPr>
                  </pic:nvPicPr>
                  <pic:blipFill>
                    <a:blip r:embed="rId34"/>
                    <a:srcRect/>
                    <a:stretch>
                      <a:fillRect/>
                    </a:stretch>
                  </pic:blipFill>
                  <pic:spPr bwMode="auto">
                    <a:xfrm rot="16200000">
                      <a:off x="0" y="0"/>
                      <a:ext cx="5801682" cy="2838325"/>
                    </a:xfrm>
                    <a:prstGeom prst="rect">
                      <a:avLst/>
                    </a:prstGeom>
                    <a:noFill/>
                    <a:ln w="9525">
                      <a:noFill/>
                      <a:miter lim="800000"/>
                      <a:headEnd/>
                      <a:tailEnd/>
                    </a:ln>
                  </pic:spPr>
                </pic:pic>
              </a:graphicData>
            </a:graphic>
          </wp:anchor>
        </w:drawing>
      </w: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noProof/>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i/>
          <w:iCs/>
          <w:lang w:val="nl-NL"/>
        </w:rPr>
      </w:pPr>
    </w:p>
    <w:p w:rsidR="00D6662F" w:rsidRPr="00D6662F" w:rsidRDefault="00D6662F" w:rsidP="00D6662F">
      <w:pPr>
        <w:spacing w:after="0" w:line="240" w:lineRule="auto"/>
        <w:contextualSpacing/>
        <w:jc w:val="both"/>
        <w:rPr>
          <w:rFonts w:ascii="Times New Roman" w:eastAsia="Calibri" w:hAnsi="Times New Roman" w:cs="Times New Roman"/>
          <w:lang w:val="nl-NL"/>
        </w:rPr>
      </w:pPr>
    </w:p>
    <w:p w:rsidR="00D6662F" w:rsidRPr="00D6662F" w:rsidRDefault="00D6662F" w:rsidP="00D6662F">
      <w:pPr>
        <w:spacing w:after="0" w:line="240" w:lineRule="auto"/>
        <w:contextualSpacing/>
        <w:jc w:val="both"/>
        <w:rPr>
          <w:rFonts w:ascii="Times New Roman" w:eastAsia="Calibri" w:hAnsi="Times New Roman" w:cs="Times New Roman"/>
        </w:rPr>
      </w:pP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noProof/>
          <w:sz w:val="24"/>
          <w:szCs w:val="24"/>
          <w:lang w:val="nl-NL"/>
        </w:rPr>
        <w:pict>
          <v:shape id="_x0000_s1197" type="#_x0000_t202" style="position:absolute;left:0;text-align:left;margin-left:263.65pt;margin-top:8.8pt;width:52.5pt;height:453.8pt;z-index:251695104" stroked="f">
            <v:textbox style="layout-flow:vertical;mso-layout-flow-alt:bottom-to-top;mso-next-textbox:#_x0000_s1197">
              <w:txbxContent>
                <w:p w:rsidR="004B0A89" w:rsidRPr="00B04E4A" w:rsidRDefault="004B0A89" w:rsidP="00D6662F">
                  <w:pPr>
                    <w:jc w:val="center"/>
                    <w:rPr>
                      <w:iCs/>
                    </w:rPr>
                  </w:pPr>
                  <w:r w:rsidRPr="00D6662F">
                    <w:rPr>
                      <w:rFonts w:ascii="Times New Roman" w:hAnsi="Times New Roman" w:cs="Times New Roman"/>
                      <w:b/>
                      <w:iCs/>
                    </w:rPr>
                    <w:t>Gambar 4.21</w:t>
                  </w:r>
                  <w:r w:rsidRPr="00D6662F">
                    <w:rPr>
                      <w:rFonts w:ascii="Times New Roman" w:hAnsi="Times New Roman" w:cs="Times New Roman"/>
                      <w:bCs/>
                      <w:iCs/>
                    </w:rPr>
                    <w:t xml:space="preserve"> Hasil Evaluasi Objektif (SNR)</w:t>
                  </w:r>
                </w:p>
              </w:txbxContent>
            </v:textbox>
          </v:shape>
        </w:pict>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spacing w:after="0" w:line="240" w:lineRule="auto"/>
        <w:ind w:firstLine="397"/>
        <w:contextualSpacing/>
        <w:jc w:val="both"/>
        <w:rPr>
          <w:rFonts w:ascii="Times New Roman" w:eastAsia="Calibri" w:hAnsi="Times New Roman" w:cs="Times New Roman"/>
        </w:rPr>
      </w:pPr>
    </w:p>
    <w:p w:rsidR="00D6662F" w:rsidRPr="00D6662F" w:rsidRDefault="00D6662F" w:rsidP="00D6662F">
      <w:pPr>
        <w:spacing w:after="0" w:line="240" w:lineRule="auto"/>
        <w:ind w:firstLine="397"/>
        <w:contextualSpacing/>
        <w:jc w:val="both"/>
        <w:rPr>
          <w:rFonts w:ascii="Times New Roman" w:eastAsia="Calibri" w:hAnsi="Times New Roman" w:cs="Times New Roman"/>
        </w:rPr>
      </w:pPr>
      <w:r w:rsidRPr="00D6662F">
        <w:rPr>
          <w:rFonts w:ascii="Times New Roman" w:eastAsia="Calibri" w:hAnsi="Times New Roman" w:cs="Times New Roman"/>
          <w:noProof/>
        </w:rPr>
        <w:drawing>
          <wp:anchor distT="0" distB="0" distL="114300" distR="114300" simplePos="0" relativeHeight="251694080" behindDoc="0" locked="0" layoutInCell="1" allowOverlap="1">
            <wp:simplePos x="0" y="0"/>
            <wp:positionH relativeFrom="column">
              <wp:posOffset>-723009</wp:posOffset>
            </wp:positionH>
            <wp:positionV relativeFrom="paragraph">
              <wp:posOffset>93241</wp:posOffset>
            </wp:positionV>
            <wp:extent cx="4790364" cy="3301934"/>
            <wp:effectExtent l="0" t="742950" r="0" b="717616"/>
            <wp:wrapNone/>
            <wp:docPr id="241" name="Picture 10" descr="D:\baru\snr_mmht_fena_fena_mm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aru\snr_mmht_fena_fena_mmht.jpg"/>
                    <pic:cNvPicPr>
                      <a:picLocks noChangeAspect="1" noChangeArrowheads="1"/>
                    </pic:cNvPicPr>
                  </pic:nvPicPr>
                  <pic:blipFill>
                    <a:blip r:embed="rId35"/>
                    <a:srcRect/>
                    <a:stretch>
                      <a:fillRect/>
                    </a:stretch>
                  </pic:blipFill>
                  <pic:spPr bwMode="auto">
                    <a:xfrm rot="16200000">
                      <a:off x="0" y="0"/>
                      <a:ext cx="4790364" cy="3301934"/>
                    </a:xfrm>
                    <a:prstGeom prst="rect">
                      <a:avLst/>
                    </a:prstGeom>
                    <a:noFill/>
                    <a:ln w="9525">
                      <a:noFill/>
                      <a:miter lim="800000"/>
                      <a:headEnd/>
                      <a:tailEnd/>
                    </a:ln>
                  </pic:spPr>
                </pic:pic>
              </a:graphicData>
            </a:graphic>
          </wp:anchor>
        </w:drawing>
      </w:r>
    </w:p>
    <w:p w:rsidR="00D6662F" w:rsidRPr="00D6662F" w:rsidRDefault="00D6662F" w:rsidP="00D6662F">
      <w:pPr>
        <w:spacing w:after="0" w:line="240" w:lineRule="auto"/>
        <w:ind w:firstLine="397"/>
        <w:contextualSpacing/>
        <w:jc w:val="both"/>
        <w:rPr>
          <w:rFonts w:ascii="Times New Roman" w:eastAsia="Calibri" w:hAnsi="Times New Roman" w:cs="Times New Roman"/>
          <w:lang w:val="nl-NL"/>
        </w:rPr>
      </w:pPr>
    </w:p>
    <w:p w:rsidR="00D6662F" w:rsidRPr="00D6662F" w:rsidRDefault="00D6662F" w:rsidP="00D6662F">
      <w:pPr>
        <w:spacing w:after="0" w:line="240" w:lineRule="auto"/>
        <w:jc w:val="both"/>
        <w:rPr>
          <w:rFonts w:ascii="Times New Roman" w:eastAsia="Calibri" w:hAnsi="Times New Roman" w:cs="Times New Roman"/>
          <w:bCs/>
          <w:iCs/>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both"/>
        <w:rPr>
          <w:rFonts w:ascii="Times New Roman" w:eastAsia="Calibri" w:hAnsi="Times New Roman" w:cs="Times New Roman"/>
          <w:b/>
          <w:i/>
          <w:lang w:val="nl-NL"/>
        </w:rPr>
      </w:pPr>
    </w:p>
    <w:p w:rsidR="00D6662F" w:rsidRPr="00D6662F" w:rsidRDefault="00D6662F" w:rsidP="00D6662F">
      <w:pPr>
        <w:spacing w:after="0" w:line="240" w:lineRule="auto"/>
        <w:ind w:firstLine="397"/>
        <w:jc w:val="center"/>
        <w:rPr>
          <w:rFonts w:ascii="Times New Roman" w:eastAsia="Calibri" w:hAnsi="Times New Roman" w:cs="Times New Roman"/>
          <w:b/>
          <w:i/>
        </w:rPr>
      </w:pPr>
      <w:r w:rsidRPr="00D6662F">
        <w:rPr>
          <w:rFonts w:ascii="Times New Roman" w:eastAsia="Calibri" w:hAnsi="Times New Roman" w:cs="Times New Roman"/>
          <w:b/>
          <w:i/>
        </w:rPr>
        <w:t>Halaman ini sengaja dikosongkan</w:t>
      </w:r>
    </w:p>
    <w:p w:rsidR="00D6662F" w:rsidRPr="00D6662F" w:rsidRDefault="00D6662F" w:rsidP="00D6662F">
      <w:pPr>
        <w:spacing w:after="0" w:line="240" w:lineRule="auto"/>
        <w:ind w:firstLine="397"/>
        <w:jc w:val="both"/>
        <w:rPr>
          <w:rFonts w:ascii="Times New Roman" w:eastAsia="Calibri" w:hAnsi="Times New Roman" w:cs="Times New Roman"/>
        </w:rPr>
      </w:pPr>
    </w:p>
    <w:p w:rsidR="0004653A" w:rsidRPr="00D6662F" w:rsidRDefault="0004653A" w:rsidP="00D6662F"/>
    <w:sectPr w:rsidR="0004653A" w:rsidRPr="00D6662F" w:rsidSect="005C1E36">
      <w:headerReference w:type="even" r:id="rId36"/>
      <w:headerReference w:type="default" r:id="rId37"/>
      <w:footerReference w:type="first" r:id="rId38"/>
      <w:pgSz w:w="8391" w:h="11907" w:code="11"/>
      <w:pgMar w:top="1418" w:right="1134" w:bottom="1134" w:left="1418" w:header="720" w:footer="720" w:gutter="0"/>
      <w:pgNumType w:start="2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7096" w:rsidRDefault="00D97096" w:rsidP="00C22359">
      <w:pPr>
        <w:spacing w:after="0" w:line="240" w:lineRule="auto"/>
      </w:pPr>
      <w:r>
        <w:separator/>
      </w:r>
    </w:p>
  </w:endnote>
  <w:endnote w:type="continuationSeparator" w:id="1">
    <w:p w:rsidR="00D97096" w:rsidRDefault="00D97096" w:rsidP="00C223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A89" w:rsidRPr="00F43F01" w:rsidRDefault="004B0A89" w:rsidP="00EB41EA">
    <w:pPr>
      <w:pStyle w:val="Footer"/>
      <w:jc w:val="center"/>
      <w:rPr>
        <w:rFonts w:asciiTheme="majorBidi" w:hAnsiTheme="majorBidi" w:cstheme="majorBidi"/>
      </w:rPr>
    </w:pPr>
    <w:r>
      <w:rPr>
        <w:rFonts w:asciiTheme="majorBidi" w:hAnsiTheme="majorBidi" w:cstheme="majorBidi"/>
      </w:rPr>
      <w:t>25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7096" w:rsidRDefault="00D97096" w:rsidP="00C22359">
      <w:pPr>
        <w:spacing w:after="0" w:line="240" w:lineRule="auto"/>
      </w:pPr>
      <w:r>
        <w:separator/>
      </w:r>
    </w:p>
  </w:footnote>
  <w:footnote w:type="continuationSeparator" w:id="1">
    <w:p w:rsidR="00D97096" w:rsidRDefault="00D97096" w:rsidP="00C223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0A89" w:rsidRPr="00F43F01" w:rsidRDefault="004B0A89">
    <w:pPr>
      <w:pStyle w:val="Header"/>
      <w:rPr>
        <w:rFonts w:asciiTheme="majorBidi" w:hAnsiTheme="majorBidi" w:cstheme="majorBidi"/>
      </w:rPr>
    </w:pPr>
    <w:r w:rsidRPr="00F43F01">
      <w:rPr>
        <w:rFonts w:asciiTheme="majorBidi" w:hAnsiTheme="majorBidi" w:cstheme="majorBidi"/>
      </w:rPr>
      <w:fldChar w:fldCharType="begin"/>
    </w:r>
    <w:r w:rsidRPr="00F43F01">
      <w:rPr>
        <w:rFonts w:asciiTheme="majorBidi" w:hAnsiTheme="majorBidi" w:cstheme="majorBidi"/>
      </w:rPr>
      <w:instrText xml:space="preserve"> PAGE   \* MERGEFORMAT </w:instrText>
    </w:r>
    <w:r w:rsidRPr="00F43F01">
      <w:rPr>
        <w:rFonts w:asciiTheme="majorBidi" w:hAnsiTheme="majorBidi" w:cstheme="majorBidi"/>
      </w:rPr>
      <w:fldChar w:fldCharType="separate"/>
    </w:r>
    <w:r w:rsidR="00CE4EBB">
      <w:rPr>
        <w:rFonts w:asciiTheme="majorBidi" w:hAnsiTheme="majorBidi" w:cstheme="majorBidi"/>
        <w:noProof/>
      </w:rPr>
      <w:t>44</w:t>
    </w:r>
    <w:r w:rsidRPr="00F43F01">
      <w:rPr>
        <w:rFonts w:asciiTheme="majorBidi" w:hAnsiTheme="majorBidi" w:cstheme="majorBidi"/>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Bidi" w:hAnsiTheme="majorBidi" w:cstheme="majorBidi"/>
      </w:rPr>
      <w:id w:val="26228497"/>
      <w:docPartObj>
        <w:docPartGallery w:val="Page Numbers (Top of Page)"/>
        <w:docPartUnique/>
      </w:docPartObj>
    </w:sdtPr>
    <w:sdtContent>
      <w:p w:rsidR="004B0A89" w:rsidRPr="00F43F01" w:rsidRDefault="004B0A89">
        <w:pPr>
          <w:pStyle w:val="Header"/>
          <w:jc w:val="right"/>
          <w:rPr>
            <w:rFonts w:asciiTheme="majorBidi" w:hAnsiTheme="majorBidi" w:cstheme="majorBidi"/>
          </w:rPr>
        </w:pPr>
        <w:r w:rsidRPr="00F43F01">
          <w:rPr>
            <w:rFonts w:asciiTheme="majorBidi" w:hAnsiTheme="majorBidi" w:cstheme="majorBidi"/>
          </w:rPr>
          <w:fldChar w:fldCharType="begin"/>
        </w:r>
        <w:r w:rsidRPr="00F43F01">
          <w:rPr>
            <w:rFonts w:asciiTheme="majorBidi" w:hAnsiTheme="majorBidi" w:cstheme="majorBidi"/>
          </w:rPr>
          <w:instrText xml:space="preserve"> PAGE   \* MERGEFORMAT </w:instrText>
        </w:r>
        <w:r w:rsidRPr="00F43F01">
          <w:rPr>
            <w:rFonts w:asciiTheme="majorBidi" w:hAnsiTheme="majorBidi" w:cstheme="majorBidi"/>
          </w:rPr>
          <w:fldChar w:fldCharType="separate"/>
        </w:r>
        <w:r w:rsidR="00CE4EBB">
          <w:rPr>
            <w:rFonts w:asciiTheme="majorBidi" w:hAnsiTheme="majorBidi" w:cstheme="majorBidi"/>
            <w:noProof/>
          </w:rPr>
          <w:t>43</w:t>
        </w:r>
        <w:r w:rsidRPr="00F43F01">
          <w:rPr>
            <w:rFonts w:asciiTheme="majorBidi" w:hAnsiTheme="majorBidi" w:cstheme="majorBidi"/>
          </w:rPr>
          <w:fldChar w:fldCharType="end"/>
        </w:r>
      </w:p>
    </w:sdtContent>
  </w:sdt>
  <w:p w:rsidR="004B0A89" w:rsidRPr="00F43F01" w:rsidRDefault="004B0A89">
    <w:pPr>
      <w:pStyle w:val="Header"/>
      <w:rPr>
        <w:rFonts w:asciiTheme="majorBidi" w:hAnsiTheme="majorBidi" w:cstheme="majorBid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D165B"/>
    <w:multiLevelType w:val="multilevel"/>
    <w:tmpl w:val="CCB86D7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7F06283"/>
    <w:multiLevelType w:val="hybridMultilevel"/>
    <w:tmpl w:val="28F46292"/>
    <w:lvl w:ilvl="0" w:tplc="3168B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C06845"/>
    <w:multiLevelType w:val="multilevel"/>
    <w:tmpl w:val="DD9AED1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F9A6981"/>
    <w:multiLevelType w:val="hybridMultilevel"/>
    <w:tmpl w:val="2F4E1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7D185D"/>
    <w:multiLevelType w:val="multilevel"/>
    <w:tmpl w:val="712ABCC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B77248"/>
    <w:multiLevelType w:val="hybridMultilevel"/>
    <w:tmpl w:val="30F22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D14C5D"/>
    <w:multiLevelType w:val="multilevel"/>
    <w:tmpl w:val="A53EDE82"/>
    <w:lvl w:ilvl="0">
      <w:start w:val="1"/>
      <w:numFmt w:val="decimal"/>
      <w:lvlText w:val="%1."/>
      <w:lvlJc w:val="left"/>
      <w:pPr>
        <w:ind w:left="360" w:hanging="360"/>
      </w:pPr>
    </w:lvl>
    <w:lvl w:ilvl="1">
      <w:start w:val="1"/>
      <w:numFmt w:val="decimal"/>
      <w:lvlText w:val="%1.%2."/>
      <w:lvlJc w:val="left"/>
      <w:pPr>
        <w:ind w:left="792" w:hanging="432"/>
      </w:pPr>
      <w:rPr>
        <w:b/>
        <w:bCs/>
        <w:i w:val="0"/>
        <w:iCs w:val="0"/>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
  </w:num>
  <w:num w:numId="4">
    <w:abstractNumId w:val="6"/>
  </w:num>
  <w:num w:numId="5">
    <w:abstractNumId w:val="4"/>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mirrorMargins/>
  <w:defaultTabStop w:val="720"/>
  <w:evenAndOddHeaders/>
  <w:drawingGridHorizontalSpacing w:val="110"/>
  <w:displayHorizontalDrawingGridEvery w:val="2"/>
  <w:characterSpacingControl w:val="doNotCompress"/>
  <w:hdrShapeDefaults>
    <o:shapedefaults v:ext="edit" spidmax="33794">
      <o:colormenu v:ext="edit" fillcolor="none" strokecolor="none"/>
    </o:shapedefaults>
  </w:hdrShapeDefaults>
  <w:footnotePr>
    <w:footnote w:id="0"/>
    <w:footnote w:id="1"/>
  </w:footnotePr>
  <w:endnotePr>
    <w:endnote w:id="0"/>
    <w:endnote w:id="1"/>
  </w:endnotePr>
  <w:compat/>
  <w:rsids>
    <w:rsidRoot w:val="00867ED6"/>
    <w:rsid w:val="00013159"/>
    <w:rsid w:val="000217D9"/>
    <w:rsid w:val="00022957"/>
    <w:rsid w:val="0004653A"/>
    <w:rsid w:val="00082C5B"/>
    <w:rsid w:val="0009084A"/>
    <w:rsid w:val="000A3217"/>
    <w:rsid w:val="000B0570"/>
    <w:rsid w:val="000B17BF"/>
    <w:rsid w:val="000B287E"/>
    <w:rsid w:val="000C2410"/>
    <w:rsid w:val="000C2659"/>
    <w:rsid w:val="000C3FA5"/>
    <w:rsid w:val="000C6186"/>
    <w:rsid w:val="000E0013"/>
    <w:rsid w:val="000F0CD2"/>
    <w:rsid w:val="00102D9A"/>
    <w:rsid w:val="001041EF"/>
    <w:rsid w:val="00106F9B"/>
    <w:rsid w:val="00127986"/>
    <w:rsid w:val="00135B1C"/>
    <w:rsid w:val="00140FA1"/>
    <w:rsid w:val="001763C9"/>
    <w:rsid w:val="00191787"/>
    <w:rsid w:val="0019569B"/>
    <w:rsid w:val="001C3AA4"/>
    <w:rsid w:val="001D36AE"/>
    <w:rsid w:val="001F2245"/>
    <w:rsid w:val="001F5498"/>
    <w:rsid w:val="00203721"/>
    <w:rsid w:val="00206871"/>
    <w:rsid w:val="00221AE3"/>
    <w:rsid w:val="002233E5"/>
    <w:rsid w:val="00246ADE"/>
    <w:rsid w:val="00253957"/>
    <w:rsid w:val="00257F27"/>
    <w:rsid w:val="0028188D"/>
    <w:rsid w:val="002843F2"/>
    <w:rsid w:val="002A236B"/>
    <w:rsid w:val="002E3609"/>
    <w:rsid w:val="002F13B8"/>
    <w:rsid w:val="002F1E5C"/>
    <w:rsid w:val="002F502A"/>
    <w:rsid w:val="00344C5D"/>
    <w:rsid w:val="00366E56"/>
    <w:rsid w:val="00380C50"/>
    <w:rsid w:val="003A28C6"/>
    <w:rsid w:val="003A44F4"/>
    <w:rsid w:val="003C2B73"/>
    <w:rsid w:val="003D2BF5"/>
    <w:rsid w:val="003E2848"/>
    <w:rsid w:val="003F4C17"/>
    <w:rsid w:val="003F6D09"/>
    <w:rsid w:val="00400AC4"/>
    <w:rsid w:val="00420867"/>
    <w:rsid w:val="00440EF8"/>
    <w:rsid w:val="0045233A"/>
    <w:rsid w:val="00480343"/>
    <w:rsid w:val="00497FCB"/>
    <w:rsid w:val="004B0A89"/>
    <w:rsid w:val="004C3080"/>
    <w:rsid w:val="004D6966"/>
    <w:rsid w:val="004E49F5"/>
    <w:rsid w:val="00534B3F"/>
    <w:rsid w:val="005458BC"/>
    <w:rsid w:val="005618D4"/>
    <w:rsid w:val="005A31A9"/>
    <w:rsid w:val="005A34F9"/>
    <w:rsid w:val="005C1C87"/>
    <w:rsid w:val="005C1E36"/>
    <w:rsid w:val="005C253F"/>
    <w:rsid w:val="005C358B"/>
    <w:rsid w:val="005C5741"/>
    <w:rsid w:val="005D1FAB"/>
    <w:rsid w:val="005D2F56"/>
    <w:rsid w:val="005D35E6"/>
    <w:rsid w:val="005E168A"/>
    <w:rsid w:val="006B531B"/>
    <w:rsid w:val="006C4C6C"/>
    <w:rsid w:val="006D7330"/>
    <w:rsid w:val="006E271D"/>
    <w:rsid w:val="006E6233"/>
    <w:rsid w:val="006F2EB8"/>
    <w:rsid w:val="00741556"/>
    <w:rsid w:val="007466EF"/>
    <w:rsid w:val="00761C93"/>
    <w:rsid w:val="007706BB"/>
    <w:rsid w:val="0079797A"/>
    <w:rsid w:val="007A2A31"/>
    <w:rsid w:val="007D4FEB"/>
    <w:rsid w:val="007E57F6"/>
    <w:rsid w:val="0081125A"/>
    <w:rsid w:val="0082450D"/>
    <w:rsid w:val="00860FB2"/>
    <w:rsid w:val="00867ED6"/>
    <w:rsid w:val="00890613"/>
    <w:rsid w:val="008A4FA6"/>
    <w:rsid w:val="008D3A38"/>
    <w:rsid w:val="008D3C11"/>
    <w:rsid w:val="008D7AB3"/>
    <w:rsid w:val="008E018F"/>
    <w:rsid w:val="0090139A"/>
    <w:rsid w:val="00905ACD"/>
    <w:rsid w:val="00913A15"/>
    <w:rsid w:val="00957B72"/>
    <w:rsid w:val="00962930"/>
    <w:rsid w:val="00972037"/>
    <w:rsid w:val="009A4B1F"/>
    <w:rsid w:val="009A6DB6"/>
    <w:rsid w:val="009A743B"/>
    <w:rsid w:val="009C7005"/>
    <w:rsid w:val="009E21F3"/>
    <w:rsid w:val="009E7C40"/>
    <w:rsid w:val="009F57DC"/>
    <w:rsid w:val="00A22AD2"/>
    <w:rsid w:val="00A23AED"/>
    <w:rsid w:val="00A36D54"/>
    <w:rsid w:val="00A45563"/>
    <w:rsid w:val="00A52F8B"/>
    <w:rsid w:val="00A60753"/>
    <w:rsid w:val="00A909BF"/>
    <w:rsid w:val="00AB3034"/>
    <w:rsid w:val="00AB764A"/>
    <w:rsid w:val="00AC1931"/>
    <w:rsid w:val="00AD7842"/>
    <w:rsid w:val="00AF0826"/>
    <w:rsid w:val="00AF6D43"/>
    <w:rsid w:val="00AF75F7"/>
    <w:rsid w:val="00B03C5F"/>
    <w:rsid w:val="00B1222D"/>
    <w:rsid w:val="00B26197"/>
    <w:rsid w:val="00B40A4F"/>
    <w:rsid w:val="00B41A19"/>
    <w:rsid w:val="00B47D6C"/>
    <w:rsid w:val="00B554C3"/>
    <w:rsid w:val="00B863ED"/>
    <w:rsid w:val="00BB15BA"/>
    <w:rsid w:val="00BC03E1"/>
    <w:rsid w:val="00BE1973"/>
    <w:rsid w:val="00BF070B"/>
    <w:rsid w:val="00BF1519"/>
    <w:rsid w:val="00C22359"/>
    <w:rsid w:val="00C344AA"/>
    <w:rsid w:val="00C37500"/>
    <w:rsid w:val="00C72A7D"/>
    <w:rsid w:val="00C8249E"/>
    <w:rsid w:val="00CB0FD9"/>
    <w:rsid w:val="00CC33CC"/>
    <w:rsid w:val="00CE1227"/>
    <w:rsid w:val="00CE4EBB"/>
    <w:rsid w:val="00CE5777"/>
    <w:rsid w:val="00CF3807"/>
    <w:rsid w:val="00CF5E2D"/>
    <w:rsid w:val="00D17D99"/>
    <w:rsid w:val="00D32F7E"/>
    <w:rsid w:val="00D43363"/>
    <w:rsid w:val="00D43853"/>
    <w:rsid w:val="00D46F05"/>
    <w:rsid w:val="00D50233"/>
    <w:rsid w:val="00D57F78"/>
    <w:rsid w:val="00D6662F"/>
    <w:rsid w:val="00D76B05"/>
    <w:rsid w:val="00D97096"/>
    <w:rsid w:val="00DA4889"/>
    <w:rsid w:val="00DA4EE1"/>
    <w:rsid w:val="00DB0FBF"/>
    <w:rsid w:val="00DF5895"/>
    <w:rsid w:val="00E35655"/>
    <w:rsid w:val="00E43615"/>
    <w:rsid w:val="00E75EA9"/>
    <w:rsid w:val="00E819CB"/>
    <w:rsid w:val="00E86F25"/>
    <w:rsid w:val="00E97CB8"/>
    <w:rsid w:val="00EA382C"/>
    <w:rsid w:val="00EA6CB1"/>
    <w:rsid w:val="00EB315D"/>
    <w:rsid w:val="00EB41EA"/>
    <w:rsid w:val="00EC2258"/>
    <w:rsid w:val="00EF3C43"/>
    <w:rsid w:val="00F008A5"/>
    <w:rsid w:val="00F03A87"/>
    <w:rsid w:val="00F11BD5"/>
    <w:rsid w:val="00F16F43"/>
    <w:rsid w:val="00F23031"/>
    <w:rsid w:val="00F25446"/>
    <w:rsid w:val="00F43F01"/>
    <w:rsid w:val="00F475AE"/>
    <w:rsid w:val="00F47A33"/>
    <w:rsid w:val="00F64649"/>
    <w:rsid w:val="00F65FD6"/>
    <w:rsid w:val="00F74A75"/>
    <w:rsid w:val="00F74BAB"/>
    <w:rsid w:val="00F83301"/>
    <w:rsid w:val="00FB4982"/>
    <w:rsid w:val="00FC513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strokecolor="none"/>
    </o:shapedefaults>
    <o:shapelayout v:ext="edit">
      <o:idmap v:ext="edit" data="1"/>
      <o:rules v:ext="edit">
        <o:r id="V:Rule23" type="connector" idref="#_x0000_s1244"/>
        <o:r id="V:Rule24" type="connector" idref="#_x0000_s1272"/>
        <o:r id="V:Rule25" type="connector" idref="#_x0000_s1259"/>
        <o:r id="V:Rule26" type="connector" idref="#_x0000_s1278"/>
        <o:r id="V:Rule27" type="connector" idref="#_x0000_s1232"/>
        <o:r id="V:Rule28" type="connector" idref="#_x0000_s1173"/>
        <o:r id="V:Rule29" type="connector" idref="#_x0000_s1237"/>
        <o:r id="V:Rule30" type="connector" idref="#_x0000_s1263"/>
        <o:r id="V:Rule31" type="connector" idref="#_x0000_s1180"/>
        <o:r id="V:Rule32" type="connector" idref="#_x0000_s1276"/>
        <o:r id="V:Rule33" type="connector" idref="#_x0000_s1250"/>
        <o:r id="V:Rule34" type="connector" idref="#_x0000_s1257"/>
        <o:r id="V:Rule35" type="connector" idref="#_x0000_s1246"/>
        <o:r id="V:Rule36" type="connector" idref="#_x0000_s1252"/>
        <o:r id="V:Rule37" type="connector" idref="#_x0000_s1265"/>
        <o:r id="V:Rule38" type="connector" idref="#_x0000_s1176"/>
        <o:r id="V:Rule39" type="connector" idref="#_x0000_s1234"/>
        <o:r id="V:Rule40" type="connector" idref="#_x0000_s1270"/>
        <o:r id="V:Rule41" type="connector" idref="#_x0000_s1175"/>
        <o:r id="V:Rule42" type="connector" idref="#_x0000_s1179"/>
        <o:r id="V:Rule43" type="connector" idref="#_x0000_s1239"/>
        <o:r id="V:Rule44" type="connector" idref="#_x0000_s11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753"/>
  </w:style>
  <w:style w:type="paragraph" w:styleId="Heading1">
    <w:name w:val="heading 1"/>
    <w:next w:val="Normal"/>
    <w:link w:val="Heading1Char"/>
    <w:uiPriority w:val="9"/>
    <w:qFormat/>
    <w:rsid w:val="00CE1227"/>
    <w:pPr>
      <w:keepNext/>
      <w:keepLines/>
      <w:spacing w:before="480" w:after="0"/>
      <w:outlineLvl w:val="0"/>
    </w:pPr>
    <w:rPr>
      <w:rFonts w:ascii="Times New Roman" w:eastAsiaTheme="majorEastAsia" w:hAnsi="Times New Roman" w:cstheme="majorBidi"/>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ED6"/>
    <w:pPr>
      <w:ind w:left="720"/>
      <w:contextualSpacing/>
    </w:pPr>
  </w:style>
  <w:style w:type="paragraph" w:styleId="BalloonText">
    <w:name w:val="Balloon Text"/>
    <w:basedOn w:val="Normal"/>
    <w:link w:val="BalloonTextChar"/>
    <w:uiPriority w:val="99"/>
    <w:semiHidden/>
    <w:unhideWhenUsed/>
    <w:rsid w:val="00203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721"/>
    <w:rPr>
      <w:rFonts w:ascii="Tahoma" w:hAnsi="Tahoma" w:cs="Tahoma"/>
      <w:sz w:val="16"/>
      <w:szCs w:val="16"/>
    </w:rPr>
  </w:style>
  <w:style w:type="paragraph" w:styleId="Header">
    <w:name w:val="header"/>
    <w:basedOn w:val="Normal"/>
    <w:link w:val="HeaderChar"/>
    <w:uiPriority w:val="99"/>
    <w:unhideWhenUsed/>
    <w:rsid w:val="00C22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359"/>
  </w:style>
  <w:style w:type="paragraph" w:styleId="Footer">
    <w:name w:val="footer"/>
    <w:basedOn w:val="Normal"/>
    <w:link w:val="FooterChar"/>
    <w:uiPriority w:val="99"/>
    <w:semiHidden/>
    <w:unhideWhenUsed/>
    <w:rsid w:val="00C223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22359"/>
  </w:style>
  <w:style w:type="table" w:styleId="TableGrid">
    <w:name w:val="Table Grid"/>
    <w:basedOn w:val="TableNormal"/>
    <w:uiPriority w:val="59"/>
    <w:rsid w:val="00B41A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F2245"/>
    <w:rPr>
      <w:color w:val="808080"/>
    </w:rPr>
  </w:style>
  <w:style w:type="character" w:customStyle="1" w:styleId="Heading1Char">
    <w:name w:val="Heading 1 Char"/>
    <w:basedOn w:val="DefaultParagraphFont"/>
    <w:link w:val="Heading1"/>
    <w:uiPriority w:val="9"/>
    <w:rsid w:val="00CE1227"/>
    <w:rPr>
      <w:rFonts w:ascii="Times New Roman" w:eastAsiaTheme="majorEastAsia" w:hAnsi="Times New Roman" w:cstheme="majorBidi"/>
      <w:bCs/>
      <w:color w:val="000000" w:themeColor="text1"/>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D46D9-DBAE-4618-B3FD-0407A69ED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Mifta Nur Farid;mifta_nur_farid</dc:creator>
  <cp:lastModifiedBy>Mifta Nur Farid</cp:lastModifiedBy>
  <cp:revision>5</cp:revision>
  <cp:lastPrinted>2014-08-13T07:41:00Z</cp:lastPrinted>
  <dcterms:created xsi:type="dcterms:W3CDTF">2014-08-13T07:12:00Z</dcterms:created>
  <dcterms:modified xsi:type="dcterms:W3CDTF">2014-08-13T07:45:00Z</dcterms:modified>
</cp:coreProperties>
</file>