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F0236" w14:textId="77777777" w:rsidR="00AE2C42" w:rsidRPr="00616F22" w:rsidRDefault="00632011" w:rsidP="00474454">
      <w:pPr>
        <w:jc w:val="center"/>
        <w:rPr>
          <w:b/>
          <w:sz w:val="36"/>
          <w:szCs w:val="40"/>
          <w:lang w:val="en-US"/>
        </w:rPr>
      </w:pPr>
      <w:r w:rsidRPr="00616F22">
        <w:rPr>
          <w:b/>
          <w:sz w:val="36"/>
          <w:szCs w:val="40"/>
          <w:lang w:val="en-US"/>
        </w:rPr>
        <w:t>Exploring Usability and Security of CDDC</w:t>
      </w:r>
    </w:p>
    <w:p w14:paraId="04E48399" w14:textId="77777777" w:rsidR="00431842" w:rsidRPr="00CA659D" w:rsidRDefault="00431842" w:rsidP="004C738E">
      <w:pPr>
        <w:jc w:val="both"/>
      </w:pPr>
    </w:p>
    <w:p w14:paraId="4D993DFA" w14:textId="77777777" w:rsidR="00AE2C42" w:rsidRPr="00CA659D" w:rsidRDefault="00AE2C42" w:rsidP="00474454">
      <w:pPr>
        <w:jc w:val="center"/>
      </w:pPr>
      <w:r w:rsidRPr="00CA659D">
        <w:t xml:space="preserve">Xiaoyu Sun, </w:t>
      </w:r>
      <w:hyperlink r:id="rId6" w:history="1">
        <w:r w:rsidRPr="00CA659D">
          <w:rPr>
            <w:rStyle w:val="Hyperlink"/>
          </w:rPr>
          <w:t>xsun4@student.unimelb.edu.au</w:t>
        </w:r>
      </w:hyperlink>
    </w:p>
    <w:p w14:paraId="07705104" w14:textId="6986CE6D" w:rsidR="00632011" w:rsidRPr="00CA659D" w:rsidRDefault="00AE2C42" w:rsidP="00474454">
      <w:pPr>
        <w:jc w:val="center"/>
      </w:pPr>
      <w:r w:rsidRPr="00CA659D">
        <w:t>University of Melbourne</w:t>
      </w:r>
    </w:p>
    <w:p w14:paraId="5F16E594" w14:textId="77777777" w:rsidR="00226DD7" w:rsidRDefault="00226DD7" w:rsidP="00226DD7">
      <w:pPr>
        <w:jc w:val="both"/>
      </w:pPr>
    </w:p>
    <w:p w14:paraId="74B1987D" w14:textId="505AAA07" w:rsidR="00AE2C42" w:rsidRPr="00616F22" w:rsidRDefault="00AE2C42" w:rsidP="00CA659D">
      <w:pPr>
        <w:pStyle w:val="NormalWeb"/>
        <w:spacing w:before="120" w:beforeAutospacing="0" w:after="120" w:afterAutospacing="0"/>
        <w:jc w:val="both"/>
        <w:rPr>
          <w:b/>
          <w:sz w:val="32"/>
          <w:szCs w:val="32"/>
        </w:rPr>
      </w:pPr>
      <w:r w:rsidRPr="00616F22">
        <w:rPr>
          <w:b/>
          <w:sz w:val="32"/>
          <w:szCs w:val="32"/>
        </w:rPr>
        <w:t xml:space="preserve">Related </w:t>
      </w:r>
      <w:r w:rsidR="00CA659D" w:rsidRPr="00616F22">
        <w:rPr>
          <w:b/>
          <w:sz w:val="32"/>
          <w:szCs w:val="32"/>
        </w:rPr>
        <w:t>W</w:t>
      </w:r>
      <w:r w:rsidRPr="00616F22">
        <w:rPr>
          <w:b/>
          <w:sz w:val="32"/>
          <w:szCs w:val="32"/>
        </w:rPr>
        <w:t xml:space="preserve">ork </w:t>
      </w:r>
    </w:p>
    <w:p w14:paraId="0CF60159" w14:textId="7E6F5A62" w:rsidR="008C4E87" w:rsidRDefault="008C4E87" w:rsidP="00B43A9E">
      <w:pPr>
        <w:spacing w:after="120"/>
        <w:jc w:val="both"/>
      </w:pPr>
      <w:r>
        <w:t xml:space="preserve">Multi-Level Secure system promises unprecedented usability and security, especially in high assurance user environment like Defence. This conclusion depends on hard assumptions about the secure user behaviour, which means users would be motivated to protect confidential information due to the typical users like Defence and Intelligence personnel. However, according to the research about the user behaviour [2], this hard assumption cannot be used for normal users with less security conscious. </w:t>
      </w:r>
      <w:r w:rsidRPr="001879C5">
        <w:t xml:space="preserve">This vulnerability </w:t>
      </w:r>
      <w:r w:rsidR="00D375E5">
        <w:t xml:space="preserve">can result in a compromise of the CDDC’s security. </w:t>
      </w:r>
    </w:p>
    <w:p w14:paraId="009044E3" w14:textId="699B99BE" w:rsidR="006255AE" w:rsidRDefault="0064490B" w:rsidP="00B43A9E">
      <w:pPr>
        <w:spacing w:after="120"/>
        <w:contextualSpacing/>
        <w:jc w:val="both"/>
      </w:pPr>
      <w:r w:rsidRPr="00CA659D">
        <w:t>The Cross Domain Desktop Compositor (CDDC) is a hardware-based multi-level secure (MLS) user interface which is composited with multiple physical-isolated single-level secure domains</w:t>
      </w:r>
      <w:r w:rsidR="00615D8B" w:rsidRPr="00CA659D">
        <w:t>.</w:t>
      </w:r>
      <w:r w:rsidR="00F944C9" w:rsidRPr="00CA659D">
        <w:t xml:space="preserve"> The architecture of system is using mainly commercial-off-the-shelf components complemented by small reliable hardware elements to stay simplicity fulfil high-assurance requirements and achieve a low</w:t>
      </w:r>
      <w:r w:rsidR="00E43817">
        <w:t>-</w:t>
      </w:r>
      <w:r w:rsidR="00F944C9" w:rsidRPr="00CA659D">
        <w:t xml:space="preserve">cost of accreditation </w:t>
      </w:r>
      <w:r w:rsidR="00F944C9" w:rsidRPr="00CA659D">
        <w:fldChar w:fldCharType="begin"/>
      </w:r>
      <w:r w:rsidR="00F944C9" w:rsidRPr="00CA659D">
        <w:instrText xml:space="preserve"> ADDIN EN.CITE &lt;EndNote&gt;&lt;Cite&gt;&lt;Author&gt;Beaumont&lt;/Author&gt;&lt;Year&gt;2016&lt;/Year&gt;&lt;RecNum&gt;2&lt;/RecNum&gt;&lt;DisplayText&gt;[1]&lt;/DisplayText&gt;&lt;record&gt;&lt;rec-number&gt;2&lt;/rec-number&gt;&lt;foreign-keys&gt;&lt;key app="EN" db-id="vt9a9dx04etv9jexp5fx9vs2artrt92x9arp" timestamp="1552300057"&gt;2&lt;/key&gt;&lt;/foreign-keys&gt;&lt;ref-type name="Conference Proceedings"&gt;10&lt;/ref-type&gt;&lt;contributors&gt;&lt;authors&gt;&lt;author&gt;Beaumont, Mark&lt;/author&gt;&lt;author&gt;McCarthy, Jim&lt;/author&gt;&lt;author&gt;Murray, Toby&lt;/author&gt;&lt;/authors&gt;&lt;/contributors&gt;&lt;titles&gt;&lt;title&gt;The Cross Domain Desktop Compositor: Using hardware-based video compositing for a multi-level secure user interface&lt;/title&gt;&lt;secondary-title&gt;Proceedings of the 32nd Annual Conference on Computer Security Applications&lt;/secondary-title&gt;&lt;/titles&gt;&lt;pages&gt;533-545&lt;/pages&gt;&lt;dates&gt;&lt;year&gt;2016&lt;/year&gt;&lt;/dates&gt;&lt;publisher&gt;ACM&lt;/publisher&gt;&lt;isbn&gt;1450347711&lt;/isbn&gt;&lt;urls&gt;&lt;/urls&gt;&lt;/record&gt;&lt;/Cite&gt;&lt;/EndNote&gt;</w:instrText>
      </w:r>
      <w:r w:rsidR="00F944C9" w:rsidRPr="00CA659D">
        <w:fldChar w:fldCharType="separate"/>
      </w:r>
      <w:r w:rsidR="00F944C9" w:rsidRPr="00CA659D">
        <w:rPr>
          <w:noProof/>
        </w:rPr>
        <w:t>[1]</w:t>
      </w:r>
      <w:r w:rsidR="00F944C9" w:rsidRPr="00CA659D">
        <w:fldChar w:fldCharType="end"/>
      </w:r>
      <w:r w:rsidR="00F944C9" w:rsidRPr="00CA659D">
        <w:t>.</w:t>
      </w:r>
    </w:p>
    <w:p w14:paraId="5C33F808" w14:textId="1831024B" w:rsidR="00AE2C42" w:rsidRPr="00616F22" w:rsidRDefault="00AE2C42" w:rsidP="00CA659D">
      <w:pPr>
        <w:pStyle w:val="NormalWeb"/>
        <w:spacing w:before="120" w:beforeAutospacing="0" w:after="120" w:afterAutospacing="0"/>
        <w:jc w:val="both"/>
        <w:rPr>
          <w:b/>
          <w:sz w:val="32"/>
          <w:szCs w:val="32"/>
        </w:rPr>
      </w:pPr>
      <w:r w:rsidRPr="00616F22">
        <w:rPr>
          <w:b/>
          <w:sz w:val="32"/>
          <w:szCs w:val="32"/>
        </w:rPr>
        <w:t xml:space="preserve">Problem statement </w:t>
      </w:r>
    </w:p>
    <w:p w14:paraId="77C541C5" w14:textId="16614AA8" w:rsidR="00F571D7" w:rsidRPr="00BE7FE8" w:rsidRDefault="00AF27A8" w:rsidP="00CA659D">
      <w:pPr>
        <w:jc w:val="both"/>
        <w:rPr>
          <w:shd w:val="clear" w:color="auto" w:fill="FFFFFF"/>
        </w:rPr>
      </w:pPr>
      <w:r w:rsidRPr="00CA659D">
        <w:t xml:space="preserve">The </w:t>
      </w:r>
      <w:r w:rsidR="00F571D7" w:rsidRPr="00CA659D">
        <w:t>extant</w:t>
      </w:r>
      <w:r w:rsidRPr="00CA659D">
        <w:t xml:space="preserve"> CDDC interface</w:t>
      </w:r>
      <w:r w:rsidR="00BE7FE8">
        <w:rPr>
          <w:shd w:val="clear" w:color="auto" w:fill="FFFFFF"/>
        </w:rPr>
        <w:t xml:space="preserve"> is hardware-based MLS user interface running on multiple PCs, which </w:t>
      </w:r>
      <w:r w:rsidRPr="00CA659D">
        <w:t xml:space="preserve">cannot </w:t>
      </w:r>
      <w:r w:rsidR="00086242">
        <w:t xml:space="preserve">be </w:t>
      </w:r>
      <w:r w:rsidRPr="00CA659D">
        <w:t>customise</w:t>
      </w:r>
      <w:r w:rsidR="00BE7FE8">
        <w:t>d</w:t>
      </w:r>
      <w:r w:rsidRPr="00CA659D">
        <w:t xml:space="preserve"> to satisfy users requirements. </w:t>
      </w:r>
      <w:r w:rsidR="00F571D7" w:rsidRPr="00CA659D">
        <w:t>Th</w:t>
      </w:r>
      <w:r w:rsidR="00086242">
        <w:t>is research seeks to develop</w:t>
      </w:r>
      <w:r w:rsidR="00F571D7" w:rsidRPr="00CA659D">
        <w:t xml:space="preserve"> </w:t>
      </w:r>
      <w:r w:rsidR="00086242">
        <w:t xml:space="preserve">an </w:t>
      </w:r>
      <w:r w:rsidR="00F571D7" w:rsidRPr="00CA659D">
        <w:t>emulator</w:t>
      </w:r>
      <w:r w:rsidR="007B23F8">
        <w:t xml:space="preserve"> based on the software</w:t>
      </w:r>
      <w:r w:rsidR="00F571D7" w:rsidRPr="00CA659D">
        <w:t xml:space="preserve"> </w:t>
      </w:r>
      <w:r w:rsidR="00BE7FE8">
        <w:t>which has the similar functions to</w:t>
      </w:r>
      <w:r w:rsidR="00F571D7" w:rsidRPr="00CA659D">
        <w:t xml:space="preserve"> solv</w:t>
      </w:r>
      <w:r w:rsidR="00BE7FE8">
        <w:t>e</w:t>
      </w:r>
      <w:r w:rsidR="00F571D7" w:rsidRPr="00CA659D">
        <w:t xml:space="preserve"> this problem</w:t>
      </w:r>
      <w:r w:rsidR="00086242">
        <w:t>.</w:t>
      </w:r>
    </w:p>
    <w:p w14:paraId="50BF383A" w14:textId="7B4B4055" w:rsidR="00AE2C42" w:rsidRPr="00616F22" w:rsidRDefault="00AE2C42" w:rsidP="00CA659D">
      <w:pPr>
        <w:pStyle w:val="NormalWeb"/>
        <w:spacing w:before="120" w:beforeAutospacing="0" w:after="120" w:afterAutospacing="0"/>
        <w:jc w:val="both"/>
        <w:rPr>
          <w:b/>
          <w:sz w:val="32"/>
          <w:szCs w:val="32"/>
        </w:rPr>
      </w:pPr>
      <w:r w:rsidRPr="00616F22">
        <w:rPr>
          <w:b/>
          <w:sz w:val="32"/>
          <w:szCs w:val="32"/>
        </w:rPr>
        <w:t xml:space="preserve">Project aims </w:t>
      </w:r>
    </w:p>
    <w:p w14:paraId="4785D14E" w14:textId="73BB73E0" w:rsidR="00871065" w:rsidRDefault="00871065" w:rsidP="00871065">
      <w:pPr>
        <w:jc w:val="both"/>
      </w:pPr>
      <w:r w:rsidRPr="00AF4004">
        <w:rPr>
          <w:shd w:val="clear" w:color="auto" w:fill="FFFFFF"/>
        </w:rPr>
        <w:t xml:space="preserve">The </w:t>
      </w:r>
      <w:proofErr w:type="gramStart"/>
      <w:r w:rsidRPr="00AF4004">
        <w:rPr>
          <w:shd w:val="clear" w:color="auto" w:fill="FFFFFF"/>
        </w:rPr>
        <w:t>Cross Domain</w:t>
      </w:r>
      <w:proofErr w:type="gramEnd"/>
      <w:r w:rsidRPr="00AF4004">
        <w:rPr>
          <w:shd w:val="clear" w:color="auto" w:fill="FFFFFF"/>
        </w:rPr>
        <w:t xml:space="preserve"> Desktop Compositor</w:t>
      </w:r>
      <w:r>
        <w:rPr>
          <w:shd w:val="clear" w:color="auto" w:fill="FFFFFF"/>
        </w:rPr>
        <w:t xml:space="preserve"> (CDDC) is a </w:t>
      </w:r>
      <w:r w:rsidRPr="00AF4004">
        <w:rPr>
          <w:shd w:val="clear" w:color="auto" w:fill="FFFFFF"/>
        </w:rPr>
        <w:t>multi-level secure user interface</w:t>
      </w:r>
      <w:r w:rsidRPr="00BE7FE8">
        <w:t xml:space="preserve"> </w:t>
      </w:r>
      <w:r>
        <w:rPr>
          <w:shd w:val="clear" w:color="auto" w:fill="FFFFFF"/>
        </w:rPr>
        <w:t>t</w:t>
      </w:r>
      <w:r w:rsidRPr="00BE7FE8">
        <w:rPr>
          <w:shd w:val="clear" w:color="auto" w:fill="FFFFFF"/>
        </w:rPr>
        <w:t>hrough composition of digital display data from mult</w:t>
      </w:r>
      <w:r>
        <w:rPr>
          <w:shd w:val="clear" w:color="auto" w:fill="FFFFFF"/>
        </w:rPr>
        <w:t>i</w:t>
      </w:r>
      <w:r w:rsidRPr="00BE7FE8">
        <w:rPr>
          <w:shd w:val="clear" w:color="auto" w:fill="FFFFFF"/>
        </w:rPr>
        <w:t>ple physically-isolated single-level secure domains</w:t>
      </w:r>
      <w:r>
        <w:rPr>
          <w:shd w:val="clear" w:color="auto" w:fill="FFFFFF"/>
        </w:rPr>
        <w:t>.</w:t>
      </w:r>
      <w:r>
        <w:t xml:space="preserve"> </w:t>
      </w:r>
    </w:p>
    <w:p w14:paraId="795950B5" w14:textId="77777777" w:rsidR="00871065" w:rsidRDefault="00871065" w:rsidP="00871065">
      <w:pPr>
        <w:jc w:val="both"/>
      </w:pPr>
    </w:p>
    <w:p w14:paraId="16EF7F18" w14:textId="727A252A" w:rsidR="00AF4004" w:rsidRDefault="008E7133" w:rsidP="004C738E">
      <w:pPr>
        <w:jc w:val="both"/>
        <w:rPr>
          <w:shd w:val="clear" w:color="auto" w:fill="FFFFFF"/>
        </w:rPr>
      </w:pPr>
      <w:r w:rsidRPr="00CA659D">
        <w:rPr>
          <w:shd w:val="clear" w:color="auto" w:fill="FFFFFF"/>
        </w:rPr>
        <w:t>This project aims to exploring the usability of CDDC</w:t>
      </w:r>
      <w:r w:rsidR="007B23F8">
        <w:rPr>
          <w:shd w:val="clear" w:color="auto" w:fill="FFFFFF"/>
        </w:rPr>
        <w:t xml:space="preserve"> and </w:t>
      </w:r>
      <w:r w:rsidRPr="00CA659D">
        <w:rPr>
          <w:shd w:val="clear" w:color="auto" w:fill="FFFFFF"/>
        </w:rPr>
        <w:t xml:space="preserve">develop a software emulator </w:t>
      </w:r>
      <w:r w:rsidR="00AF4004">
        <w:rPr>
          <w:shd w:val="clear" w:color="auto" w:fill="FFFFFF"/>
        </w:rPr>
        <w:t>which is running on the software</w:t>
      </w:r>
      <w:r w:rsidR="00BE7FE8">
        <w:rPr>
          <w:shd w:val="clear" w:color="auto" w:fill="FFFFFF"/>
        </w:rPr>
        <w:t>-based</w:t>
      </w:r>
      <w:r w:rsidR="00AF4004">
        <w:rPr>
          <w:shd w:val="clear" w:color="auto" w:fill="FFFFFF"/>
        </w:rPr>
        <w:t xml:space="preserve"> but </w:t>
      </w:r>
      <w:r w:rsidR="007B23F8">
        <w:rPr>
          <w:shd w:val="clear" w:color="auto" w:fill="FFFFFF"/>
        </w:rPr>
        <w:t>with similar function</w:t>
      </w:r>
      <w:r w:rsidR="00BE7FE8">
        <w:rPr>
          <w:shd w:val="clear" w:color="auto" w:fill="FFFFFF"/>
        </w:rPr>
        <w:t>s</w:t>
      </w:r>
      <w:r w:rsidR="007B23F8">
        <w:rPr>
          <w:shd w:val="clear" w:color="auto" w:fill="FFFFFF"/>
        </w:rPr>
        <w:t xml:space="preserve"> </w:t>
      </w:r>
      <w:r w:rsidR="00BA11C8">
        <w:rPr>
          <w:shd w:val="clear" w:color="auto" w:fill="FFFFFF"/>
        </w:rPr>
        <w:t xml:space="preserve">as CDDC. </w:t>
      </w:r>
    </w:p>
    <w:p w14:paraId="30351642" w14:textId="77777777" w:rsidR="00871065" w:rsidRDefault="00871065" w:rsidP="004C738E">
      <w:pPr>
        <w:jc w:val="both"/>
      </w:pPr>
    </w:p>
    <w:p w14:paraId="32D959F9" w14:textId="5A0F36F5" w:rsidR="00BE7FE8" w:rsidRPr="004227D5" w:rsidRDefault="00BE7FE8" w:rsidP="004C738E">
      <w:pPr>
        <w:jc w:val="both"/>
      </w:pPr>
      <w:r>
        <w:rPr>
          <w:shd w:val="clear" w:color="auto" w:fill="FFFFFF"/>
        </w:rPr>
        <w:t xml:space="preserve">Compared with the extant CDDC system, </w:t>
      </w:r>
      <w:r w:rsidR="00740EDE">
        <w:rPr>
          <w:shd w:val="clear" w:color="auto" w:fill="FFFFFF"/>
        </w:rPr>
        <w:t>the emulator is software-based running on single computer</w:t>
      </w:r>
      <w:r w:rsidR="00871065">
        <w:rPr>
          <w:shd w:val="clear" w:color="auto" w:fill="FFFFFF"/>
        </w:rPr>
        <w:t xml:space="preserve"> instead of multiple PCs</w:t>
      </w:r>
      <w:r w:rsidR="00740EDE">
        <w:rPr>
          <w:shd w:val="clear" w:color="auto" w:fill="FFFFFF"/>
        </w:rPr>
        <w:t xml:space="preserve"> </w:t>
      </w:r>
      <w:r w:rsidR="008E7133" w:rsidRPr="00CA659D">
        <w:fldChar w:fldCharType="begin"/>
      </w:r>
      <w:r w:rsidR="008E7133" w:rsidRPr="00CA659D">
        <w:instrText xml:space="preserve"> ADDIN EN.CITE &lt;EndNote&gt;&lt;Cite&gt;&lt;Author&gt;Issa&lt;/Author&gt;&lt;Year&gt;2018&lt;/Year&gt;&lt;RecNum&gt;1&lt;/RecNum&gt;&lt;DisplayText&gt;[2]&lt;/DisplayText&gt;&lt;record&gt;&lt;rec-number&gt;1&lt;/rec-number&gt;&lt;foreign-keys&gt;&lt;key app="EN" db-id="vt9a9dx04etv9jexp5fx9vs2artrt92x9arp" timestamp="1552299809"&gt;1&lt;/key&gt;&lt;/foreign-keys&gt;&lt;ref-type name="Conference Proceedings"&gt;10&lt;/ref-type&gt;&lt;contributors&gt;&lt;authors&gt;&lt;author&gt;Issa, Abdullah&lt;/author&gt;&lt;author&gt;Murray, Toby&lt;/author&gt;&lt;author&gt;Ernst, Gidon&lt;/author&gt;&lt;/authors&gt;&lt;/contributors&gt;&lt;titles&gt;&lt;title&gt;In search of perfect users: towards understanding the usability of converged multi-level secure user interfaces&lt;/title&gt;&lt;secondary-title&gt;Proceedings of the 30th Australian Conference on Computer-Human Interaction&lt;/secondary-title&gt;&lt;/titles&gt;&lt;pages&gt;572-576&lt;/pages&gt;&lt;dates&gt;&lt;year&gt;2018&lt;/year&gt;&lt;/dates&gt;&lt;publisher&gt;ACM&lt;/publisher&gt;&lt;isbn&gt;1450361889&lt;/isbn&gt;&lt;urls&gt;&lt;/urls&gt;&lt;/record&gt;&lt;/Cite&gt;&lt;/EndNote&gt;</w:instrText>
      </w:r>
      <w:r w:rsidR="008E7133" w:rsidRPr="00CA659D">
        <w:fldChar w:fldCharType="separate"/>
      </w:r>
      <w:r w:rsidR="008E7133" w:rsidRPr="00CA659D">
        <w:rPr>
          <w:noProof/>
        </w:rPr>
        <w:t>[2]</w:t>
      </w:r>
      <w:r w:rsidR="008E7133" w:rsidRPr="00CA659D">
        <w:fldChar w:fldCharType="end"/>
      </w:r>
      <w:r w:rsidR="006255AE">
        <w:t>.</w:t>
      </w:r>
      <w:r w:rsidR="005932EA">
        <w:t xml:space="preserve"> The emulator </w:t>
      </w:r>
      <w:r w:rsidR="00BE22BB">
        <w:t>allows user</w:t>
      </w:r>
      <w:r w:rsidR="00E778A8">
        <w:t>s</w:t>
      </w:r>
      <w:r w:rsidR="005932EA">
        <w:t xml:space="preserve"> </w:t>
      </w:r>
      <w:r w:rsidR="00E778A8">
        <w:t xml:space="preserve">to </w:t>
      </w:r>
      <w:r w:rsidR="00BE22BB">
        <w:t xml:space="preserve">access </w:t>
      </w:r>
      <w:r w:rsidR="00B52D03">
        <w:t>different applications within different colours of borders</w:t>
      </w:r>
      <w:r w:rsidR="00071FE1">
        <w:t xml:space="preserve"> </w:t>
      </w:r>
      <w:r w:rsidR="00B52D03">
        <w:t>to emulate the operation</w:t>
      </w:r>
      <w:r w:rsidR="007070CA">
        <w:t>al functions</w:t>
      </w:r>
      <w:r w:rsidR="00B52D03">
        <w:t xml:space="preserve"> in the MLS system</w:t>
      </w:r>
      <w:r>
        <w:t xml:space="preserve"> provided by CDDC</w:t>
      </w:r>
      <w:r w:rsidR="00B52D03">
        <w:t xml:space="preserve">. </w:t>
      </w:r>
    </w:p>
    <w:p w14:paraId="45AE20D7" w14:textId="57B79399" w:rsidR="00FE53BC" w:rsidRPr="00616F22" w:rsidRDefault="00D20853" w:rsidP="00CA659D">
      <w:pPr>
        <w:pStyle w:val="NormalWeb"/>
        <w:spacing w:before="120" w:beforeAutospacing="0" w:after="120" w:afterAutospacing="0"/>
        <w:jc w:val="both"/>
        <w:rPr>
          <w:b/>
          <w:sz w:val="32"/>
          <w:szCs w:val="32"/>
        </w:rPr>
      </w:pPr>
      <w:r w:rsidRPr="00616F22">
        <w:rPr>
          <w:b/>
          <w:sz w:val="32"/>
          <w:szCs w:val="32"/>
        </w:rPr>
        <w:t xml:space="preserve">Requirements </w:t>
      </w:r>
      <w:r w:rsidR="00802292" w:rsidRPr="00616F22">
        <w:rPr>
          <w:b/>
          <w:sz w:val="32"/>
          <w:szCs w:val="32"/>
        </w:rPr>
        <w:t>for</w:t>
      </w:r>
      <w:r w:rsidRPr="00616F22">
        <w:rPr>
          <w:b/>
          <w:sz w:val="32"/>
          <w:szCs w:val="32"/>
        </w:rPr>
        <w:t xml:space="preserve"> the Emulator:</w:t>
      </w:r>
    </w:p>
    <w:p w14:paraId="67BE4492" w14:textId="2EAB24CF" w:rsidR="00C6474B" w:rsidRDefault="00BA11C8" w:rsidP="006A4DD6">
      <w:pPr>
        <w:pStyle w:val="ListParagraph"/>
        <w:numPr>
          <w:ilvl w:val="0"/>
          <w:numId w:val="10"/>
        </w:numPr>
        <w:jc w:val="both"/>
        <w:rPr>
          <w:shd w:val="clear" w:color="auto" w:fill="FFFFFF"/>
        </w:rPr>
      </w:pPr>
      <w:r>
        <w:rPr>
          <w:shd w:val="clear" w:color="auto" w:fill="FFFFFF"/>
        </w:rPr>
        <w:t>Monitoring</w:t>
      </w:r>
      <w:r w:rsidR="002D678D">
        <w:rPr>
          <w:shd w:val="clear" w:color="auto" w:fill="FFFFFF"/>
        </w:rPr>
        <w:t xml:space="preserve"> application windows locations &amp; running status</w:t>
      </w:r>
    </w:p>
    <w:p w14:paraId="027B34EE" w14:textId="38FC3949" w:rsidR="002D678D" w:rsidRPr="002D678D" w:rsidRDefault="00C6474B" w:rsidP="002D678D">
      <w:pPr>
        <w:pStyle w:val="ListParagraph"/>
        <w:jc w:val="both"/>
        <w:rPr>
          <w:shd w:val="clear" w:color="auto" w:fill="FFFFFF"/>
        </w:rPr>
      </w:pPr>
      <w:r>
        <w:rPr>
          <w:shd w:val="clear" w:color="auto" w:fill="FFFFFF"/>
        </w:rPr>
        <w:t>The emulator</w:t>
      </w:r>
      <w:r w:rsidR="00BA11C8">
        <w:rPr>
          <w:rFonts w:hint="eastAsia"/>
          <w:shd w:val="clear" w:color="auto" w:fill="FFFFFF"/>
        </w:rPr>
        <w:t xml:space="preserve"> </w:t>
      </w:r>
      <w:r>
        <w:rPr>
          <w:shd w:val="clear" w:color="auto" w:fill="FFFFFF"/>
        </w:rPr>
        <w:t xml:space="preserve">should monitor </w:t>
      </w:r>
      <w:r w:rsidR="00BA11C8">
        <w:rPr>
          <w:shd w:val="clear" w:color="auto" w:fill="FFFFFF"/>
        </w:rPr>
        <w:t>the applications running on the PC</w:t>
      </w:r>
      <w:r>
        <w:rPr>
          <w:shd w:val="clear" w:color="auto" w:fill="FFFFFF"/>
        </w:rPr>
        <w:t xml:space="preserve">. </w:t>
      </w:r>
      <w:r w:rsidR="00DC7B07">
        <w:rPr>
          <w:shd w:val="clear" w:color="auto" w:fill="FFFFFF"/>
        </w:rPr>
        <w:t>W</w:t>
      </w:r>
      <w:r>
        <w:rPr>
          <w:shd w:val="clear" w:color="auto" w:fill="FFFFFF"/>
        </w:rPr>
        <w:t xml:space="preserve">hen </w:t>
      </w:r>
      <w:r w:rsidR="00DC7B07">
        <w:rPr>
          <w:shd w:val="clear" w:color="auto" w:fill="FFFFFF"/>
        </w:rPr>
        <w:t>the emulator works</w:t>
      </w:r>
      <w:r>
        <w:rPr>
          <w:shd w:val="clear" w:color="auto" w:fill="FFFFFF"/>
        </w:rPr>
        <w:t xml:space="preserve">, </w:t>
      </w:r>
      <w:r w:rsidR="00DC7B07">
        <w:rPr>
          <w:shd w:val="clear" w:color="auto" w:fill="FFFFFF"/>
        </w:rPr>
        <w:t xml:space="preserve">it </w:t>
      </w:r>
      <w:r>
        <w:rPr>
          <w:shd w:val="clear" w:color="auto" w:fill="FFFFFF"/>
        </w:rPr>
        <w:t xml:space="preserve">can capture </w:t>
      </w:r>
      <w:r w:rsidR="00DC7B07">
        <w:rPr>
          <w:shd w:val="clear" w:color="auto" w:fill="FFFFFF"/>
        </w:rPr>
        <w:t xml:space="preserve">a list of running applications as the windows task management. </w:t>
      </w:r>
      <w:r w:rsidR="006F555D">
        <w:rPr>
          <w:shd w:val="clear" w:color="auto" w:fill="FFFFFF"/>
        </w:rPr>
        <w:t xml:space="preserve">After that, </w:t>
      </w:r>
      <w:r>
        <w:rPr>
          <w:shd w:val="clear" w:color="auto" w:fill="FFFFFF"/>
        </w:rPr>
        <w:t xml:space="preserve">locations of the application window </w:t>
      </w:r>
      <w:r w:rsidR="002D678D">
        <w:rPr>
          <w:shd w:val="clear" w:color="auto" w:fill="FFFFFF"/>
        </w:rPr>
        <w:t>and the running status (e.g. active window/ inactive window)</w:t>
      </w:r>
      <w:r w:rsidR="006F555D">
        <w:rPr>
          <w:shd w:val="clear" w:color="auto" w:fill="FFFFFF"/>
        </w:rPr>
        <w:t xml:space="preserve"> will be collected</w:t>
      </w:r>
      <w:r w:rsidR="002D678D">
        <w:rPr>
          <w:shd w:val="clear" w:color="auto" w:fill="FFFFFF"/>
        </w:rPr>
        <w:t xml:space="preserve"> for the second step.</w:t>
      </w:r>
      <w:r w:rsidR="00DC7B07">
        <w:rPr>
          <w:shd w:val="clear" w:color="auto" w:fill="FFFFFF"/>
        </w:rPr>
        <w:t xml:space="preserve"> (The application window will be activated only when the user clicks on it.)</w:t>
      </w:r>
    </w:p>
    <w:p w14:paraId="765827BE" w14:textId="77777777" w:rsidR="002D678D" w:rsidRDefault="005932EA" w:rsidP="002D678D">
      <w:pPr>
        <w:pStyle w:val="ListParagraph"/>
        <w:numPr>
          <w:ilvl w:val="0"/>
          <w:numId w:val="10"/>
        </w:numPr>
        <w:jc w:val="both"/>
        <w:rPr>
          <w:shd w:val="clear" w:color="auto" w:fill="FFFFFF"/>
        </w:rPr>
      </w:pPr>
      <w:r w:rsidRPr="002D678D">
        <w:rPr>
          <w:shd w:val="clear" w:color="auto" w:fill="FFFFFF"/>
        </w:rPr>
        <w:t>Draw decorations</w:t>
      </w:r>
      <w:r w:rsidR="00BA11C8" w:rsidRPr="002D678D">
        <w:rPr>
          <w:shd w:val="clear" w:color="auto" w:fill="FFFFFF"/>
        </w:rPr>
        <w:t>/borders</w:t>
      </w:r>
      <w:r w:rsidRPr="002D678D">
        <w:rPr>
          <w:shd w:val="clear" w:color="auto" w:fill="FFFFFF"/>
        </w:rPr>
        <w:t xml:space="preserve"> </w:t>
      </w:r>
      <w:r w:rsidR="002D678D" w:rsidRPr="002D678D">
        <w:rPr>
          <w:shd w:val="clear" w:color="auto" w:fill="FFFFFF"/>
        </w:rPr>
        <w:t>around the application windows</w:t>
      </w:r>
    </w:p>
    <w:p w14:paraId="3E5039FF" w14:textId="269D0AF8" w:rsidR="002D678D" w:rsidRDefault="002D678D" w:rsidP="002D678D">
      <w:pPr>
        <w:pStyle w:val="ListParagraph"/>
        <w:jc w:val="both"/>
        <w:rPr>
          <w:shd w:val="clear" w:color="auto" w:fill="FFFFFF"/>
        </w:rPr>
      </w:pPr>
      <w:r>
        <w:rPr>
          <w:shd w:val="clear" w:color="auto" w:fill="FFFFFF"/>
        </w:rPr>
        <w:t xml:space="preserve">After capturing the application windows </w:t>
      </w:r>
      <w:r w:rsidR="006F555D">
        <w:rPr>
          <w:shd w:val="clear" w:color="auto" w:fill="FFFFFF"/>
        </w:rPr>
        <w:t>positions</w:t>
      </w:r>
      <w:r>
        <w:rPr>
          <w:shd w:val="clear" w:color="auto" w:fill="FFFFFF"/>
        </w:rPr>
        <w:t xml:space="preserve">, the emulator can draw borders for each of the application </w:t>
      </w:r>
      <w:r w:rsidR="005932EA" w:rsidRPr="002D678D">
        <w:rPr>
          <w:shd w:val="clear" w:color="auto" w:fill="FFFFFF"/>
        </w:rPr>
        <w:t>(e.g. coloured borders around application windows)</w:t>
      </w:r>
      <w:r>
        <w:rPr>
          <w:shd w:val="clear" w:color="auto" w:fill="FFFFFF"/>
        </w:rPr>
        <w:t xml:space="preserve">. The colour </w:t>
      </w:r>
      <w:r>
        <w:rPr>
          <w:shd w:val="clear" w:color="auto" w:fill="FFFFFF"/>
        </w:rPr>
        <w:lastRenderedPageBreak/>
        <w:t xml:space="preserve">of the window border depends on the application running status. For instance, </w:t>
      </w:r>
      <w:r w:rsidRPr="002D678D">
        <w:rPr>
          <w:color w:val="FF0000"/>
          <w:shd w:val="clear" w:color="auto" w:fill="FFFFFF"/>
        </w:rPr>
        <w:t xml:space="preserve">red </w:t>
      </w:r>
      <w:r>
        <w:rPr>
          <w:shd w:val="clear" w:color="auto" w:fill="FFFFFF"/>
        </w:rPr>
        <w:t xml:space="preserve">border for the active application windows, while </w:t>
      </w:r>
      <w:r w:rsidRPr="002D678D">
        <w:rPr>
          <w:color w:val="0070C0"/>
          <w:shd w:val="clear" w:color="auto" w:fill="FFFFFF"/>
        </w:rPr>
        <w:t xml:space="preserve">blue </w:t>
      </w:r>
      <w:r>
        <w:rPr>
          <w:shd w:val="clear" w:color="auto" w:fill="FFFFFF"/>
        </w:rPr>
        <w:t>border for the inactive ones.</w:t>
      </w:r>
    </w:p>
    <w:p w14:paraId="67E29DF0" w14:textId="7F5D79F0" w:rsidR="002D678D" w:rsidRDefault="002D678D" w:rsidP="002D678D">
      <w:pPr>
        <w:jc w:val="both"/>
        <w:rPr>
          <w:shd w:val="clear" w:color="auto" w:fill="FFFFFF"/>
        </w:rPr>
      </w:pPr>
    </w:p>
    <w:p w14:paraId="401BD935" w14:textId="076817E0" w:rsidR="002D678D" w:rsidRDefault="002D678D" w:rsidP="002D678D">
      <w:pPr>
        <w:jc w:val="both"/>
        <w:rPr>
          <w:shd w:val="clear" w:color="auto" w:fill="FFFFFF"/>
        </w:rPr>
      </w:pPr>
      <w:r>
        <w:rPr>
          <w:shd w:val="clear" w:color="auto" w:fill="FFFFFF"/>
        </w:rPr>
        <w:t xml:space="preserve">Overall, the function of the emulator is supposed to be the same with </w:t>
      </w:r>
      <w:r w:rsidR="00DC7B07">
        <w:rPr>
          <w:shd w:val="clear" w:color="auto" w:fill="FFFFFF"/>
        </w:rPr>
        <w:t xml:space="preserve">the extant </w:t>
      </w:r>
      <w:r>
        <w:rPr>
          <w:shd w:val="clear" w:color="auto" w:fill="FFFFFF"/>
        </w:rPr>
        <w:t xml:space="preserve">CDDC, which </w:t>
      </w:r>
      <w:r w:rsidR="00DC7B07">
        <w:rPr>
          <w:shd w:val="clear" w:color="auto" w:fill="FFFFFF"/>
        </w:rPr>
        <w:t xml:space="preserve">can be leveraged </w:t>
      </w:r>
      <w:r>
        <w:rPr>
          <w:shd w:val="clear" w:color="auto" w:fill="FFFFFF"/>
        </w:rPr>
        <w:t xml:space="preserve">for the further research on </w:t>
      </w:r>
      <w:r w:rsidR="00DC7B07">
        <w:rPr>
          <w:shd w:val="clear" w:color="auto" w:fill="FFFFFF"/>
        </w:rPr>
        <w:t>investigating</w:t>
      </w:r>
      <w:r>
        <w:rPr>
          <w:shd w:val="clear" w:color="auto" w:fill="FFFFFF"/>
        </w:rPr>
        <w:t xml:space="preserve"> </w:t>
      </w:r>
      <w:r w:rsidR="00DC7B07">
        <w:rPr>
          <w:shd w:val="clear" w:color="auto" w:fill="FFFFFF"/>
        </w:rPr>
        <w:t>users’</w:t>
      </w:r>
      <w:r>
        <w:rPr>
          <w:shd w:val="clear" w:color="auto" w:fill="FFFFFF"/>
        </w:rPr>
        <w:t xml:space="preserve"> behaviour or training purposes.</w:t>
      </w:r>
    </w:p>
    <w:p w14:paraId="6F2D4E2B" w14:textId="381CAF8C" w:rsidR="00AA4AEA" w:rsidRDefault="00AA4AEA" w:rsidP="002D678D">
      <w:pPr>
        <w:jc w:val="both"/>
        <w:rPr>
          <w:shd w:val="clear" w:color="auto" w:fill="FFFFFF"/>
        </w:rPr>
      </w:pPr>
    </w:p>
    <w:p w14:paraId="3F87654D" w14:textId="78A6F72F" w:rsidR="00AA4AEA" w:rsidRPr="00AA4AEA" w:rsidRDefault="00AA4AEA" w:rsidP="002D678D">
      <w:pPr>
        <w:jc w:val="both"/>
        <w:rPr>
          <w:b/>
          <w:shd w:val="clear" w:color="auto" w:fill="FFFFFF"/>
        </w:rPr>
      </w:pPr>
      <w:r w:rsidRPr="00AA4AEA">
        <w:rPr>
          <w:b/>
          <w:shd w:val="clear" w:color="auto" w:fill="FFFFFF"/>
        </w:rPr>
        <w:t>The working process of emulator:</w:t>
      </w:r>
    </w:p>
    <w:p w14:paraId="64F7E9A7" w14:textId="5B4738F2" w:rsidR="002D678D" w:rsidRDefault="00D344FE" w:rsidP="00D344FE">
      <w:pPr>
        <w:pStyle w:val="ListParagraph"/>
        <w:numPr>
          <w:ilvl w:val="0"/>
          <w:numId w:val="11"/>
        </w:numPr>
        <w:jc w:val="both"/>
        <w:rPr>
          <w:shd w:val="clear" w:color="auto" w:fill="FFFFFF"/>
        </w:rPr>
      </w:pPr>
      <w:r>
        <w:rPr>
          <w:shd w:val="clear" w:color="auto" w:fill="FFFFFF"/>
        </w:rPr>
        <w:t xml:space="preserve">Capture a list of the applications/tasks </w:t>
      </w:r>
    </w:p>
    <w:p w14:paraId="34317A14" w14:textId="03A2250C" w:rsidR="002D678D" w:rsidRDefault="00D344FE" w:rsidP="002D678D">
      <w:pPr>
        <w:pStyle w:val="ListParagraph"/>
        <w:numPr>
          <w:ilvl w:val="0"/>
          <w:numId w:val="11"/>
        </w:numPr>
        <w:jc w:val="both"/>
        <w:rPr>
          <w:shd w:val="clear" w:color="auto" w:fill="FFFFFF"/>
        </w:rPr>
      </w:pPr>
      <w:r w:rsidRPr="00D344FE">
        <w:rPr>
          <w:shd w:val="clear" w:color="auto" w:fill="FFFFFF"/>
        </w:rPr>
        <w:t xml:space="preserve">Return </w:t>
      </w:r>
      <w:r>
        <w:rPr>
          <w:shd w:val="clear" w:color="auto" w:fill="FFFFFF"/>
        </w:rPr>
        <w:t xml:space="preserve">process ID &amp; window </w:t>
      </w:r>
      <w:r w:rsidR="00AA4AEA">
        <w:rPr>
          <w:shd w:val="clear" w:color="auto" w:fill="FFFFFF"/>
        </w:rPr>
        <w:t>positions (</w:t>
      </w:r>
      <w:r w:rsidR="006F655C">
        <w:rPr>
          <w:shd w:val="clear" w:color="auto" w:fill="FFFFFF"/>
        </w:rPr>
        <w:t>bounds left/right/bottom/top)</w:t>
      </w:r>
    </w:p>
    <w:p w14:paraId="2B1EA863" w14:textId="2E69D77F" w:rsidR="00AA4AEA" w:rsidRDefault="00AA4AEA" w:rsidP="002D678D">
      <w:pPr>
        <w:pStyle w:val="ListParagraph"/>
        <w:numPr>
          <w:ilvl w:val="0"/>
          <w:numId w:val="11"/>
        </w:numPr>
        <w:jc w:val="both"/>
        <w:rPr>
          <w:shd w:val="clear" w:color="auto" w:fill="FFFFFF"/>
        </w:rPr>
      </w:pPr>
      <w:r w:rsidRPr="005773EE">
        <w:rPr>
          <w:u w:val="single"/>
          <w:shd w:val="clear" w:color="auto" w:fill="FFFFFF"/>
        </w:rPr>
        <w:t>Attach</w:t>
      </w:r>
      <w:r>
        <w:rPr>
          <w:shd w:val="clear" w:color="auto" w:fill="FFFFFF"/>
        </w:rPr>
        <w:t xml:space="preserve"> the border to the extant windows (Note: </w:t>
      </w:r>
      <w:r w:rsidR="00090AE1">
        <w:rPr>
          <w:shd w:val="clear" w:color="auto" w:fill="FFFFFF"/>
        </w:rPr>
        <w:t xml:space="preserve">Instead of drawing new borders, borders should be </w:t>
      </w:r>
      <w:r w:rsidR="00090AE1" w:rsidRPr="005773EE">
        <w:rPr>
          <w:shd w:val="clear" w:color="auto" w:fill="FFFFFF"/>
        </w:rPr>
        <w:t>attached</w:t>
      </w:r>
      <w:r w:rsidR="00090AE1">
        <w:rPr>
          <w:shd w:val="clear" w:color="auto" w:fill="FFFFFF"/>
        </w:rPr>
        <w:t xml:space="preserve"> to application windows</w:t>
      </w:r>
      <w:r>
        <w:rPr>
          <w:shd w:val="clear" w:color="auto" w:fill="FFFFFF"/>
        </w:rPr>
        <w:t xml:space="preserve">. </w:t>
      </w:r>
      <w:r w:rsidR="00E26BF9">
        <w:rPr>
          <w:shd w:val="clear" w:color="auto" w:fill="FFFFFF"/>
        </w:rPr>
        <w:t>W</w:t>
      </w:r>
      <w:r>
        <w:rPr>
          <w:shd w:val="clear" w:color="auto" w:fill="FFFFFF"/>
        </w:rPr>
        <w:t>hen windows move, borders will move at the same time.)</w:t>
      </w:r>
    </w:p>
    <w:p w14:paraId="17F601F5" w14:textId="32949A34" w:rsidR="00C04928" w:rsidRDefault="00E26BF9" w:rsidP="0089201E">
      <w:pPr>
        <w:pStyle w:val="ListParagraph"/>
        <w:numPr>
          <w:ilvl w:val="0"/>
          <w:numId w:val="11"/>
        </w:numPr>
        <w:jc w:val="both"/>
        <w:rPr>
          <w:shd w:val="clear" w:color="auto" w:fill="FFFFFF"/>
        </w:rPr>
      </w:pPr>
      <w:r>
        <w:rPr>
          <w:shd w:val="clear" w:color="auto" w:fill="FFFFFF"/>
        </w:rPr>
        <w:t xml:space="preserve">Identify </w:t>
      </w:r>
      <w:r w:rsidR="00C04928">
        <w:rPr>
          <w:shd w:val="clear" w:color="auto" w:fill="FFFFFF"/>
        </w:rPr>
        <w:t>different</w:t>
      </w:r>
      <w:r>
        <w:rPr>
          <w:shd w:val="clear" w:color="auto" w:fill="FFFFFF"/>
        </w:rPr>
        <w:t xml:space="preserve"> colour </w:t>
      </w:r>
      <w:r w:rsidR="00C04928">
        <w:rPr>
          <w:shd w:val="clear" w:color="auto" w:fill="FFFFFF"/>
        </w:rPr>
        <w:t>for</w:t>
      </w:r>
      <w:r>
        <w:rPr>
          <w:shd w:val="clear" w:color="auto" w:fill="FFFFFF"/>
        </w:rPr>
        <w:t xml:space="preserve"> </w:t>
      </w:r>
      <w:r w:rsidR="008254C3">
        <w:rPr>
          <w:shd w:val="clear" w:color="auto" w:fill="FFFFFF"/>
        </w:rPr>
        <w:t>multiple</w:t>
      </w:r>
      <w:r>
        <w:rPr>
          <w:shd w:val="clear" w:color="auto" w:fill="FFFFFF"/>
        </w:rPr>
        <w:t xml:space="preserve"> applications </w:t>
      </w:r>
      <w:r w:rsidR="008254C3">
        <w:rPr>
          <w:shd w:val="clear" w:color="auto" w:fill="FFFFFF"/>
        </w:rPr>
        <w:t xml:space="preserve">with </w:t>
      </w:r>
      <w:r w:rsidR="005773EE">
        <w:rPr>
          <w:shd w:val="clear" w:color="auto" w:fill="FFFFFF"/>
        </w:rPr>
        <w:t>different status (active/inactive)</w:t>
      </w:r>
      <w:r w:rsidR="008254C3">
        <w:rPr>
          <w:shd w:val="clear" w:color="auto" w:fill="FFFFFF"/>
        </w:rPr>
        <w:t xml:space="preserve"> </w:t>
      </w:r>
    </w:p>
    <w:p w14:paraId="09EC9396" w14:textId="7E8BD394" w:rsidR="0089201E" w:rsidRPr="0089201E" w:rsidRDefault="0089201E" w:rsidP="0089201E">
      <w:pPr>
        <w:pStyle w:val="ListParagraph"/>
        <w:numPr>
          <w:ilvl w:val="0"/>
          <w:numId w:val="11"/>
        </w:numPr>
        <w:jc w:val="both"/>
        <w:rPr>
          <w:shd w:val="clear" w:color="auto" w:fill="FFFFFF"/>
        </w:rPr>
      </w:pPr>
      <w:r>
        <w:rPr>
          <w:shd w:val="clear" w:color="auto" w:fill="FFFFFF"/>
        </w:rPr>
        <w:t xml:space="preserve">Customizing the emulator for </w:t>
      </w:r>
      <w:r w:rsidR="005873A7">
        <w:rPr>
          <w:shd w:val="clear" w:color="auto" w:fill="FFFFFF"/>
        </w:rPr>
        <w:t>training</w:t>
      </w:r>
      <w:r>
        <w:rPr>
          <w:shd w:val="clear" w:color="auto" w:fill="FFFFFF"/>
        </w:rPr>
        <w:t>/</w:t>
      </w:r>
      <w:r w:rsidR="005873A7">
        <w:rPr>
          <w:shd w:val="clear" w:color="auto" w:fill="FFFFFF"/>
        </w:rPr>
        <w:t xml:space="preserve">investigating </w:t>
      </w:r>
      <w:r>
        <w:rPr>
          <w:shd w:val="clear" w:color="auto" w:fill="FFFFFF"/>
        </w:rPr>
        <w:t>purpose</w:t>
      </w:r>
    </w:p>
    <w:p w14:paraId="02A69079" w14:textId="77777777" w:rsidR="00B33F7E" w:rsidRPr="00B33F7E" w:rsidRDefault="00B33F7E" w:rsidP="00B33F7E">
      <w:pPr>
        <w:jc w:val="both"/>
        <w:rPr>
          <w:shd w:val="clear" w:color="auto" w:fill="FFFFFF"/>
        </w:rPr>
      </w:pPr>
    </w:p>
    <w:p w14:paraId="7CFB4F47" w14:textId="7BE7E347" w:rsidR="006F0C31" w:rsidRPr="004830FC" w:rsidRDefault="004B6E86" w:rsidP="004B6E86">
      <w:pPr>
        <w:jc w:val="both"/>
        <w:rPr>
          <w:shd w:val="clear" w:color="auto" w:fill="FFFFFF"/>
        </w:rPr>
      </w:pPr>
      <w:r w:rsidRPr="004830FC">
        <w:rPr>
          <w:shd w:val="clear" w:color="auto" w:fill="FFFFFF"/>
        </w:rPr>
        <w:t xml:space="preserve">Trusted composition: </w:t>
      </w:r>
    </w:p>
    <w:p w14:paraId="7D54150E" w14:textId="6F2DB4CD" w:rsidR="001E6C51" w:rsidRDefault="001E6C51" w:rsidP="006A4DD6">
      <w:pPr>
        <w:pStyle w:val="ListParagraph"/>
        <w:numPr>
          <w:ilvl w:val="0"/>
          <w:numId w:val="9"/>
        </w:numPr>
        <w:jc w:val="both"/>
        <w:rPr>
          <w:shd w:val="clear" w:color="auto" w:fill="FFFFFF"/>
        </w:rPr>
      </w:pPr>
      <w:r>
        <w:rPr>
          <w:shd w:val="clear" w:color="auto" w:fill="FFFFFF"/>
        </w:rPr>
        <w:t>Decoration of the windows</w:t>
      </w:r>
      <w:r w:rsidR="006F0C31">
        <w:rPr>
          <w:shd w:val="clear" w:color="auto" w:fill="FFFFFF"/>
        </w:rPr>
        <w:t xml:space="preserve"> </w:t>
      </w:r>
      <w:r w:rsidR="00AA6A02">
        <w:rPr>
          <w:shd w:val="clear" w:color="auto" w:fill="FFFFFF"/>
        </w:rPr>
        <w:t>(different colours for different types of applications)</w:t>
      </w:r>
    </w:p>
    <w:p w14:paraId="2E4B7AD9" w14:textId="64809F76" w:rsidR="001E6C51" w:rsidRDefault="001E6C51" w:rsidP="006A4DD6">
      <w:pPr>
        <w:pStyle w:val="ListParagraph"/>
        <w:numPr>
          <w:ilvl w:val="0"/>
          <w:numId w:val="9"/>
        </w:numPr>
        <w:jc w:val="both"/>
        <w:rPr>
          <w:shd w:val="clear" w:color="auto" w:fill="FFFFFF"/>
        </w:rPr>
      </w:pPr>
      <w:r>
        <w:rPr>
          <w:shd w:val="clear" w:color="auto" w:fill="FFFFFF"/>
        </w:rPr>
        <w:t xml:space="preserve">Active banner </w:t>
      </w:r>
      <w:r w:rsidR="006F0C31">
        <w:rPr>
          <w:shd w:val="clear" w:color="auto" w:fill="FFFFFF"/>
        </w:rPr>
        <w:t>decoration should be different from inactive ones</w:t>
      </w:r>
    </w:p>
    <w:p w14:paraId="08C19335" w14:textId="294C772C" w:rsidR="00EF3B8F" w:rsidRPr="00FD3595" w:rsidRDefault="006F0C31" w:rsidP="00FD3595">
      <w:pPr>
        <w:pStyle w:val="ListParagraph"/>
        <w:numPr>
          <w:ilvl w:val="0"/>
          <w:numId w:val="9"/>
        </w:numPr>
        <w:jc w:val="both"/>
        <w:rPr>
          <w:shd w:val="clear" w:color="auto" w:fill="FFFFFF"/>
        </w:rPr>
      </w:pPr>
      <w:r>
        <w:rPr>
          <w:shd w:val="clear" w:color="auto" w:fill="FFFFFF"/>
        </w:rPr>
        <w:t>Switch banner alert</w:t>
      </w:r>
    </w:p>
    <w:p w14:paraId="5E6DF933" w14:textId="184D2184" w:rsidR="00815952" w:rsidRPr="00616F22" w:rsidRDefault="00C20B2A" w:rsidP="00815952">
      <w:pPr>
        <w:pStyle w:val="NormalWeb"/>
        <w:spacing w:before="120" w:beforeAutospacing="0" w:after="120" w:afterAutospacing="0"/>
        <w:jc w:val="both"/>
        <w:rPr>
          <w:b/>
          <w:sz w:val="32"/>
          <w:szCs w:val="32"/>
        </w:rPr>
      </w:pPr>
      <w:r w:rsidRPr="00616F22">
        <w:rPr>
          <w:b/>
          <w:sz w:val="32"/>
          <w:szCs w:val="32"/>
        </w:rPr>
        <w:t xml:space="preserve">Research </w:t>
      </w:r>
      <w:r w:rsidR="00815952" w:rsidRPr="00616F22">
        <w:rPr>
          <w:rFonts w:hint="eastAsia"/>
          <w:b/>
          <w:sz w:val="32"/>
          <w:szCs w:val="32"/>
        </w:rPr>
        <w:t>M</w:t>
      </w:r>
      <w:r w:rsidR="00815952" w:rsidRPr="00616F22">
        <w:rPr>
          <w:b/>
          <w:sz w:val="32"/>
          <w:szCs w:val="32"/>
        </w:rPr>
        <w:t>ethodology</w:t>
      </w:r>
    </w:p>
    <w:p w14:paraId="31A4F179" w14:textId="5CB049D0" w:rsidR="00815952" w:rsidRDefault="00F3528F" w:rsidP="00815952">
      <w:pPr>
        <w:pStyle w:val="ListParagraph"/>
        <w:numPr>
          <w:ilvl w:val="0"/>
          <w:numId w:val="5"/>
        </w:numPr>
        <w:jc w:val="both"/>
        <w:rPr>
          <w:shd w:val="clear" w:color="auto" w:fill="FFFFFF"/>
        </w:rPr>
      </w:pPr>
      <w:r>
        <w:rPr>
          <w:shd w:val="clear" w:color="auto" w:fill="FFFFFF"/>
        </w:rPr>
        <w:t xml:space="preserve">Windows APIs: </w:t>
      </w:r>
      <w:r w:rsidR="00815952" w:rsidRPr="00815952">
        <w:rPr>
          <w:shd w:val="clear" w:color="auto" w:fill="FFFFFF"/>
        </w:rPr>
        <w:t xml:space="preserve">Low-level Microsoft Windows </w:t>
      </w:r>
      <w:r>
        <w:rPr>
          <w:shd w:val="clear" w:color="auto" w:fill="FFFFFF"/>
        </w:rPr>
        <w:t>(</w:t>
      </w:r>
      <w:r w:rsidR="00815952" w:rsidRPr="00815952">
        <w:rPr>
          <w:shd w:val="clear" w:color="auto" w:fill="FFFFFF"/>
        </w:rPr>
        <w:t>graphics</w:t>
      </w:r>
      <w:r>
        <w:rPr>
          <w:shd w:val="clear" w:color="auto" w:fill="FFFFFF"/>
        </w:rPr>
        <w:t>)</w:t>
      </w:r>
      <w:r w:rsidR="00815952" w:rsidRPr="00815952">
        <w:rPr>
          <w:shd w:val="clear" w:color="auto" w:fill="FFFFFF"/>
        </w:rPr>
        <w:t xml:space="preserve"> APIs</w:t>
      </w:r>
    </w:p>
    <w:p w14:paraId="62D4DE6E" w14:textId="4C0BA547" w:rsidR="00F3528F" w:rsidRDefault="008C4AEF" w:rsidP="00F3528F">
      <w:pPr>
        <w:pStyle w:val="ListParagraph"/>
        <w:numPr>
          <w:ilvl w:val="0"/>
          <w:numId w:val="5"/>
        </w:numPr>
        <w:jc w:val="both"/>
        <w:rPr>
          <w:shd w:val="clear" w:color="auto" w:fill="FFFFFF"/>
        </w:rPr>
      </w:pPr>
      <w:r>
        <w:rPr>
          <w:shd w:val="clear" w:color="auto" w:fill="FFFFFF"/>
        </w:rPr>
        <w:t>Development L</w:t>
      </w:r>
      <w:r w:rsidR="00815952">
        <w:rPr>
          <w:shd w:val="clear" w:color="auto" w:fill="FFFFFF"/>
        </w:rPr>
        <w:t xml:space="preserve">anguage: </w:t>
      </w:r>
      <w:r w:rsidR="00E46E5D">
        <w:rPr>
          <w:shd w:val="clear" w:color="auto" w:fill="FFFFFF"/>
        </w:rPr>
        <w:t>C</w:t>
      </w:r>
      <w:r w:rsidR="00922038">
        <w:rPr>
          <w:shd w:val="clear" w:color="auto" w:fill="FFFFFF"/>
        </w:rPr>
        <w:t xml:space="preserve"> </w:t>
      </w:r>
      <w:r w:rsidR="00E37009">
        <w:rPr>
          <w:shd w:val="clear" w:color="auto" w:fill="FFFFFF"/>
        </w:rPr>
        <w:t>/</w:t>
      </w:r>
      <w:r w:rsidR="00623206">
        <w:rPr>
          <w:shd w:val="clear" w:color="auto" w:fill="FFFFFF"/>
        </w:rPr>
        <w:t xml:space="preserve"> </w:t>
      </w:r>
      <w:r w:rsidR="00815952">
        <w:rPr>
          <w:shd w:val="clear" w:color="auto" w:fill="FFFFFF"/>
        </w:rPr>
        <w:t>C#</w:t>
      </w:r>
    </w:p>
    <w:p w14:paraId="06D69D5C" w14:textId="3AA84D1B" w:rsidR="00266819" w:rsidRPr="00266819" w:rsidRDefault="00F3528F" w:rsidP="00266819">
      <w:pPr>
        <w:pStyle w:val="ListParagraph"/>
        <w:numPr>
          <w:ilvl w:val="0"/>
          <w:numId w:val="5"/>
        </w:numPr>
        <w:jc w:val="both"/>
        <w:rPr>
          <w:shd w:val="clear" w:color="auto" w:fill="FFFFFF"/>
        </w:rPr>
      </w:pPr>
      <w:r w:rsidRPr="00A076A7">
        <w:rPr>
          <w:shd w:val="clear" w:color="auto" w:fill="FFFFFF"/>
        </w:rPr>
        <w:t>Task Manager</w:t>
      </w:r>
    </w:p>
    <w:p w14:paraId="17ED4643" w14:textId="507000C7" w:rsidR="005B518A" w:rsidRPr="00616F22" w:rsidRDefault="00AE2C42" w:rsidP="00CA659D">
      <w:pPr>
        <w:pStyle w:val="NormalWeb"/>
        <w:spacing w:before="120" w:beforeAutospacing="0" w:after="120" w:afterAutospacing="0"/>
        <w:jc w:val="both"/>
        <w:rPr>
          <w:b/>
          <w:sz w:val="32"/>
          <w:szCs w:val="32"/>
        </w:rPr>
      </w:pPr>
      <w:r w:rsidRPr="00616F22">
        <w:rPr>
          <w:b/>
          <w:sz w:val="32"/>
          <w:szCs w:val="32"/>
        </w:rPr>
        <w:t xml:space="preserve">Research contributions </w:t>
      </w:r>
    </w:p>
    <w:p w14:paraId="0BD0E467" w14:textId="641E59AA" w:rsidR="00FE5042" w:rsidRPr="00FE5042" w:rsidRDefault="00FE5042" w:rsidP="00FE5042">
      <w:pPr>
        <w:pStyle w:val="ListParagraph"/>
        <w:numPr>
          <w:ilvl w:val="0"/>
          <w:numId w:val="6"/>
        </w:numPr>
        <w:jc w:val="both"/>
        <w:rPr>
          <w:i/>
          <w:u w:val="single"/>
        </w:rPr>
      </w:pPr>
      <w:r>
        <w:t xml:space="preserve">Provide an experimental platform for users to practice on </w:t>
      </w:r>
      <w:r w:rsidR="00BA3BBB" w:rsidRPr="00FE5042">
        <w:t xml:space="preserve">for </w:t>
      </w:r>
      <w:r w:rsidR="00D22DBA" w:rsidRPr="00FE5042">
        <w:t>further experimentation</w:t>
      </w:r>
      <w:r w:rsidRPr="00FE5042">
        <w:t xml:space="preserve"> on investigating the users’ behaviour.</w:t>
      </w:r>
    </w:p>
    <w:p w14:paraId="7B62C750" w14:textId="7F3B9770" w:rsidR="00FE5042" w:rsidRPr="00FE5042" w:rsidRDefault="00731C20" w:rsidP="00FE5042">
      <w:pPr>
        <w:pStyle w:val="ListParagraph"/>
        <w:numPr>
          <w:ilvl w:val="0"/>
          <w:numId w:val="6"/>
        </w:numPr>
        <w:jc w:val="both"/>
      </w:pPr>
      <w:r>
        <w:t xml:space="preserve">Provide </w:t>
      </w:r>
      <w:r w:rsidR="000B29E3">
        <w:t>a</w:t>
      </w:r>
      <w:r>
        <w:t xml:space="preserve"> similar platform f</w:t>
      </w:r>
      <w:r w:rsidR="00FE5042" w:rsidRPr="00FE5042">
        <w:t>or training</w:t>
      </w:r>
      <w:r>
        <w:t xml:space="preserve"> users before</w:t>
      </w:r>
      <w:r w:rsidR="009C5AA6">
        <w:t xml:space="preserve"> they use </w:t>
      </w:r>
      <w:r>
        <w:t>CDDC</w:t>
      </w:r>
      <w:r w:rsidR="00FE5042" w:rsidRPr="00FE5042">
        <w:t xml:space="preserve"> </w:t>
      </w:r>
    </w:p>
    <w:p w14:paraId="731126CB" w14:textId="3474D397" w:rsidR="00815952" w:rsidRDefault="00D22DBA" w:rsidP="00815952">
      <w:pPr>
        <w:pStyle w:val="ListParagraph"/>
        <w:numPr>
          <w:ilvl w:val="0"/>
          <w:numId w:val="6"/>
        </w:numPr>
        <w:jc w:val="both"/>
      </w:pPr>
      <w:r w:rsidRPr="00D22DBA">
        <w:t>Customise the user interface</w:t>
      </w:r>
      <w:r w:rsidR="00731C20">
        <w:t xml:space="preserve"> for different purposes</w:t>
      </w:r>
    </w:p>
    <w:p w14:paraId="00E62765" w14:textId="59B47892" w:rsidR="009577D7" w:rsidRDefault="009577D7" w:rsidP="00815952">
      <w:pPr>
        <w:pStyle w:val="ListParagraph"/>
        <w:numPr>
          <w:ilvl w:val="0"/>
          <w:numId w:val="6"/>
        </w:numPr>
        <w:jc w:val="both"/>
      </w:pPr>
      <w:r>
        <w:t>Provide an alternative user interface of CDDC</w:t>
      </w:r>
    </w:p>
    <w:p w14:paraId="5275CA9D" w14:textId="41A8E5E0" w:rsidR="009577D7" w:rsidRPr="00616F22" w:rsidRDefault="009577D7" w:rsidP="009577D7">
      <w:pPr>
        <w:pStyle w:val="NormalWeb"/>
        <w:spacing w:before="120" w:beforeAutospacing="0" w:after="120" w:afterAutospacing="0"/>
        <w:jc w:val="both"/>
        <w:rPr>
          <w:b/>
          <w:sz w:val="32"/>
          <w:szCs w:val="32"/>
        </w:rPr>
      </w:pPr>
      <w:r w:rsidRPr="00616F22">
        <w:rPr>
          <w:b/>
          <w:sz w:val="32"/>
          <w:szCs w:val="32"/>
        </w:rPr>
        <w:t>Cognitive Threats &amp; Possible Attacks (For f</w:t>
      </w:r>
      <w:r w:rsidRPr="00616F22">
        <w:rPr>
          <w:rFonts w:hint="eastAsia"/>
          <w:b/>
          <w:sz w:val="32"/>
          <w:szCs w:val="32"/>
        </w:rPr>
        <w:t>uture</w:t>
      </w:r>
      <w:r w:rsidRPr="00616F22">
        <w:rPr>
          <w:b/>
          <w:sz w:val="32"/>
          <w:szCs w:val="32"/>
        </w:rPr>
        <w:t xml:space="preserve"> improvements)</w:t>
      </w:r>
    </w:p>
    <w:p w14:paraId="0BEADD41" w14:textId="77777777" w:rsidR="009577D7" w:rsidRPr="00551EE8" w:rsidRDefault="009577D7" w:rsidP="009577D7">
      <w:pPr>
        <w:pStyle w:val="ListParagraph"/>
        <w:numPr>
          <w:ilvl w:val="0"/>
          <w:numId w:val="6"/>
        </w:numPr>
        <w:jc w:val="both"/>
        <w:rPr>
          <w:shd w:val="clear" w:color="auto" w:fill="FFFFFF"/>
        </w:rPr>
      </w:pPr>
      <w:r w:rsidRPr="00551EE8">
        <w:rPr>
          <w:shd w:val="clear" w:color="auto" w:fill="FFFFFF"/>
        </w:rPr>
        <w:t>Domain switch alert</w:t>
      </w:r>
    </w:p>
    <w:p w14:paraId="4C36AF86" w14:textId="77777777" w:rsidR="009577D7" w:rsidRPr="00551EE8" w:rsidRDefault="009577D7" w:rsidP="009577D7">
      <w:pPr>
        <w:pStyle w:val="ListParagraph"/>
        <w:numPr>
          <w:ilvl w:val="0"/>
          <w:numId w:val="6"/>
        </w:numPr>
        <w:jc w:val="both"/>
        <w:rPr>
          <w:shd w:val="clear" w:color="auto" w:fill="FFFFFF"/>
        </w:rPr>
      </w:pPr>
      <w:r w:rsidRPr="00551EE8">
        <w:rPr>
          <w:shd w:val="clear" w:color="auto" w:fill="FFFFFF"/>
        </w:rPr>
        <w:t>Window switch alert</w:t>
      </w:r>
    </w:p>
    <w:p w14:paraId="68F88843" w14:textId="77777777" w:rsidR="009577D7" w:rsidRPr="00551EE8" w:rsidRDefault="009577D7" w:rsidP="009577D7">
      <w:pPr>
        <w:pStyle w:val="ListParagraph"/>
        <w:numPr>
          <w:ilvl w:val="0"/>
          <w:numId w:val="6"/>
        </w:numPr>
        <w:jc w:val="both"/>
        <w:rPr>
          <w:shd w:val="clear" w:color="auto" w:fill="FFFFFF"/>
        </w:rPr>
      </w:pPr>
      <w:r w:rsidRPr="00551EE8">
        <w:rPr>
          <w:shd w:val="clear" w:color="auto" w:fill="FFFFFF"/>
        </w:rPr>
        <w:t>Spoofing attacks</w:t>
      </w:r>
    </w:p>
    <w:p w14:paraId="2190515A" w14:textId="77777777" w:rsidR="009577D7" w:rsidRDefault="009577D7" w:rsidP="009577D7">
      <w:pPr>
        <w:pStyle w:val="ListParagraph"/>
        <w:numPr>
          <w:ilvl w:val="0"/>
          <w:numId w:val="6"/>
        </w:numPr>
        <w:jc w:val="both"/>
        <w:rPr>
          <w:shd w:val="clear" w:color="auto" w:fill="FFFFFF"/>
        </w:rPr>
      </w:pPr>
      <w:r w:rsidRPr="00551EE8">
        <w:rPr>
          <w:shd w:val="clear" w:color="auto" w:fill="FFFFFF"/>
        </w:rPr>
        <w:t>Wrong window position</w:t>
      </w:r>
    </w:p>
    <w:p w14:paraId="7B8257F8" w14:textId="235326BF" w:rsidR="009577D7" w:rsidRPr="009577D7" w:rsidRDefault="009577D7" w:rsidP="009577D7">
      <w:pPr>
        <w:pStyle w:val="ListParagraph"/>
        <w:numPr>
          <w:ilvl w:val="0"/>
          <w:numId w:val="6"/>
        </w:numPr>
        <w:jc w:val="both"/>
        <w:rPr>
          <w:shd w:val="clear" w:color="auto" w:fill="FFFFFF"/>
        </w:rPr>
      </w:pPr>
      <w:r>
        <w:rPr>
          <w:shd w:val="clear" w:color="auto" w:fill="FFFFFF"/>
        </w:rPr>
        <w:t xml:space="preserve">Multiple cursors </w:t>
      </w:r>
      <w:r w:rsidRPr="00616606">
        <w:rPr>
          <w:shd w:val="clear" w:color="auto" w:fill="FFFFFF"/>
        </w:rPr>
        <w:t xml:space="preserve"> </w:t>
      </w:r>
    </w:p>
    <w:p w14:paraId="14AFC5B4" w14:textId="006DE9D2" w:rsidR="007055B3" w:rsidRPr="00616F22" w:rsidRDefault="004C738E" w:rsidP="00CA659D">
      <w:pPr>
        <w:pStyle w:val="NormalWeb"/>
        <w:spacing w:before="120" w:beforeAutospacing="0" w:after="120" w:afterAutospacing="0"/>
        <w:jc w:val="both"/>
        <w:rPr>
          <w:b/>
          <w:sz w:val="32"/>
          <w:szCs w:val="32"/>
        </w:rPr>
      </w:pPr>
      <w:r w:rsidRPr="00616F22">
        <w:rPr>
          <w:b/>
          <w:sz w:val="32"/>
          <w:szCs w:val="32"/>
        </w:rPr>
        <w:t xml:space="preserve">Reference </w:t>
      </w:r>
    </w:p>
    <w:p w14:paraId="6EE1D212" w14:textId="77777777" w:rsidR="007055B3" w:rsidRPr="00CA659D" w:rsidRDefault="007055B3" w:rsidP="004C738E">
      <w:pPr>
        <w:pStyle w:val="EndNoteBibliography"/>
        <w:ind w:left="720" w:hanging="720"/>
        <w:jc w:val="both"/>
        <w:rPr>
          <w:rFonts w:ascii="Times New Roman" w:hAnsi="Times New Roman" w:cs="Times New Roman"/>
          <w:noProof/>
        </w:rPr>
      </w:pPr>
      <w:r w:rsidRPr="00CA659D">
        <w:rPr>
          <w:rFonts w:ascii="Times New Roman" w:hAnsi="Times New Roman" w:cs="Times New Roman"/>
        </w:rPr>
        <w:fldChar w:fldCharType="begin"/>
      </w:r>
      <w:r w:rsidRPr="00CA659D">
        <w:rPr>
          <w:rFonts w:ascii="Times New Roman" w:hAnsi="Times New Roman" w:cs="Times New Roman"/>
        </w:rPr>
        <w:instrText xml:space="preserve"> ADDIN EN.REFLIST </w:instrText>
      </w:r>
      <w:r w:rsidRPr="00CA659D">
        <w:rPr>
          <w:rFonts w:ascii="Times New Roman" w:hAnsi="Times New Roman" w:cs="Times New Roman"/>
        </w:rPr>
        <w:fldChar w:fldCharType="separate"/>
      </w:r>
      <w:r w:rsidRPr="00CA659D">
        <w:rPr>
          <w:rFonts w:ascii="Times New Roman" w:hAnsi="Times New Roman" w:cs="Times New Roman"/>
          <w:noProof/>
        </w:rPr>
        <w:t>1.</w:t>
      </w:r>
      <w:r w:rsidRPr="00CA659D">
        <w:rPr>
          <w:rFonts w:ascii="Times New Roman" w:hAnsi="Times New Roman" w:cs="Times New Roman"/>
          <w:noProof/>
        </w:rPr>
        <w:tab/>
        <w:t xml:space="preserve">Beaumont, M., J. McCarthy, and T. Murray. </w:t>
      </w:r>
      <w:r w:rsidRPr="00CA659D">
        <w:rPr>
          <w:rFonts w:ascii="Times New Roman" w:hAnsi="Times New Roman" w:cs="Times New Roman"/>
          <w:i/>
          <w:noProof/>
        </w:rPr>
        <w:t>The Cross Domain Desktop Compositor: Using hardware-based video compositing for a multi-level secure user interface</w:t>
      </w:r>
      <w:r w:rsidRPr="00CA659D">
        <w:rPr>
          <w:rFonts w:ascii="Times New Roman" w:hAnsi="Times New Roman" w:cs="Times New Roman"/>
          <w:noProof/>
        </w:rPr>
        <w:t xml:space="preserve">. in </w:t>
      </w:r>
      <w:r w:rsidRPr="00CA659D">
        <w:rPr>
          <w:rFonts w:ascii="Times New Roman" w:hAnsi="Times New Roman" w:cs="Times New Roman"/>
          <w:i/>
          <w:noProof/>
        </w:rPr>
        <w:t>Proceedings of the 32nd Annual Conference on Computer Security Applications</w:t>
      </w:r>
      <w:r w:rsidRPr="00CA659D">
        <w:rPr>
          <w:rFonts w:ascii="Times New Roman" w:hAnsi="Times New Roman" w:cs="Times New Roman"/>
          <w:noProof/>
        </w:rPr>
        <w:t>. 2016. ACM.</w:t>
      </w:r>
    </w:p>
    <w:p w14:paraId="57353E4F" w14:textId="77777777" w:rsidR="007055B3" w:rsidRPr="00CA659D" w:rsidRDefault="007055B3" w:rsidP="004C738E">
      <w:pPr>
        <w:pStyle w:val="EndNoteBibliography"/>
        <w:ind w:left="720" w:hanging="720"/>
        <w:jc w:val="both"/>
        <w:rPr>
          <w:rFonts w:ascii="Times New Roman" w:hAnsi="Times New Roman" w:cs="Times New Roman"/>
          <w:noProof/>
        </w:rPr>
      </w:pPr>
      <w:r w:rsidRPr="00CA659D">
        <w:rPr>
          <w:rFonts w:ascii="Times New Roman" w:hAnsi="Times New Roman" w:cs="Times New Roman"/>
          <w:noProof/>
        </w:rPr>
        <w:t>2.</w:t>
      </w:r>
      <w:r w:rsidRPr="00CA659D">
        <w:rPr>
          <w:rFonts w:ascii="Times New Roman" w:hAnsi="Times New Roman" w:cs="Times New Roman"/>
          <w:noProof/>
        </w:rPr>
        <w:tab/>
        <w:t xml:space="preserve">Issa, A., T. Murray, and G. Ernst. </w:t>
      </w:r>
      <w:r w:rsidRPr="00CA659D">
        <w:rPr>
          <w:rFonts w:ascii="Times New Roman" w:hAnsi="Times New Roman" w:cs="Times New Roman"/>
          <w:i/>
          <w:noProof/>
        </w:rPr>
        <w:t>In search of perfect users: towards understanding the usability of converged multi-level secure user interfaces</w:t>
      </w:r>
      <w:r w:rsidRPr="00CA659D">
        <w:rPr>
          <w:rFonts w:ascii="Times New Roman" w:hAnsi="Times New Roman" w:cs="Times New Roman"/>
          <w:noProof/>
        </w:rPr>
        <w:t xml:space="preserve">. in </w:t>
      </w:r>
      <w:r w:rsidRPr="00CA659D">
        <w:rPr>
          <w:rFonts w:ascii="Times New Roman" w:hAnsi="Times New Roman" w:cs="Times New Roman"/>
          <w:i/>
          <w:noProof/>
        </w:rPr>
        <w:t>Proceedings of the 30th Australian Conference on Computer-Human Interaction</w:t>
      </w:r>
      <w:r w:rsidRPr="00CA659D">
        <w:rPr>
          <w:rFonts w:ascii="Times New Roman" w:hAnsi="Times New Roman" w:cs="Times New Roman"/>
          <w:noProof/>
        </w:rPr>
        <w:t>. 2018. ACM.</w:t>
      </w:r>
    </w:p>
    <w:p w14:paraId="5B9D67C8" w14:textId="069EF61E" w:rsidR="007055B3" w:rsidRDefault="007055B3" w:rsidP="004C738E">
      <w:pPr>
        <w:jc w:val="both"/>
      </w:pPr>
      <w:r w:rsidRPr="00CA659D">
        <w:fldChar w:fldCharType="end"/>
      </w:r>
    </w:p>
    <w:p w14:paraId="1B548237" w14:textId="14143CFE" w:rsidR="00A923A7" w:rsidRDefault="00A923A7" w:rsidP="004C738E">
      <w:pPr>
        <w:jc w:val="both"/>
      </w:pPr>
    </w:p>
    <w:p w14:paraId="4DB5CC55" w14:textId="61D30B62" w:rsidR="00A923A7" w:rsidRPr="00616F22" w:rsidRDefault="00B818C7" w:rsidP="00927093">
      <w:pPr>
        <w:pStyle w:val="NormalWeb"/>
        <w:spacing w:before="120" w:beforeAutospacing="0" w:after="120" w:afterAutospacing="0"/>
        <w:jc w:val="both"/>
        <w:rPr>
          <w:b/>
          <w:sz w:val="32"/>
          <w:szCs w:val="32"/>
        </w:rPr>
      </w:pPr>
      <w:r w:rsidRPr="00616F22">
        <w:rPr>
          <w:b/>
          <w:sz w:val="32"/>
          <w:szCs w:val="32"/>
        </w:rPr>
        <w:t xml:space="preserve">Code </w:t>
      </w:r>
      <w:r w:rsidR="00A923A7" w:rsidRPr="00616F22">
        <w:rPr>
          <w:b/>
          <w:sz w:val="32"/>
          <w:szCs w:val="32"/>
        </w:rPr>
        <w:t>Functions</w:t>
      </w:r>
      <w:r w:rsidRPr="00616F22">
        <w:rPr>
          <w:b/>
          <w:sz w:val="32"/>
          <w:szCs w:val="32"/>
        </w:rPr>
        <w:t xml:space="preserve">/Methods </w:t>
      </w:r>
    </w:p>
    <w:p w14:paraId="755EB492" w14:textId="27FF9559" w:rsidR="00BE2D2B" w:rsidRPr="002310BF" w:rsidRDefault="00576F62" w:rsidP="00BE2D2B">
      <w:pPr>
        <w:pStyle w:val="ListParagraph"/>
        <w:numPr>
          <w:ilvl w:val="0"/>
          <w:numId w:val="14"/>
        </w:numPr>
        <w:jc w:val="both"/>
        <w:rPr>
          <w:shd w:val="pct15" w:color="auto" w:fill="FFFFFF"/>
        </w:rPr>
      </w:pPr>
      <w:proofErr w:type="spellStart"/>
      <w:r w:rsidRPr="0042780E">
        <w:rPr>
          <w:shd w:val="pct15" w:color="auto" w:fill="FFFFFF"/>
        </w:rPr>
        <w:t>EnumDelegate</w:t>
      </w:r>
      <w:proofErr w:type="spellEnd"/>
      <w:r w:rsidRPr="0042780E">
        <w:rPr>
          <w:shd w:val="pct15" w:color="auto" w:fill="FFFFFF"/>
        </w:rPr>
        <w:t xml:space="preserve"> (</w:t>
      </w:r>
      <w:proofErr w:type="spellStart"/>
      <w:r w:rsidRPr="0042780E">
        <w:rPr>
          <w:shd w:val="pct15" w:color="auto" w:fill="FFFFFF"/>
        </w:rPr>
        <w:t>IntPtr</w:t>
      </w:r>
      <w:proofErr w:type="spellEnd"/>
      <w:r w:rsidRPr="0042780E">
        <w:rPr>
          <w:shd w:val="pct15" w:color="auto" w:fill="FFFFFF"/>
        </w:rPr>
        <w:t xml:space="preserve"> </w:t>
      </w:r>
      <w:proofErr w:type="spellStart"/>
      <w:r w:rsidRPr="0042780E">
        <w:rPr>
          <w:shd w:val="pct15" w:color="auto" w:fill="FFFFFF"/>
        </w:rPr>
        <w:t>hWnd</w:t>
      </w:r>
      <w:proofErr w:type="spellEnd"/>
      <w:r w:rsidRPr="0042780E">
        <w:rPr>
          <w:shd w:val="pct15" w:color="auto" w:fill="FFFFFF"/>
        </w:rPr>
        <w:t>,</w:t>
      </w:r>
      <w:r w:rsidR="008D7BD1" w:rsidRPr="0042780E">
        <w:rPr>
          <w:shd w:val="pct15" w:color="auto" w:fill="FFFFFF"/>
        </w:rPr>
        <w:t xml:space="preserve"> </w:t>
      </w:r>
      <w:proofErr w:type="spellStart"/>
      <w:r w:rsidRPr="0042780E">
        <w:rPr>
          <w:shd w:val="pct15" w:color="auto" w:fill="FFFFFF"/>
        </w:rPr>
        <w:t>int</w:t>
      </w:r>
      <w:proofErr w:type="spellEnd"/>
      <w:r w:rsidRPr="0042780E">
        <w:rPr>
          <w:shd w:val="pct15" w:color="auto" w:fill="FFFFFF"/>
        </w:rPr>
        <w:t xml:space="preserve"> </w:t>
      </w:r>
      <w:proofErr w:type="spellStart"/>
      <w:r w:rsidRPr="0042780E">
        <w:rPr>
          <w:shd w:val="pct15" w:color="auto" w:fill="FFFFFF"/>
        </w:rPr>
        <w:t>lParam</w:t>
      </w:r>
      <w:proofErr w:type="spellEnd"/>
      <w:r w:rsidRPr="0042780E">
        <w:rPr>
          <w:shd w:val="pct15" w:color="auto" w:fill="FFFFFF"/>
        </w:rPr>
        <w:t>)</w:t>
      </w:r>
    </w:p>
    <w:p w14:paraId="00E03EDD" w14:textId="2D4A771E" w:rsidR="00BE2D2B" w:rsidRPr="00043A1C" w:rsidRDefault="00576F62" w:rsidP="00064188">
      <w:pPr>
        <w:pStyle w:val="ListParagraph"/>
        <w:numPr>
          <w:ilvl w:val="0"/>
          <w:numId w:val="13"/>
        </w:numPr>
        <w:jc w:val="both"/>
      </w:pPr>
      <w:r w:rsidRPr="00043A1C">
        <w:t xml:space="preserve">Parameters： </w:t>
      </w:r>
    </w:p>
    <w:p w14:paraId="1FF8A4C7" w14:textId="77777777" w:rsidR="00A77019" w:rsidRPr="00043A1C" w:rsidRDefault="00576F62" w:rsidP="00F76F19">
      <w:pPr>
        <w:ind w:firstLine="720"/>
        <w:jc w:val="both"/>
        <w:rPr>
          <w:color w:val="000000"/>
          <w:sz w:val="20"/>
          <w:szCs w:val="20"/>
        </w:rPr>
      </w:pPr>
      <w:r w:rsidRPr="00534DB3">
        <w:rPr>
          <w:rFonts w:ascii="Courier New" w:hAnsi="Courier New" w:cs="Courier New"/>
          <w:i/>
          <w:iCs/>
          <w:color w:val="000000"/>
          <w:sz w:val="20"/>
          <w:szCs w:val="20"/>
        </w:rPr>
        <w:t>hwnd</w:t>
      </w:r>
      <w:r w:rsidRPr="00043A1C">
        <w:rPr>
          <w:color w:val="000000"/>
          <w:sz w:val="20"/>
          <w:szCs w:val="20"/>
        </w:rPr>
        <w:t> [in]</w:t>
      </w:r>
      <w:r w:rsidR="00A77019" w:rsidRPr="00043A1C">
        <w:rPr>
          <w:color w:val="000000"/>
          <w:sz w:val="20"/>
          <w:szCs w:val="20"/>
        </w:rPr>
        <w:t xml:space="preserve">  </w:t>
      </w:r>
    </w:p>
    <w:p w14:paraId="15D701B5" w14:textId="76AB2D60" w:rsidR="00576F62" w:rsidRPr="00BC1C1D" w:rsidRDefault="00576F62" w:rsidP="00F76F19">
      <w:pPr>
        <w:ind w:left="720" w:firstLine="720"/>
        <w:jc w:val="both"/>
        <w:rPr>
          <w:color w:val="000000"/>
          <w:sz w:val="22"/>
          <w:szCs w:val="22"/>
        </w:rPr>
      </w:pPr>
      <w:r w:rsidRPr="00BC1C1D">
        <w:rPr>
          <w:color w:val="2A2A2A"/>
          <w:sz w:val="22"/>
          <w:szCs w:val="22"/>
        </w:rPr>
        <w:t>A handle to a top-level window. </w:t>
      </w:r>
    </w:p>
    <w:p w14:paraId="132A5D20" w14:textId="7DFE0A1D" w:rsidR="00576F62" w:rsidRPr="00576F62" w:rsidRDefault="00576F62" w:rsidP="00F76F19">
      <w:pPr>
        <w:spacing w:line="270" w:lineRule="atLeast"/>
        <w:ind w:left="720"/>
        <w:rPr>
          <w:color w:val="2A2A2A"/>
          <w:sz w:val="20"/>
          <w:szCs w:val="20"/>
        </w:rPr>
      </w:pPr>
      <w:r w:rsidRPr="00534DB3">
        <w:rPr>
          <w:rFonts w:ascii="Courier New" w:hAnsi="Courier New" w:cs="Courier New"/>
          <w:i/>
          <w:iCs/>
          <w:color w:val="000000"/>
          <w:sz w:val="20"/>
          <w:szCs w:val="20"/>
        </w:rPr>
        <w:t>lParam</w:t>
      </w:r>
      <w:r w:rsidRPr="00043A1C">
        <w:rPr>
          <w:color w:val="000000"/>
          <w:sz w:val="20"/>
          <w:szCs w:val="20"/>
        </w:rPr>
        <w:t> </w:t>
      </w:r>
      <w:r w:rsidRPr="00576F62">
        <w:rPr>
          <w:color w:val="000000"/>
          <w:sz w:val="20"/>
          <w:szCs w:val="20"/>
        </w:rPr>
        <w:t>[in]</w:t>
      </w:r>
    </w:p>
    <w:p w14:paraId="482520EC" w14:textId="5E759C0C" w:rsidR="00064188" w:rsidRPr="006F6E54" w:rsidRDefault="00576F62" w:rsidP="006F6E54">
      <w:pPr>
        <w:spacing w:line="270" w:lineRule="atLeast"/>
        <w:ind w:left="720" w:firstLine="720"/>
        <w:rPr>
          <w:color w:val="2A2A2A"/>
          <w:sz w:val="22"/>
          <w:szCs w:val="22"/>
        </w:rPr>
      </w:pPr>
      <w:r w:rsidRPr="00576F62">
        <w:rPr>
          <w:color w:val="2A2A2A"/>
          <w:sz w:val="22"/>
          <w:szCs w:val="22"/>
        </w:rPr>
        <w:t>The application-defined value given</w:t>
      </w:r>
      <w:r w:rsidR="00A77019" w:rsidRPr="00BC1C1D">
        <w:rPr>
          <w:color w:val="2A2A2A"/>
          <w:sz w:val="22"/>
          <w:szCs w:val="22"/>
        </w:rPr>
        <w:t xml:space="preserve"> </w:t>
      </w:r>
      <w:r w:rsidRPr="00576F62">
        <w:rPr>
          <w:color w:val="2A2A2A"/>
          <w:sz w:val="22"/>
          <w:szCs w:val="22"/>
        </w:rPr>
        <w:t>in</w:t>
      </w:r>
      <w:r w:rsidRPr="00BC1C1D">
        <w:rPr>
          <w:color w:val="2A2A2A"/>
          <w:sz w:val="22"/>
          <w:szCs w:val="22"/>
        </w:rPr>
        <w:t> </w:t>
      </w:r>
      <w:hyperlink r:id="rId7" w:history="1">
        <w:r w:rsidRPr="00BC1C1D">
          <w:rPr>
            <w:b/>
            <w:bCs/>
            <w:color w:val="00709F"/>
            <w:sz w:val="22"/>
            <w:szCs w:val="22"/>
          </w:rPr>
          <w:t>EnumWindows</w:t>
        </w:r>
      </w:hyperlink>
      <w:r w:rsidRPr="00BC1C1D">
        <w:rPr>
          <w:color w:val="2A2A2A"/>
          <w:sz w:val="22"/>
          <w:szCs w:val="22"/>
        </w:rPr>
        <w:t> </w:t>
      </w:r>
      <w:r w:rsidRPr="00576F62">
        <w:rPr>
          <w:color w:val="2A2A2A"/>
          <w:sz w:val="22"/>
          <w:szCs w:val="22"/>
        </w:rPr>
        <w:t>or</w:t>
      </w:r>
      <w:r w:rsidRPr="00BC1C1D">
        <w:rPr>
          <w:color w:val="2A2A2A"/>
          <w:sz w:val="22"/>
          <w:szCs w:val="22"/>
        </w:rPr>
        <w:t> </w:t>
      </w:r>
      <w:hyperlink r:id="rId8" w:history="1">
        <w:r w:rsidRPr="00BC1C1D">
          <w:rPr>
            <w:b/>
            <w:bCs/>
            <w:color w:val="00709F"/>
            <w:sz w:val="22"/>
            <w:szCs w:val="22"/>
          </w:rPr>
          <w:t>EnumDesktopWindows</w:t>
        </w:r>
      </w:hyperlink>
      <w:r w:rsidRPr="00576F62">
        <w:rPr>
          <w:color w:val="2A2A2A"/>
          <w:sz w:val="22"/>
          <w:szCs w:val="22"/>
        </w:rPr>
        <w:t>.</w:t>
      </w:r>
    </w:p>
    <w:p w14:paraId="67A81D66" w14:textId="00B0A046" w:rsidR="009D77EB" w:rsidRPr="00DA1CF3" w:rsidRDefault="00E36EB7" w:rsidP="00DA1CF3">
      <w:pPr>
        <w:pStyle w:val="ListParagraph"/>
        <w:numPr>
          <w:ilvl w:val="0"/>
          <w:numId w:val="13"/>
        </w:numPr>
        <w:jc w:val="both"/>
      </w:pPr>
      <w:r w:rsidRPr="00043A1C">
        <w:t>Return value:</w:t>
      </w:r>
    </w:p>
    <w:p w14:paraId="6710E297" w14:textId="0243372B" w:rsidR="00043A1C" w:rsidRPr="009D77EB" w:rsidRDefault="00E36EB7" w:rsidP="009D77EB">
      <w:pPr>
        <w:pStyle w:val="ListParagraph"/>
        <w:jc w:val="both"/>
      </w:pPr>
      <w:r w:rsidRPr="009D77EB">
        <w:t>To continue enumeration, the callback function must return TRUE; to stop enumeration, it must return FALSE.</w:t>
      </w:r>
    </w:p>
    <w:p w14:paraId="41E78286" w14:textId="69872E5C" w:rsidR="00043A1C" w:rsidRPr="00043A1C" w:rsidRDefault="00043A1C" w:rsidP="00E36EB7">
      <w:pPr>
        <w:jc w:val="both"/>
      </w:pPr>
    </w:p>
    <w:p w14:paraId="47294120" w14:textId="4C6A685B" w:rsidR="00043A1C" w:rsidRPr="002310BF" w:rsidRDefault="00297BDE" w:rsidP="00F76F19">
      <w:pPr>
        <w:pStyle w:val="ListParagraph"/>
        <w:numPr>
          <w:ilvl w:val="0"/>
          <w:numId w:val="14"/>
        </w:numPr>
        <w:rPr>
          <w:shd w:val="pct15" w:color="auto" w:fill="FFFFFF"/>
        </w:rPr>
      </w:pPr>
      <w:r w:rsidRPr="0042780E">
        <w:rPr>
          <w:shd w:val="pct15" w:color="auto" w:fill="FFFFFF"/>
        </w:rPr>
        <w:t>EnumDesktopWindows (</w:t>
      </w:r>
      <w:proofErr w:type="spellStart"/>
      <w:r w:rsidR="00043A1C" w:rsidRPr="0042780E">
        <w:rPr>
          <w:shd w:val="pct15" w:color="auto" w:fill="FFFFFF"/>
        </w:rPr>
        <w:t>IntPtrh</w:t>
      </w:r>
      <w:proofErr w:type="spellEnd"/>
      <w:r w:rsidR="00F76F19" w:rsidRPr="0042780E">
        <w:rPr>
          <w:shd w:val="pct15" w:color="auto" w:fill="FFFFFF"/>
        </w:rPr>
        <w:t xml:space="preserve"> </w:t>
      </w:r>
      <w:r w:rsidR="00043A1C" w:rsidRPr="0042780E">
        <w:rPr>
          <w:shd w:val="pct15" w:color="auto" w:fill="FFFFFF"/>
        </w:rPr>
        <w:t xml:space="preserve">Desktop, </w:t>
      </w:r>
      <w:proofErr w:type="spellStart"/>
      <w:r w:rsidR="00043A1C" w:rsidRPr="0042780E">
        <w:rPr>
          <w:shd w:val="pct15" w:color="auto" w:fill="FFFFFF"/>
        </w:rPr>
        <w:t>EnumDelegate</w:t>
      </w:r>
      <w:proofErr w:type="spellEnd"/>
      <w:r w:rsidR="00F76F19" w:rsidRPr="0042780E">
        <w:rPr>
          <w:shd w:val="pct15" w:color="auto" w:fill="FFFFFF"/>
        </w:rPr>
        <w:t xml:space="preserve"> </w:t>
      </w:r>
      <w:proofErr w:type="spellStart"/>
      <w:r w:rsidR="00043A1C" w:rsidRPr="0042780E">
        <w:rPr>
          <w:shd w:val="pct15" w:color="auto" w:fill="FFFFFF"/>
        </w:rPr>
        <w:t>lpEnumCallbackFunction</w:t>
      </w:r>
      <w:proofErr w:type="spellEnd"/>
      <w:r w:rsidR="00043A1C" w:rsidRPr="0042780E">
        <w:rPr>
          <w:shd w:val="pct15" w:color="auto" w:fill="FFFFFF"/>
        </w:rPr>
        <w:t>,</w:t>
      </w:r>
      <w:r w:rsidR="006825BD" w:rsidRPr="0042780E">
        <w:rPr>
          <w:shd w:val="pct15" w:color="auto" w:fill="FFFFFF"/>
        </w:rPr>
        <w:t xml:space="preserve"> </w:t>
      </w:r>
      <w:proofErr w:type="spellStart"/>
      <w:r w:rsidR="00043A1C" w:rsidRPr="0042780E">
        <w:rPr>
          <w:shd w:val="pct15" w:color="auto" w:fill="FFFFFF"/>
        </w:rPr>
        <w:t>IntPtr</w:t>
      </w:r>
      <w:proofErr w:type="spellEnd"/>
      <w:r w:rsidR="00043A1C" w:rsidRPr="0042780E">
        <w:rPr>
          <w:shd w:val="pct15" w:color="auto" w:fill="FFFFFF"/>
        </w:rPr>
        <w:t xml:space="preserve"> </w:t>
      </w:r>
      <w:proofErr w:type="spellStart"/>
      <w:r w:rsidR="00043A1C" w:rsidRPr="0042780E">
        <w:rPr>
          <w:shd w:val="pct15" w:color="auto" w:fill="FFFFFF"/>
        </w:rPr>
        <w:t>lParam</w:t>
      </w:r>
      <w:proofErr w:type="spellEnd"/>
      <w:r w:rsidR="00043A1C" w:rsidRPr="0042780E">
        <w:rPr>
          <w:shd w:val="pct15" w:color="auto" w:fill="FFFFFF"/>
        </w:rPr>
        <w:t>)</w:t>
      </w:r>
    </w:p>
    <w:p w14:paraId="2246BB69" w14:textId="4D9EA499" w:rsidR="00DA1CF3" w:rsidRPr="00DA1CF3" w:rsidRDefault="00F76F19" w:rsidP="00DA1CF3">
      <w:pPr>
        <w:pStyle w:val="ListParagraph"/>
        <w:numPr>
          <w:ilvl w:val="0"/>
          <w:numId w:val="13"/>
        </w:numPr>
        <w:jc w:val="both"/>
      </w:pPr>
      <w:r>
        <w:t xml:space="preserve">Function: </w:t>
      </w:r>
    </w:p>
    <w:p w14:paraId="11B40B76" w14:textId="5D6998DB" w:rsidR="00FD3567" w:rsidRPr="00810FCD" w:rsidRDefault="00576F62" w:rsidP="00B36EEA">
      <w:pPr>
        <w:ind w:left="360"/>
        <w:jc w:val="both"/>
      </w:pPr>
      <w:r w:rsidRPr="00810FCD">
        <w:t>Enumerates all top-level windows associated with the specified desktop. It passes the handle to each window, in turn, to an application-defined callback function.</w:t>
      </w:r>
    </w:p>
    <w:p w14:paraId="61976F65" w14:textId="77777777" w:rsidR="00F76F19" w:rsidRDefault="00F76F19" w:rsidP="00F76F19">
      <w:pPr>
        <w:pStyle w:val="ListParagraph"/>
        <w:numPr>
          <w:ilvl w:val="0"/>
          <w:numId w:val="13"/>
        </w:numPr>
        <w:jc w:val="both"/>
      </w:pPr>
      <w:r>
        <w:t xml:space="preserve">Parameters: </w:t>
      </w:r>
    </w:p>
    <w:p w14:paraId="3C5F085D" w14:textId="761B4EB5" w:rsidR="00F76F19" w:rsidRDefault="00F76F19" w:rsidP="00F76F19">
      <w:pPr>
        <w:pStyle w:val="ListParagraph"/>
        <w:jc w:val="both"/>
        <w:rPr>
          <w:rStyle w:val="HTMLCode"/>
          <w:rFonts w:eastAsiaTheme="minorEastAsia"/>
          <w:color w:val="000000"/>
        </w:rPr>
      </w:pPr>
      <w:r w:rsidRPr="00F76F19">
        <w:rPr>
          <w:rStyle w:val="HTMLCode"/>
          <w:rFonts w:eastAsiaTheme="minorEastAsia"/>
          <w:color w:val="000000"/>
        </w:rPr>
        <w:t>L</w:t>
      </w:r>
      <w:r w:rsidRPr="00F76F19">
        <w:rPr>
          <w:rStyle w:val="HTMLCode"/>
          <w:color w:val="000000"/>
        </w:rPr>
        <w:t>pfn</w:t>
      </w:r>
    </w:p>
    <w:p w14:paraId="2F3130FA" w14:textId="77777777" w:rsidR="00F76F19" w:rsidRPr="00534DB3" w:rsidRDefault="00F76F19" w:rsidP="00534DB3">
      <w:pPr>
        <w:ind w:left="720" w:firstLine="720"/>
        <w:jc w:val="both"/>
        <w:rPr>
          <w:color w:val="000000"/>
        </w:rPr>
      </w:pPr>
      <w:r w:rsidRPr="00534DB3">
        <w:rPr>
          <w:color w:val="000000"/>
        </w:rPr>
        <w:t>A pointer to an application-defined</w:t>
      </w:r>
      <w:r w:rsidRPr="00534DB3">
        <w:rPr>
          <w:rStyle w:val="apple-converted-space"/>
          <w:color w:val="000000"/>
        </w:rPr>
        <w:t> </w:t>
      </w:r>
      <w:hyperlink r:id="rId9" w:history="1">
        <w:r w:rsidRPr="00534DB3">
          <w:rPr>
            <w:rStyle w:val="Hyperlink"/>
            <w:rFonts w:eastAsiaTheme="majorEastAsia"/>
          </w:rPr>
          <w:t>EnumWindowsProc</w:t>
        </w:r>
      </w:hyperlink>
      <w:r w:rsidRPr="00534DB3">
        <w:rPr>
          <w:rStyle w:val="apple-converted-space"/>
          <w:color w:val="000000"/>
        </w:rPr>
        <w:t> </w:t>
      </w:r>
      <w:r w:rsidRPr="00534DB3">
        <w:rPr>
          <w:color w:val="000000"/>
        </w:rPr>
        <w:t>callback function.</w:t>
      </w:r>
    </w:p>
    <w:p w14:paraId="1CFFE30E" w14:textId="77777777" w:rsidR="00F76F19" w:rsidRDefault="00F76F19" w:rsidP="00F76F19">
      <w:pPr>
        <w:pStyle w:val="ListParagraph"/>
        <w:jc w:val="both"/>
        <w:rPr>
          <w:rStyle w:val="HTMLCode"/>
          <w:rFonts w:eastAsiaTheme="minorEastAsia"/>
          <w:color w:val="000000"/>
        </w:rPr>
      </w:pPr>
      <w:r>
        <w:rPr>
          <w:rStyle w:val="HTMLCode"/>
          <w:color w:val="000000"/>
        </w:rPr>
        <w:t>lParam</w:t>
      </w:r>
    </w:p>
    <w:p w14:paraId="64452136" w14:textId="3577FCDA" w:rsidR="00060BF4" w:rsidRDefault="00F76F19" w:rsidP="00060BF4">
      <w:pPr>
        <w:pStyle w:val="ListParagraph"/>
        <w:ind w:firstLine="720"/>
        <w:jc w:val="both"/>
        <w:rPr>
          <w:color w:val="000000"/>
        </w:rPr>
      </w:pPr>
      <w:r w:rsidRPr="00FC5229">
        <w:rPr>
          <w:color w:val="000000"/>
        </w:rPr>
        <w:t>An application-defined value to be passed to the callback function</w:t>
      </w:r>
      <w:r w:rsidR="00060BF4">
        <w:rPr>
          <w:color w:val="000000"/>
        </w:rPr>
        <w:t>.</w:t>
      </w:r>
    </w:p>
    <w:p w14:paraId="572C1395" w14:textId="77777777" w:rsidR="00515091" w:rsidRPr="00515091" w:rsidRDefault="00515091" w:rsidP="00515091">
      <w:pPr>
        <w:jc w:val="both"/>
        <w:rPr>
          <w:color w:val="000000"/>
        </w:rPr>
      </w:pPr>
    </w:p>
    <w:p w14:paraId="099BA88B" w14:textId="23BAC2B4" w:rsidR="003747D0" w:rsidRPr="00DC7DF8" w:rsidRDefault="00297BDE" w:rsidP="00DC7DF8">
      <w:pPr>
        <w:pStyle w:val="ListParagraph"/>
        <w:numPr>
          <w:ilvl w:val="0"/>
          <w:numId w:val="14"/>
        </w:numPr>
        <w:jc w:val="both"/>
        <w:rPr>
          <w:color w:val="000000"/>
          <w:shd w:val="pct15" w:color="auto" w:fill="FFFFFF"/>
        </w:rPr>
      </w:pPr>
      <w:r w:rsidRPr="0042780E">
        <w:rPr>
          <w:color w:val="000000"/>
          <w:shd w:val="pct15" w:color="auto" w:fill="FFFFFF"/>
        </w:rPr>
        <w:t>GetWindowThreadProcessId</w:t>
      </w:r>
    </w:p>
    <w:p w14:paraId="34EE5346" w14:textId="165DD575" w:rsidR="00060BF4" w:rsidRDefault="00060BF4" w:rsidP="00E225A2">
      <w:pPr>
        <w:pStyle w:val="ListParagraph"/>
        <w:numPr>
          <w:ilvl w:val="0"/>
          <w:numId w:val="13"/>
        </w:numPr>
        <w:jc w:val="both"/>
        <w:rPr>
          <w:color w:val="000000"/>
        </w:rPr>
      </w:pPr>
      <w:r w:rsidRPr="00E225A2">
        <w:rPr>
          <w:color w:val="000000"/>
        </w:rPr>
        <w:t>The return value is the identifier of the thread that created the window.</w:t>
      </w:r>
    </w:p>
    <w:p w14:paraId="28D2AE5D" w14:textId="77777777" w:rsidR="00515091" w:rsidRPr="00E225A2" w:rsidRDefault="00515091" w:rsidP="00515091">
      <w:pPr>
        <w:pStyle w:val="ListParagraph"/>
        <w:jc w:val="both"/>
        <w:rPr>
          <w:color w:val="000000"/>
        </w:rPr>
      </w:pPr>
    </w:p>
    <w:p w14:paraId="3FB4691A" w14:textId="77CA3726" w:rsidR="003747D0" w:rsidRPr="00DC7DF8" w:rsidRDefault="00297BDE" w:rsidP="00DC7DF8">
      <w:pPr>
        <w:pStyle w:val="ListParagraph"/>
        <w:numPr>
          <w:ilvl w:val="0"/>
          <w:numId w:val="14"/>
        </w:numPr>
        <w:jc w:val="both"/>
        <w:rPr>
          <w:color w:val="000000"/>
          <w:shd w:val="pct15" w:color="auto" w:fill="FFFFFF"/>
        </w:rPr>
      </w:pPr>
      <w:r w:rsidRPr="0042780E">
        <w:rPr>
          <w:color w:val="000000"/>
          <w:shd w:val="pct15" w:color="auto" w:fill="FFFFFF"/>
        </w:rPr>
        <w:t>Get</w:t>
      </w:r>
      <w:r w:rsidRPr="0042780E">
        <w:rPr>
          <w:rFonts w:hint="eastAsia"/>
          <w:color w:val="000000"/>
          <w:shd w:val="pct15" w:color="auto" w:fill="FFFFFF"/>
        </w:rPr>
        <w:t>W</w:t>
      </w:r>
      <w:r w:rsidRPr="0042780E">
        <w:rPr>
          <w:color w:val="000000"/>
          <w:shd w:val="pct15" w:color="auto" w:fill="FFFFFF"/>
        </w:rPr>
        <w:t>indowRect</w:t>
      </w:r>
    </w:p>
    <w:p w14:paraId="15E01971" w14:textId="6546B60E" w:rsidR="0042780E" w:rsidRDefault="00060BF4" w:rsidP="0042780E">
      <w:pPr>
        <w:pStyle w:val="ListParagraph"/>
        <w:numPr>
          <w:ilvl w:val="0"/>
          <w:numId w:val="13"/>
        </w:numPr>
        <w:spacing w:before="100" w:beforeAutospacing="1"/>
        <w:rPr>
          <w:rFonts w:ascii="Helvetica Neue" w:hAnsi="Helvetica Neue"/>
          <w:color w:val="000000"/>
        </w:rPr>
      </w:pPr>
      <w:r w:rsidRPr="00060BF4">
        <w:rPr>
          <w:rFonts w:eastAsiaTheme="minorEastAsia"/>
          <w:color w:val="000000"/>
        </w:rPr>
        <w:t>Retrieves the dimensions of the bounding rectangle of the specified window. The dimensions are given in screen coordinates that are relative to the upper-left corner of the screen</w:t>
      </w:r>
      <w:r w:rsidRPr="00060BF4">
        <w:rPr>
          <w:rFonts w:ascii="Helvetica Neue" w:hAnsi="Helvetica Neue"/>
          <w:color w:val="000000"/>
        </w:rPr>
        <w:t>.</w:t>
      </w:r>
    </w:p>
    <w:p w14:paraId="64C31CC3" w14:textId="65A2DAE6" w:rsidR="0042780E" w:rsidRDefault="0042780E" w:rsidP="0042780E">
      <w:pPr>
        <w:pStyle w:val="ListParagraph"/>
        <w:spacing w:before="100" w:beforeAutospacing="1"/>
        <w:rPr>
          <w:rFonts w:ascii="Helvetica Neue" w:hAnsi="Helvetica Neue"/>
          <w:color w:val="000000"/>
        </w:rPr>
      </w:pPr>
    </w:p>
    <w:p w14:paraId="33B49E72" w14:textId="332F3CAD" w:rsidR="00266819" w:rsidRDefault="00266819" w:rsidP="0042780E">
      <w:pPr>
        <w:pStyle w:val="ListParagraph"/>
        <w:spacing w:before="100" w:beforeAutospacing="1"/>
        <w:rPr>
          <w:rFonts w:ascii="Helvetica Neue" w:hAnsi="Helvetica Neue"/>
          <w:color w:val="000000"/>
        </w:rPr>
      </w:pPr>
    </w:p>
    <w:p w14:paraId="36379AB4" w14:textId="0E36CDC6" w:rsidR="00266819" w:rsidRDefault="00266819" w:rsidP="0042780E">
      <w:pPr>
        <w:pStyle w:val="ListParagraph"/>
        <w:spacing w:before="100" w:beforeAutospacing="1"/>
        <w:rPr>
          <w:rFonts w:ascii="Helvetica Neue" w:hAnsi="Helvetica Neue"/>
          <w:color w:val="000000"/>
        </w:rPr>
      </w:pPr>
    </w:p>
    <w:p w14:paraId="6780EB5C" w14:textId="57D21EBC" w:rsidR="00266819" w:rsidRDefault="00266819" w:rsidP="0042780E">
      <w:pPr>
        <w:pStyle w:val="ListParagraph"/>
        <w:spacing w:before="100" w:beforeAutospacing="1"/>
        <w:rPr>
          <w:rFonts w:ascii="Helvetica Neue" w:hAnsi="Helvetica Neue"/>
          <w:color w:val="000000"/>
        </w:rPr>
      </w:pPr>
    </w:p>
    <w:p w14:paraId="32F1E4DE" w14:textId="04E5F8EF" w:rsidR="00266819" w:rsidRDefault="00266819" w:rsidP="0042780E">
      <w:pPr>
        <w:pStyle w:val="ListParagraph"/>
        <w:spacing w:before="100" w:beforeAutospacing="1"/>
        <w:rPr>
          <w:rFonts w:ascii="Helvetica Neue" w:hAnsi="Helvetica Neue"/>
          <w:color w:val="000000"/>
        </w:rPr>
      </w:pPr>
    </w:p>
    <w:p w14:paraId="058BABF7" w14:textId="5A50CC9D" w:rsidR="00266819" w:rsidRDefault="00266819" w:rsidP="0042780E">
      <w:pPr>
        <w:pStyle w:val="ListParagraph"/>
        <w:spacing w:before="100" w:beforeAutospacing="1"/>
        <w:rPr>
          <w:rFonts w:ascii="Helvetica Neue" w:hAnsi="Helvetica Neue"/>
          <w:color w:val="000000"/>
        </w:rPr>
      </w:pPr>
    </w:p>
    <w:p w14:paraId="68C6917A" w14:textId="24C7EB7C" w:rsidR="00266819" w:rsidRDefault="00266819" w:rsidP="0042780E">
      <w:pPr>
        <w:pStyle w:val="ListParagraph"/>
        <w:spacing w:before="100" w:beforeAutospacing="1"/>
        <w:rPr>
          <w:rFonts w:ascii="Helvetica Neue" w:hAnsi="Helvetica Neue"/>
          <w:color w:val="000000"/>
        </w:rPr>
      </w:pPr>
    </w:p>
    <w:p w14:paraId="24A1B8AF" w14:textId="6B36D3BC" w:rsidR="00266819" w:rsidRDefault="00266819" w:rsidP="0042780E">
      <w:pPr>
        <w:pStyle w:val="ListParagraph"/>
        <w:spacing w:before="100" w:beforeAutospacing="1"/>
        <w:rPr>
          <w:rFonts w:ascii="Helvetica Neue" w:hAnsi="Helvetica Neue"/>
          <w:color w:val="000000"/>
        </w:rPr>
      </w:pPr>
    </w:p>
    <w:p w14:paraId="3165BC0C" w14:textId="26EBEFCD" w:rsidR="00266819" w:rsidRDefault="00266819" w:rsidP="0042780E">
      <w:pPr>
        <w:pStyle w:val="ListParagraph"/>
        <w:spacing w:before="100" w:beforeAutospacing="1"/>
        <w:rPr>
          <w:rFonts w:ascii="Helvetica Neue" w:hAnsi="Helvetica Neue"/>
          <w:color w:val="000000"/>
        </w:rPr>
      </w:pPr>
    </w:p>
    <w:p w14:paraId="445B6456" w14:textId="0125216B" w:rsidR="00266819" w:rsidRDefault="00266819" w:rsidP="0042780E">
      <w:pPr>
        <w:pStyle w:val="ListParagraph"/>
        <w:spacing w:before="100" w:beforeAutospacing="1"/>
        <w:rPr>
          <w:rFonts w:ascii="Helvetica Neue" w:hAnsi="Helvetica Neue"/>
          <w:color w:val="000000"/>
        </w:rPr>
      </w:pPr>
    </w:p>
    <w:p w14:paraId="087FC81D" w14:textId="292CA388" w:rsidR="00266819" w:rsidRDefault="00266819" w:rsidP="0042780E">
      <w:pPr>
        <w:pStyle w:val="ListParagraph"/>
        <w:spacing w:before="100" w:beforeAutospacing="1"/>
        <w:rPr>
          <w:rFonts w:ascii="Helvetica Neue" w:hAnsi="Helvetica Neue"/>
          <w:color w:val="000000"/>
        </w:rPr>
      </w:pPr>
    </w:p>
    <w:p w14:paraId="308A50B7" w14:textId="4547566F" w:rsidR="00266819" w:rsidRDefault="00266819" w:rsidP="0042780E">
      <w:pPr>
        <w:pStyle w:val="ListParagraph"/>
        <w:spacing w:before="100" w:beforeAutospacing="1"/>
        <w:rPr>
          <w:rFonts w:ascii="Helvetica Neue" w:hAnsi="Helvetica Neue"/>
          <w:color w:val="000000"/>
        </w:rPr>
      </w:pPr>
    </w:p>
    <w:p w14:paraId="5CCBA944" w14:textId="0C297C0F" w:rsidR="00266819" w:rsidRDefault="00266819" w:rsidP="0042780E">
      <w:pPr>
        <w:pStyle w:val="ListParagraph"/>
        <w:spacing w:before="100" w:beforeAutospacing="1"/>
        <w:rPr>
          <w:rFonts w:ascii="Helvetica Neue" w:hAnsi="Helvetica Neue"/>
          <w:color w:val="000000"/>
        </w:rPr>
      </w:pPr>
    </w:p>
    <w:p w14:paraId="2E890392" w14:textId="595AD3C0" w:rsidR="00266819" w:rsidRDefault="00266819" w:rsidP="0042780E">
      <w:pPr>
        <w:pStyle w:val="ListParagraph"/>
        <w:spacing w:before="100" w:beforeAutospacing="1"/>
        <w:rPr>
          <w:rFonts w:ascii="Helvetica Neue" w:hAnsi="Helvetica Neue"/>
          <w:color w:val="000000"/>
        </w:rPr>
      </w:pPr>
    </w:p>
    <w:p w14:paraId="0C7A532E" w14:textId="4BD5CACD" w:rsidR="00266819" w:rsidRDefault="00266819" w:rsidP="0042780E">
      <w:pPr>
        <w:pStyle w:val="ListParagraph"/>
        <w:spacing w:before="100" w:beforeAutospacing="1"/>
        <w:rPr>
          <w:rFonts w:ascii="Helvetica Neue" w:hAnsi="Helvetica Neue"/>
          <w:color w:val="000000"/>
        </w:rPr>
      </w:pPr>
    </w:p>
    <w:p w14:paraId="63D1F210" w14:textId="0840369E" w:rsidR="00266819" w:rsidRDefault="00266819" w:rsidP="0042780E">
      <w:pPr>
        <w:pStyle w:val="ListParagraph"/>
        <w:spacing w:before="100" w:beforeAutospacing="1"/>
        <w:rPr>
          <w:rFonts w:ascii="Helvetica Neue" w:hAnsi="Helvetica Neue"/>
          <w:color w:val="000000"/>
        </w:rPr>
      </w:pPr>
    </w:p>
    <w:p w14:paraId="3B8FFE70" w14:textId="77777777" w:rsidR="00152EB3" w:rsidRPr="00D63D94" w:rsidRDefault="00152EB3" w:rsidP="00D63D94">
      <w:pPr>
        <w:spacing w:before="100" w:beforeAutospacing="1"/>
        <w:rPr>
          <w:rFonts w:ascii="Helvetica Neue" w:hAnsi="Helvetica Neue"/>
          <w:color w:val="000000"/>
        </w:rPr>
      </w:pPr>
      <w:bookmarkStart w:id="0" w:name="_GoBack"/>
      <w:bookmarkEnd w:id="0"/>
    </w:p>
    <w:p w14:paraId="4DA9DC20" w14:textId="14480204" w:rsidR="00377994" w:rsidRPr="00616F22" w:rsidRDefault="00377994" w:rsidP="00377994">
      <w:pPr>
        <w:pStyle w:val="Heading2"/>
        <w:rPr>
          <w:sz w:val="32"/>
          <w:szCs w:val="32"/>
        </w:rPr>
      </w:pPr>
      <w:r w:rsidRPr="00616F22">
        <w:rPr>
          <w:sz w:val="32"/>
          <w:szCs w:val="32"/>
        </w:rPr>
        <w:lastRenderedPageBreak/>
        <w:t>Development</w:t>
      </w:r>
      <w:r w:rsidR="00F82428" w:rsidRPr="00616F22">
        <w:rPr>
          <w:sz w:val="32"/>
          <w:szCs w:val="32"/>
        </w:rPr>
        <w:t xml:space="preserve"> Process</w:t>
      </w:r>
    </w:p>
    <w:p w14:paraId="4AA468D6" w14:textId="01D322AA" w:rsidR="00237DCB" w:rsidRPr="002A4EFD" w:rsidRDefault="00377994" w:rsidP="00377994">
      <w:pPr>
        <w:pStyle w:val="Heading2"/>
        <w:rPr>
          <w:sz w:val="24"/>
          <w:szCs w:val="24"/>
        </w:rPr>
      </w:pPr>
      <w:r w:rsidRPr="002A4EFD">
        <w:rPr>
          <w:sz w:val="24"/>
          <w:szCs w:val="24"/>
        </w:rPr>
        <w:t>P</w:t>
      </w:r>
      <w:r w:rsidR="003B551C">
        <w:rPr>
          <w:sz w:val="24"/>
          <w:szCs w:val="24"/>
        </w:rPr>
        <w:t>ROBLEM</w:t>
      </w:r>
      <w:r w:rsidR="00BA0E72" w:rsidRPr="002A4EFD">
        <w:rPr>
          <w:sz w:val="24"/>
          <w:szCs w:val="24"/>
        </w:rPr>
        <w:t xml:space="preserve">: </w:t>
      </w:r>
      <w:r w:rsidR="00266819" w:rsidRPr="002A4EFD">
        <w:rPr>
          <w:sz w:val="24"/>
          <w:szCs w:val="24"/>
        </w:rPr>
        <w:t xml:space="preserve">Drawing </w:t>
      </w:r>
      <w:r w:rsidR="00A6139F" w:rsidRPr="002A4EFD">
        <w:rPr>
          <w:sz w:val="24"/>
          <w:szCs w:val="24"/>
        </w:rPr>
        <w:t>B</w:t>
      </w:r>
      <w:r w:rsidR="00266819" w:rsidRPr="002A4EFD">
        <w:rPr>
          <w:sz w:val="24"/>
          <w:szCs w:val="24"/>
        </w:rPr>
        <w:t xml:space="preserve">orders </w:t>
      </w:r>
      <w:r w:rsidR="00A6139F" w:rsidRPr="002A4EFD">
        <w:rPr>
          <w:sz w:val="24"/>
          <w:szCs w:val="24"/>
        </w:rPr>
        <w:t>A</w:t>
      </w:r>
      <w:r w:rsidR="00266819" w:rsidRPr="002A4EFD">
        <w:rPr>
          <w:sz w:val="24"/>
          <w:szCs w:val="24"/>
        </w:rPr>
        <w:t xml:space="preserve">ttached to </w:t>
      </w:r>
      <w:r w:rsidR="00A6139F" w:rsidRPr="002A4EFD">
        <w:rPr>
          <w:sz w:val="24"/>
          <w:szCs w:val="24"/>
        </w:rPr>
        <w:t>Application W</w:t>
      </w:r>
      <w:r w:rsidR="00266819" w:rsidRPr="002A4EFD">
        <w:rPr>
          <w:sz w:val="24"/>
          <w:szCs w:val="24"/>
        </w:rPr>
        <w:t>indows</w:t>
      </w:r>
    </w:p>
    <w:p w14:paraId="60531F6A" w14:textId="41EB5E4F" w:rsidR="00237DCB" w:rsidRPr="00237DCB" w:rsidRDefault="002A4EFD" w:rsidP="00237DCB">
      <w:pPr>
        <w:rPr>
          <w:b/>
        </w:rPr>
      </w:pPr>
      <w:r>
        <w:rPr>
          <w:b/>
          <w:color w:val="000000"/>
        </w:rPr>
        <w:t>S</w:t>
      </w:r>
      <w:r w:rsidR="003B551C">
        <w:rPr>
          <w:b/>
          <w:color w:val="000000"/>
        </w:rPr>
        <w:t>OLUTION</w:t>
      </w:r>
      <w:r w:rsidR="00237DCB" w:rsidRPr="00377994">
        <w:rPr>
          <w:b/>
          <w:color w:val="000000"/>
        </w:rPr>
        <w:t xml:space="preserve"> 1. </w:t>
      </w:r>
      <w:r w:rsidR="00237DCB" w:rsidRPr="00377994">
        <w:rPr>
          <w:b/>
          <w:color w:val="000000"/>
          <w:shd w:val="clear" w:color="auto" w:fill="FFFFFF"/>
        </w:rPr>
        <w:t>Add a bright border around an application window</w:t>
      </w:r>
      <w:r w:rsidR="00E17A7C" w:rsidRPr="00377994">
        <w:rPr>
          <w:b/>
          <w:color w:val="000000"/>
          <w:shd w:val="clear" w:color="auto" w:fill="FFFFFF"/>
        </w:rPr>
        <w:t xml:space="preserve"> </w:t>
      </w:r>
      <w:r w:rsidR="00E17A7C">
        <w:rPr>
          <w:b/>
          <w:color w:val="000000"/>
          <w:shd w:val="clear" w:color="auto" w:fill="FFFFFF"/>
        </w:rPr>
        <w:t>(Currently used)</w:t>
      </w:r>
    </w:p>
    <w:p w14:paraId="6FE90A0F" w14:textId="77777777" w:rsidR="00237DCB" w:rsidRPr="00C4792F" w:rsidRDefault="00237DCB" w:rsidP="00237DCB"/>
    <w:p w14:paraId="07366D35" w14:textId="0BD4B88E" w:rsidR="00237DCB" w:rsidRPr="00C4792F" w:rsidRDefault="00237DCB" w:rsidP="00237DCB">
      <w:pPr>
        <w:pStyle w:val="Heading3"/>
        <w:spacing w:before="0"/>
        <w:rPr>
          <w:rFonts w:ascii="Times New Roman" w:hAnsi="Times New Roman" w:cs="Times New Roman"/>
          <w:color w:val="000000"/>
        </w:rPr>
      </w:pPr>
      <w:r w:rsidRPr="00C4792F">
        <w:rPr>
          <w:rFonts w:ascii="Times New Roman" w:hAnsi="Times New Roman" w:cs="Times New Roman"/>
          <w:b/>
          <w:color w:val="000000"/>
        </w:rPr>
        <w:t>The</w:t>
      </w:r>
      <w:r w:rsidR="00932C84">
        <w:rPr>
          <w:rFonts w:ascii="Times New Roman" w:hAnsi="Times New Roman" w:cs="Times New Roman"/>
          <w:b/>
          <w:color w:val="000000"/>
        </w:rPr>
        <w:t xml:space="preserve"> C</w:t>
      </w:r>
      <w:r w:rsidRPr="00C4792F">
        <w:rPr>
          <w:rFonts w:ascii="Times New Roman" w:hAnsi="Times New Roman" w:cs="Times New Roman"/>
          <w:b/>
          <w:color w:val="000000"/>
        </w:rPr>
        <w:t xml:space="preserve">hrome </w:t>
      </w:r>
      <w:r w:rsidR="00932C84">
        <w:rPr>
          <w:rFonts w:ascii="Times New Roman" w:hAnsi="Times New Roman" w:cs="Times New Roman"/>
          <w:b/>
          <w:color w:val="000000"/>
        </w:rPr>
        <w:t>W</w:t>
      </w:r>
      <w:r w:rsidRPr="00C4792F">
        <w:rPr>
          <w:rFonts w:ascii="Times New Roman" w:hAnsi="Times New Roman" w:cs="Times New Roman"/>
          <w:b/>
          <w:color w:val="000000"/>
        </w:rPr>
        <w:t>indow:</w:t>
      </w:r>
      <w:r w:rsidRPr="00C4792F">
        <w:rPr>
          <w:rFonts w:ascii="Times New Roman" w:hAnsi="Times New Roman" w:cs="Times New Roman"/>
          <w:color w:val="000000"/>
        </w:rPr>
        <w:t xml:space="preserve">  The chrome window is a standard Windows Form whose border is modified to show a specified bright colour and width. The content of the form is removed from inside of the border, leaving the form transparent except for the border itself.</w:t>
      </w:r>
    </w:p>
    <w:p w14:paraId="45817565" w14:textId="77777777" w:rsidR="00237DCB" w:rsidRPr="0082111C" w:rsidRDefault="00237DCB" w:rsidP="00237DCB">
      <w:pPr>
        <w:rPr>
          <w:b/>
        </w:rPr>
      </w:pPr>
    </w:p>
    <w:p w14:paraId="1281719F" w14:textId="77777777" w:rsidR="00237DCB" w:rsidRPr="0082111C" w:rsidRDefault="00237DCB" w:rsidP="00237DCB">
      <w:pPr>
        <w:rPr>
          <w:b/>
        </w:rPr>
      </w:pPr>
      <w:r w:rsidRPr="0082111C">
        <w:rPr>
          <w:b/>
        </w:rPr>
        <w:t>Problems/Concerns:</w:t>
      </w:r>
    </w:p>
    <w:p w14:paraId="0AF090A5" w14:textId="77777777" w:rsidR="00237DCB" w:rsidRDefault="00237DCB" w:rsidP="00237DCB">
      <w:pPr>
        <w:pStyle w:val="ListParagraph"/>
        <w:numPr>
          <w:ilvl w:val="0"/>
          <w:numId w:val="22"/>
        </w:numPr>
      </w:pPr>
      <w:r>
        <w:t xml:space="preserve">Not attached </w:t>
      </w:r>
    </w:p>
    <w:p w14:paraId="49E9C00A" w14:textId="77777777" w:rsidR="00237DCB" w:rsidRDefault="00237DCB" w:rsidP="00237DCB">
      <w:pPr>
        <w:pStyle w:val="ListParagraph"/>
        <w:numPr>
          <w:ilvl w:val="0"/>
          <w:numId w:val="22"/>
        </w:numPr>
      </w:pPr>
      <w:r>
        <w:t xml:space="preserve">The border is separate from the application window </w:t>
      </w:r>
    </w:p>
    <w:p w14:paraId="27791F05" w14:textId="77777777" w:rsidR="00237DCB" w:rsidRDefault="00237DCB" w:rsidP="00237DCB"/>
    <w:p w14:paraId="6FA4CE91" w14:textId="29BCC7F0" w:rsidR="00B56D59" w:rsidRDefault="00B56D59" w:rsidP="00B56D59">
      <w:r>
        <w:rPr>
          <w:color w:val="000000"/>
        </w:rPr>
        <w:t xml:space="preserve">After checked the code and description in the Microsoft documents of this link below:  </w:t>
      </w:r>
      <w:hyperlink r:id="rId10" w:history="1">
        <w:r w:rsidRPr="00C4792F">
          <w:rPr>
            <w:rStyle w:val="Hyperlink"/>
          </w:rPr>
          <w:t>https://docs.microsoft.com/en-us/lync/desktop/how-to-show-a-bright-border-around-a-locally-shared-resource</w:t>
        </w:r>
      </w:hyperlink>
      <w:r w:rsidRPr="00C4792F">
        <w:t xml:space="preserve"> </w:t>
      </w:r>
    </w:p>
    <w:p w14:paraId="4A4EFD15" w14:textId="534FDFA0" w:rsidR="00B56D59" w:rsidRDefault="00B56D59" w:rsidP="00B56D59"/>
    <w:p w14:paraId="3A42E487" w14:textId="0CADDED4" w:rsidR="00B56D59" w:rsidRDefault="00B56D59" w:rsidP="00B56D59">
      <w:r>
        <w:t xml:space="preserve">The sample code here can solve the problem we have and handle the </w:t>
      </w:r>
      <w:r w:rsidR="000B5430">
        <w:t>dragging move</w:t>
      </w:r>
      <w:r>
        <w:t xml:space="preserve"> and </w:t>
      </w:r>
      <w:r w:rsidR="0031707B">
        <w:t>resizing of</w:t>
      </w:r>
      <w:r>
        <w:t xml:space="preserve"> the application</w:t>
      </w:r>
      <w:r w:rsidR="000B5430">
        <w:t xml:space="preserve"> window</w:t>
      </w:r>
      <w:r>
        <w:t>.</w:t>
      </w:r>
    </w:p>
    <w:p w14:paraId="734729A3" w14:textId="3EE5B2FB" w:rsidR="00B56D59" w:rsidRDefault="00D63D94" w:rsidP="00B56D59">
      <w:hyperlink r:id="rId11" w:history="1">
        <w:r w:rsidR="00B56D59" w:rsidRPr="00B56D59">
          <w:rPr>
            <w:rStyle w:val="Hyperlink"/>
          </w:rPr>
          <w:t>https://code.msdn.microsoft.com/displaying-a-highlighted-30039fd2</w:t>
        </w:r>
      </w:hyperlink>
      <w:r w:rsidR="00B56D59" w:rsidRPr="00B56D59">
        <w:t xml:space="preserve"> </w:t>
      </w:r>
    </w:p>
    <w:p w14:paraId="0D102778" w14:textId="77777777" w:rsidR="00B14F91" w:rsidRPr="00B56D59" w:rsidRDefault="00B14F91" w:rsidP="00B56D59"/>
    <w:p w14:paraId="6D7A0596" w14:textId="2DA6F831" w:rsidR="00B56D59" w:rsidRPr="00B56D59" w:rsidRDefault="00DE3590" w:rsidP="00B56D59">
      <w:r w:rsidRPr="00DE3590">
        <w:rPr>
          <w:b/>
          <w:iCs/>
          <w:color w:val="000000"/>
        </w:rPr>
        <w:t>Description of the Sample</w:t>
      </w:r>
      <w:r w:rsidR="00141A15">
        <w:rPr>
          <w:b/>
          <w:iCs/>
          <w:color w:val="000000"/>
        </w:rPr>
        <w:t xml:space="preserve"> Code</w:t>
      </w:r>
      <w:r w:rsidRPr="00DE3590">
        <w:rPr>
          <w:b/>
          <w:iCs/>
          <w:color w:val="000000"/>
        </w:rPr>
        <w:t>:</w:t>
      </w:r>
      <w:r>
        <w:rPr>
          <w:iCs/>
          <w:color w:val="000000"/>
        </w:rPr>
        <w:t xml:space="preserve"> </w:t>
      </w:r>
      <w:r w:rsidR="00B56D59" w:rsidRPr="00B56D59">
        <w:rPr>
          <w:iCs/>
          <w:color w:val="000000"/>
        </w:rPr>
        <w:t xml:space="preserve">This is a windows application that shows how to draw a border around a process window or desktop.  It also handles the </w:t>
      </w:r>
      <w:r w:rsidR="00AC2E0E" w:rsidRPr="00B56D59">
        <w:rPr>
          <w:iCs/>
          <w:color w:val="000000"/>
        </w:rPr>
        <w:t>situation</w:t>
      </w:r>
      <w:r w:rsidR="00B56D59" w:rsidRPr="00B56D59">
        <w:rPr>
          <w:iCs/>
          <w:color w:val="000000"/>
        </w:rPr>
        <w:t xml:space="preserve"> where, a monitor is added or removed, a process window is moved, minimized, maximized, resized, or closed.  This is done by creating a window via windows forms that contains an invisible inner rectangle, and the visible part of the window is a </w:t>
      </w:r>
      <w:r w:rsidR="00AC2E0E" w:rsidRPr="00B56D59">
        <w:rPr>
          <w:iCs/>
          <w:color w:val="000000"/>
        </w:rPr>
        <w:t>colour</w:t>
      </w:r>
      <w:r w:rsidR="00B56D59" w:rsidRPr="00B56D59">
        <w:rPr>
          <w:iCs/>
          <w:color w:val="000000"/>
        </w:rPr>
        <w:t xml:space="preserve"> of your choosing.  This window is then placed on</w:t>
      </w:r>
      <w:r w:rsidR="00AC2E0E">
        <w:rPr>
          <w:iCs/>
          <w:color w:val="000000"/>
        </w:rPr>
        <w:t xml:space="preserve"> </w:t>
      </w:r>
      <w:r w:rsidR="00B56D59" w:rsidRPr="00B56D59">
        <w:rPr>
          <w:iCs/>
          <w:color w:val="000000"/>
        </w:rPr>
        <w:t>top of the desktop, or outside of a process window. </w:t>
      </w:r>
    </w:p>
    <w:p w14:paraId="6CA7BF0E" w14:textId="46741DB7" w:rsidR="00237DCB" w:rsidRPr="00B56D59" w:rsidRDefault="00237DCB" w:rsidP="00237DCB">
      <w:pPr>
        <w:spacing w:before="100" w:beforeAutospacing="1"/>
        <w:rPr>
          <w:color w:val="000000"/>
          <w:lang w:val="en-US"/>
        </w:rPr>
      </w:pPr>
      <w:r w:rsidRPr="00B56D59">
        <w:rPr>
          <w:color w:val="000000"/>
        </w:rPr>
        <w:t>If the user drags the shared application on the desktop, your bright chrome border needs to move along with the shared application. The same is true with application resizing.</w:t>
      </w:r>
    </w:p>
    <w:p w14:paraId="62CCA7ED" w14:textId="0FDAF644" w:rsidR="00237DCB" w:rsidRPr="00A056FA" w:rsidRDefault="00237DCB" w:rsidP="00A056FA">
      <w:pPr>
        <w:spacing w:before="100" w:beforeAutospacing="1"/>
        <w:rPr>
          <w:color w:val="000000"/>
        </w:rPr>
      </w:pPr>
      <w:r w:rsidRPr="00B56D59">
        <w:rPr>
          <w:color w:val="000000"/>
        </w:rPr>
        <w:t>The</w:t>
      </w:r>
      <w:r w:rsidRPr="00B56D59">
        <w:rPr>
          <w:rStyle w:val="apple-converted-space"/>
          <w:color w:val="000000"/>
        </w:rPr>
        <w:t> </w:t>
      </w:r>
      <w:hyperlink r:id="rId12" w:history="1">
        <w:r w:rsidRPr="00B56D59">
          <w:rPr>
            <w:rStyle w:val="Hyperlink"/>
          </w:rPr>
          <w:t>downloadable sample</w:t>
        </w:r>
      </w:hyperlink>
      <w:r w:rsidRPr="00B56D59">
        <w:rPr>
          <w:rStyle w:val="apple-converted-space"/>
          <w:color w:val="000000"/>
        </w:rPr>
        <w:t> </w:t>
      </w:r>
      <w:r w:rsidRPr="00B56D59">
        <w:rPr>
          <w:color w:val="000000"/>
        </w:rPr>
        <w:t>that</w:t>
      </w:r>
      <w:r w:rsidRPr="00B56D59">
        <w:rPr>
          <w:rStyle w:val="apple-converted-space"/>
          <w:color w:val="000000"/>
        </w:rPr>
        <w:t> </w:t>
      </w:r>
      <w:proofErr w:type="spellStart"/>
      <w:r w:rsidRPr="00B56D59">
        <w:rPr>
          <w:rStyle w:val="Strong"/>
          <w:rFonts w:eastAsiaTheme="majorEastAsia"/>
          <w:color w:val="000000"/>
        </w:rPr>
        <w:t>ViewChrome</w:t>
      </w:r>
      <w:proofErr w:type="spellEnd"/>
      <w:r w:rsidRPr="00B56D59">
        <w:rPr>
          <w:rStyle w:val="apple-converted-space"/>
          <w:color w:val="000000"/>
        </w:rPr>
        <w:t> </w:t>
      </w:r>
      <w:r w:rsidRPr="00B56D59">
        <w:rPr>
          <w:color w:val="000000"/>
        </w:rPr>
        <w:t>is taken from has event handling code for these move and resize events. If you want to use a bright border as a UI hint, you should download the sample to see how these event handlers are implemented.</w:t>
      </w:r>
    </w:p>
    <w:p w14:paraId="1754F012" w14:textId="1CB9FA89" w:rsidR="00F66998" w:rsidRPr="00237DCB" w:rsidRDefault="00B65963" w:rsidP="00237DCB">
      <w:pPr>
        <w:spacing w:before="100" w:beforeAutospacing="1"/>
        <w:jc w:val="both"/>
        <w:rPr>
          <w:b/>
          <w:color w:val="000000"/>
        </w:rPr>
      </w:pPr>
      <w:r>
        <w:rPr>
          <w:b/>
          <w:color w:val="000000"/>
        </w:rPr>
        <w:t>SOLUTION</w:t>
      </w:r>
      <w:r w:rsidRPr="00377994">
        <w:rPr>
          <w:b/>
          <w:color w:val="000000"/>
        </w:rPr>
        <w:t xml:space="preserve"> </w:t>
      </w:r>
      <w:r w:rsidR="00237DCB">
        <w:rPr>
          <w:b/>
          <w:color w:val="000000"/>
        </w:rPr>
        <w:t xml:space="preserve">2. </w:t>
      </w:r>
      <w:r w:rsidR="00C4792F" w:rsidRPr="00237DCB">
        <w:rPr>
          <w:b/>
          <w:color w:val="000000"/>
        </w:rPr>
        <w:t>Custom Window Frame Using DWM</w:t>
      </w:r>
    </w:p>
    <w:p w14:paraId="40229F2A" w14:textId="44B740C6" w:rsidR="00B74180" w:rsidRPr="00E5710A" w:rsidRDefault="00266819" w:rsidP="00E5710A">
      <w:pPr>
        <w:spacing w:before="100" w:beforeAutospacing="1"/>
        <w:jc w:val="both"/>
        <w:rPr>
          <w:color w:val="000000"/>
        </w:rPr>
      </w:pPr>
      <w:r w:rsidRPr="00586830">
        <w:rPr>
          <w:color w:val="000000"/>
        </w:rPr>
        <w:t xml:space="preserve">A window manager is system software that controls the placement and appearance of windows within a windowing system in a graphical user </w:t>
      </w:r>
      <w:r w:rsidR="00B74180" w:rsidRPr="00586830">
        <w:rPr>
          <w:color w:val="000000"/>
        </w:rPr>
        <w:t>interface. [</w:t>
      </w:r>
      <w:r w:rsidRPr="00586830">
        <w:rPr>
          <w:color w:val="000000"/>
        </w:rPr>
        <w:t xml:space="preserve">1] Most window managers are designed to help provide a desktop environment. They work in conjunction with the </w:t>
      </w:r>
      <w:r w:rsidRPr="00586830">
        <w:rPr>
          <w:b/>
          <w:color w:val="000000"/>
        </w:rPr>
        <w:t>underlying graphical system</w:t>
      </w:r>
      <w:r w:rsidRPr="00586830">
        <w:rPr>
          <w:color w:val="000000"/>
        </w:rPr>
        <w:t xml:space="preserve"> that provides required functionality—support for graphics hardware, pointing devices, and a keyboard, and are often written and created using a widget toolkit.</w:t>
      </w:r>
    </w:p>
    <w:p w14:paraId="7AF680C9" w14:textId="77777777" w:rsidR="00E5710A" w:rsidRDefault="00E5710A" w:rsidP="00E5710A">
      <w:pPr>
        <w:rPr>
          <w:b/>
          <w:color w:val="000000"/>
          <w:shd w:val="clear" w:color="auto" w:fill="FFFFFF"/>
        </w:rPr>
      </w:pPr>
    </w:p>
    <w:p w14:paraId="3F9467DD" w14:textId="016C257E" w:rsidR="00B74180" w:rsidRPr="00E5710A" w:rsidRDefault="00B74180" w:rsidP="00E5710A">
      <w:pPr>
        <w:rPr>
          <w:b/>
        </w:rPr>
      </w:pPr>
      <w:r w:rsidRPr="00E5710A">
        <w:rPr>
          <w:b/>
          <w:color w:val="000000"/>
          <w:shd w:val="clear" w:color="auto" w:fill="FFFFFF"/>
        </w:rPr>
        <w:t>Desktop Window Manager (DWM) APIs</w:t>
      </w:r>
      <w:r w:rsidR="00E5710A">
        <w:rPr>
          <w:b/>
        </w:rPr>
        <w:t xml:space="preserve">: </w:t>
      </w:r>
      <w:r w:rsidRPr="00C4792F">
        <w:rPr>
          <w:color w:val="000000"/>
        </w:rPr>
        <w:t>In Windows Vista and later, the appearance of the non-client areas of application windows (the title bar, icon, window border, and caption buttons) is controlled by the DWM. Using the DWM APIs, you can change the way the DWM renders a window's frame.</w:t>
      </w:r>
    </w:p>
    <w:p w14:paraId="660C7E33" w14:textId="08524F89" w:rsidR="00152EB3" w:rsidRPr="00C11558" w:rsidRDefault="002B0BF4" w:rsidP="00C11558">
      <w:pPr>
        <w:spacing w:before="100" w:beforeAutospacing="1"/>
        <w:jc w:val="both"/>
        <w:rPr>
          <w:color w:val="000000"/>
        </w:rPr>
      </w:pPr>
      <w:r>
        <w:lastRenderedPageBreak/>
        <w:t>Link:</w:t>
      </w:r>
      <w:r w:rsidR="008D62C9">
        <w:t xml:space="preserve"> </w:t>
      </w:r>
      <w:hyperlink r:id="rId13" w:anchor="extending-the-client-frame" w:history="1">
        <w:r w:rsidR="005228A6" w:rsidRPr="008708A1">
          <w:rPr>
            <w:rStyle w:val="Hyperlink"/>
          </w:rPr>
          <w:t>https://docs.microsoft.com/en-us/windows/desktop/dwm/customframe#extending-the-client-frame</w:t>
        </w:r>
      </w:hyperlink>
      <w:r w:rsidR="002E218C" w:rsidRPr="00C4792F">
        <w:rPr>
          <w:color w:val="000000"/>
        </w:rPr>
        <w:t xml:space="preserve"> </w:t>
      </w:r>
    </w:p>
    <w:p w14:paraId="7362093A" w14:textId="1157544D" w:rsidR="00076D8E" w:rsidRPr="00C37ABB" w:rsidRDefault="00076D8E" w:rsidP="00C37ABB">
      <w:pPr>
        <w:pStyle w:val="ListParagraph"/>
        <w:numPr>
          <w:ilvl w:val="0"/>
          <w:numId w:val="30"/>
        </w:numPr>
        <w:rPr>
          <w:b/>
        </w:rPr>
      </w:pPr>
      <w:r w:rsidRPr="00C37ABB">
        <w:rPr>
          <w:b/>
        </w:rPr>
        <w:t xml:space="preserve">Steps: </w:t>
      </w:r>
    </w:p>
    <w:p w14:paraId="102B3C9B" w14:textId="4477C9DB" w:rsidR="002E218C" w:rsidRPr="00397FCB" w:rsidRDefault="00D63D94" w:rsidP="00C37ABB">
      <w:pPr>
        <w:pStyle w:val="ListParagraph"/>
        <w:numPr>
          <w:ilvl w:val="0"/>
          <w:numId w:val="22"/>
        </w:numPr>
        <w:rPr>
          <w:color w:val="000000"/>
        </w:rPr>
      </w:pPr>
      <w:hyperlink r:id="rId14" w:anchor="extending-the-client-frame" w:history="1">
        <w:r w:rsidR="002E218C" w:rsidRPr="00397FCB">
          <w:rPr>
            <w:rStyle w:val="Hyperlink"/>
            <w:u w:val="none"/>
          </w:rPr>
          <w:t>Extending the Client Frame</w:t>
        </w:r>
      </w:hyperlink>
    </w:p>
    <w:p w14:paraId="65C0B164" w14:textId="45F3C3AE" w:rsidR="002E218C" w:rsidRPr="00397FCB" w:rsidRDefault="00D63D94" w:rsidP="00C37ABB">
      <w:pPr>
        <w:pStyle w:val="ListParagraph"/>
        <w:numPr>
          <w:ilvl w:val="0"/>
          <w:numId w:val="22"/>
        </w:numPr>
        <w:rPr>
          <w:color w:val="000000"/>
        </w:rPr>
      </w:pPr>
      <w:hyperlink r:id="rId15" w:anchor="removing-the-standard-frame" w:history="1">
        <w:r w:rsidR="002E218C" w:rsidRPr="00397FCB">
          <w:rPr>
            <w:rStyle w:val="Hyperlink"/>
            <w:u w:val="none"/>
          </w:rPr>
          <w:t>Removing the Standard Frame</w:t>
        </w:r>
      </w:hyperlink>
    </w:p>
    <w:p w14:paraId="2014081C" w14:textId="77777777" w:rsidR="00152EB3" w:rsidRPr="00152EB3" w:rsidRDefault="00D63D94" w:rsidP="00152EB3">
      <w:pPr>
        <w:pStyle w:val="ListParagraph"/>
        <w:numPr>
          <w:ilvl w:val="0"/>
          <w:numId w:val="22"/>
        </w:numPr>
        <w:rPr>
          <w:rStyle w:val="Hyperlink"/>
          <w:color w:val="000000"/>
          <w:u w:val="none"/>
        </w:rPr>
      </w:pPr>
      <w:hyperlink r:id="rId16" w:anchor="drawing-in-the-extended-frame-window" w:history="1">
        <w:r w:rsidR="002E218C" w:rsidRPr="00397FCB">
          <w:rPr>
            <w:rStyle w:val="Hyperlink"/>
            <w:u w:val="none"/>
          </w:rPr>
          <w:t>Drawing in the Extended Frame Window</w:t>
        </w:r>
      </w:hyperlink>
    </w:p>
    <w:p w14:paraId="6FE08419" w14:textId="39D79FA3" w:rsidR="005B1952" w:rsidRPr="00152EB3" w:rsidRDefault="005B1952" w:rsidP="00152EB3">
      <w:pPr>
        <w:rPr>
          <w:color w:val="000000"/>
        </w:rPr>
      </w:pPr>
      <w:r w:rsidRPr="00152EB3">
        <w:rPr>
          <w:color w:val="000000"/>
        </w:rPr>
        <w:t>With the removal of the standard frame, your client area now consists of the entire window, including the extended frame. This includes the region where the caption buttons are drawn. In the following side-by-side comparison, the client area for both the standard frame and the custom extended frame is highlighted in red. The client area for the standard frame window (left) is the black region. On the extended frame window (right), the client area is the entire window.</w:t>
      </w:r>
    </w:p>
    <w:p w14:paraId="1338B3BD" w14:textId="6BE13081" w:rsidR="005B1952" w:rsidRPr="005B1952" w:rsidRDefault="005B1952" w:rsidP="005B1952">
      <w:pPr>
        <w:spacing w:before="100" w:beforeAutospacing="1"/>
        <w:rPr>
          <w:color w:val="000000"/>
        </w:rPr>
      </w:pPr>
      <w:r w:rsidRPr="005B1952">
        <w:rPr>
          <w:color w:val="000000"/>
        </w:rPr>
        <w:fldChar w:fldCharType="begin"/>
      </w:r>
      <w:r w:rsidRPr="005B1952">
        <w:rPr>
          <w:color w:val="000000"/>
        </w:rPr>
        <w:instrText xml:space="preserve"> INCLUDEPICTURE "/var/folders/pk/h8d84qbx4hjbq9_r1zm4x3380000gn/T/com.microsoft.Word/WebArchiveCopyPasteTempFiles/clientarea-sidebyside.png" \* MERGEFORMATINET </w:instrText>
      </w:r>
      <w:r w:rsidRPr="005B1952">
        <w:rPr>
          <w:color w:val="000000"/>
        </w:rPr>
        <w:fldChar w:fldCharType="separate"/>
      </w:r>
      <w:r w:rsidRPr="00C4792F">
        <w:rPr>
          <w:noProof/>
          <w:color w:val="000000"/>
        </w:rPr>
        <w:drawing>
          <wp:inline distT="0" distB="0" distL="0" distR="0" wp14:anchorId="1248047A" wp14:editId="32727437">
            <wp:extent cx="5727700" cy="1740535"/>
            <wp:effectExtent l="0" t="0" r="0" b="0"/>
            <wp:docPr id="2" name="Picture 2" descr="screen shot of a red highlighted client areas on standard and custom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of a red highlighted client areas on standard and custom fr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1740535"/>
                    </a:xfrm>
                    <a:prstGeom prst="rect">
                      <a:avLst/>
                    </a:prstGeom>
                    <a:noFill/>
                    <a:ln>
                      <a:noFill/>
                    </a:ln>
                  </pic:spPr>
                </pic:pic>
              </a:graphicData>
            </a:graphic>
          </wp:inline>
        </w:drawing>
      </w:r>
      <w:r w:rsidRPr="005B1952">
        <w:rPr>
          <w:color w:val="000000"/>
        </w:rPr>
        <w:fldChar w:fldCharType="end"/>
      </w:r>
    </w:p>
    <w:p w14:paraId="3EE89852" w14:textId="77777777" w:rsidR="005B1952" w:rsidRPr="00C4792F" w:rsidRDefault="005B1952" w:rsidP="0088107A">
      <w:pPr>
        <w:rPr>
          <w:color w:val="000000"/>
        </w:rPr>
      </w:pPr>
    </w:p>
    <w:p w14:paraId="0A434031" w14:textId="71901CDC" w:rsidR="00646AEE" w:rsidRDefault="002E218C" w:rsidP="0088107A">
      <w:pPr>
        <w:rPr>
          <w:color w:val="000000"/>
          <w:shd w:val="clear" w:color="auto" w:fill="FFFFFF"/>
        </w:rPr>
      </w:pPr>
      <w:r w:rsidRPr="00C4792F">
        <w:rPr>
          <w:color w:val="000000"/>
          <w:shd w:val="clear" w:color="auto" w:fill="FFFFFF"/>
        </w:rPr>
        <w:t>Because the entire window is your client area, you can simply draw what you want in the extended frame. To add a title to your application, just draw text in the appropriate region. The following image shows themed text drawn on the custom caption frame. The title is drawn using the</w:t>
      </w:r>
      <w:r w:rsidRPr="00C4792F">
        <w:rPr>
          <w:rStyle w:val="apple-converted-space"/>
          <w:color w:val="000000"/>
          <w:shd w:val="clear" w:color="auto" w:fill="FFFFFF"/>
        </w:rPr>
        <w:t> </w:t>
      </w:r>
      <w:proofErr w:type="spellStart"/>
      <w:r w:rsidRPr="00C4792F">
        <w:fldChar w:fldCharType="begin"/>
      </w:r>
      <w:r w:rsidRPr="00C4792F">
        <w:instrText xml:space="preserve"> HYPERLINK "https://msdn.microsoft.com/library/Bb773317(v=VS.85).aspx" </w:instrText>
      </w:r>
      <w:r w:rsidRPr="00C4792F">
        <w:fldChar w:fldCharType="separate"/>
      </w:r>
      <w:r w:rsidRPr="00C4792F">
        <w:rPr>
          <w:rStyle w:val="Strong"/>
          <w:rFonts w:eastAsiaTheme="majorEastAsia"/>
          <w:color w:val="0000FF"/>
          <w:u w:val="single"/>
        </w:rPr>
        <w:t>DrawThemeTextEx</w:t>
      </w:r>
      <w:proofErr w:type="spellEnd"/>
      <w:r w:rsidRPr="00C4792F">
        <w:fldChar w:fldCharType="end"/>
      </w:r>
      <w:r w:rsidRPr="00C4792F">
        <w:rPr>
          <w:rStyle w:val="apple-converted-space"/>
          <w:color w:val="000000"/>
          <w:shd w:val="clear" w:color="auto" w:fill="FFFFFF"/>
        </w:rPr>
        <w:t> </w:t>
      </w:r>
      <w:r w:rsidRPr="00C4792F">
        <w:rPr>
          <w:color w:val="000000"/>
          <w:shd w:val="clear" w:color="auto" w:fill="FFFFFF"/>
        </w:rPr>
        <w:t>function. To view the code that paints the title, see</w:t>
      </w:r>
      <w:r w:rsidRPr="00C4792F">
        <w:rPr>
          <w:rStyle w:val="apple-converted-space"/>
          <w:color w:val="000000"/>
          <w:shd w:val="clear" w:color="auto" w:fill="FFFFFF"/>
        </w:rPr>
        <w:t> </w:t>
      </w:r>
      <w:hyperlink r:id="rId18" w:anchor="appendix-b-painting-the-caption-title" w:history="1">
        <w:r w:rsidRPr="00C4792F">
          <w:rPr>
            <w:rStyle w:val="Hyperlink"/>
          </w:rPr>
          <w:t>Appendix B: Painting the Caption Title</w:t>
        </w:r>
      </w:hyperlink>
      <w:r w:rsidRPr="00C4792F">
        <w:rPr>
          <w:color w:val="000000"/>
          <w:shd w:val="clear" w:color="auto" w:fill="FFFFFF"/>
        </w:rPr>
        <w:t>.</w:t>
      </w:r>
    </w:p>
    <w:p w14:paraId="40B029E5" w14:textId="77777777" w:rsidR="004D033A" w:rsidRPr="00C4792F" w:rsidRDefault="004D033A" w:rsidP="0088107A">
      <w:pPr>
        <w:rPr>
          <w:color w:val="000000"/>
          <w:shd w:val="clear" w:color="auto" w:fill="FFFFFF"/>
        </w:rPr>
      </w:pPr>
    </w:p>
    <w:p w14:paraId="0025C258" w14:textId="5D3113CD" w:rsidR="00517E95" w:rsidRPr="00517E95" w:rsidRDefault="00646AEE" w:rsidP="00517E95">
      <w:pPr>
        <w:jc w:val="center"/>
      </w:pPr>
      <w:r w:rsidRPr="00646AEE">
        <w:fldChar w:fldCharType="begin"/>
      </w:r>
      <w:r w:rsidRPr="00646AEE">
        <w:instrText xml:space="preserve"> INCLUDEPICTURE "/var/folders/pk/h8d84qbx4hjbq9_r1zm4x3380000gn/T/com.microsoft.Word/WebArchiveCopyPasteTempFiles/custom-caption-title.png" \* MERGEFORMATINET </w:instrText>
      </w:r>
      <w:r w:rsidRPr="00646AEE">
        <w:fldChar w:fldCharType="separate"/>
      </w:r>
      <w:r w:rsidRPr="00C4792F">
        <w:rPr>
          <w:noProof/>
        </w:rPr>
        <w:drawing>
          <wp:inline distT="0" distB="0" distL="0" distR="0" wp14:anchorId="6A96458F" wp14:editId="399CE9B9">
            <wp:extent cx="3205480" cy="1934845"/>
            <wp:effectExtent l="0" t="0" r="0" b="0"/>
            <wp:docPr id="3" name="Picture 3" descr="screen shot of a custom frame with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of a custom frame with tit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480" cy="1934845"/>
                    </a:xfrm>
                    <a:prstGeom prst="rect">
                      <a:avLst/>
                    </a:prstGeom>
                    <a:noFill/>
                    <a:ln>
                      <a:noFill/>
                    </a:ln>
                  </pic:spPr>
                </pic:pic>
              </a:graphicData>
            </a:graphic>
          </wp:inline>
        </w:drawing>
      </w:r>
      <w:r w:rsidRPr="00646AEE">
        <w:fldChar w:fldCharType="end"/>
      </w:r>
    </w:p>
    <w:p w14:paraId="081BC1BA" w14:textId="77777777" w:rsidR="00517E95" w:rsidRDefault="00517E95" w:rsidP="0088107A">
      <w:pPr>
        <w:rPr>
          <w:color w:val="000000"/>
          <w:shd w:val="clear" w:color="auto" w:fill="FFFFFF"/>
        </w:rPr>
      </w:pPr>
    </w:p>
    <w:p w14:paraId="296D965B" w14:textId="77777777" w:rsidR="006313AC" w:rsidRPr="00B65963" w:rsidRDefault="00517E95" w:rsidP="00FC577E">
      <w:pPr>
        <w:pStyle w:val="ListParagraph"/>
        <w:numPr>
          <w:ilvl w:val="0"/>
          <w:numId w:val="29"/>
        </w:numPr>
        <w:rPr>
          <w:b/>
          <w:color w:val="000000"/>
          <w:shd w:val="clear" w:color="auto" w:fill="FFFFFF"/>
        </w:rPr>
      </w:pPr>
      <w:r w:rsidRPr="00B65963">
        <w:rPr>
          <w:b/>
          <w:color w:val="000000"/>
          <w:shd w:val="clear" w:color="auto" w:fill="FFFFFF"/>
        </w:rPr>
        <w:t xml:space="preserve">Note: </w:t>
      </w:r>
    </w:p>
    <w:p w14:paraId="385AB8F3" w14:textId="58C1E88D" w:rsidR="00754341" w:rsidRPr="00152EB3" w:rsidRDefault="00517E95" w:rsidP="0088107A">
      <w:pPr>
        <w:rPr>
          <w:color w:val="000000"/>
          <w:shd w:val="clear" w:color="auto" w:fill="FFFFFF"/>
        </w:rPr>
      </w:pPr>
      <w:r w:rsidRPr="00517E95">
        <w:rPr>
          <w:color w:val="000000"/>
          <w:shd w:val="clear" w:color="auto" w:fill="FFFFFF"/>
        </w:rPr>
        <w:t xml:space="preserve">When drawing in your custom frame, be careful when placing </w:t>
      </w:r>
      <w:r w:rsidRPr="00647FCD">
        <w:rPr>
          <w:b/>
          <w:color w:val="000000"/>
          <w:shd w:val="clear" w:color="auto" w:fill="FFFFFF"/>
        </w:rPr>
        <w:t>UI controls</w:t>
      </w:r>
      <w:r w:rsidRPr="00517E95">
        <w:rPr>
          <w:color w:val="000000"/>
          <w:shd w:val="clear" w:color="auto" w:fill="FFFFFF"/>
        </w:rPr>
        <w:t>. Because the entire window is your client region, you must adjust your UI control placement for each frame width if you do not want them to appear on or in the extended frame.</w:t>
      </w:r>
    </w:p>
    <w:p w14:paraId="3DDD6029" w14:textId="56B9515C" w:rsidR="003A02A4" w:rsidRPr="00B65963" w:rsidRDefault="003A02A4" w:rsidP="00FC577E">
      <w:pPr>
        <w:pStyle w:val="ListParagraph"/>
        <w:numPr>
          <w:ilvl w:val="0"/>
          <w:numId w:val="29"/>
        </w:numPr>
        <w:rPr>
          <w:b/>
        </w:rPr>
      </w:pPr>
      <w:r w:rsidRPr="00B65963">
        <w:rPr>
          <w:b/>
        </w:rPr>
        <w:t>Problems/Concerns:</w:t>
      </w:r>
    </w:p>
    <w:p w14:paraId="51600C90" w14:textId="67310EF4" w:rsidR="003A02A4" w:rsidRDefault="003A02A4" w:rsidP="003A02A4">
      <w:pPr>
        <w:pStyle w:val="ListParagraph"/>
        <w:numPr>
          <w:ilvl w:val="0"/>
          <w:numId w:val="20"/>
        </w:numPr>
      </w:pPr>
      <w:r>
        <w:t>Whole window is the client region</w:t>
      </w:r>
    </w:p>
    <w:p w14:paraId="776A587E" w14:textId="5ACEC908" w:rsidR="000F7DA1" w:rsidRDefault="002F2E00" w:rsidP="000F7DA1">
      <w:pPr>
        <w:pStyle w:val="ListParagraph"/>
        <w:numPr>
          <w:ilvl w:val="0"/>
          <w:numId w:val="20"/>
        </w:numPr>
      </w:pPr>
      <w:r>
        <w:t xml:space="preserve">UI controls will be affected </w:t>
      </w:r>
      <w:r w:rsidR="00DE015E">
        <w:t>(basic functions</w:t>
      </w:r>
      <w:r w:rsidR="00237DCB">
        <w:t xml:space="preserve"> cannot be implemented</w:t>
      </w:r>
      <w:r w:rsidR="00DE015E">
        <w:t>)</w:t>
      </w:r>
    </w:p>
    <w:p w14:paraId="10A264EB" w14:textId="41063601" w:rsidR="00E83ED3" w:rsidRDefault="00E83ED3" w:rsidP="000F7DA1"/>
    <w:p w14:paraId="701405E9" w14:textId="758641D7" w:rsidR="00E83ED3" w:rsidRPr="00E258DB" w:rsidRDefault="00F50B2D" w:rsidP="00E258DB">
      <w:pPr>
        <w:rPr>
          <w:b/>
        </w:rPr>
      </w:pPr>
      <w:r>
        <w:rPr>
          <w:b/>
          <w:color w:val="000000"/>
        </w:rPr>
        <w:lastRenderedPageBreak/>
        <w:t>SOLUTION</w:t>
      </w:r>
      <w:r w:rsidRPr="00377994">
        <w:rPr>
          <w:b/>
          <w:color w:val="000000"/>
        </w:rPr>
        <w:t xml:space="preserve"> </w:t>
      </w:r>
      <w:r w:rsidR="00E258DB" w:rsidRPr="00E258DB">
        <w:rPr>
          <w:b/>
        </w:rPr>
        <w:t xml:space="preserve">3: </w:t>
      </w:r>
      <w:r w:rsidR="007D4B93" w:rsidRPr="00E258DB">
        <w:rPr>
          <w:b/>
        </w:rPr>
        <w:t>Using Theme APIs to draw the border of a control</w:t>
      </w:r>
    </w:p>
    <w:p w14:paraId="1CC5A790" w14:textId="77777777" w:rsidR="007E220C" w:rsidRDefault="007E220C" w:rsidP="007E220C">
      <w:pPr>
        <w:ind w:left="360"/>
      </w:pPr>
    </w:p>
    <w:p w14:paraId="17A6A904" w14:textId="0C71A7FF" w:rsidR="00E83ED3" w:rsidRDefault="004F5AA5" w:rsidP="000F7DA1">
      <w:r>
        <w:t xml:space="preserve">Link: </w:t>
      </w:r>
      <w:hyperlink r:id="rId20" w:history="1">
        <w:r w:rsidRPr="008708A1">
          <w:rPr>
            <w:rStyle w:val="Hyperlink"/>
          </w:rPr>
          <w:t>https://blogs.msdn.microsoft.com/dsui_team/2013/06/26/using-theme-apis-to-draw-the-border-of-a-control/</w:t>
        </w:r>
      </w:hyperlink>
      <w:r w:rsidR="007E220C">
        <w:t xml:space="preserve"> </w:t>
      </w:r>
    </w:p>
    <w:p w14:paraId="0411D50E" w14:textId="3B273F05" w:rsidR="007E220C" w:rsidRDefault="007E220C" w:rsidP="000F7DA1">
      <w:pPr>
        <w:rPr>
          <w:rFonts w:eastAsiaTheme="minorEastAsia"/>
          <w:lang w:val="en-US"/>
        </w:rPr>
      </w:pPr>
    </w:p>
    <w:p w14:paraId="1DB3AF13" w14:textId="77777777" w:rsidR="007E220C" w:rsidRPr="004F5AA5" w:rsidRDefault="007E220C" w:rsidP="007E220C">
      <w:pPr>
        <w:pStyle w:val="NormalWeb"/>
        <w:spacing w:before="0" w:beforeAutospacing="0" w:after="150" w:afterAutospacing="0"/>
        <w:rPr>
          <w:color w:val="333333"/>
        </w:rPr>
      </w:pPr>
      <w:r w:rsidRPr="004F5AA5">
        <w:rPr>
          <w:color w:val="333333"/>
        </w:rPr>
        <w:t xml:space="preserve">Each window class is responsible for defining its appearance, which includes the client and non-client portions of the window. A window’s border is typically part of its non-client area. Windows will handle drawing the border of a window when non-client window messages such as WM_NCPAINT are passed to the </w:t>
      </w:r>
      <w:proofErr w:type="spellStart"/>
      <w:r w:rsidRPr="004F5AA5">
        <w:rPr>
          <w:color w:val="333333"/>
        </w:rPr>
        <w:t>DefWindowProc</w:t>
      </w:r>
      <w:proofErr w:type="spellEnd"/>
      <w:r w:rsidRPr="004F5AA5">
        <w:rPr>
          <w:color w:val="333333"/>
        </w:rPr>
        <w:t xml:space="preserve"> function.</w:t>
      </w:r>
    </w:p>
    <w:p w14:paraId="6BA980D9" w14:textId="22034264" w:rsidR="007E220C" w:rsidRPr="00152EB3" w:rsidRDefault="007E220C" w:rsidP="00152EB3">
      <w:pPr>
        <w:pStyle w:val="NormalWeb"/>
        <w:spacing w:before="0" w:beforeAutospacing="0" w:after="150" w:afterAutospacing="0"/>
        <w:rPr>
          <w:rFonts w:ascii="Tahoma" w:hAnsi="Tahoma" w:cs="Tahoma"/>
          <w:color w:val="333333"/>
          <w:sz w:val="21"/>
          <w:szCs w:val="21"/>
        </w:rPr>
      </w:pPr>
      <w:r w:rsidRPr="004F5AA5">
        <w:rPr>
          <w:color w:val="333333"/>
        </w:rPr>
        <w:t xml:space="preserve">However, </w:t>
      </w:r>
      <w:proofErr w:type="spellStart"/>
      <w:r w:rsidRPr="00E0490E">
        <w:rPr>
          <w:b/>
          <w:color w:val="333333"/>
        </w:rPr>
        <w:t>DefWindowProc</w:t>
      </w:r>
      <w:proofErr w:type="spellEnd"/>
      <w:r w:rsidRPr="004F5AA5">
        <w:rPr>
          <w:color w:val="333333"/>
        </w:rPr>
        <w:t xml:space="preserve"> will use the “classic” border appearance for child windows. Controls themselves are responsible for drawing their borders if the appearance defined for the current visual style is desired</w:t>
      </w:r>
      <w:r>
        <w:rPr>
          <w:rFonts w:ascii="Tahoma" w:hAnsi="Tahoma" w:cs="Tahoma"/>
          <w:color w:val="333333"/>
          <w:sz w:val="21"/>
          <w:szCs w:val="21"/>
        </w:rPr>
        <w:t>.</w:t>
      </w:r>
    </w:p>
    <w:p w14:paraId="5E40C61E" w14:textId="75FD4A7B" w:rsidR="007E220C" w:rsidRDefault="007E220C" w:rsidP="000F7DA1">
      <w:pPr>
        <w:rPr>
          <w:rFonts w:eastAsiaTheme="minorEastAsia"/>
          <w:lang w:val="en-US"/>
        </w:rPr>
      </w:pPr>
    </w:p>
    <w:p w14:paraId="219672F3" w14:textId="732B79CA" w:rsidR="005525D2" w:rsidRDefault="00D062A3" w:rsidP="005525D2">
      <w:pPr>
        <w:rPr>
          <w:rFonts w:eastAsiaTheme="minorEastAsia"/>
          <w:b/>
        </w:rPr>
      </w:pPr>
      <w:r>
        <w:rPr>
          <w:b/>
          <w:color w:val="000000"/>
        </w:rPr>
        <w:t>SOLUTION</w:t>
      </w:r>
      <w:r w:rsidRPr="00377994">
        <w:rPr>
          <w:b/>
          <w:color w:val="000000"/>
        </w:rPr>
        <w:t xml:space="preserve"> </w:t>
      </w:r>
      <w:r w:rsidR="004F5AA5" w:rsidRPr="004F5AA5">
        <w:rPr>
          <w:rFonts w:eastAsiaTheme="minorEastAsia"/>
          <w:b/>
          <w:lang w:val="en-US"/>
        </w:rPr>
        <w:t>4.</w:t>
      </w:r>
      <w:r w:rsidR="0016469A">
        <w:rPr>
          <w:rFonts w:eastAsiaTheme="minorEastAsia"/>
          <w:b/>
          <w:lang w:val="en-US"/>
        </w:rPr>
        <w:t xml:space="preserve">  </w:t>
      </w:r>
      <w:r w:rsidR="005525D2" w:rsidRPr="004F5AA5">
        <w:rPr>
          <w:rFonts w:eastAsiaTheme="minorEastAsia"/>
          <w:b/>
          <w:lang w:val="en-US"/>
        </w:rPr>
        <w:t>Drawing Custom Borders in Windows Forms &amp;</w:t>
      </w:r>
      <w:r w:rsidR="0016469A">
        <w:rPr>
          <w:rFonts w:eastAsiaTheme="minorEastAsia"/>
          <w:b/>
          <w:lang w:val="en-US"/>
        </w:rPr>
        <w:t xml:space="preserve"> </w:t>
      </w:r>
      <w:r w:rsidR="005525D2" w:rsidRPr="004F5AA5">
        <w:rPr>
          <w:rFonts w:eastAsiaTheme="minorEastAsia"/>
          <w:b/>
        </w:rPr>
        <w:t>Constructing Custom Borders from Bitmap Parts</w:t>
      </w:r>
    </w:p>
    <w:p w14:paraId="166AA312" w14:textId="77777777" w:rsidR="0016469A" w:rsidRPr="004F5AA5" w:rsidRDefault="0016469A" w:rsidP="005525D2">
      <w:pPr>
        <w:rPr>
          <w:rFonts w:eastAsiaTheme="minorEastAsia"/>
          <w:b/>
          <w:lang w:val="en-US"/>
        </w:rPr>
      </w:pPr>
    </w:p>
    <w:p w14:paraId="651397F8" w14:textId="39AF58F1" w:rsidR="007E220C" w:rsidRPr="005525D2" w:rsidRDefault="009C15F2" w:rsidP="007E220C">
      <w:r w:rsidRPr="0006126E">
        <w:t>Part1 Link:</w:t>
      </w:r>
      <w:r>
        <w:t xml:space="preserve"> </w:t>
      </w:r>
      <w:hyperlink r:id="rId21" w:history="1">
        <w:r w:rsidRPr="008708A1">
          <w:rPr>
            <w:rStyle w:val="Hyperlink"/>
          </w:rPr>
          <w:t>http://geekswithblogs.net/kobush/articles/CustomBorderForms.aspx</w:t>
        </w:r>
      </w:hyperlink>
    </w:p>
    <w:p w14:paraId="792F8626" w14:textId="6D782396" w:rsidR="005525D2" w:rsidRDefault="009C15F2" w:rsidP="005525D2">
      <w:r w:rsidRPr="0006126E">
        <w:t>Part2 Link:</w:t>
      </w:r>
      <w:r w:rsidRPr="009575C3">
        <w:rPr>
          <w:b/>
        </w:rPr>
        <w:t xml:space="preserve"> </w:t>
      </w:r>
      <w:hyperlink r:id="rId22" w:history="1">
        <w:r w:rsidR="009575C3" w:rsidRPr="008708A1">
          <w:rPr>
            <w:rStyle w:val="Hyperlink"/>
          </w:rPr>
          <w:t>http://www.geekswithblogs.net/kobush/articles/CustomBorderForms2.aspx</w:t>
        </w:r>
      </w:hyperlink>
    </w:p>
    <w:p w14:paraId="6306225A" w14:textId="697A47B9" w:rsidR="005525D2" w:rsidRPr="00B137C8" w:rsidRDefault="005525D2" w:rsidP="007E220C">
      <w:pPr>
        <w:rPr>
          <w:rFonts w:eastAsiaTheme="minorEastAsia"/>
          <w:lang w:val="en-US"/>
        </w:rPr>
      </w:pPr>
      <w:r>
        <w:rPr>
          <w:rFonts w:eastAsiaTheme="minorEastAsia"/>
          <w:lang w:val="en-US"/>
        </w:rPr>
        <w:t xml:space="preserve"> </w:t>
      </w:r>
    </w:p>
    <w:p w14:paraId="3BAB1AD1" w14:textId="43D79B80" w:rsidR="006D4160" w:rsidRPr="00B137C8" w:rsidRDefault="00791CD7" w:rsidP="007E220C">
      <w:pPr>
        <w:rPr>
          <w:color w:val="333333"/>
          <w:shd w:val="clear" w:color="auto" w:fill="FFFFFF"/>
        </w:rPr>
      </w:pPr>
      <w:r w:rsidRPr="00B137C8">
        <w:rPr>
          <w:color w:val="333333"/>
          <w:shd w:val="clear" w:color="auto" w:fill="FFFFFF"/>
        </w:rPr>
        <w:t>T</w:t>
      </w:r>
      <w:r w:rsidR="006D4160" w:rsidRPr="00B137C8">
        <w:rPr>
          <w:color w:val="333333"/>
          <w:shd w:val="clear" w:color="auto" w:fill="FFFFFF"/>
        </w:rPr>
        <w:t xml:space="preserve">he code </w:t>
      </w:r>
      <w:r w:rsidRPr="00B137C8">
        <w:rPr>
          <w:color w:val="333333"/>
          <w:shd w:val="clear" w:color="auto" w:fill="FFFFFF"/>
        </w:rPr>
        <w:t>has</w:t>
      </w:r>
      <w:r w:rsidR="006D4160" w:rsidRPr="00B137C8">
        <w:rPr>
          <w:color w:val="333333"/>
          <w:shd w:val="clear" w:color="auto" w:fill="FFFFFF"/>
        </w:rPr>
        <w:t xml:space="preserve"> two primary classes.</w:t>
      </w:r>
    </w:p>
    <w:p w14:paraId="51EDDDA7" w14:textId="77777777" w:rsidR="006D4160" w:rsidRPr="00B137C8" w:rsidRDefault="006D4160" w:rsidP="006D4160">
      <w:pPr>
        <w:pStyle w:val="ListParagraph"/>
        <w:numPr>
          <w:ilvl w:val="0"/>
          <w:numId w:val="23"/>
        </w:numPr>
      </w:pPr>
      <w:r w:rsidRPr="00B137C8">
        <w:rPr>
          <w:color w:val="333333"/>
          <w:shd w:val="clear" w:color="auto" w:fill="FFFFFF"/>
        </w:rPr>
        <w:t xml:space="preserve"> </w:t>
      </w:r>
      <w:proofErr w:type="spellStart"/>
      <w:r w:rsidRPr="00B137C8">
        <w:rPr>
          <w:b/>
          <w:color w:val="333333"/>
          <w:shd w:val="clear" w:color="auto" w:fill="FFFFFF"/>
        </w:rPr>
        <w:t>FormWithNonClientArea</w:t>
      </w:r>
      <w:proofErr w:type="spellEnd"/>
      <w:r w:rsidRPr="00B137C8">
        <w:rPr>
          <w:color w:val="333333"/>
          <w:shd w:val="clear" w:color="auto" w:fill="FFFFFF"/>
        </w:rPr>
        <w:t>, extends the standard Form class by adding support for non-client area messages (more on this shortly) and can be uses for various scenarios.</w:t>
      </w:r>
    </w:p>
    <w:p w14:paraId="6998BCA4" w14:textId="636948F2" w:rsidR="00554206" w:rsidRPr="00554206" w:rsidRDefault="006D4160" w:rsidP="00226351">
      <w:pPr>
        <w:pStyle w:val="ListParagraph"/>
        <w:numPr>
          <w:ilvl w:val="0"/>
          <w:numId w:val="23"/>
        </w:numPr>
        <w:jc w:val="both"/>
      </w:pPr>
      <w:proofErr w:type="spellStart"/>
      <w:r w:rsidRPr="00B137C8">
        <w:rPr>
          <w:b/>
          <w:color w:val="333333"/>
          <w:shd w:val="clear" w:color="auto" w:fill="FFFFFF"/>
        </w:rPr>
        <w:t>CustomBorderForm</w:t>
      </w:r>
      <w:proofErr w:type="spellEnd"/>
      <w:r w:rsidRPr="00B137C8">
        <w:rPr>
          <w:color w:val="333333"/>
          <w:shd w:val="clear" w:color="auto" w:fill="FFFFFF"/>
        </w:rPr>
        <w:t>, utilizes these messages and represents a base class for drawing graphical borders composed of several bitmap parts. It also draws a form header including icon, text and form buttons (more on this later). This way I can separate dirty plumbing required for enabling non-client drawing and actual drawing of the graphical elements</w:t>
      </w:r>
    </w:p>
    <w:p w14:paraId="711DD4E6" w14:textId="63C3013F" w:rsidR="00E44694" w:rsidRDefault="0044572E" w:rsidP="00226351">
      <w:pPr>
        <w:jc w:val="both"/>
        <w:rPr>
          <w:color w:val="333333"/>
          <w:shd w:val="clear" w:color="auto" w:fill="FFFFFF"/>
        </w:rPr>
      </w:pPr>
      <w:r w:rsidRPr="00226351">
        <w:rPr>
          <w:color w:val="333333"/>
          <w:shd w:val="clear" w:color="auto" w:fill="FFFFFF"/>
        </w:rPr>
        <w:t>(</w:t>
      </w:r>
      <w:r w:rsidR="007E220C" w:rsidRPr="00226351">
        <w:rPr>
          <w:color w:val="333333"/>
          <w:shd w:val="clear" w:color="auto" w:fill="FFFFFF"/>
        </w:rPr>
        <w:t>Window ghosting is a Windows Manager feature that lets the user minimize, move, or close the main window of an application that is not responding</w:t>
      </w:r>
      <w:r w:rsidRPr="00226351">
        <w:rPr>
          <w:color w:val="333333"/>
          <w:shd w:val="clear" w:color="auto" w:fill="FFFFFF"/>
        </w:rPr>
        <w:t>)</w:t>
      </w:r>
    </w:p>
    <w:p w14:paraId="4B13A780" w14:textId="77777777" w:rsidR="00226351" w:rsidRPr="00226351" w:rsidRDefault="00226351" w:rsidP="00226351">
      <w:pPr>
        <w:jc w:val="both"/>
        <w:rPr>
          <w:color w:val="333333"/>
          <w:shd w:val="clear" w:color="auto" w:fill="FFFFFF"/>
        </w:rPr>
      </w:pPr>
    </w:p>
    <w:p w14:paraId="053BBEAE" w14:textId="58B9EF18" w:rsidR="00E44694" w:rsidRPr="00915968" w:rsidRDefault="00E44694" w:rsidP="000F7DA1">
      <w:pPr>
        <w:rPr>
          <w:rFonts w:eastAsiaTheme="minorEastAsia"/>
          <w:b/>
        </w:rPr>
      </w:pPr>
      <w:r w:rsidRPr="00915968">
        <w:rPr>
          <w:rFonts w:eastAsiaTheme="minorEastAsia"/>
          <w:b/>
        </w:rPr>
        <w:t>O</w:t>
      </w:r>
      <w:r w:rsidR="0081595F">
        <w:rPr>
          <w:rFonts w:eastAsiaTheme="minorEastAsia"/>
          <w:b/>
        </w:rPr>
        <w:t>THER</w:t>
      </w:r>
      <w:r w:rsidRPr="00915968">
        <w:rPr>
          <w:rFonts w:eastAsiaTheme="minorEastAsia"/>
          <w:b/>
        </w:rPr>
        <w:t xml:space="preserve"> </w:t>
      </w:r>
      <w:r w:rsidR="001A63C8">
        <w:rPr>
          <w:b/>
          <w:color w:val="000000"/>
        </w:rPr>
        <w:t>SOLUTION</w:t>
      </w:r>
      <w:r w:rsidR="00E35538">
        <w:rPr>
          <w:b/>
          <w:color w:val="000000"/>
        </w:rPr>
        <w:t>S</w:t>
      </w:r>
      <w:r w:rsidR="00915968" w:rsidRPr="00915968">
        <w:rPr>
          <w:rFonts w:eastAsiaTheme="minorEastAsia"/>
          <w:b/>
        </w:rPr>
        <w:t xml:space="preserve">: </w:t>
      </w:r>
    </w:p>
    <w:p w14:paraId="0829353B" w14:textId="62B8A732" w:rsidR="008E56E0" w:rsidRDefault="008E56E0" w:rsidP="00E44694">
      <w:pPr>
        <w:pStyle w:val="ListParagraph"/>
        <w:numPr>
          <w:ilvl w:val="0"/>
          <w:numId w:val="28"/>
        </w:numPr>
      </w:pPr>
      <w:r>
        <w:t xml:space="preserve">Dialog box </w:t>
      </w:r>
    </w:p>
    <w:p w14:paraId="1C8CA352" w14:textId="009D301C" w:rsidR="00665AE5" w:rsidRDefault="00E44694" w:rsidP="00E44694">
      <w:pPr>
        <w:pStyle w:val="ListParagraph"/>
        <w:numPr>
          <w:ilvl w:val="0"/>
          <w:numId w:val="28"/>
        </w:numPr>
      </w:pPr>
      <w:proofErr w:type="spellStart"/>
      <w:r w:rsidRPr="00E44694">
        <w:t>GtkWindow</w:t>
      </w:r>
      <w:proofErr w:type="spellEnd"/>
    </w:p>
    <w:p w14:paraId="1F4F9B41" w14:textId="4C03E21B" w:rsidR="00E44694" w:rsidRDefault="00665AE5" w:rsidP="00226351">
      <w:pPr>
        <w:jc w:val="both"/>
      </w:pPr>
      <w:r w:rsidRPr="00E44694">
        <w:t xml:space="preserve">A </w:t>
      </w:r>
      <w:proofErr w:type="spellStart"/>
      <w:r w:rsidRPr="00E44694">
        <w:t>GtkWindow</w:t>
      </w:r>
      <w:proofErr w:type="spellEnd"/>
      <w:r w:rsidRPr="00E44694">
        <w:t xml:space="preserve"> is a </w:t>
      </w:r>
      <w:proofErr w:type="spellStart"/>
      <w:r w:rsidRPr="00E44694">
        <w:t>toplevel</w:t>
      </w:r>
      <w:proofErr w:type="spellEnd"/>
      <w:r w:rsidRPr="00E44694">
        <w:t xml:space="preserve"> window which can contain other widgets. Windows normally have decorations that are under the control of the windowing system and allow the user to manipulate the window (resize it, move it, close </w:t>
      </w:r>
      <w:proofErr w:type="gramStart"/>
      <w:r w:rsidRPr="00E44694">
        <w:t>it,...</w:t>
      </w:r>
      <w:proofErr w:type="gramEnd"/>
      <w:r w:rsidRPr="00E44694">
        <w:t>).</w:t>
      </w:r>
    </w:p>
    <w:p w14:paraId="781D4068" w14:textId="1019061C" w:rsidR="00665AE5" w:rsidRPr="00E44694" w:rsidRDefault="00E44694" w:rsidP="00226351">
      <w:pPr>
        <w:jc w:val="both"/>
      </w:pPr>
      <w:r w:rsidRPr="00AB198F">
        <w:rPr>
          <w:u w:val="single"/>
        </w:rPr>
        <w:t>Problem</w:t>
      </w:r>
      <w:r w:rsidRPr="00E44694">
        <w:rPr>
          <w:b/>
        </w:rPr>
        <w:t>:</w:t>
      </w:r>
      <w:r>
        <w:t xml:space="preserve"> </w:t>
      </w:r>
      <w:r w:rsidRPr="00E44694">
        <w:t>Linux Based-consider only Windows system for now</w:t>
      </w:r>
    </w:p>
    <w:p w14:paraId="2FEBDDF8" w14:textId="77777777" w:rsidR="008E56E0" w:rsidRPr="00E44694" w:rsidRDefault="00D63D94" w:rsidP="00226351">
      <w:pPr>
        <w:jc w:val="both"/>
      </w:pPr>
      <w:hyperlink r:id="rId23" w:anchor="gtk-window-set-decorated" w:history="1">
        <w:r w:rsidR="008E56E0" w:rsidRPr="00E44694">
          <w:rPr>
            <w:rStyle w:val="Hyperlink"/>
          </w:rPr>
          <w:t>https://developer.gnome.org/gtk3/stable/GtkWindow.html#gtk-window-set-decorated</w:t>
        </w:r>
      </w:hyperlink>
      <w:r w:rsidR="008E56E0" w:rsidRPr="00E44694">
        <w:t xml:space="preserve"> </w:t>
      </w:r>
    </w:p>
    <w:p w14:paraId="7B2F6C80" w14:textId="77777777" w:rsidR="008E56E0" w:rsidRPr="007E220C" w:rsidRDefault="008E56E0" w:rsidP="000F7DA1">
      <w:pPr>
        <w:rPr>
          <w:rFonts w:eastAsiaTheme="minorEastAsia"/>
        </w:rPr>
      </w:pPr>
    </w:p>
    <w:sectPr w:rsidR="008E56E0" w:rsidRPr="007E220C" w:rsidSect="004000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851"/>
    <w:multiLevelType w:val="hybridMultilevel"/>
    <w:tmpl w:val="6156A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A314F8"/>
    <w:multiLevelType w:val="hybridMultilevel"/>
    <w:tmpl w:val="B74E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E50ED"/>
    <w:multiLevelType w:val="hybridMultilevel"/>
    <w:tmpl w:val="982C5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0EDB"/>
    <w:multiLevelType w:val="hybridMultilevel"/>
    <w:tmpl w:val="2568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2729B"/>
    <w:multiLevelType w:val="hybridMultilevel"/>
    <w:tmpl w:val="A59CEB1C"/>
    <w:lvl w:ilvl="0" w:tplc="72CEBA90">
      <w:start w:val="1"/>
      <w:numFmt w:val="decimal"/>
      <w:lvlText w:val="%1."/>
      <w:lvlJc w:val="left"/>
      <w:pPr>
        <w:ind w:left="720" w:hanging="360"/>
      </w:pPr>
      <w:rPr>
        <w:rFonts w:ascii="Helvetica Neue" w:hAnsi="Helvetica Neue"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F0F56"/>
    <w:multiLevelType w:val="hybridMultilevel"/>
    <w:tmpl w:val="6D84E3C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F412A94"/>
    <w:multiLevelType w:val="hybridMultilevel"/>
    <w:tmpl w:val="F99A3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B7D9B"/>
    <w:multiLevelType w:val="hybridMultilevel"/>
    <w:tmpl w:val="CD9C61DC"/>
    <w:lvl w:ilvl="0" w:tplc="5A1C783C">
      <w:start w:val="1"/>
      <w:numFmt w:val="bullet"/>
      <w:lvlText w:val="-"/>
      <w:lvlJc w:val="left"/>
      <w:pPr>
        <w:ind w:left="720" w:hanging="360"/>
      </w:pPr>
      <w:rPr>
        <w:rFonts w:ascii="Helvetica Neue" w:eastAsia="Times New Roman" w:hAnsi="Helvetica Neue"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A3872"/>
    <w:multiLevelType w:val="hybridMultilevel"/>
    <w:tmpl w:val="4D34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2155E"/>
    <w:multiLevelType w:val="hybridMultilevel"/>
    <w:tmpl w:val="6E36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8379E"/>
    <w:multiLevelType w:val="hybridMultilevel"/>
    <w:tmpl w:val="8F289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9472D"/>
    <w:multiLevelType w:val="hybridMultilevel"/>
    <w:tmpl w:val="86607B4A"/>
    <w:lvl w:ilvl="0" w:tplc="5A1C783C">
      <w:start w:val="1"/>
      <w:numFmt w:val="bullet"/>
      <w:lvlText w:val="-"/>
      <w:lvlJc w:val="left"/>
      <w:pPr>
        <w:ind w:left="720" w:hanging="360"/>
      </w:pPr>
      <w:rPr>
        <w:rFonts w:ascii="Helvetica Neue" w:eastAsia="Times New Roman" w:hAnsi="Helvetica Neue"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B0700"/>
    <w:multiLevelType w:val="hybridMultilevel"/>
    <w:tmpl w:val="8F4A840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3" w15:restartNumberingAfterBreak="0">
    <w:nsid w:val="37963AD8"/>
    <w:multiLevelType w:val="hybridMultilevel"/>
    <w:tmpl w:val="D59EB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377D5"/>
    <w:multiLevelType w:val="hybridMultilevel"/>
    <w:tmpl w:val="497A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16CF3"/>
    <w:multiLevelType w:val="hybridMultilevel"/>
    <w:tmpl w:val="57B88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DB40C1"/>
    <w:multiLevelType w:val="hybridMultilevel"/>
    <w:tmpl w:val="CFC07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95D33"/>
    <w:multiLevelType w:val="multilevel"/>
    <w:tmpl w:val="91A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101BE"/>
    <w:multiLevelType w:val="hybridMultilevel"/>
    <w:tmpl w:val="8894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CE34AE"/>
    <w:multiLevelType w:val="hybridMultilevel"/>
    <w:tmpl w:val="F94A46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4F645C"/>
    <w:multiLevelType w:val="hybridMultilevel"/>
    <w:tmpl w:val="B268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C11AA"/>
    <w:multiLevelType w:val="hybridMultilevel"/>
    <w:tmpl w:val="22A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B7192"/>
    <w:multiLevelType w:val="multilevel"/>
    <w:tmpl w:val="861C7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7B198F"/>
    <w:multiLevelType w:val="hybridMultilevel"/>
    <w:tmpl w:val="504CD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6105FF"/>
    <w:multiLevelType w:val="hybridMultilevel"/>
    <w:tmpl w:val="8EC6A86E"/>
    <w:lvl w:ilvl="0" w:tplc="5A1C783C">
      <w:start w:val="1"/>
      <w:numFmt w:val="bullet"/>
      <w:lvlText w:val="-"/>
      <w:lvlJc w:val="left"/>
      <w:pPr>
        <w:ind w:left="720" w:hanging="360"/>
      </w:pPr>
      <w:rPr>
        <w:rFonts w:ascii="Helvetica Neue" w:eastAsia="Times New Roman" w:hAnsi="Helvetica Neue"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779E3"/>
    <w:multiLevelType w:val="hybridMultilevel"/>
    <w:tmpl w:val="3AB46D92"/>
    <w:lvl w:ilvl="0" w:tplc="5A1C783C">
      <w:start w:val="1"/>
      <w:numFmt w:val="bullet"/>
      <w:lvlText w:val="-"/>
      <w:lvlJc w:val="left"/>
      <w:pPr>
        <w:ind w:left="720" w:hanging="360"/>
      </w:pPr>
      <w:rPr>
        <w:rFonts w:ascii="Helvetica Neue" w:eastAsia="Times New Roman" w:hAnsi="Helvetica Neue"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35C7D"/>
    <w:multiLevelType w:val="hybridMultilevel"/>
    <w:tmpl w:val="FAD2FB4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A516572"/>
    <w:multiLevelType w:val="hybridMultilevel"/>
    <w:tmpl w:val="0AACE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CC60591"/>
    <w:multiLevelType w:val="hybridMultilevel"/>
    <w:tmpl w:val="953E0042"/>
    <w:lvl w:ilvl="0" w:tplc="5A1C783C">
      <w:start w:val="1"/>
      <w:numFmt w:val="bullet"/>
      <w:lvlText w:val="-"/>
      <w:lvlJc w:val="left"/>
      <w:pPr>
        <w:ind w:left="720" w:hanging="360"/>
      </w:pPr>
      <w:rPr>
        <w:rFonts w:ascii="Helvetica Neue" w:eastAsia="Times New Roman" w:hAnsi="Helvetica Neue"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F450DE"/>
    <w:multiLevelType w:val="hybridMultilevel"/>
    <w:tmpl w:val="B74E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6"/>
  </w:num>
  <w:num w:numId="4">
    <w:abstractNumId w:val="15"/>
  </w:num>
  <w:num w:numId="5">
    <w:abstractNumId w:val="3"/>
  </w:num>
  <w:num w:numId="6">
    <w:abstractNumId w:val="16"/>
  </w:num>
  <w:num w:numId="7">
    <w:abstractNumId w:val="8"/>
  </w:num>
  <w:num w:numId="8">
    <w:abstractNumId w:val="12"/>
  </w:num>
  <w:num w:numId="9">
    <w:abstractNumId w:val="20"/>
  </w:num>
  <w:num w:numId="10">
    <w:abstractNumId w:val="23"/>
  </w:num>
  <w:num w:numId="11">
    <w:abstractNumId w:val="13"/>
  </w:num>
  <w:num w:numId="12">
    <w:abstractNumId w:val="10"/>
  </w:num>
  <w:num w:numId="13">
    <w:abstractNumId w:val="21"/>
  </w:num>
  <w:num w:numId="14">
    <w:abstractNumId w:val="5"/>
  </w:num>
  <w:num w:numId="15">
    <w:abstractNumId w:val="2"/>
  </w:num>
  <w:num w:numId="16">
    <w:abstractNumId w:val="25"/>
  </w:num>
  <w:num w:numId="17">
    <w:abstractNumId w:val="17"/>
  </w:num>
  <w:num w:numId="18">
    <w:abstractNumId w:val="29"/>
  </w:num>
  <w:num w:numId="19">
    <w:abstractNumId w:val="9"/>
  </w:num>
  <w:num w:numId="20">
    <w:abstractNumId w:val="28"/>
  </w:num>
  <w:num w:numId="21">
    <w:abstractNumId w:val="18"/>
  </w:num>
  <w:num w:numId="22">
    <w:abstractNumId w:val="11"/>
  </w:num>
  <w:num w:numId="23">
    <w:abstractNumId w:val="4"/>
  </w:num>
  <w:num w:numId="24">
    <w:abstractNumId w:val="1"/>
  </w:num>
  <w:num w:numId="25">
    <w:abstractNumId w:val="24"/>
  </w:num>
  <w:num w:numId="26">
    <w:abstractNumId w:val="7"/>
  </w:num>
  <w:num w:numId="27">
    <w:abstractNumId w:val="27"/>
  </w:num>
  <w:num w:numId="28">
    <w:abstractNumId w:val="0"/>
  </w:num>
  <w:num w:numId="29">
    <w:abstractNumId w:val="19"/>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9a9dx04etv9jexp5fx9vs2artrt92x9arp&quot;&gt;My EndNote Library&lt;record-ids&gt;&lt;item&gt;1&lt;/item&gt;&lt;item&gt;2&lt;/item&gt;&lt;/record-ids&gt;&lt;/item&gt;&lt;/Libraries&gt;"/>
  </w:docVars>
  <w:rsids>
    <w:rsidRoot w:val="002F404F"/>
    <w:rsid w:val="000141FC"/>
    <w:rsid w:val="00043A1C"/>
    <w:rsid w:val="0004475E"/>
    <w:rsid w:val="0004562B"/>
    <w:rsid w:val="00060BF4"/>
    <w:rsid w:val="0006126E"/>
    <w:rsid w:val="00064188"/>
    <w:rsid w:val="000709A6"/>
    <w:rsid w:val="000714E8"/>
    <w:rsid w:val="00071FE1"/>
    <w:rsid w:val="00074403"/>
    <w:rsid w:val="00076D8E"/>
    <w:rsid w:val="00086242"/>
    <w:rsid w:val="00090AE1"/>
    <w:rsid w:val="0009249A"/>
    <w:rsid w:val="000B29E3"/>
    <w:rsid w:val="000B5430"/>
    <w:rsid w:val="000F2A7D"/>
    <w:rsid w:val="000F7DA1"/>
    <w:rsid w:val="00105138"/>
    <w:rsid w:val="00141A15"/>
    <w:rsid w:val="00152EB3"/>
    <w:rsid w:val="001536ED"/>
    <w:rsid w:val="00162CF3"/>
    <w:rsid w:val="0016469A"/>
    <w:rsid w:val="001879C5"/>
    <w:rsid w:val="001A63C8"/>
    <w:rsid w:val="001C1F74"/>
    <w:rsid w:val="001C53EC"/>
    <w:rsid w:val="001E6C51"/>
    <w:rsid w:val="001E6CCA"/>
    <w:rsid w:val="00206E78"/>
    <w:rsid w:val="00226351"/>
    <w:rsid w:val="00226DD7"/>
    <w:rsid w:val="002310BF"/>
    <w:rsid w:val="00231FCC"/>
    <w:rsid w:val="00237DCB"/>
    <w:rsid w:val="00242B57"/>
    <w:rsid w:val="002538CD"/>
    <w:rsid w:val="00266819"/>
    <w:rsid w:val="002734E1"/>
    <w:rsid w:val="00282B8C"/>
    <w:rsid w:val="00295441"/>
    <w:rsid w:val="00297BDE"/>
    <w:rsid w:val="002A1E07"/>
    <w:rsid w:val="002A4EFD"/>
    <w:rsid w:val="002B0BF4"/>
    <w:rsid w:val="002D678D"/>
    <w:rsid w:val="002E218C"/>
    <w:rsid w:val="002F2E00"/>
    <w:rsid w:val="002F404F"/>
    <w:rsid w:val="0031707B"/>
    <w:rsid w:val="00323FE2"/>
    <w:rsid w:val="00326F91"/>
    <w:rsid w:val="00342381"/>
    <w:rsid w:val="003452C6"/>
    <w:rsid w:val="003604E0"/>
    <w:rsid w:val="003747D0"/>
    <w:rsid w:val="00377994"/>
    <w:rsid w:val="00377FBA"/>
    <w:rsid w:val="003866BD"/>
    <w:rsid w:val="00395D44"/>
    <w:rsid w:val="00397FCB"/>
    <w:rsid w:val="003A02A4"/>
    <w:rsid w:val="003B551C"/>
    <w:rsid w:val="003D3E6A"/>
    <w:rsid w:val="003E2CA2"/>
    <w:rsid w:val="00400059"/>
    <w:rsid w:val="0041323B"/>
    <w:rsid w:val="00416D1D"/>
    <w:rsid w:val="004227D5"/>
    <w:rsid w:val="0042780E"/>
    <w:rsid w:val="00431842"/>
    <w:rsid w:val="00435DE3"/>
    <w:rsid w:val="0044572E"/>
    <w:rsid w:val="0046761E"/>
    <w:rsid w:val="00474454"/>
    <w:rsid w:val="004830FC"/>
    <w:rsid w:val="00494ED9"/>
    <w:rsid w:val="00494F1D"/>
    <w:rsid w:val="004B65C5"/>
    <w:rsid w:val="004B6E86"/>
    <w:rsid w:val="004C63D9"/>
    <w:rsid w:val="004C738E"/>
    <w:rsid w:val="004D033A"/>
    <w:rsid w:val="004D69DD"/>
    <w:rsid w:val="004D70EF"/>
    <w:rsid w:val="004F5AA5"/>
    <w:rsid w:val="00504E1C"/>
    <w:rsid w:val="00506024"/>
    <w:rsid w:val="00514D15"/>
    <w:rsid w:val="00515091"/>
    <w:rsid w:val="005154B1"/>
    <w:rsid w:val="00517E95"/>
    <w:rsid w:val="005228A6"/>
    <w:rsid w:val="00534DB3"/>
    <w:rsid w:val="00551EE8"/>
    <w:rsid w:val="005525D2"/>
    <w:rsid w:val="00554206"/>
    <w:rsid w:val="00561D49"/>
    <w:rsid w:val="00575301"/>
    <w:rsid w:val="00576F62"/>
    <w:rsid w:val="005773EE"/>
    <w:rsid w:val="00586830"/>
    <w:rsid w:val="005873A7"/>
    <w:rsid w:val="005932EA"/>
    <w:rsid w:val="005B1952"/>
    <w:rsid w:val="005B4D81"/>
    <w:rsid w:val="005B518A"/>
    <w:rsid w:val="005C0D44"/>
    <w:rsid w:val="005D03FD"/>
    <w:rsid w:val="005D078F"/>
    <w:rsid w:val="00615D8B"/>
    <w:rsid w:val="00616606"/>
    <w:rsid w:val="00616809"/>
    <w:rsid w:val="00616F22"/>
    <w:rsid w:val="006215B6"/>
    <w:rsid w:val="00623206"/>
    <w:rsid w:val="006255AE"/>
    <w:rsid w:val="00625686"/>
    <w:rsid w:val="006313AC"/>
    <w:rsid w:val="00632011"/>
    <w:rsid w:val="00633FFC"/>
    <w:rsid w:val="00642B0D"/>
    <w:rsid w:val="0064490B"/>
    <w:rsid w:val="00646AEE"/>
    <w:rsid w:val="00647360"/>
    <w:rsid w:val="00647FCD"/>
    <w:rsid w:val="00650C34"/>
    <w:rsid w:val="00660A83"/>
    <w:rsid w:val="00665AE5"/>
    <w:rsid w:val="006825BD"/>
    <w:rsid w:val="006879C1"/>
    <w:rsid w:val="006A4DD6"/>
    <w:rsid w:val="006C4DF0"/>
    <w:rsid w:val="006D4160"/>
    <w:rsid w:val="006E562E"/>
    <w:rsid w:val="006F0C31"/>
    <w:rsid w:val="006F555D"/>
    <w:rsid w:val="006F655C"/>
    <w:rsid w:val="006F6E54"/>
    <w:rsid w:val="007055B3"/>
    <w:rsid w:val="007070CA"/>
    <w:rsid w:val="007156E1"/>
    <w:rsid w:val="0073038C"/>
    <w:rsid w:val="00731C20"/>
    <w:rsid w:val="00734EAC"/>
    <w:rsid w:val="00740EDE"/>
    <w:rsid w:val="00750AB4"/>
    <w:rsid w:val="00754341"/>
    <w:rsid w:val="007806FB"/>
    <w:rsid w:val="007907F5"/>
    <w:rsid w:val="00791CD7"/>
    <w:rsid w:val="007A18B3"/>
    <w:rsid w:val="007A3C8C"/>
    <w:rsid w:val="007B23F8"/>
    <w:rsid w:val="007C2C13"/>
    <w:rsid w:val="007D4B93"/>
    <w:rsid w:val="007D4F32"/>
    <w:rsid w:val="007E220C"/>
    <w:rsid w:val="007F21B6"/>
    <w:rsid w:val="007F244A"/>
    <w:rsid w:val="007F4631"/>
    <w:rsid w:val="00802292"/>
    <w:rsid w:val="00810FCD"/>
    <w:rsid w:val="00815952"/>
    <w:rsid w:val="0081595F"/>
    <w:rsid w:val="008203FD"/>
    <w:rsid w:val="0082111C"/>
    <w:rsid w:val="008254C3"/>
    <w:rsid w:val="00827422"/>
    <w:rsid w:val="008355C6"/>
    <w:rsid w:val="00871065"/>
    <w:rsid w:val="0088107A"/>
    <w:rsid w:val="0089201E"/>
    <w:rsid w:val="00895185"/>
    <w:rsid w:val="008A6E12"/>
    <w:rsid w:val="008C4AEF"/>
    <w:rsid w:val="008C4E87"/>
    <w:rsid w:val="008D62C9"/>
    <w:rsid w:val="008D7BD1"/>
    <w:rsid w:val="008E56E0"/>
    <w:rsid w:val="008E7133"/>
    <w:rsid w:val="00915968"/>
    <w:rsid w:val="00922038"/>
    <w:rsid w:val="00927093"/>
    <w:rsid w:val="00932C84"/>
    <w:rsid w:val="00934CCB"/>
    <w:rsid w:val="00951945"/>
    <w:rsid w:val="00953723"/>
    <w:rsid w:val="009575C3"/>
    <w:rsid w:val="009577D7"/>
    <w:rsid w:val="00962759"/>
    <w:rsid w:val="0097266B"/>
    <w:rsid w:val="00982F13"/>
    <w:rsid w:val="00996283"/>
    <w:rsid w:val="009A425B"/>
    <w:rsid w:val="009C007B"/>
    <w:rsid w:val="009C15F2"/>
    <w:rsid w:val="009C5AA6"/>
    <w:rsid w:val="009D263B"/>
    <w:rsid w:val="009D77EB"/>
    <w:rsid w:val="00A056FA"/>
    <w:rsid w:val="00A0650E"/>
    <w:rsid w:val="00A0767A"/>
    <w:rsid w:val="00A076A7"/>
    <w:rsid w:val="00A15EC2"/>
    <w:rsid w:val="00A6139F"/>
    <w:rsid w:val="00A6196C"/>
    <w:rsid w:val="00A6785D"/>
    <w:rsid w:val="00A71704"/>
    <w:rsid w:val="00A77019"/>
    <w:rsid w:val="00A923A7"/>
    <w:rsid w:val="00AA4AEA"/>
    <w:rsid w:val="00AA6A02"/>
    <w:rsid w:val="00AB198F"/>
    <w:rsid w:val="00AC2E0E"/>
    <w:rsid w:val="00AD7178"/>
    <w:rsid w:val="00AE2C42"/>
    <w:rsid w:val="00AE75A9"/>
    <w:rsid w:val="00AE7986"/>
    <w:rsid w:val="00AF1FEC"/>
    <w:rsid w:val="00AF27A8"/>
    <w:rsid w:val="00AF4004"/>
    <w:rsid w:val="00B10FEE"/>
    <w:rsid w:val="00B137C8"/>
    <w:rsid w:val="00B14F91"/>
    <w:rsid w:val="00B15925"/>
    <w:rsid w:val="00B22CDD"/>
    <w:rsid w:val="00B33F7E"/>
    <w:rsid w:val="00B36EEA"/>
    <w:rsid w:val="00B3713F"/>
    <w:rsid w:val="00B43A9E"/>
    <w:rsid w:val="00B52D03"/>
    <w:rsid w:val="00B558D6"/>
    <w:rsid w:val="00B56D59"/>
    <w:rsid w:val="00B65963"/>
    <w:rsid w:val="00B66528"/>
    <w:rsid w:val="00B74180"/>
    <w:rsid w:val="00B818C7"/>
    <w:rsid w:val="00BA0E72"/>
    <w:rsid w:val="00BA11C8"/>
    <w:rsid w:val="00BA3BBB"/>
    <w:rsid w:val="00BC1C1D"/>
    <w:rsid w:val="00BD2EB9"/>
    <w:rsid w:val="00BD550E"/>
    <w:rsid w:val="00BE22BB"/>
    <w:rsid w:val="00BE2D2B"/>
    <w:rsid w:val="00BE7E1C"/>
    <w:rsid w:val="00BE7FE8"/>
    <w:rsid w:val="00C04928"/>
    <w:rsid w:val="00C11558"/>
    <w:rsid w:val="00C20B2A"/>
    <w:rsid w:val="00C37ABB"/>
    <w:rsid w:val="00C4792F"/>
    <w:rsid w:val="00C54030"/>
    <w:rsid w:val="00C6474B"/>
    <w:rsid w:val="00C65779"/>
    <w:rsid w:val="00C80F9A"/>
    <w:rsid w:val="00C84476"/>
    <w:rsid w:val="00C92B18"/>
    <w:rsid w:val="00CA659D"/>
    <w:rsid w:val="00CA67F9"/>
    <w:rsid w:val="00CE067D"/>
    <w:rsid w:val="00CE1263"/>
    <w:rsid w:val="00D062A3"/>
    <w:rsid w:val="00D078D6"/>
    <w:rsid w:val="00D138FF"/>
    <w:rsid w:val="00D20853"/>
    <w:rsid w:val="00D22DBA"/>
    <w:rsid w:val="00D240D6"/>
    <w:rsid w:val="00D26D26"/>
    <w:rsid w:val="00D344FE"/>
    <w:rsid w:val="00D375E5"/>
    <w:rsid w:val="00D40D9E"/>
    <w:rsid w:val="00D63D94"/>
    <w:rsid w:val="00D73D0F"/>
    <w:rsid w:val="00D744C2"/>
    <w:rsid w:val="00D755A9"/>
    <w:rsid w:val="00DA1CF3"/>
    <w:rsid w:val="00DC673C"/>
    <w:rsid w:val="00DC6D3F"/>
    <w:rsid w:val="00DC7B07"/>
    <w:rsid w:val="00DC7DF8"/>
    <w:rsid w:val="00DE015E"/>
    <w:rsid w:val="00DE3590"/>
    <w:rsid w:val="00E0490E"/>
    <w:rsid w:val="00E17A7C"/>
    <w:rsid w:val="00E225A2"/>
    <w:rsid w:val="00E258DB"/>
    <w:rsid w:val="00E26BF9"/>
    <w:rsid w:val="00E332CC"/>
    <w:rsid w:val="00E35538"/>
    <w:rsid w:val="00E36EB7"/>
    <w:rsid w:val="00E37009"/>
    <w:rsid w:val="00E37200"/>
    <w:rsid w:val="00E43817"/>
    <w:rsid w:val="00E44694"/>
    <w:rsid w:val="00E46E5D"/>
    <w:rsid w:val="00E5710A"/>
    <w:rsid w:val="00E778A8"/>
    <w:rsid w:val="00E83ED3"/>
    <w:rsid w:val="00E96EED"/>
    <w:rsid w:val="00EA1357"/>
    <w:rsid w:val="00EA3142"/>
    <w:rsid w:val="00EA5F62"/>
    <w:rsid w:val="00EB4522"/>
    <w:rsid w:val="00EE0B9B"/>
    <w:rsid w:val="00EF3B8F"/>
    <w:rsid w:val="00F07CE6"/>
    <w:rsid w:val="00F13D58"/>
    <w:rsid w:val="00F3528F"/>
    <w:rsid w:val="00F50B2D"/>
    <w:rsid w:val="00F5192F"/>
    <w:rsid w:val="00F571D7"/>
    <w:rsid w:val="00F66998"/>
    <w:rsid w:val="00F76F19"/>
    <w:rsid w:val="00F82428"/>
    <w:rsid w:val="00F90C37"/>
    <w:rsid w:val="00F92AAF"/>
    <w:rsid w:val="00F944C9"/>
    <w:rsid w:val="00FC0F89"/>
    <w:rsid w:val="00FC5229"/>
    <w:rsid w:val="00FC577E"/>
    <w:rsid w:val="00FD3567"/>
    <w:rsid w:val="00FD3595"/>
    <w:rsid w:val="00FD627B"/>
    <w:rsid w:val="00FE44F0"/>
    <w:rsid w:val="00FE5042"/>
    <w:rsid w:val="00FE53BC"/>
    <w:rsid w:val="00FE67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8258"/>
  <w15:chartTrackingRefBased/>
  <w15:docId w15:val="{7492CC46-F4CD-DC4D-89CA-3CFCA8150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DA1"/>
    <w:rPr>
      <w:rFonts w:ascii="Times New Roman" w:eastAsia="Times New Roman" w:hAnsi="Times New Roman" w:cs="Times New Roman"/>
    </w:rPr>
  </w:style>
  <w:style w:type="paragraph" w:styleId="Heading1">
    <w:name w:val="heading 1"/>
    <w:basedOn w:val="Normal"/>
    <w:next w:val="Normal"/>
    <w:link w:val="Heading1Char"/>
    <w:uiPriority w:val="9"/>
    <w:qFormat/>
    <w:rsid w:val="00B741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6F6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7156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2C42"/>
    <w:pPr>
      <w:spacing w:before="100" w:beforeAutospacing="1" w:after="100" w:afterAutospacing="1"/>
    </w:pPr>
  </w:style>
  <w:style w:type="character" w:styleId="Hyperlink">
    <w:name w:val="Hyperlink"/>
    <w:basedOn w:val="DefaultParagraphFont"/>
    <w:uiPriority w:val="99"/>
    <w:unhideWhenUsed/>
    <w:rsid w:val="00AE2C42"/>
    <w:rPr>
      <w:color w:val="0563C1" w:themeColor="hyperlink"/>
      <w:u w:val="single"/>
    </w:rPr>
  </w:style>
  <w:style w:type="character" w:styleId="UnresolvedMention">
    <w:name w:val="Unresolved Mention"/>
    <w:basedOn w:val="DefaultParagraphFont"/>
    <w:uiPriority w:val="99"/>
    <w:semiHidden/>
    <w:unhideWhenUsed/>
    <w:rsid w:val="00AE2C42"/>
    <w:rPr>
      <w:color w:val="605E5C"/>
      <w:shd w:val="clear" w:color="auto" w:fill="E1DFDD"/>
    </w:rPr>
  </w:style>
  <w:style w:type="paragraph" w:styleId="Title">
    <w:name w:val="Title"/>
    <w:basedOn w:val="Normal"/>
    <w:next w:val="Normal"/>
    <w:link w:val="TitleChar"/>
    <w:uiPriority w:val="10"/>
    <w:qFormat/>
    <w:rsid w:val="006320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011"/>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7055B3"/>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7055B3"/>
    <w:rPr>
      <w:rFonts w:ascii="Calibri" w:hAnsi="Calibri" w:cs="Calibri"/>
    </w:rPr>
  </w:style>
  <w:style w:type="paragraph" w:customStyle="1" w:styleId="EndNoteBibliography">
    <w:name w:val="EndNote Bibliography"/>
    <w:basedOn w:val="Normal"/>
    <w:link w:val="EndNoteBibliographyChar"/>
    <w:rsid w:val="007055B3"/>
    <w:rPr>
      <w:rFonts w:ascii="Calibri" w:hAnsi="Calibri" w:cs="Calibri"/>
    </w:rPr>
  </w:style>
  <w:style w:type="character" w:customStyle="1" w:styleId="EndNoteBibliographyChar">
    <w:name w:val="EndNote Bibliography Char"/>
    <w:basedOn w:val="DefaultParagraphFont"/>
    <w:link w:val="EndNoteBibliography"/>
    <w:rsid w:val="007055B3"/>
    <w:rPr>
      <w:rFonts w:ascii="Calibri" w:hAnsi="Calibri" w:cs="Calibri"/>
    </w:rPr>
  </w:style>
  <w:style w:type="paragraph" w:styleId="ListParagraph">
    <w:name w:val="List Paragraph"/>
    <w:basedOn w:val="Normal"/>
    <w:uiPriority w:val="34"/>
    <w:qFormat/>
    <w:rsid w:val="00D20853"/>
    <w:pPr>
      <w:ind w:left="720"/>
      <w:contextualSpacing/>
    </w:pPr>
  </w:style>
  <w:style w:type="character" w:styleId="FollowedHyperlink">
    <w:name w:val="FollowedHyperlink"/>
    <w:basedOn w:val="DefaultParagraphFont"/>
    <w:uiPriority w:val="99"/>
    <w:semiHidden/>
    <w:unhideWhenUsed/>
    <w:rsid w:val="00474454"/>
    <w:rPr>
      <w:color w:val="954F72" w:themeColor="followedHyperlink"/>
      <w:u w:val="single"/>
    </w:rPr>
  </w:style>
  <w:style w:type="character" w:customStyle="1" w:styleId="Heading2Char">
    <w:name w:val="Heading 2 Char"/>
    <w:basedOn w:val="DefaultParagraphFont"/>
    <w:link w:val="Heading2"/>
    <w:uiPriority w:val="9"/>
    <w:rsid w:val="00576F62"/>
    <w:rPr>
      <w:rFonts w:ascii="Times New Roman" w:eastAsia="Times New Roman" w:hAnsi="Times New Roman" w:cs="Times New Roman"/>
      <w:b/>
      <w:bCs/>
      <w:sz w:val="36"/>
      <w:szCs w:val="36"/>
    </w:rPr>
  </w:style>
  <w:style w:type="character" w:styleId="Emphasis">
    <w:name w:val="Emphasis"/>
    <w:basedOn w:val="DefaultParagraphFont"/>
    <w:uiPriority w:val="20"/>
    <w:qFormat/>
    <w:rsid w:val="00576F62"/>
    <w:rPr>
      <w:i/>
      <w:iCs/>
    </w:rPr>
  </w:style>
  <w:style w:type="character" w:customStyle="1" w:styleId="apple-converted-space">
    <w:name w:val="apple-converted-space"/>
    <w:basedOn w:val="DefaultParagraphFont"/>
    <w:rsid w:val="00576F62"/>
  </w:style>
  <w:style w:type="character" w:styleId="Strong">
    <w:name w:val="Strong"/>
    <w:basedOn w:val="DefaultParagraphFont"/>
    <w:uiPriority w:val="22"/>
    <w:qFormat/>
    <w:rsid w:val="00576F62"/>
    <w:rPr>
      <w:b/>
      <w:bCs/>
    </w:rPr>
  </w:style>
  <w:style w:type="character" w:styleId="HTMLCode">
    <w:name w:val="HTML Code"/>
    <w:basedOn w:val="DefaultParagraphFont"/>
    <w:uiPriority w:val="99"/>
    <w:semiHidden/>
    <w:unhideWhenUsed/>
    <w:rsid w:val="00F76F1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741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156E1"/>
    <w:rPr>
      <w:rFonts w:asciiTheme="majorHAnsi" w:eastAsiaTheme="majorEastAsia" w:hAnsiTheme="majorHAnsi" w:cstheme="majorBidi"/>
      <w:color w:val="1F3763" w:themeColor="accent1" w:themeShade="7F"/>
    </w:rPr>
  </w:style>
  <w:style w:type="paragraph" w:customStyle="1" w:styleId="alert-title">
    <w:name w:val="alert-title"/>
    <w:basedOn w:val="Normal"/>
    <w:rsid w:val="003A02A4"/>
    <w:pPr>
      <w:spacing w:before="100" w:beforeAutospacing="1" w:after="100" w:afterAutospacing="1"/>
    </w:pPr>
  </w:style>
  <w:style w:type="paragraph" w:customStyle="1" w:styleId="x-hidden-focus">
    <w:name w:val="x-hidden-focus"/>
    <w:basedOn w:val="Normal"/>
    <w:rsid w:val="003A02A4"/>
    <w:pPr>
      <w:spacing w:before="100" w:beforeAutospacing="1" w:after="100" w:afterAutospacing="1"/>
    </w:pPr>
  </w:style>
  <w:style w:type="paragraph" w:styleId="BalloonText">
    <w:name w:val="Balloon Text"/>
    <w:basedOn w:val="Normal"/>
    <w:link w:val="BalloonTextChar"/>
    <w:uiPriority w:val="99"/>
    <w:semiHidden/>
    <w:unhideWhenUsed/>
    <w:rsid w:val="00A613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39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06954">
      <w:bodyDiv w:val="1"/>
      <w:marLeft w:val="0"/>
      <w:marRight w:val="0"/>
      <w:marTop w:val="0"/>
      <w:marBottom w:val="0"/>
      <w:divBdr>
        <w:top w:val="none" w:sz="0" w:space="0" w:color="auto"/>
        <w:left w:val="none" w:sz="0" w:space="0" w:color="auto"/>
        <w:bottom w:val="none" w:sz="0" w:space="0" w:color="auto"/>
        <w:right w:val="none" w:sz="0" w:space="0" w:color="auto"/>
      </w:divBdr>
      <w:divsChild>
        <w:div w:id="1005015379">
          <w:marLeft w:val="0"/>
          <w:marRight w:val="0"/>
          <w:marTop w:val="0"/>
          <w:marBottom w:val="0"/>
          <w:divBdr>
            <w:top w:val="none" w:sz="0" w:space="0" w:color="auto"/>
            <w:left w:val="none" w:sz="0" w:space="0" w:color="auto"/>
            <w:bottom w:val="none" w:sz="0" w:space="0" w:color="auto"/>
            <w:right w:val="none" w:sz="0" w:space="0" w:color="auto"/>
          </w:divBdr>
          <w:divsChild>
            <w:div w:id="235091042">
              <w:marLeft w:val="0"/>
              <w:marRight w:val="0"/>
              <w:marTop w:val="0"/>
              <w:marBottom w:val="0"/>
              <w:divBdr>
                <w:top w:val="none" w:sz="0" w:space="0" w:color="auto"/>
                <w:left w:val="none" w:sz="0" w:space="0" w:color="auto"/>
                <w:bottom w:val="none" w:sz="0" w:space="0" w:color="auto"/>
                <w:right w:val="none" w:sz="0" w:space="0" w:color="auto"/>
              </w:divBdr>
              <w:divsChild>
                <w:div w:id="8833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1759">
      <w:bodyDiv w:val="1"/>
      <w:marLeft w:val="0"/>
      <w:marRight w:val="0"/>
      <w:marTop w:val="0"/>
      <w:marBottom w:val="0"/>
      <w:divBdr>
        <w:top w:val="none" w:sz="0" w:space="0" w:color="auto"/>
        <w:left w:val="none" w:sz="0" w:space="0" w:color="auto"/>
        <w:bottom w:val="none" w:sz="0" w:space="0" w:color="auto"/>
        <w:right w:val="none" w:sz="0" w:space="0" w:color="auto"/>
      </w:divBdr>
    </w:div>
    <w:div w:id="326716839">
      <w:bodyDiv w:val="1"/>
      <w:marLeft w:val="0"/>
      <w:marRight w:val="0"/>
      <w:marTop w:val="0"/>
      <w:marBottom w:val="0"/>
      <w:divBdr>
        <w:top w:val="none" w:sz="0" w:space="0" w:color="auto"/>
        <w:left w:val="none" w:sz="0" w:space="0" w:color="auto"/>
        <w:bottom w:val="none" w:sz="0" w:space="0" w:color="auto"/>
        <w:right w:val="none" w:sz="0" w:space="0" w:color="auto"/>
      </w:divBdr>
    </w:div>
    <w:div w:id="424031978">
      <w:bodyDiv w:val="1"/>
      <w:marLeft w:val="0"/>
      <w:marRight w:val="0"/>
      <w:marTop w:val="0"/>
      <w:marBottom w:val="0"/>
      <w:divBdr>
        <w:top w:val="none" w:sz="0" w:space="0" w:color="auto"/>
        <w:left w:val="none" w:sz="0" w:space="0" w:color="auto"/>
        <w:bottom w:val="none" w:sz="0" w:space="0" w:color="auto"/>
        <w:right w:val="none" w:sz="0" w:space="0" w:color="auto"/>
      </w:divBdr>
      <w:divsChild>
        <w:div w:id="1169716236">
          <w:marLeft w:val="0"/>
          <w:marRight w:val="0"/>
          <w:marTop w:val="0"/>
          <w:marBottom w:val="0"/>
          <w:divBdr>
            <w:top w:val="none" w:sz="0" w:space="0" w:color="auto"/>
            <w:left w:val="none" w:sz="0" w:space="0" w:color="auto"/>
            <w:bottom w:val="none" w:sz="0" w:space="0" w:color="auto"/>
            <w:right w:val="none" w:sz="0" w:space="0" w:color="auto"/>
          </w:divBdr>
          <w:divsChild>
            <w:div w:id="1633554902">
              <w:marLeft w:val="0"/>
              <w:marRight w:val="0"/>
              <w:marTop w:val="0"/>
              <w:marBottom w:val="0"/>
              <w:divBdr>
                <w:top w:val="none" w:sz="0" w:space="0" w:color="auto"/>
                <w:left w:val="none" w:sz="0" w:space="0" w:color="auto"/>
                <w:bottom w:val="none" w:sz="0" w:space="0" w:color="auto"/>
                <w:right w:val="none" w:sz="0" w:space="0" w:color="auto"/>
              </w:divBdr>
              <w:divsChild>
                <w:div w:id="21354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07271">
      <w:bodyDiv w:val="1"/>
      <w:marLeft w:val="0"/>
      <w:marRight w:val="0"/>
      <w:marTop w:val="0"/>
      <w:marBottom w:val="0"/>
      <w:divBdr>
        <w:top w:val="none" w:sz="0" w:space="0" w:color="auto"/>
        <w:left w:val="none" w:sz="0" w:space="0" w:color="auto"/>
        <w:bottom w:val="none" w:sz="0" w:space="0" w:color="auto"/>
        <w:right w:val="none" w:sz="0" w:space="0" w:color="auto"/>
      </w:divBdr>
    </w:div>
    <w:div w:id="471025211">
      <w:bodyDiv w:val="1"/>
      <w:marLeft w:val="0"/>
      <w:marRight w:val="0"/>
      <w:marTop w:val="0"/>
      <w:marBottom w:val="0"/>
      <w:divBdr>
        <w:top w:val="none" w:sz="0" w:space="0" w:color="auto"/>
        <w:left w:val="none" w:sz="0" w:space="0" w:color="auto"/>
        <w:bottom w:val="none" w:sz="0" w:space="0" w:color="auto"/>
        <w:right w:val="none" w:sz="0" w:space="0" w:color="auto"/>
      </w:divBdr>
    </w:div>
    <w:div w:id="504831853">
      <w:bodyDiv w:val="1"/>
      <w:marLeft w:val="0"/>
      <w:marRight w:val="0"/>
      <w:marTop w:val="0"/>
      <w:marBottom w:val="0"/>
      <w:divBdr>
        <w:top w:val="none" w:sz="0" w:space="0" w:color="auto"/>
        <w:left w:val="none" w:sz="0" w:space="0" w:color="auto"/>
        <w:bottom w:val="none" w:sz="0" w:space="0" w:color="auto"/>
        <w:right w:val="none" w:sz="0" w:space="0" w:color="auto"/>
      </w:divBdr>
    </w:div>
    <w:div w:id="520359058">
      <w:bodyDiv w:val="1"/>
      <w:marLeft w:val="0"/>
      <w:marRight w:val="0"/>
      <w:marTop w:val="0"/>
      <w:marBottom w:val="0"/>
      <w:divBdr>
        <w:top w:val="none" w:sz="0" w:space="0" w:color="auto"/>
        <w:left w:val="none" w:sz="0" w:space="0" w:color="auto"/>
        <w:bottom w:val="none" w:sz="0" w:space="0" w:color="auto"/>
        <w:right w:val="none" w:sz="0" w:space="0" w:color="auto"/>
      </w:divBdr>
      <w:divsChild>
        <w:div w:id="1820925334">
          <w:marLeft w:val="0"/>
          <w:marRight w:val="0"/>
          <w:marTop w:val="0"/>
          <w:marBottom w:val="0"/>
          <w:divBdr>
            <w:top w:val="none" w:sz="0" w:space="0" w:color="auto"/>
            <w:left w:val="none" w:sz="0" w:space="0" w:color="auto"/>
            <w:bottom w:val="none" w:sz="0" w:space="0" w:color="auto"/>
            <w:right w:val="none" w:sz="0" w:space="0" w:color="auto"/>
          </w:divBdr>
          <w:divsChild>
            <w:div w:id="557402764">
              <w:marLeft w:val="0"/>
              <w:marRight w:val="0"/>
              <w:marTop w:val="0"/>
              <w:marBottom w:val="0"/>
              <w:divBdr>
                <w:top w:val="none" w:sz="0" w:space="0" w:color="auto"/>
                <w:left w:val="none" w:sz="0" w:space="0" w:color="auto"/>
                <w:bottom w:val="none" w:sz="0" w:space="0" w:color="auto"/>
                <w:right w:val="none" w:sz="0" w:space="0" w:color="auto"/>
              </w:divBdr>
              <w:divsChild>
                <w:div w:id="871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3266">
      <w:bodyDiv w:val="1"/>
      <w:marLeft w:val="0"/>
      <w:marRight w:val="0"/>
      <w:marTop w:val="0"/>
      <w:marBottom w:val="0"/>
      <w:divBdr>
        <w:top w:val="none" w:sz="0" w:space="0" w:color="auto"/>
        <w:left w:val="none" w:sz="0" w:space="0" w:color="auto"/>
        <w:bottom w:val="none" w:sz="0" w:space="0" w:color="auto"/>
        <w:right w:val="none" w:sz="0" w:space="0" w:color="auto"/>
      </w:divBdr>
    </w:div>
    <w:div w:id="758332343">
      <w:bodyDiv w:val="1"/>
      <w:marLeft w:val="0"/>
      <w:marRight w:val="0"/>
      <w:marTop w:val="0"/>
      <w:marBottom w:val="0"/>
      <w:divBdr>
        <w:top w:val="none" w:sz="0" w:space="0" w:color="auto"/>
        <w:left w:val="none" w:sz="0" w:space="0" w:color="auto"/>
        <w:bottom w:val="none" w:sz="0" w:space="0" w:color="auto"/>
        <w:right w:val="none" w:sz="0" w:space="0" w:color="auto"/>
      </w:divBdr>
    </w:div>
    <w:div w:id="815415465">
      <w:bodyDiv w:val="1"/>
      <w:marLeft w:val="0"/>
      <w:marRight w:val="0"/>
      <w:marTop w:val="0"/>
      <w:marBottom w:val="0"/>
      <w:divBdr>
        <w:top w:val="none" w:sz="0" w:space="0" w:color="auto"/>
        <w:left w:val="none" w:sz="0" w:space="0" w:color="auto"/>
        <w:bottom w:val="none" w:sz="0" w:space="0" w:color="auto"/>
        <w:right w:val="none" w:sz="0" w:space="0" w:color="auto"/>
      </w:divBdr>
      <w:divsChild>
        <w:div w:id="1851411773">
          <w:marLeft w:val="0"/>
          <w:marRight w:val="0"/>
          <w:marTop w:val="0"/>
          <w:marBottom w:val="0"/>
          <w:divBdr>
            <w:top w:val="none" w:sz="0" w:space="0" w:color="auto"/>
            <w:left w:val="none" w:sz="0" w:space="0" w:color="auto"/>
            <w:bottom w:val="none" w:sz="0" w:space="0" w:color="auto"/>
            <w:right w:val="none" w:sz="0" w:space="0" w:color="auto"/>
          </w:divBdr>
          <w:divsChild>
            <w:div w:id="1742561346">
              <w:marLeft w:val="0"/>
              <w:marRight w:val="0"/>
              <w:marTop w:val="0"/>
              <w:marBottom w:val="0"/>
              <w:divBdr>
                <w:top w:val="none" w:sz="0" w:space="0" w:color="auto"/>
                <w:left w:val="none" w:sz="0" w:space="0" w:color="auto"/>
                <w:bottom w:val="none" w:sz="0" w:space="0" w:color="auto"/>
                <w:right w:val="none" w:sz="0" w:space="0" w:color="auto"/>
              </w:divBdr>
              <w:divsChild>
                <w:div w:id="4994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3271">
      <w:bodyDiv w:val="1"/>
      <w:marLeft w:val="0"/>
      <w:marRight w:val="0"/>
      <w:marTop w:val="0"/>
      <w:marBottom w:val="0"/>
      <w:divBdr>
        <w:top w:val="none" w:sz="0" w:space="0" w:color="auto"/>
        <w:left w:val="none" w:sz="0" w:space="0" w:color="auto"/>
        <w:bottom w:val="none" w:sz="0" w:space="0" w:color="auto"/>
        <w:right w:val="none" w:sz="0" w:space="0" w:color="auto"/>
      </w:divBdr>
    </w:div>
    <w:div w:id="923956415">
      <w:bodyDiv w:val="1"/>
      <w:marLeft w:val="0"/>
      <w:marRight w:val="0"/>
      <w:marTop w:val="0"/>
      <w:marBottom w:val="0"/>
      <w:divBdr>
        <w:top w:val="none" w:sz="0" w:space="0" w:color="auto"/>
        <w:left w:val="none" w:sz="0" w:space="0" w:color="auto"/>
        <w:bottom w:val="none" w:sz="0" w:space="0" w:color="auto"/>
        <w:right w:val="none" w:sz="0" w:space="0" w:color="auto"/>
      </w:divBdr>
    </w:div>
    <w:div w:id="952244099">
      <w:bodyDiv w:val="1"/>
      <w:marLeft w:val="0"/>
      <w:marRight w:val="0"/>
      <w:marTop w:val="0"/>
      <w:marBottom w:val="0"/>
      <w:divBdr>
        <w:top w:val="none" w:sz="0" w:space="0" w:color="auto"/>
        <w:left w:val="none" w:sz="0" w:space="0" w:color="auto"/>
        <w:bottom w:val="none" w:sz="0" w:space="0" w:color="auto"/>
        <w:right w:val="none" w:sz="0" w:space="0" w:color="auto"/>
      </w:divBdr>
    </w:div>
    <w:div w:id="973950062">
      <w:bodyDiv w:val="1"/>
      <w:marLeft w:val="0"/>
      <w:marRight w:val="0"/>
      <w:marTop w:val="0"/>
      <w:marBottom w:val="0"/>
      <w:divBdr>
        <w:top w:val="none" w:sz="0" w:space="0" w:color="auto"/>
        <w:left w:val="none" w:sz="0" w:space="0" w:color="auto"/>
        <w:bottom w:val="none" w:sz="0" w:space="0" w:color="auto"/>
        <w:right w:val="none" w:sz="0" w:space="0" w:color="auto"/>
      </w:divBdr>
    </w:div>
    <w:div w:id="1030111771">
      <w:bodyDiv w:val="1"/>
      <w:marLeft w:val="0"/>
      <w:marRight w:val="0"/>
      <w:marTop w:val="0"/>
      <w:marBottom w:val="0"/>
      <w:divBdr>
        <w:top w:val="none" w:sz="0" w:space="0" w:color="auto"/>
        <w:left w:val="none" w:sz="0" w:space="0" w:color="auto"/>
        <w:bottom w:val="none" w:sz="0" w:space="0" w:color="auto"/>
        <w:right w:val="none" w:sz="0" w:space="0" w:color="auto"/>
      </w:divBdr>
    </w:div>
    <w:div w:id="1100376915">
      <w:bodyDiv w:val="1"/>
      <w:marLeft w:val="0"/>
      <w:marRight w:val="0"/>
      <w:marTop w:val="0"/>
      <w:marBottom w:val="0"/>
      <w:divBdr>
        <w:top w:val="none" w:sz="0" w:space="0" w:color="auto"/>
        <w:left w:val="none" w:sz="0" w:space="0" w:color="auto"/>
        <w:bottom w:val="none" w:sz="0" w:space="0" w:color="auto"/>
        <w:right w:val="none" w:sz="0" w:space="0" w:color="auto"/>
      </w:divBdr>
      <w:divsChild>
        <w:div w:id="1494370527">
          <w:marLeft w:val="0"/>
          <w:marRight w:val="0"/>
          <w:marTop w:val="0"/>
          <w:marBottom w:val="0"/>
          <w:divBdr>
            <w:top w:val="none" w:sz="0" w:space="0" w:color="auto"/>
            <w:left w:val="none" w:sz="0" w:space="0" w:color="auto"/>
            <w:bottom w:val="none" w:sz="0" w:space="0" w:color="auto"/>
            <w:right w:val="none" w:sz="0" w:space="0" w:color="auto"/>
          </w:divBdr>
          <w:divsChild>
            <w:div w:id="1026755163">
              <w:marLeft w:val="0"/>
              <w:marRight w:val="0"/>
              <w:marTop w:val="0"/>
              <w:marBottom w:val="0"/>
              <w:divBdr>
                <w:top w:val="none" w:sz="0" w:space="0" w:color="auto"/>
                <w:left w:val="none" w:sz="0" w:space="0" w:color="auto"/>
                <w:bottom w:val="none" w:sz="0" w:space="0" w:color="auto"/>
                <w:right w:val="none" w:sz="0" w:space="0" w:color="auto"/>
              </w:divBdr>
              <w:divsChild>
                <w:div w:id="1692150011">
                  <w:marLeft w:val="0"/>
                  <w:marRight w:val="0"/>
                  <w:marTop w:val="0"/>
                  <w:marBottom w:val="0"/>
                  <w:divBdr>
                    <w:top w:val="none" w:sz="0" w:space="0" w:color="auto"/>
                    <w:left w:val="none" w:sz="0" w:space="0" w:color="auto"/>
                    <w:bottom w:val="none" w:sz="0" w:space="0" w:color="auto"/>
                    <w:right w:val="none" w:sz="0" w:space="0" w:color="auto"/>
                  </w:divBdr>
                  <w:divsChild>
                    <w:div w:id="18995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51404">
      <w:bodyDiv w:val="1"/>
      <w:marLeft w:val="0"/>
      <w:marRight w:val="0"/>
      <w:marTop w:val="0"/>
      <w:marBottom w:val="0"/>
      <w:divBdr>
        <w:top w:val="none" w:sz="0" w:space="0" w:color="auto"/>
        <w:left w:val="none" w:sz="0" w:space="0" w:color="auto"/>
        <w:bottom w:val="none" w:sz="0" w:space="0" w:color="auto"/>
        <w:right w:val="none" w:sz="0" w:space="0" w:color="auto"/>
      </w:divBdr>
    </w:div>
    <w:div w:id="1183664270">
      <w:bodyDiv w:val="1"/>
      <w:marLeft w:val="0"/>
      <w:marRight w:val="0"/>
      <w:marTop w:val="0"/>
      <w:marBottom w:val="0"/>
      <w:divBdr>
        <w:top w:val="none" w:sz="0" w:space="0" w:color="auto"/>
        <w:left w:val="none" w:sz="0" w:space="0" w:color="auto"/>
        <w:bottom w:val="none" w:sz="0" w:space="0" w:color="auto"/>
        <w:right w:val="none" w:sz="0" w:space="0" w:color="auto"/>
      </w:divBdr>
    </w:div>
    <w:div w:id="1184710437">
      <w:bodyDiv w:val="1"/>
      <w:marLeft w:val="0"/>
      <w:marRight w:val="0"/>
      <w:marTop w:val="0"/>
      <w:marBottom w:val="0"/>
      <w:divBdr>
        <w:top w:val="none" w:sz="0" w:space="0" w:color="auto"/>
        <w:left w:val="none" w:sz="0" w:space="0" w:color="auto"/>
        <w:bottom w:val="none" w:sz="0" w:space="0" w:color="auto"/>
        <w:right w:val="none" w:sz="0" w:space="0" w:color="auto"/>
      </w:divBdr>
    </w:div>
    <w:div w:id="1225216107">
      <w:bodyDiv w:val="1"/>
      <w:marLeft w:val="0"/>
      <w:marRight w:val="0"/>
      <w:marTop w:val="0"/>
      <w:marBottom w:val="0"/>
      <w:divBdr>
        <w:top w:val="none" w:sz="0" w:space="0" w:color="auto"/>
        <w:left w:val="none" w:sz="0" w:space="0" w:color="auto"/>
        <w:bottom w:val="none" w:sz="0" w:space="0" w:color="auto"/>
        <w:right w:val="none" w:sz="0" w:space="0" w:color="auto"/>
      </w:divBdr>
      <w:divsChild>
        <w:div w:id="1046568011">
          <w:marLeft w:val="0"/>
          <w:marRight w:val="0"/>
          <w:marTop w:val="0"/>
          <w:marBottom w:val="0"/>
          <w:divBdr>
            <w:top w:val="none" w:sz="0" w:space="0" w:color="auto"/>
            <w:left w:val="none" w:sz="0" w:space="0" w:color="auto"/>
            <w:bottom w:val="none" w:sz="0" w:space="0" w:color="auto"/>
            <w:right w:val="none" w:sz="0" w:space="0" w:color="auto"/>
          </w:divBdr>
          <w:divsChild>
            <w:div w:id="641035844">
              <w:marLeft w:val="0"/>
              <w:marRight w:val="0"/>
              <w:marTop w:val="0"/>
              <w:marBottom w:val="0"/>
              <w:divBdr>
                <w:top w:val="none" w:sz="0" w:space="0" w:color="auto"/>
                <w:left w:val="none" w:sz="0" w:space="0" w:color="auto"/>
                <w:bottom w:val="none" w:sz="0" w:space="0" w:color="auto"/>
                <w:right w:val="none" w:sz="0" w:space="0" w:color="auto"/>
              </w:divBdr>
              <w:divsChild>
                <w:div w:id="6070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6069">
      <w:bodyDiv w:val="1"/>
      <w:marLeft w:val="0"/>
      <w:marRight w:val="0"/>
      <w:marTop w:val="0"/>
      <w:marBottom w:val="0"/>
      <w:divBdr>
        <w:top w:val="none" w:sz="0" w:space="0" w:color="auto"/>
        <w:left w:val="none" w:sz="0" w:space="0" w:color="auto"/>
        <w:bottom w:val="none" w:sz="0" w:space="0" w:color="auto"/>
        <w:right w:val="none" w:sz="0" w:space="0" w:color="auto"/>
      </w:divBdr>
    </w:div>
    <w:div w:id="1275207392">
      <w:bodyDiv w:val="1"/>
      <w:marLeft w:val="0"/>
      <w:marRight w:val="0"/>
      <w:marTop w:val="0"/>
      <w:marBottom w:val="0"/>
      <w:divBdr>
        <w:top w:val="none" w:sz="0" w:space="0" w:color="auto"/>
        <w:left w:val="none" w:sz="0" w:space="0" w:color="auto"/>
        <w:bottom w:val="none" w:sz="0" w:space="0" w:color="auto"/>
        <w:right w:val="none" w:sz="0" w:space="0" w:color="auto"/>
      </w:divBdr>
    </w:div>
    <w:div w:id="1286421528">
      <w:bodyDiv w:val="1"/>
      <w:marLeft w:val="0"/>
      <w:marRight w:val="0"/>
      <w:marTop w:val="0"/>
      <w:marBottom w:val="0"/>
      <w:divBdr>
        <w:top w:val="none" w:sz="0" w:space="0" w:color="auto"/>
        <w:left w:val="none" w:sz="0" w:space="0" w:color="auto"/>
        <w:bottom w:val="none" w:sz="0" w:space="0" w:color="auto"/>
        <w:right w:val="none" w:sz="0" w:space="0" w:color="auto"/>
      </w:divBdr>
    </w:div>
    <w:div w:id="1338312037">
      <w:bodyDiv w:val="1"/>
      <w:marLeft w:val="0"/>
      <w:marRight w:val="0"/>
      <w:marTop w:val="0"/>
      <w:marBottom w:val="0"/>
      <w:divBdr>
        <w:top w:val="none" w:sz="0" w:space="0" w:color="auto"/>
        <w:left w:val="none" w:sz="0" w:space="0" w:color="auto"/>
        <w:bottom w:val="none" w:sz="0" w:space="0" w:color="auto"/>
        <w:right w:val="none" w:sz="0" w:space="0" w:color="auto"/>
      </w:divBdr>
    </w:div>
    <w:div w:id="1404449365">
      <w:bodyDiv w:val="1"/>
      <w:marLeft w:val="0"/>
      <w:marRight w:val="0"/>
      <w:marTop w:val="0"/>
      <w:marBottom w:val="0"/>
      <w:divBdr>
        <w:top w:val="none" w:sz="0" w:space="0" w:color="auto"/>
        <w:left w:val="none" w:sz="0" w:space="0" w:color="auto"/>
        <w:bottom w:val="none" w:sz="0" w:space="0" w:color="auto"/>
        <w:right w:val="none" w:sz="0" w:space="0" w:color="auto"/>
      </w:divBdr>
    </w:div>
    <w:div w:id="1468666926">
      <w:bodyDiv w:val="1"/>
      <w:marLeft w:val="0"/>
      <w:marRight w:val="0"/>
      <w:marTop w:val="0"/>
      <w:marBottom w:val="0"/>
      <w:divBdr>
        <w:top w:val="none" w:sz="0" w:space="0" w:color="auto"/>
        <w:left w:val="none" w:sz="0" w:space="0" w:color="auto"/>
        <w:bottom w:val="none" w:sz="0" w:space="0" w:color="auto"/>
        <w:right w:val="none" w:sz="0" w:space="0" w:color="auto"/>
      </w:divBdr>
    </w:div>
    <w:div w:id="1478254880">
      <w:bodyDiv w:val="1"/>
      <w:marLeft w:val="0"/>
      <w:marRight w:val="0"/>
      <w:marTop w:val="0"/>
      <w:marBottom w:val="0"/>
      <w:divBdr>
        <w:top w:val="none" w:sz="0" w:space="0" w:color="auto"/>
        <w:left w:val="none" w:sz="0" w:space="0" w:color="auto"/>
        <w:bottom w:val="none" w:sz="0" w:space="0" w:color="auto"/>
        <w:right w:val="none" w:sz="0" w:space="0" w:color="auto"/>
      </w:divBdr>
    </w:div>
    <w:div w:id="1502354578">
      <w:bodyDiv w:val="1"/>
      <w:marLeft w:val="0"/>
      <w:marRight w:val="0"/>
      <w:marTop w:val="0"/>
      <w:marBottom w:val="0"/>
      <w:divBdr>
        <w:top w:val="none" w:sz="0" w:space="0" w:color="auto"/>
        <w:left w:val="none" w:sz="0" w:space="0" w:color="auto"/>
        <w:bottom w:val="none" w:sz="0" w:space="0" w:color="auto"/>
        <w:right w:val="none" w:sz="0" w:space="0" w:color="auto"/>
      </w:divBdr>
    </w:div>
    <w:div w:id="1503274494">
      <w:bodyDiv w:val="1"/>
      <w:marLeft w:val="0"/>
      <w:marRight w:val="0"/>
      <w:marTop w:val="0"/>
      <w:marBottom w:val="0"/>
      <w:divBdr>
        <w:top w:val="none" w:sz="0" w:space="0" w:color="auto"/>
        <w:left w:val="none" w:sz="0" w:space="0" w:color="auto"/>
        <w:bottom w:val="none" w:sz="0" w:space="0" w:color="auto"/>
        <w:right w:val="none" w:sz="0" w:space="0" w:color="auto"/>
      </w:divBdr>
    </w:div>
    <w:div w:id="1535726869">
      <w:bodyDiv w:val="1"/>
      <w:marLeft w:val="0"/>
      <w:marRight w:val="0"/>
      <w:marTop w:val="0"/>
      <w:marBottom w:val="0"/>
      <w:divBdr>
        <w:top w:val="none" w:sz="0" w:space="0" w:color="auto"/>
        <w:left w:val="none" w:sz="0" w:space="0" w:color="auto"/>
        <w:bottom w:val="none" w:sz="0" w:space="0" w:color="auto"/>
        <w:right w:val="none" w:sz="0" w:space="0" w:color="auto"/>
      </w:divBdr>
    </w:div>
    <w:div w:id="1564754820">
      <w:bodyDiv w:val="1"/>
      <w:marLeft w:val="0"/>
      <w:marRight w:val="0"/>
      <w:marTop w:val="0"/>
      <w:marBottom w:val="0"/>
      <w:divBdr>
        <w:top w:val="none" w:sz="0" w:space="0" w:color="auto"/>
        <w:left w:val="none" w:sz="0" w:space="0" w:color="auto"/>
        <w:bottom w:val="none" w:sz="0" w:space="0" w:color="auto"/>
        <w:right w:val="none" w:sz="0" w:space="0" w:color="auto"/>
      </w:divBdr>
      <w:divsChild>
        <w:div w:id="1210264114">
          <w:marLeft w:val="0"/>
          <w:marRight w:val="0"/>
          <w:marTop w:val="0"/>
          <w:marBottom w:val="0"/>
          <w:divBdr>
            <w:top w:val="none" w:sz="0" w:space="0" w:color="auto"/>
            <w:left w:val="none" w:sz="0" w:space="0" w:color="auto"/>
            <w:bottom w:val="none" w:sz="0" w:space="0" w:color="auto"/>
            <w:right w:val="none" w:sz="0" w:space="0" w:color="auto"/>
          </w:divBdr>
          <w:divsChild>
            <w:div w:id="438185078">
              <w:marLeft w:val="0"/>
              <w:marRight w:val="0"/>
              <w:marTop w:val="0"/>
              <w:marBottom w:val="0"/>
              <w:divBdr>
                <w:top w:val="none" w:sz="0" w:space="0" w:color="auto"/>
                <w:left w:val="none" w:sz="0" w:space="0" w:color="auto"/>
                <w:bottom w:val="none" w:sz="0" w:space="0" w:color="auto"/>
                <w:right w:val="none" w:sz="0" w:space="0" w:color="auto"/>
              </w:divBdr>
              <w:divsChild>
                <w:div w:id="9021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218">
      <w:bodyDiv w:val="1"/>
      <w:marLeft w:val="0"/>
      <w:marRight w:val="0"/>
      <w:marTop w:val="0"/>
      <w:marBottom w:val="0"/>
      <w:divBdr>
        <w:top w:val="none" w:sz="0" w:space="0" w:color="auto"/>
        <w:left w:val="none" w:sz="0" w:space="0" w:color="auto"/>
        <w:bottom w:val="none" w:sz="0" w:space="0" w:color="auto"/>
        <w:right w:val="none" w:sz="0" w:space="0" w:color="auto"/>
      </w:divBdr>
      <w:divsChild>
        <w:div w:id="2144345519">
          <w:marLeft w:val="0"/>
          <w:marRight w:val="0"/>
          <w:marTop w:val="0"/>
          <w:marBottom w:val="0"/>
          <w:divBdr>
            <w:top w:val="none" w:sz="0" w:space="0" w:color="auto"/>
            <w:left w:val="none" w:sz="0" w:space="0" w:color="auto"/>
            <w:bottom w:val="none" w:sz="0" w:space="0" w:color="auto"/>
            <w:right w:val="none" w:sz="0" w:space="0" w:color="auto"/>
          </w:divBdr>
          <w:divsChild>
            <w:div w:id="689382359">
              <w:marLeft w:val="0"/>
              <w:marRight w:val="0"/>
              <w:marTop w:val="0"/>
              <w:marBottom w:val="0"/>
              <w:divBdr>
                <w:top w:val="none" w:sz="0" w:space="0" w:color="auto"/>
                <w:left w:val="none" w:sz="0" w:space="0" w:color="auto"/>
                <w:bottom w:val="none" w:sz="0" w:space="0" w:color="auto"/>
                <w:right w:val="none" w:sz="0" w:space="0" w:color="auto"/>
              </w:divBdr>
              <w:divsChild>
                <w:div w:id="5271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712017">
      <w:bodyDiv w:val="1"/>
      <w:marLeft w:val="0"/>
      <w:marRight w:val="0"/>
      <w:marTop w:val="0"/>
      <w:marBottom w:val="0"/>
      <w:divBdr>
        <w:top w:val="none" w:sz="0" w:space="0" w:color="auto"/>
        <w:left w:val="none" w:sz="0" w:space="0" w:color="auto"/>
        <w:bottom w:val="none" w:sz="0" w:space="0" w:color="auto"/>
        <w:right w:val="none" w:sz="0" w:space="0" w:color="auto"/>
      </w:divBdr>
    </w:div>
    <w:div w:id="1691101401">
      <w:bodyDiv w:val="1"/>
      <w:marLeft w:val="0"/>
      <w:marRight w:val="0"/>
      <w:marTop w:val="0"/>
      <w:marBottom w:val="0"/>
      <w:divBdr>
        <w:top w:val="none" w:sz="0" w:space="0" w:color="auto"/>
        <w:left w:val="none" w:sz="0" w:space="0" w:color="auto"/>
        <w:bottom w:val="none" w:sz="0" w:space="0" w:color="auto"/>
        <w:right w:val="none" w:sz="0" w:space="0" w:color="auto"/>
      </w:divBdr>
      <w:divsChild>
        <w:div w:id="575437625">
          <w:marLeft w:val="0"/>
          <w:marRight w:val="0"/>
          <w:marTop w:val="0"/>
          <w:marBottom w:val="0"/>
          <w:divBdr>
            <w:top w:val="none" w:sz="0" w:space="0" w:color="auto"/>
            <w:left w:val="none" w:sz="0" w:space="0" w:color="auto"/>
            <w:bottom w:val="none" w:sz="0" w:space="0" w:color="auto"/>
            <w:right w:val="none" w:sz="0" w:space="0" w:color="auto"/>
          </w:divBdr>
        </w:div>
      </w:divsChild>
    </w:div>
    <w:div w:id="1697805752">
      <w:bodyDiv w:val="1"/>
      <w:marLeft w:val="0"/>
      <w:marRight w:val="0"/>
      <w:marTop w:val="0"/>
      <w:marBottom w:val="0"/>
      <w:divBdr>
        <w:top w:val="none" w:sz="0" w:space="0" w:color="auto"/>
        <w:left w:val="none" w:sz="0" w:space="0" w:color="auto"/>
        <w:bottom w:val="none" w:sz="0" w:space="0" w:color="auto"/>
        <w:right w:val="none" w:sz="0" w:space="0" w:color="auto"/>
      </w:divBdr>
      <w:divsChild>
        <w:div w:id="427695872">
          <w:marLeft w:val="0"/>
          <w:marRight w:val="0"/>
          <w:marTop w:val="0"/>
          <w:marBottom w:val="0"/>
          <w:divBdr>
            <w:top w:val="none" w:sz="0" w:space="0" w:color="auto"/>
            <w:left w:val="none" w:sz="0" w:space="0" w:color="auto"/>
            <w:bottom w:val="none" w:sz="0" w:space="0" w:color="auto"/>
            <w:right w:val="none" w:sz="0" w:space="0" w:color="auto"/>
          </w:divBdr>
          <w:divsChild>
            <w:div w:id="625889643">
              <w:marLeft w:val="0"/>
              <w:marRight w:val="0"/>
              <w:marTop w:val="0"/>
              <w:marBottom w:val="0"/>
              <w:divBdr>
                <w:top w:val="none" w:sz="0" w:space="0" w:color="auto"/>
                <w:left w:val="none" w:sz="0" w:space="0" w:color="auto"/>
                <w:bottom w:val="none" w:sz="0" w:space="0" w:color="auto"/>
                <w:right w:val="none" w:sz="0" w:space="0" w:color="auto"/>
              </w:divBdr>
              <w:divsChild>
                <w:div w:id="259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1085">
      <w:bodyDiv w:val="1"/>
      <w:marLeft w:val="0"/>
      <w:marRight w:val="0"/>
      <w:marTop w:val="0"/>
      <w:marBottom w:val="0"/>
      <w:divBdr>
        <w:top w:val="none" w:sz="0" w:space="0" w:color="auto"/>
        <w:left w:val="none" w:sz="0" w:space="0" w:color="auto"/>
        <w:bottom w:val="none" w:sz="0" w:space="0" w:color="auto"/>
        <w:right w:val="none" w:sz="0" w:space="0" w:color="auto"/>
      </w:divBdr>
      <w:divsChild>
        <w:div w:id="1738698245">
          <w:marLeft w:val="0"/>
          <w:marRight w:val="0"/>
          <w:marTop w:val="0"/>
          <w:marBottom w:val="0"/>
          <w:divBdr>
            <w:top w:val="none" w:sz="0" w:space="0" w:color="auto"/>
            <w:left w:val="none" w:sz="0" w:space="0" w:color="auto"/>
            <w:bottom w:val="none" w:sz="0" w:space="0" w:color="auto"/>
            <w:right w:val="none" w:sz="0" w:space="0" w:color="auto"/>
          </w:divBdr>
          <w:divsChild>
            <w:div w:id="954404340">
              <w:marLeft w:val="0"/>
              <w:marRight w:val="0"/>
              <w:marTop w:val="0"/>
              <w:marBottom w:val="0"/>
              <w:divBdr>
                <w:top w:val="none" w:sz="0" w:space="0" w:color="auto"/>
                <w:left w:val="none" w:sz="0" w:space="0" w:color="auto"/>
                <w:bottom w:val="none" w:sz="0" w:space="0" w:color="auto"/>
                <w:right w:val="none" w:sz="0" w:space="0" w:color="auto"/>
              </w:divBdr>
              <w:divsChild>
                <w:div w:id="21372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52415">
      <w:bodyDiv w:val="1"/>
      <w:marLeft w:val="0"/>
      <w:marRight w:val="0"/>
      <w:marTop w:val="0"/>
      <w:marBottom w:val="0"/>
      <w:divBdr>
        <w:top w:val="none" w:sz="0" w:space="0" w:color="auto"/>
        <w:left w:val="none" w:sz="0" w:space="0" w:color="auto"/>
        <w:bottom w:val="none" w:sz="0" w:space="0" w:color="auto"/>
        <w:right w:val="none" w:sz="0" w:space="0" w:color="auto"/>
      </w:divBdr>
    </w:div>
    <w:div w:id="1738357030">
      <w:bodyDiv w:val="1"/>
      <w:marLeft w:val="0"/>
      <w:marRight w:val="0"/>
      <w:marTop w:val="0"/>
      <w:marBottom w:val="0"/>
      <w:divBdr>
        <w:top w:val="none" w:sz="0" w:space="0" w:color="auto"/>
        <w:left w:val="none" w:sz="0" w:space="0" w:color="auto"/>
        <w:bottom w:val="none" w:sz="0" w:space="0" w:color="auto"/>
        <w:right w:val="none" w:sz="0" w:space="0" w:color="auto"/>
      </w:divBdr>
    </w:div>
    <w:div w:id="1754350259">
      <w:bodyDiv w:val="1"/>
      <w:marLeft w:val="0"/>
      <w:marRight w:val="0"/>
      <w:marTop w:val="0"/>
      <w:marBottom w:val="0"/>
      <w:divBdr>
        <w:top w:val="none" w:sz="0" w:space="0" w:color="auto"/>
        <w:left w:val="none" w:sz="0" w:space="0" w:color="auto"/>
        <w:bottom w:val="none" w:sz="0" w:space="0" w:color="auto"/>
        <w:right w:val="none" w:sz="0" w:space="0" w:color="auto"/>
      </w:divBdr>
    </w:div>
    <w:div w:id="1770394411">
      <w:bodyDiv w:val="1"/>
      <w:marLeft w:val="0"/>
      <w:marRight w:val="0"/>
      <w:marTop w:val="0"/>
      <w:marBottom w:val="0"/>
      <w:divBdr>
        <w:top w:val="none" w:sz="0" w:space="0" w:color="auto"/>
        <w:left w:val="none" w:sz="0" w:space="0" w:color="auto"/>
        <w:bottom w:val="none" w:sz="0" w:space="0" w:color="auto"/>
        <w:right w:val="none" w:sz="0" w:space="0" w:color="auto"/>
      </w:divBdr>
      <w:divsChild>
        <w:div w:id="30544009">
          <w:marLeft w:val="0"/>
          <w:marRight w:val="0"/>
          <w:marTop w:val="0"/>
          <w:marBottom w:val="0"/>
          <w:divBdr>
            <w:top w:val="none" w:sz="0" w:space="0" w:color="auto"/>
            <w:left w:val="none" w:sz="0" w:space="0" w:color="auto"/>
            <w:bottom w:val="none" w:sz="0" w:space="0" w:color="auto"/>
            <w:right w:val="none" w:sz="0" w:space="0" w:color="auto"/>
          </w:divBdr>
          <w:divsChild>
            <w:div w:id="788819228">
              <w:marLeft w:val="0"/>
              <w:marRight w:val="0"/>
              <w:marTop w:val="0"/>
              <w:marBottom w:val="0"/>
              <w:divBdr>
                <w:top w:val="none" w:sz="0" w:space="0" w:color="auto"/>
                <w:left w:val="none" w:sz="0" w:space="0" w:color="auto"/>
                <w:bottom w:val="none" w:sz="0" w:space="0" w:color="auto"/>
                <w:right w:val="none" w:sz="0" w:space="0" w:color="auto"/>
              </w:divBdr>
              <w:divsChild>
                <w:div w:id="19217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945">
      <w:bodyDiv w:val="1"/>
      <w:marLeft w:val="0"/>
      <w:marRight w:val="0"/>
      <w:marTop w:val="0"/>
      <w:marBottom w:val="0"/>
      <w:divBdr>
        <w:top w:val="none" w:sz="0" w:space="0" w:color="auto"/>
        <w:left w:val="none" w:sz="0" w:space="0" w:color="auto"/>
        <w:bottom w:val="none" w:sz="0" w:space="0" w:color="auto"/>
        <w:right w:val="none" w:sz="0" w:space="0" w:color="auto"/>
      </w:divBdr>
    </w:div>
    <w:div w:id="1810051910">
      <w:bodyDiv w:val="1"/>
      <w:marLeft w:val="0"/>
      <w:marRight w:val="0"/>
      <w:marTop w:val="0"/>
      <w:marBottom w:val="0"/>
      <w:divBdr>
        <w:top w:val="none" w:sz="0" w:space="0" w:color="auto"/>
        <w:left w:val="none" w:sz="0" w:space="0" w:color="auto"/>
        <w:bottom w:val="none" w:sz="0" w:space="0" w:color="auto"/>
        <w:right w:val="none" w:sz="0" w:space="0" w:color="auto"/>
      </w:divBdr>
    </w:div>
    <w:div w:id="1840458000">
      <w:bodyDiv w:val="1"/>
      <w:marLeft w:val="0"/>
      <w:marRight w:val="0"/>
      <w:marTop w:val="0"/>
      <w:marBottom w:val="0"/>
      <w:divBdr>
        <w:top w:val="none" w:sz="0" w:space="0" w:color="auto"/>
        <w:left w:val="none" w:sz="0" w:space="0" w:color="auto"/>
        <w:bottom w:val="none" w:sz="0" w:space="0" w:color="auto"/>
        <w:right w:val="none" w:sz="0" w:space="0" w:color="auto"/>
      </w:divBdr>
    </w:div>
    <w:div w:id="1852990957">
      <w:bodyDiv w:val="1"/>
      <w:marLeft w:val="0"/>
      <w:marRight w:val="0"/>
      <w:marTop w:val="0"/>
      <w:marBottom w:val="0"/>
      <w:divBdr>
        <w:top w:val="none" w:sz="0" w:space="0" w:color="auto"/>
        <w:left w:val="none" w:sz="0" w:space="0" w:color="auto"/>
        <w:bottom w:val="none" w:sz="0" w:space="0" w:color="auto"/>
        <w:right w:val="none" w:sz="0" w:space="0" w:color="auto"/>
      </w:divBdr>
    </w:div>
    <w:div w:id="1877766437">
      <w:bodyDiv w:val="1"/>
      <w:marLeft w:val="0"/>
      <w:marRight w:val="0"/>
      <w:marTop w:val="0"/>
      <w:marBottom w:val="0"/>
      <w:divBdr>
        <w:top w:val="none" w:sz="0" w:space="0" w:color="auto"/>
        <w:left w:val="none" w:sz="0" w:space="0" w:color="auto"/>
        <w:bottom w:val="none" w:sz="0" w:space="0" w:color="auto"/>
        <w:right w:val="none" w:sz="0" w:space="0" w:color="auto"/>
      </w:divBdr>
    </w:div>
    <w:div w:id="1943755578">
      <w:bodyDiv w:val="1"/>
      <w:marLeft w:val="0"/>
      <w:marRight w:val="0"/>
      <w:marTop w:val="0"/>
      <w:marBottom w:val="0"/>
      <w:divBdr>
        <w:top w:val="none" w:sz="0" w:space="0" w:color="auto"/>
        <w:left w:val="none" w:sz="0" w:space="0" w:color="auto"/>
        <w:bottom w:val="none" w:sz="0" w:space="0" w:color="auto"/>
        <w:right w:val="none" w:sz="0" w:space="0" w:color="auto"/>
      </w:divBdr>
      <w:divsChild>
        <w:div w:id="1286348922">
          <w:marLeft w:val="0"/>
          <w:marRight w:val="0"/>
          <w:marTop w:val="0"/>
          <w:marBottom w:val="0"/>
          <w:divBdr>
            <w:top w:val="none" w:sz="0" w:space="0" w:color="auto"/>
            <w:left w:val="none" w:sz="0" w:space="0" w:color="auto"/>
            <w:bottom w:val="none" w:sz="0" w:space="0" w:color="auto"/>
            <w:right w:val="none" w:sz="0" w:space="0" w:color="auto"/>
          </w:divBdr>
          <w:divsChild>
            <w:div w:id="967972547">
              <w:marLeft w:val="0"/>
              <w:marRight w:val="0"/>
              <w:marTop w:val="0"/>
              <w:marBottom w:val="0"/>
              <w:divBdr>
                <w:top w:val="none" w:sz="0" w:space="0" w:color="auto"/>
                <w:left w:val="none" w:sz="0" w:space="0" w:color="auto"/>
                <w:bottom w:val="none" w:sz="0" w:space="0" w:color="auto"/>
                <w:right w:val="none" w:sz="0" w:space="0" w:color="auto"/>
              </w:divBdr>
              <w:divsChild>
                <w:div w:id="5499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6624">
      <w:bodyDiv w:val="1"/>
      <w:marLeft w:val="0"/>
      <w:marRight w:val="0"/>
      <w:marTop w:val="0"/>
      <w:marBottom w:val="0"/>
      <w:divBdr>
        <w:top w:val="none" w:sz="0" w:space="0" w:color="auto"/>
        <w:left w:val="none" w:sz="0" w:space="0" w:color="auto"/>
        <w:bottom w:val="none" w:sz="0" w:space="0" w:color="auto"/>
        <w:right w:val="none" w:sz="0" w:space="0" w:color="auto"/>
      </w:divBdr>
    </w:div>
    <w:div w:id="1969242502">
      <w:bodyDiv w:val="1"/>
      <w:marLeft w:val="0"/>
      <w:marRight w:val="0"/>
      <w:marTop w:val="0"/>
      <w:marBottom w:val="0"/>
      <w:divBdr>
        <w:top w:val="none" w:sz="0" w:space="0" w:color="auto"/>
        <w:left w:val="none" w:sz="0" w:space="0" w:color="auto"/>
        <w:bottom w:val="none" w:sz="0" w:space="0" w:color="auto"/>
        <w:right w:val="none" w:sz="0" w:space="0" w:color="auto"/>
      </w:divBdr>
    </w:div>
    <w:div w:id="1973513322">
      <w:bodyDiv w:val="1"/>
      <w:marLeft w:val="0"/>
      <w:marRight w:val="0"/>
      <w:marTop w:val="0"/>
      <w:marBottom w:val="0"/>
      <w:divBdr>
        <w:top w:val="none" w:sz="0" w:space="0" w:color="auto"/>
        <w:left w:val="none" w:sz="0" w:space="0" w:color="auto"/>
        <w:bottom w:val="none" w:sz="0" w:space="0" w:color="auto"/>
        <w:right w:val="none" w:sz="0" w:space="0" w:color="auto"/>
      </w:divBdr>
      <w:divsChild>
        <w:div w:id="247231177">
          <w:marLeft w:val="0"/>
          <w:marRight w:val="0"/>
          <w:marTop w:val="0"/>
          <w:marBottom w:val="0"/>
          <w:divBdr>
            <w:top w:val="none" w:sz="0" w:space="0" w:color="auto"/>
            <w:left w:val="none" w:sz="0" w:space="0" w:color="auto"/>
            <w:bottom w:val="none" w:sz="0" w:space="0" w:color="auto"/>
            <w:right w:val="none" w:sz="0" w:space="0" w:color="auto"/>
          </w:divBdr>
        </w:div>
        <w:div w:id="1280406059">
          <w:marLeft w:val="281"/>
          <w:marRight w:val="0"/>
          <w:marTop w:val="0"/>
          <w:marBottom w:val="0"/>
          <w:divBdr>
            <w:top w:val="none" w:sz="0" w:space="0" w:color="auto"/>
            <w:left w:val="none" w:sz="0" w:space="0" w:color="auto"/>
            <w:bottom w:val="none" w:sz="0" w:space="0" w:color="auto"/>
            <w:right w:val="none" w:sz="0" w:space="0" w:color="auto"/>
          </w:divBdr>
          <w:divsChild>
            <w:div w:id="8341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3094">
      <w:bodyDiv w:val="1"/>
      <w:marLeft w:val="0"/>
      <w:marRight w:val="0"/>
      <w:marTop w:val="0"/>
      <w:marBottom w:val="0"/>
      <w:divBdr>
        <w:top w:val="none" w:sz="0" w:space="0" w:color="auto"/>
        <w:left w:val="none" w:sz="0" w:space="0" w:color="auto"/>
        <w:bottom w:val="none" w:sz="0" w:space="0" w:color="auto"/>
        <w:right w:val="none" w:sz="0" w:space="0" w:color="auto"/>
      </w:divBdr>
    </w:div>
    <w:div w:id="2038312152">
      <w:bodyDiv w:val="1"/>
      <w:marLeft w:val="0"/>
      <w:marRight w:val="0"/>
      <w:marTop w:val="0"/>
      <w:marBottom w:val="0"/>
      <w:divBdr>
        <w:top w:val="none" w:sz="0" w:space="0" w:color="auto"/>
        <w:left w:val="none" w:sz="0" w:space="0" w:color="auto"/>
        <w:bottom w:val="none" w:sz="0" w:space="0" w:color="auto"/>
        <w:right w:val="none" w:sz="0" w:space="0" w:color="auto"/>
      </w:divBdr>
    </w:div>
    <w:div w:id="2041735638">
      <w:bodyDiv w:val="1"/>
      <w:marLeft w:val="0"/>
      <w:marRight w:val="0"/>
      <w:marTop w:val="0"/>
      <w:marBottom w:val="0"/>
      <w:divBdr>
        <w:top w:val="none" w:sz="0" w:space="0" w:color="auto"/>
        <w:left w:val="none" w:sz="0" w:space="0" w:color="auto"/>
        <w:bottom w:val="none" w:sz="0" w:space="0" w:color="auto"/>
        <w:right w:val="none" w:sz="0" w:space="0" w:color="auto"/>
      </w:divBdr>
    </w:div>
    <w:div w:id="2076321771">
      <w:bodyDiv w:val="1"/>
      <w:marLeft w:val="0"/>
      <w:marRight w:val="0"/>
      <w:marTop w:val="0"/>
      <w:marBottom w:val="0"/>
      <w:divBdr>
        <w:top w:val="none" w:sz="0" w:space="0" w:color="auto"/>
        <w:left w:val="none" w:sz="0" w:space="0" w:color="auto"/>
        <w:bottom w:val="none" w:sz="0" w:space="0" w:color="auto"/>
        <w:right w:val="none" w:sz="0" w:space="0" w:color="auto"/>
      </w:divBdr>
    </w:div>
    <w:div w:id="20929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682615(v=vs.85).aspx" TargetMode="External"/><Relationship Id="rId13" Type="http://schemas.openxmlformats.org/officeDocument/2006/relationships/hyperlink" Target="https://docs.microsoft.com/en-us/windows/desktop/dwm/customframe" TargetMode="External"/><Relationship Id="rId18" Type="http://schemas.openxmlformats.org/officeDocument/2006/relationships/hyperlink" Target="https://docs.microsoft.com/en-us/windows/desktop/dwm/customframe" TargetMode="External"/><Relationship Id="rId3" Type="http://schemas.openxmlformats.org/officeDocument/2006/relationships/styles" Target="styles.xml"/><Relationship Id="rId21" Type="http://schemas.openxmlformats.org/officeDocument/2006/relationships/hyperlink" Target="http://geekswithblogs.net/kobush/articles/CustomBorderForms.aspx" TargetMode="External"/><Relationship Id="rId7" Type="http://schemas.openxmlformats.org/officeDocument/2006/relationships/hyperlink" Target="https://msdn.microsoft.com/en-us/library/ms633497(v=vs.85).aspx" TargetMode="External"/><Relationship Id="rId12" Type="http://schemas.openxmlformats.org/officeDocument/2006/relationships/hyperlink" Target="http://code.msdn.microsoft.com/displaying-a-highlighted-30039fd2"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windows/desktop/dwm/customframe" TargetMode="External"/><Relationship Id="rId20" Type="http://schemas.openxmlformats.org/officeDocument/2006/relationships/hyperlink" Target="https://blogs.msdn.microsoft.com/dsui_team/2013/06/26/using-theme-apis-to-draw-the-border-of-a-control/" TargetMode="External"/><Relationship Id="rId1" Type="http://schemas.openxmlformats.org/officeDocument/2006/relationships/customXml" Target="../customXml/item1.xml"/><Relationship Id="rId6" Type="http://schemas.openxmlformats.org/officeDocument/2006/relationships/hyperlink" Target="mailto:xsun4@student.unimelb.edu.au" TargetMode="External"/><Relationship Id="rId11" Type="http://schemas.openxmlformats.org/officeDocument/2006/relationships/hyperlink" Target="https://code.msdn.microsoft.com/displaying-a-highlighted-30039fd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windows/desktop/dwm/customframe" TargetMode="External"/><Relationship Id="rId23" Type="http://schemas.openxmlformats.org/officeDocument/2006/relationships/hyperlink" Target="https://developer.gnome.org/gtk3/stable/GtkWindow.html" TargetMode="External"/><Relationship Id="rId10" Type="http://schemas.openxmlformats.org/officeDocument/2006/relationships/hyperlink" Target="https://docs.microsoft.com/en-us/lync/desktop/how-to-show-a-bright-border-around-a-locally-shared-resourc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sdn.microsoft.com/en-us/library/ms633498(v=VS.85).aspx" TargetMode="External"/><Relationship Id="rId14" Type="http://schemas.openxmlformats.org/officeDocument/2006/relationships/hyperlink" Target="https://docs.microsoft.com/en-us/windows/desktop/dwm/customframe" TargetMode="External"/><Relationship Id="rId22" Type="http://schemas.openxmlformats.org/officeDocument/2006/relationships/hyperlink" Target="http://www.geekswithblogs.net/kobush/articles/CustomBorderForms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4832D-6DFB-BE4D-B3E0-DF3BF9B1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670475225@qq.com</dc:creator>
  <cp:keywords/>
  <dc:description/>
  <cp:lastModifiedBy>670475225@qq.com</cp:lastModifiedBy>
  <cp:revision>205</cp:revision>
  <dcterms:created xsi:type="dcterms:W3CDTF">2019-03-18T22:42:00Z</dcterms:created>
  <dcterms:modified xsi:type="dcterms:W3CDTF">2019-03-21T11:39:00Z</dcterms:modified>
</cp:coreProperties>
</file>