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FC" w:rsidRDefault="000F2EFC" w:rsidP="005B2BD1">
      <w:pPr>
        <w:jc w:val="center"/>
        <w:rPr>
          <w:rStyle w:val="fontstyle01"/>
          <w:rFonts w:ascii="Courier New" w:hAnsi="Courier New" w:cs="Courier New"/>
          <w:b/>
          <w:sz w:val="24"/>
          <w:szCs w:val="24"/>
          <w:u w:val="single"/>
        </w:rPr>
      </w:pPr>
    </w:p>
    <w:p w:rsidR="005B2BD1" w:rsidRPr="00A9469D" w:rsidRDefault="004F71CD" w:rsidP="005B2BD1">
      <w:pPr>
        <w:jc w:val="center"/>
        <w:rPr>
          <w:rStyle w:val="fontstyle01"/>
          <w:rFonts w:ascii="Courier New" w:hAnsi="Courier New" w:cs="Courier New"/>
          <w:b/>
          <w:sz w:val="24"/>
          <w:szCs w:val="24"/>
          <w:u w:val="single"/>
        </w:rPr>
      </w:pPr>
      <w:bookmarkStart w:id="0" w:name="_GoBack"/>
      <w:bookmarkEnd w:id="0"/>
      <w:r>
        <w:rPr>
          <w:rStyle w:val="fontstyle01"/>
          <w:rFonts w:ascii="Courier New" w:hAnsi="Courier New" w:cs="Courier New"/>
          <w:b/>
          <w:sz w:val="24"/>
          <w:szCs w:val="24"/>
          <w:u w:val="single"/>
        </w:rPr>
        <w:t xml:space="preserve">Prácticas parte </w:t>
      </w:r>
      <w:r w:rsidR="005B2BD1" w:rsidRPr="00A9469D">
        <w:rPr>
          <w:rStyle w:val="fontstyle01"/>
          <w:rFonts w:ascii="Courier New" w:hAnsi="Courier New" w:cs="Courier New"/>
          <w:b/>
          <w:sz w:val="24"/>
          <w:szCs w:val="24"/>
          <w:u w:val="single"/>
        </w:rPr>
        <w:t>I</w:t>
      </w:r>
      <w:r>
        <w:rPr>
          <w:rStyle w:val="fontstyle01"/>
          <w:rFonts w:ascii="Courier New" w:hAnsi="Courier New" w:cs="Courier New"/>
          <w:b/>
          <w:sz w:val="24"/>
          <w:szCs w:val="24"/>
          <w:u w:val="single"/>
        </w:rPr>
        <w:t>V</w:t>
      </w:r>
      <w:r w:rsidR="005B2BD1" w:rsidRPr="00A9469D">
        <w:rPr>
          <w:rStyle w:val="fontstyle01"/>
          <w:rFonts w:ascii="Courier New" w:hAnsi="Courier New" w:cs="Courier New"/>
          <w:b/>
          <w:sz w:val="24"/>
          <w:szCs w:val="24"/>
          <w:u w:val="single"/>
        </w:rPr>
        <w:t xml:space="preserve">: </w:t>
      </w:r>
      <w:r w:rsidR="00176E5C" w:rsidRPr="00A9469D">
        <w:rPr>
          <w:rStyle w:val="fontstyle01"/>
          <w:rFonts w:ascii="Courier New" w:hAnsi="Courier New" w:cs="Courier New"/>
          <w:b/>
          <w:sz w:val="24"/>
          <w:szCs w:val="24"/>
          <w:u w:val="single"/>
        </w:rPr>
        <w:t>inferencia</w:t>
      </w:r>
    </w:p>
    <w:p w:rsidR="000F2EFC" w:rsidRDefault="000F2EFC" w:rsidP="00176E5C">
      <w:pPr>
        <w:rPr>
          <w:rStyle w:val="fontstyle01"/>
          <w:rFonts w:asciiTheme="minorHAnsi" w:hAnsiTheme="minorHAnsi" w:cstheme="minorHAnsi"/>
          <w:b/>
          <w:sz w:val="22"/>
          <w:szCs w:val="22"/>
        </w:rPr>
      </w:pPr>
    </w:p>
    <w:p w:rsidR="00176E5C" w:rsidRPr="00176E5C" w:rsidRDefault="005B2BD1" w:rsidP="00176E5C">
      <w:p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b/>
          <w:sz w:val="22"/>
          <w:szCs w:val="22"/>
        </w:rPr>
        <w:t>Ejercicio 1:</w:t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176E5C" w:rsidRPr="00176E5C">
        <w:rPr>
          <w:rFonts w:cstheme="minorHAnsi"/>
        </w:rPr>
        <w:t>Se realiza un estudio sobre los niveles de estrés antes y después del periodo</w:t>
      </w:r>
      <w:r w:rsidR="00B2620D">
        <w:rPr>
          <w:rFonts w:cstheme="minorHAnsi"/>
        </w:rPr>
        <w:t xml:space="preserve"> </w:t>
      </w:r>
      <w:r w:rsidR="00176E5C" w:rsidRPr="00176E5C">
        <w:rPr>
          <w:rFonts w:cstheme="minorHAnsi"/>
        </w:rPr>
        <w:t>de exámenes en estudiantes universitarios. Para ello, se tiene una muestra formada por</w:t>
      </w:r>
      <w:r w:rsidR="00B2620D">
        <w:rPr>
          <w:rFonts w:cstheme="minorHAnsi"/>
        </w:rPr>
        <w:t xml:space="preserve"> </w:t>
      </w:r>
      <w:r w:rsidR="00176E5C" w:rsidRPr="00176E5C">
        <w:rPr>
          <w:rFonts w:cstheme="minorHAnsi"/>
        </w:rPr>
        <w:t>12</w:t>
      </w:r>
      <w:r w:rsidR="00B2620D">
        <w:rPr>
          <w:rFonts w:cstheme="minorHAnsi"/>
        </w:rPr>
        <w:t xml:space="preserve"> </w:t>
      </w:r>
      <w:r w:rsidR="00176E5C" w:rsidRPr="00176E5C">
        <w:rPr>
          <w:rFonts w:cstheme="minorHAnsi"/>
        </w:rPr>
        <w:t>alumnos y 15 alumnas de diferentes titulaciones. Se le</w:t>
      </w:r>
      <w:r w:rsidR="00B2620D">
        <w:rPr>
          <w:rFonts w:cstheme="minorHAnsi"/>
        </w:rPr>
        <w:t xml:space="preserve">s mide el nivel de estrés antes </w:t>
      </w:r>
      <w:r w:rsidR="00176E5C" w:rsidRPr="00176E5C">
        <w:rPr>
          <w:rFonts w:cstheme="minorHAnsi"/>
        </w:rPr>
        <w:t xml:space="preserve">de los exámenes y después de los exámenes, obteniendo los datos siguientes: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4741A" w:rsidTr="0014741A">
        <w:tc>
          <w:tcPr>
            <w:tcW w:w="4247" w:type="dxa"/>
          </w:tcPr>
          <w:p w:rsidR="0014741A" w:rsidRDefault="0014741A" w:rsidP="001474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Estrés antes de los exámenes</w:t>
            </w:r>
          </w:p>
        </w:tc>
        <w:tc>
          <w:tcPr>
            <w:tcW w:w="4247" w:type="dxa"/>
          </w:tcPr>
          <w:p w:rsidR="0014741A" w:rsidRDefault="0014741A" w:rsidP="001474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Estrés después de los exámenes</w:t>
            </w:r>
          </w:p>
        </w:tc>
      </w:tr>
      <w:tr w:rsidR="0014741A" w:rsidTr="0014741A">
        <w:tc>
          <w:tcPr>
            <w:tcW w:w="4247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6"/>
              <w:gridCol w:w="1416"/>
            </w:tblGrid>
            <w:tr w:rsidR="0014741A" w:rsidTr="0014741A">
              <w:trPr>
                <w:jc w:val="center"/>
              </w:trPr>
              <w:tc>
                <w:tcPr>
                  <w:tcW w:w="1416" w:type="dxa"/>
                </w:tcPr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Chicos</w:t>
                  </w:r>
                </w:p>
              </w:tc>
              <w:tc>
                <w:tcPr>
                  <w:tcW w:w="1416" w:type="dxa"/>
                </w:tcPr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Chicas</w:t>
                  </w:r>
                </w:p>
              </w:tc>
            </w:tr>
            <w:tr w:rsidR="0014741A" w:rsidTr="0014741A">
              <w:trPr>
                <w:jc w:val="center"/>
              </w:trPr>
              <w:tc>
                <w:tcPr>
                  <w:tcW w:w="1416" w:type="dxa"/>
                </w:tcPr>
                <w:tbl>
                  <w:tblPr>
                    <w:tblW w:w="12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34,1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37,4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26,9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35,9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31,6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33,7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35,6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30,9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36,4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38,7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39,2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38,3</w:t>
                        </w:r>
                      </w:p>
                    </w:tc>
                  </w:tr>
                </w:tbl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6" w:type="dxa"/>
                </w:tcPr>
                <w:tbl>
                  <w:tblPr>
                    <w:tblW w:w="12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35,1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29,7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31,3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30,5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28,5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27,7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25,5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30,1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25,4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23,1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29,7</w:t>
                        </w:r>
                      </w:p>
                    </w:tc>
                  </w:tr>
                </w:tbl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14741A" w:rsidRDefault="0014741A" w:rsidP="0014741A">
            <w:pPr>
              <w:jc w:val="center"/>
              <w:rPr>
                <w:rFonts w:cstheme="minorHAnsi"/>
              </w:rPr>
            </w:pPr>
          </w:p>
        </w:tc>
        <w:tc>
          <w:tcPr>
            <w:tcW w:w="4247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6"/>
              <w:gridCol w:w="1416"/>
            </w:tblGrid>
            <w:tr w:rsidR="0014741A" w:rsidTr="0014741A">
              <w:trPr>
                <w:jc w:val="center"/>
              </w:trPr>
              <w:tc>
                <w:tcPr>
                  <w:tcW w:w="1416" w:type="dxa"/>
                </w:tcPr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Chicos</w:t>
                  </w:r>
                </w:p>
              </w:tc>
              <w:tc>
                <w:tcPr>
                  <w:tcW w:w="1416" w:type="dxa"/>
                </w:tcPr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Chicas</w:t>
                  </w:r>
                </w:p>
              </w:tc>
            </w:tr>
            <w:tr w:rsidR="0014741A" w:rsidTr="0014741A">
              <w:trPr>
                <w:jc w:val="center"/>
              </w:trPr>
              <w:tc>
                <w:tcPr>
                  <w:tcW w:w="1416" w:type="dxa"/>
                </w:tcPr>
                <w:tbl>
                  <w:tblPr>
                    <w:tblW w:w="1200" w:type="dxa"/>
                    <w:jc w:val="center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32,6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35,3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24,6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31,5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31,5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20,2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36,5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27,5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29,3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28,5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35,6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  <w:jc w:val="center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32,4</w:t>
                        </w:r>
                      </w:p>
                    </w:tc>
                  </w:tr>
                </w:tbl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6" w:type="dxa"/>
                </w:tcPr>
                <w:tbl>
                  <w:tblPr>
                    <w:tblW w:w="12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30,2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24,3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31,2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30,2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24,5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25,3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22,6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25,1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21,4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22,3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28,4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21,9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25,7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20,2</w:t>
                        </w:r>
                      </w:p>
                    </w:tc>
                  </w:tr>
                  <w:tr w:rsidR="0014741A" w:rsidRPr="0014741A" w:rsidTr="0014741A">
                    <w:trPr>
                      <w:trHeight w:val="29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4741A" w:rsidRPr="0014741A" w:rsidRDefault="0014741A" w:rsidP="0014741A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14741A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27,9</w:t>
                        </w:r>
                      </w:p>
                    </w:tc>
                  </w:tr>
                </w:tbl>
                <w:p w:rsidR="0014741A" w:rsidRDefault="0014741A" w:rsidP="001474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14741A" w:rsidRDefault="0014741A" w:rsidP="0014741A">
            <w:pPr>
              <w:jc w:val="center"/>
              <w:rPr>
                <w:rFonts w:cstheme="minorHAnsi"/>
              </w:rPr>
            </w:pPr>
          </w:p>
        </w:tc>
      </w:tr>
    </w:tbl>
    <w:p w:rsidR="00176E5C" w:rsidRPr="00176E5C" w:rsidRDefault="00176E5C" w:rsidP="00176E5C">
      <w:pPr>
        <w:rPr>
          <w:rFonts w:cstheme="minorHAnsi"/>
        </w:rPr>
      </w:pP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Calcular un intervalo de confianza para el nivel de estrés medio antes de los exámenes</w:t>
      </w:r>
      <w:r w:rsidRPr="00176E5C">
        <w:rPr>
          <w:rFonts w:cstheme="minorHAnsi"/>
          <w:color w:val="000000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¿Puede admitirse que el nivel medio de estrés es 32?</w:t>
      </w: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Calcular un intervalo de confianza para la diferencia de nivel medio de estrés entre</w:t>
      </w:r>
      <w:r w:rsidRPr="00176E5C">
        <w:rPr>
          <w:rFonts w:cstheme="minorHAnsi"/>
          <w:color w:val="000000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chicos y chicas. ¿Puede admitirse que los chicos y las chicas tienen igual nivel medio de</w:t>
      </w:r>
      <w:r w:rsidRPr="00176E5C">
        <w:rPr>
          <w:rFonts w:cstheme="minorHAnsi"/>
          <w:color w:val="000000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estrés?</w:t>
      </w: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¿Puede admitirse que la variabilidad en el nivel de estrés es igual para chicos que para</w:t>
      </w:r>
      <w:r w:rsidRPr="00176E5C">
        <w:rPr>
          <w:rFonts w:cstheme="minorHAnsi"/>
          <w:color w:val="000000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chicas?</w:t>
      </w: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¿Ha disminuido el nivel medio de estrés tras los exámenes?</w:t>
      </w: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¿Puede admitirse que el nivel medio de estrés ha disminuido en 5 puntos tras el</w:t>
      </w:r>
      <w:r w:rsidR="00B2620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periodo de exámenes?</w:t>
      </w:r>
    </w:p>
    <w:p w:rsidR="00176E5C" w:rsidRPr="00176E5C" w:rsidRDefault="00176E5C" w:rsidP="00176E5C">
      <w:pPr>
        <w:pStyle w:val="Prrafodelista"/>
        <w:numPr>
          <w:ilvl w:val="0"/>
          <w:numId w:val="11"/>
        </w:num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¿Existe una desviación significativa de las variables de nivel de estrés (antes y después</w:t>
      </w:r>
      <w:r w:rsidRPr="00176E5C">
        <w:rPr>
          <w:rFonts w:cstheme="minorHAnsi"/>
          <w:color w:val="000000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de los exámenes) con respecto a la distribución normal?</w:t>
      </w:r>
    </w:p>
    <w:p w:rsidR="007A3019" w:rsidRPr="00176E5C" w:rsidRDefault="005B2BD1" w:rsidP="00176E5C">
      <w:p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b/>
          <w:sz w:val="22"/>
          <w:szCs w:val="22"/>
        </w:rPr>
        <w:t>Ejercicio 2:</w:t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176E5C" w:rsidRPr="00176E5C">
        <w:rPr>
          <w:rFonts w:cstheme="minorHAnsi"/>
          <w:color w:val="000000"/>
        </w:rPr>
        <w:t xml:space="preserve">En un estudio paralelo sobre estrés en exámenes, se obtuvieron los siguientes datos, donde se refleja el nivel de estrés </w:t>
      </w:r>
      <w:proofErr w:type="spellStart"/>
      <w:r w:rsidR="00176E5C" w:rsidRPr="00176E5C">
        <w:rPr>
          <w:rFonts w:cstheme="minorHAnsi"/>
          <w:color w:val="000000"/>
        </w:rPr>
        <w:t>autopercibido</w:t>
      </w:r>
      <w:proofErr w:type="spellEnd"/>
      <w:r w:rsidR="00176E5C" w:rsidRPr="00176E5C">
        <w:rPr>
          <w:rFonts w:cstheme="minorHAnsi"/>
          <w:color w:val="000000"/>
        </w:rPr>
        <w:t xml:space="preserve"> por alumnos de primer, segundo y tercer año:</w:t>
      </w:r>
      <w:r w:rsidR="00176E5C" w:rsidRPr="00176E5C">
        <w:rPr>
          <w:rFonts w:cstheme="minorHAnsi"/>
        </w:rPr>
        <w:t xml:space="preserve"> </w:t>
      </w:r>
    </w:p>
    <w:p w:rsidR="00176E5C" w:rsidRPr="00176E5C" w:rsidRDefault="00176E5C" w:rsidP="00176E5C">
      <w:pPr>
        <w:rPr>
          <w:rStyle w:val="fontstyle01"/>
          <w:rFonts w:asciiTheme="minorHAnsi" w:hAnsiTheme="minorHAnsi" w:cstheme="minorHAnsi"/>
          <w:sz w:val="22"/>
          <w:szCs w:val="22"/>
        </w:rPr>
      </w:pPr>
      <w:r w:rsidRPr="00176E5C">
        <w:rPr>
          <w:rFonts w:cstheme="minorHAnsi"/>
          <w:noProof/>
          <w:lang w:eastAsia="es-ES"/>
        </w:rPr>
        <w:lastRenderedPageBreak/>
        <w:drawing>
          <wp:inline distT="0" distB="0" distL="0" distR="0" wp14:anchorId="1E233F2D" wp14:editId="0528B74F">
            <wp:extent cx="5400040" cy="1012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5C" w:rsidRPr="00176E5C" w:rsidRDefault="00176E5C" w:rsidP="00176E5C">
      <w:pPr>
        <w:rPr>
          <w:rFonts w:cstheme="minorHAnsi"/>
        </w:rPr>
      </w:pP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Realizar un contraste de independencia para saber si el nivel de estrés y el año que cursa</w:t>
      </w:r>
      <w:r w:rsidRPr="00176E5C">
        <w:rPr>
          <w:rFonts w:cstheme="minorHAnsi"/>
        </w:rPr>
        <w:br/>
      </w:r>
      <w:r w:rsidRPr="00176E5C">
        <w:rPr>
          <w:rStyle w:val="fontstyle01"/>
          <w:rFonts w:asciiTheme="minorHAnsi" w:hAnsiTheme="minorHAnsi" w:cstheme="minorHAnsi"/>
          <w:sz w:val="22"/>
          <w:szCs w:val="22"/>
        </w:rPr>
        <w:t>el estudiante son variables independientes.</w:t>
      </w:r>
    </w:p>
    <w:p w:rsidR="00176E5C" w:rsidRDefault="00176E5C" w:rsidP="00176E5C">
      <w:pPr>
        <w:rPr>
          <w:rStyle w:val="fontstyle21"/>
          <w:rFonts w:asciiTheme="minorHAnsi" w:hAnsiTheme="minorHAnsi" w:cstheme="minorHAnsi"/>
          <w:i w:val="0"/>
          <w:sz w:val="22"/>
          <w:szCs w:val="22"/>
        </w:rPr>
      </w:pPr>
      <w:r w:rsidRPr="00176E5C">
        <w:rPr>
          <w:rStyle w:val="fontstyle01"/>
          <w:rFonts w:asciiTheme="minorHAnsi" w:hAnsiTheme="minorHAnsi" w:cstheme="minorHAnsi"/>
          <w:b/>
          <w:sz w:val="22"/>
          <w:szCs w:val="22"/>
        </w:rPr>
        <w:t xml:space="preserve">Ejercicio 3: </w:t>
      </w:r>
      <w:r w:rsidRPr="00176E5C">
        <w:rPr>
          <w:rStyle w:val="fontstyle21"/>
          <w:rFonts w:asciiTheme="minorHAnsi" w:hAnsiTheme="minorHAnsi" w:cstheme="minorHAnsi"/>
          <w:i w:val="0"/>
          <w:sz w:val="22"/>
          <w:szCs w:val="22"/>
        </w:rPr>
        <w:t>Con los datos del ejercicio 1, calcular un intervalo de confianza, a nivel de confianza del 95%, para la proporción de estudiantes que antes de los exámenes superan un nivel de estrés de 35 puntos.</w:t>
      </w:r>
    </w:p>
    <w:p w:rsidR="00AA0E8A" w:rsidRDefault="00176E5C" w:rsidP="00AA0E8A">
      <w:pPr>
        <w:rPr>
          <w:rStyle w:val="fontstyle21"/>
          <w:rFonts w:asciiTheme="minorHAnsi" w:hAnsiTheme="minorHAnsi" w:cstheme="minorHAnsi"/>
          <w:i w:val="0"/>
          <w:sz w:val="22"/>
          <w:szCs w:val="22"/>
        </w:rPr>
      </w:pPr>
      <w:r w:rsidRPr="00176E5C">
        <w:rPr>
          <w:rStyle w:val="fontstyle01"/>
          <w:rFonts w:asciiTheme="minorHAnsi" w:hAnsiTheme="minorHAnsi" w:cstheme="minorHAnsi"/>
          <w:b/>
          <w:sz w:val="22"/>
          <w:szCs w:val="22"/>
        </w:rPr>
        <w:t xml:space="preserve">Ejercicio 4: </w:t>
      </w:r>
      <w:r w:rsidRPr="00176E5C">
        <w:rPr>
          <w:rStyle w:val="fontstyle21"/>
          <w:rFonts w:asciiTheme="minorHAnsi" w:hAnsiTheme="minorHAnsi" w:cstheme="minorHAnsi"/>
          <w:i w:val="0"/>
          <w:sz w:val="22"/>
          <w:szCs w:val="22"/>
        </w:rPr>
        <w:t>Con los datos del ejercicio 1, ¿existen diferencias significativas en la proporción de alumnos que superan un nivel de estrés de 35 puntos antes y después de los exámenes?</w:t>
      </w:r>
      <w:r w:rsidR="00AA0E8A">
        <w:rPr>
          <w:rStyle w:val="fontstyle21"/>
          <w:rFonts w:asciiTheme="minorHAnsi" w:hAnsiTheme="minorHAnsi" w:cstheme="minorHAnsi"/>
          <w:i w:val="0"/>
          <w:sz w:val="22"/>
          <w:szCs w:val="22"/>
        </w:rPr>
        <w:t xml:space="preserve"> </w:t>
      </w:r>
    </w:p>
    <w:sectPr w:rsidR="00AA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TeXGyreChorus-MediumItalic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9AC"/>
    <w:multiLevelType w:val="hybridMultilevel"/>
    <w:tmpl w:val="71E61D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020"/>
    <w:multiLevelType w:val="hybridMultilevel"/>
    <w:tmpl w:val="0616EB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6F2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D58AF"/>
    <w:multiLevelType w:val="hybridMultilevel"/>
    <w:tmpl w:val="15E8AFDE"/>
    <w:lvl w:ilvl="0" w:tplc="0C0A0017">
      <w:start w:val="1"/>
      <w:numFmt w:val="lowerLetter"/>
      <w:lvlText w:val="%1)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DDF68AD"/>
    <w:multiLevelType w:val="hybridMultilevel"/>
    <w:tmpl w:val="1F5C56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610FD"/>
    <w:multiLevelType w:val="hybridMultilevel"/>
    <w:tmpl w:val="198EB4E2"/>
    <w:lvl w:ilvl="0" w:tplc="E896776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F2DC4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B0EFC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768B3"/>
    <w:multiLevelType w:val="hybridMultilevel"/>
    <w:tmpl w:val="4A04F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4689D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7710A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4480D"/>
    <w:multiLevelType w:val="hybridMultilevel"/>
    <w:tmpl w:val="9BFCAB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32AC0"/>
    <w:multiLevelType w:val="hybridMultilevel"/>
    <w:tmpl w:val="75DCE786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F471000"/>
    <w:multiLevelType w:val="hybridMultilevel"/>
    <w:tmpl w:val="E522ECFA"/>
    <w:lvl w:ilvl="0" w:tplc="B4B07AF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121B4"/>
    <w:multiLevelType w:val="hybridMultilevel"/>
    <w:tmpl w:val="0F70BAF6"/>
    <w:lvl w:ilvl="0" w:tplc="042096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B0DCE"/>
    <w:multiLevelType w:val="hybridMultilevel"/>
    <w:tmpl w:val="8C4A6F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8"/>
  </w:num>
  <w:num w:numId="10">
    <w:abstractNumId w:val="5"/>
  </w:num>
  <w:num w:numId="11">
    <w:abstractNumId w:val="14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1"/>
    <w:rsid w:val="00000FB4"/>
    <w:rsid w:val="00082716"/>
    <w:rsid w:val="000F2EFC"/>
    <w:rsid w:val="0014741A"/>
    <w:rsid w:val="00174773"/>
    <w:rsid w:val="00176E5C"/>
    <w:rsid w:val="00463ACE"/>
    <w:rsid w:val="004F71CD"/>
    <w:rsid w:val="0051167C"/>
    <w:rsid w:val="005A40D0"/>
    <w:rsid w:val="005B2BD1"/>
    <w:rsid w:val="00645154"/>
    <w:rsid w:val="006546AD"/>
    <w:rsid w:val="007A3019"/>
    <w:rsid w:val="007E7FBE"/>
    <w:rsid w:val="00902523"/>
    <w:rsid w:val="009C4B93"/>
    <w:rsid w:val="00A9469D"/>
    <w:rsid w:val="00AA0E8A"/>
    <w:rsid w:val="00B2620D"/>
    <w:rsid w:val="00BB5B35"/>
    <w:rsid w:val="00BE55BB"/>
    <w:rsid w:val="00D24123"/>
    <w:rsid w:val="00D843E0"/>
    <w:rsid w:val="00E13CFE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AF64"/>
  <w15:chartTrackingRefBased/>
  <w15:docId w15:val="{6CD795AC-BD85-495E-B8B0-4B08D06A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B2BD1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Fuentedeprrafopredeter"/>
    <w:rsid w:val="005B2BD1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5B2BD1"/>
    <w:rPr>
      <w:rFonts w:ascii="TeXGyreChorus-MediumItalic" w:hAnsi="TeXGyreChorus-Medium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5B2BD1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5B2BD1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Prrafodelista">
    <w:name w:val="List Paragraph"/>
    <w:basedOn w:val="Normal"/>
    <w:uiPriority w:val="34"/>
    <w:qFormat/>
    <w:rsid w:val="005B2BD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25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1CD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843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843E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8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14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</dc:creator>
  <cp:keywords/>
  <dc:description/>
  <cp:lastModifiedBy>Nuria</cp:lastModifiedBy>
  <cp:revision>13</cp:revision>
  <cp:lastPrinted>2022-05-24T08:07:00Z</cp:lastPrinted>
  <dcterms:created xsi:type="dcterms:W3CDTF">2022-05-24T08:01:00Z</dcterms:created>
  <dcterms:modified xsi:type="dcterms:W3CDTF">2022-06-01T16:29:00Z</dcterms:modified>
</cp:coreProperties>
</file>