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E77E6" w14:textId="77777777" w:rsidR="00CD78E7" w:rsidRDefault="00CD78E7" w:rsidP="00303C02">
      <w:pPr>
        <w:spacing w:after="0" w:line="240" w:lineRule="auto"/>
      </w:pPr>
    </w:p>
    <w:p w14:paraId="745C7D7B" w14:textId="77777777" w:rsidR="00CD78E7" w:rsidRDefault="00CD78E7" w:rsidP="00303C02">
      <w:pPr>
        <w:spacing w:after="0" w:line="240" w:lineRule="auto"/>
      </w:pPr>
    </w:p>
    <w:p w14:paraId="4BC1B35D" w14:textId="1F0A9756" w:rsidR="006A56E5" w:rsidRDefault="006A56E5" w:rsidP="00303C02">
      <w:pPr>
        <w:spacing w:after="0" w:line="240" w:lineRule="auto"/>
      </w:pPr>
      <w:r>
        <w:t xml:space="preserve">Neuron </w:t>
      </w:r>
      <w:r w:rsidRPr="006A56E5">
        <w:t xml:space="preserve">nucleus </w:t>
      </w:r>
      <w:r w:rsidR="001C44A5" w:rsidRPr="006A56E5">
        <w:t>is in</w:t>
      </w:r>
      <w:r w:rsidRPr="006A56E5">
        <w:t xml:space="preserve"> the cell body </w:t>
      </w:r>
      <w:r w:rsidR="00FA6D31">
        <w:t>(</w:t>
      </w:r>
      <w:r w:rsidRPr="006A56E5">
        <w:t>soma</w:t>
      </w:r>
      <w:r w:rsidR="00FA6D31">
        <w:t>)</w:t>
      </w:r>
    </w:p>
    <w:p w14:paraId="7991C500" w14:textId="250E90D9" w:rsidR="00303C02" w:rsidRDefault="00303C02" w:rsidP="00303C02">
      <w:pPr>
        <w:spacing w:after="0" w:line="240" w:lineRule="auto"/>
      </w:pPr>
      <w:r w:rsidRPr="00303C02">
        <w:t>The soma is also the location of the endoplasmic reticulum and ribosomes.</w:t>
      </w:r>
    </w:p>
    <w:p w14:paraId="3AD7A229" w14:textId="1460A36A" w:rsidR="00303C02" w:rsidRDefault="000D3439" w:rsidP="00303C02">
      <w:pPr>
        <w:spacing w:after="0" w:line="240" w:lineRule="auto"/>
      </w:pPr>
      <w:r w:rsidRPr="000D3439">
        <w:t xml:space="preserve">dendrites </w:t>
      </w:r>
      <w:r>
        <w:t xml:space="preserve">are </w:t>
      </w:r>
      <w:r w:rsidRPr="000D3439">
        <w:t xml:space="preserve">appendages emanating directly from the soma </w:t>
      </w:r>
      <w:r>
        <w:t xml:space="preserve">that </w:t>
      </w:r>
      <w:r w:rsidRPr="000D3439">
        <w:t>receive incoming messages from other cells.</w:t>
      </w:r>
    </w:p>
    <w:p w14:paraId="5A69D599" w14:textId="35930624" w:rsidR="00913637" w:rsidRDefault="00913637" w:rsidP="00303C02">
      <w:pPr>
        <w:spacing w:after="0" w:line="240" w:lineRule="auto"/>
      </w:pPr>
      <w:r w:rsidRPr="00913637">
        <w:t xml:space="preserve">axon hillock integrates the incoming </w:t>
      </w:r>
      <w:r w:rsidR="00C57F77">
        <w:t xml:space="preserve">inhibitory or excitatory </w:t>
      </w:r>
      <w:r w:rsidRPr="00913637">
        <w:t>signals</w:t>
      </w:r>
      <w:r w:rsidR="00C57F77">
        <w:t xml:space="preserve"> to initiate an action potential.</w:t>
      </w:r>
    </w:p>
    <w:p w14:paraId="61A9D57E" w14:textId="656B781C" w:rsidR="000F0FF3" w:rsidRDefault="000F0FF3" w:rsidP="00303C02">
      <w:pPr>
        <w:spacing w:after="0" w:line="240" w:lineRule="auto"/>
      </w:pPr>
      <w:r w:rsidRPr="000F0FF3">
        <w:t>action potentials</w:t>
      </w:r>
      <w:r w:rsidR="00484BD5">
        <w:t xml:space="preserve"> involving the axon hillock</w:t>
      </w:r>
      <w:r>
        <w:t xml:space="preserve"> </w:t>
      </w:r>
      <w:r w:rsidRPr="000F0FF3">
        <w:t>tran</w:t>
      </w:r>
      <w:r>
        <w:t>smit</w:t>
      </w:r>
      <w:r w:rsidRPr="000F0FF3">
        <w:t xml:space="preserve"> electrical impulses down the axon.</w:t>
      </w:r>
    </w:p>
    <w:p w14:paraId="66EBBDA2" w14:textId="6735F6AB" w:rsidR="008D47B6" w:rsidRDefault="008D47B6" w:rsidP="00303C02">
      <w:pPr>
        <w:spacing w:after="0" w:line="240" w:lineRule="auto"/>
      </w:pPr>
      <w:r w:rsidRPr="008D47B6">
        <w:t xml:space="preserve">myelin </w:t>
      </w:r>
      <w:r w:rsidR="00FA6D31">
        <w:t>acts as an insulator</w:t>
      </w:r>
      <w:r w:rsidR="001C44A5">
        <w:t xml:space="preserve"> and</w:t>
      </w:r>
      <w:r w:rsidR="00FA6D31">
        <w:t xml:space="preserve"> </w:t>
      </w:r>
      <w:r w:rsidR="006806E8">
        <w:t>increases the speed of c</w:t>
      </w:r>
      <w:r w:rsidR="00BE46F6">
        <w:t xml:space="preserve">onduction and </w:t>
      </w:r>
      <w:r w:rsidRPr="008D47B6">
        <w:t>prevent</w:t>
      </w:r>
      <w:r w:rsidR="00BE46F6">
        <w:t>s</w:t>
      </w:r>
      <w:r w:rsidRPr="008D47B6">
        <w:t xml:space="preserve"> signal loss or crossing of signals.</w:t>
      </w:r>
    </w:p>
    <w:p w14:paraId="1C44EC58" w14:textId="670D23C5" w:rsidR="003C48FA" w:rsidRDefault="003C48FA" w:rsidP="00303C02">
      <w:pPr>
        <w:spacing w:after="0" w:line="240" w:lineRule="auto"/>
      </w:pPr>
      <w:r>
        <w:t>In the Peripheral nervous system (PNS), myelin is made by</w:t>
      </w:r>
      <w:r w:rsidR="00AA1E2B">
        <w:t xml:space="preserve"> Schwann cells</w:t>
      </w:r>
      <w:r>
        <w:t xml:space="preserve">. </w:t>
      </w:r>
    </w:p>
    <w:p w14:paraId="71D53762" w14:textId="7120AE0B" w:rsidR="00AA1E2B" w:rsidRDefault="00AA1E2B" w:rsidP="00303C02">
      <w:pPr>
        <w:spacing w:after="0" w:line="240" w:lineRule="auto"/>
      </w:pPr>
      <w:r>
        <w:t>In the central nervous system (CNS) myelin is made by oligodendrocytes.</w:t>
      </w:r>
    </w:p>
    <w:p w14:paraId="1FE8037F" w14:textId="27EB5CB7" w:rsidR="00AA1E2B" w:rsidRDefault="00FD6C0D" w:rsidP="00303C02">
      <w:pPr>
        <w:spacing w:after="0" w:line="240" w:lineRule="auto"/>
      </w:pPr>
      <w:r w:rsidRPr="00FD6C0D">
        <w:t xml:space="preserve">nodes of Ranvier </w:t>
      </w:r>
      <w:r>
        <w:t xml:space="preserve">- </w:t>
      </w:r>
      <w:r w:rsidRPr="00FD6C0D">
        <w:t xml:space="preserve">exposed areas of axon membrane </w:t>
      </w:r>
      <w:r w:rsidR="00115DBE">
        <w:t xml:space="preserve">critical for signal conduction. </w:t>
      </w:r>
    </w:p>
    <w:p w14:paraId="70C8FF40" w14:textId="2A1767B6" w:rsidR="00427728" w:rsidRDefault="000E4BA4" w:rsidP="00303C02">
      <w:pPr>
        <w:spacing w:after="0" w:line="240" w:lineRule="auto"/>
      </w:pPr>
      <w:r>
        <w:t xml:space="preserve">Nerve terminal- </w:t>
      </w:r>
      <w:r w:rsidR="000D789E">
        <w:t xml:space="preserve">flattened structure maximizing </w:t>
      </w:r>
      <w:r w:rsidR="00427728">
        <w:t xml:space="preserve">neurotransmission between </w:t>
      </w:r>
      <w:r w:rsidR="00346732">
        <w:t>neurons</w:t>
      </w:r>
    </w:p>
    <w:p w14:paraId="0B508F8E" w14:textId="5EF2736D" w:rsidR="000E4BA4" w:rsidRDefault="00427728" w:rsidP="00303C02">
      <w:pPr>
        <w:spacing w:after="0" w:line="240" w:lineRule="auto"/>
      </w:pPr>
      <w:r>
        <w:t xml:space="preserve">Neurotransmitter- </w:t>
      </w:r>
      <w:r w:rsidR="00346732">
        <w:t xml:space="preserve">chemicals that transmit information between neurons </w:t>
      </w:r>
      <w:r w:rsidR="000D789E">
        <w:t xml:space="preserve"> </w:t>
      </w:r>
    </w:p>
    <w:p w14:paraId="22FD14A7" w14:textId="2F588460" w:rsidR="00173C09" w:rsidRDefault="00173C09" w:rsidP="00303C02">
      <w:pPr>
        <w:spacing w:after="0" w:line="240" w:lineRule="auto"/>
      </w:pPr>
      <w:r>
        <w:t>Axons carry neural signals AWAY from the soma.</w:t>
      </w:r>
    </w:p>
    <w:p w14:paraId="71DB12D1" w14:textId="0A70C49B" w:rsidR="00173C09" w:rsidRDefault="00173C09" w:rsidP="00303C02">
      <w:pPr>
        <w:spacing w:after="0" w:line="240" w:lineRule="auto"/>
      </w:pPr>
      <w:r>
        <w:t>D</w:t>
      </w:r>
      <w:r w:rsidR="00D96AA0">
        <w:t xml:space="preserve">endrites carry signals toward the soma. </w:t>
      </w:r>
    </w:p>
    <w:p w14:paraId="23331E31" w14:textId="537A000F" w:rsidR="00D96AA0" w:rsidRDefault="00290F84" w:rsidP="00303C02">
      <w:pPr>
        <w:spacing w:after="0" w:line="240" w:lineRule="auto"/>
      </w:pPr>
      <w:r>
        <w:br/>
      </w:r>
      <w:r>
        <w:br/>
        <w:t>the amygdala is a neural structure that is part of the limbic system and is involved in emotion and learning (especially fear-based conditioning)</w:t>
      </w:r>
      <w:r>
        <w:br/>
      </w:r>
      <w:r>
        <w:br/>
        <w:t xml:space="preserve">the hippocampus is a neural structure that is part of the limbic system and is involved in </w:t>
      </w:r>
      <w:r w:rsidR="001065B4">
        <w:t xml:space="preserve">memory formation, learning, and recall. </w:t>
      </w:r>
      <w:r w:rsidR="001065B4">
        <w:br/>
      </w:r>
      <w:r w:rsidR="001065B4">
        <w:br/>
        <w:t xml:space="preserve">the motor cortex sends motor commands from the brain to the muscles of the body. </w:t>
      </w:r>
    </w:p>
    <w:p w14:paraId="318724EE" w14:textId="6A3DC702" w:rsidR="003859E5" w:rsidRDefault="004A5366" w:rsidP="00303C02">
      <w:pPr>
        <w:spacing w:after="0" w:line="240" w:lineRule="auto"/>
      </w:pPr>
      <w:r>
        <w:br/>
        <w:t>Parkinson disease is a progressive neurodegenerative disease caused by death of dopaminergic neurons</w:t>
      </w:r>
      <w:r w:rsidR="005454FE">
        <w:t xml:space="preserve"> in the </w:t>
      </w:r>
      <w:r w:rsidR="00D60092">
        <w:t>basal ganglia (</w:t>
      </w:r>
      <w:r w:rsidR="005454FE">
        <w:t xml:space="preserve">substantia </w:t>
      </w:r>
      <w:proofErr w:type="spellStart"/>
      <w:r w:rsidR="005454FE">
        <w:t>nigra</w:t>
      </w:r>
      <w:proofErr w:type="spellEnd"/>
      <w:r w:rsidR="00D60092">
        <w:t>)</w:t>
      </w:r>
      <w:r w:rsidR="005454FE">
        <w:t>, located in the midbrain (</w:t>
      </w:r>
      <w:r w:rsidR="00D60092">
        <w:t>mesencephalon</w:t>
      </w:r>
      <w:r w:rsidR="005454FE">
        <w:t xml:space="preserve">). </w:t>
      </w:r>
      <w:r w:rsidR="00C26829">
        <w:br/>
      </w:r>
      <w:r w:rsidR="00C26829">
        <w:br/>
      </w:r>
      <w:r w:rsidR="00A031A1">
        <w:t>D</w:t>
      </w:r>
      <w:r w:rsidR="00C26829">
        <w:t>epression symptoms:</w:t>
      </w:r>
    </w:p>
    <w:p w14:paraId="07113319" w14:textId="6F4A4159" w:rsidR="00C26829" w:rsidRDefault="00C26829" w:rsidP="00303C02">
      <w:pPr>
        <w:spacing w:after="0" w:line="240" w:lineRule="auto"/>
      </w:pPr>
      <w:r>
        <w:t xml:space="preserve">Feelings of sadness, hopelessness, or emptiness. </w:t>
      </w:r>
      <w:r>
        <w:br/>
        <w:t xml:space="preserve">lack of interest or pleasure. </w:t>
      </w:r>
      <w:r>
        <w:br/>
        <w:t>changes in appetite (eating more or less)</w:t>
      </w:r>
    </w:p>
    <w:p w14:paraId="0EB9E8BF" w14:textId="016EB796" w:rsidR="00C26829" w:rsidRDefault="00C26829" w:rsidP="00303C02">
      <w:pPr>
        <w:spacing w:after="0" w:line="240" w:lineRule="auto"/>
      </w:pPr>
      <w:r>
        <w:t>Changes in sleep (sleeping more or less)</w:t>
      </w:r>
    </w:p>
    <w:p w14:paraId="0F859E68" w14:textId="22FA5A4C" w:rsidR="00C26829" w:rsidRDefault="00C26829" w:rsidP="00303C02">
      <w:pPr>
        <w:spacing w:after="0" w:line="240" w:lineRule="auto"/>
      </w:pPr>
      <w:r>
        <w:t>Fatigue</w:t>
      </w:r>
    </w:p>
    <w:p w14:paraId="7966C7E2" w14:textId="188C76AC" w:rsidR="00C26829" w:rsidRDefault="00C26829" w:rsidP="00303C02">
      <w:pPr>
        <w:spacing w:after="0" w:line="240" w:lineRule="auto"/>
      </w:pPr>
      <w:r>
        <w:t xml:space="preserve">Low Self-Worth or guilt </w:t>
      </w:r>
    </w:p>
    <w:p w14:paraId="5FB160CD" w14:textId="56613273" w:rsidR="00C26829" w:rsidRDefault="00C26829" w:rsidP="00303C02">
      <w:pPr>
        <w:spacing w:after="0" w:line="240" w:lineRule="auto"/>
      </w:pPr>
      <w:r>
        <w:t>Cognitive difficulties</w:t>
      </w:r>
    </w:p>
    <w:p w14:paraId="4F3F0D1B" w14:textId="77777777" w:rsidR="0029775F" w:rsidRDefault="00A031A1" w:rsidP="00303C02">
      <w:pPr>
        <w:spacing w:after="0" w:line="240" w:lineRule="auto"/>
      </w:pPr>
      <w:r>
        <w:t xml:space="preserve">Thoughts about death or suicidal ideation </w:t>
      </w:r>
    </w:p>
    <w:p w14:paraId="69D95006" w14:textId="7A427F49" w:rsidR="00C26829" w:rsidRDefault="0029775F" w:rsidP="00303C02">
      <w:pPr>
        <w:spacing w:after="0" w:line="240" w:lineRule="auto"/>
      </w:pPr>
      <w:r>
        <w:br/>
      </w:r>
      <w:r w:rsidR="00E543E5">
        <w:t>serotonin reuptake</w:t>
      </w:r>
      <w:r w:rsidR="006409AE">
        <w:t xml:space="preserve"> inhibitors (SS</w:t>
      </w:r>
      <w:r w:rsidR="00795666">
        <w:t xml:space="preserve">RI) block reuptake of </w:t>
      </w:r>
      <w:r w:rsidR="00DD6AFD">
        <w:t xml:space="preserve">serotonin </w:t>
      </w:r>
      <w:r w:rsidR="00D85C39">
        <w:t>from synaptic cleft into presynaptic neuron</w:t>
      </w:r>
      <w:r w:rsidR="00522B32">
        <w:t xml:space="preserve">. </w:t>
      </w:r>
      <w:r w:rsidR="00522B32">
        <w:br/>
      </w:r>
      <w:r w:rsidR="00522B32">
        <w:br/>
        <w:t>monoamine oxidase inhibitors decrease breakdown of monoamines (</w:t>
      </w:r>
      <w:proofErr w:type="spellStart"/>
      <w:r w:rsidR="00522B32">
        <w:t>eg</w:t>
      </w:r>
      <w:proofErr w:type="spellEnd"/>
      <w:r w:rsidR="00522B32">
        <w:t xml:space="preserve"> serotonin) by inhibiting monoamine oxidase.</w:t>
      </w:r>
      <w:r w:rsidR="00522B32">
        <w:br/>
      </w:r>
      <w:r w:rsidR="00A031A1">
        <w:br/>
      </w:r>
      <w:r w:rsidR="00EB38A5">
        <w:t>Psychoanalytic</w:t>
      </w:r>
      <w:r w:rsidR="00F93FA3">
        <w:t xml:space="preserve"> theory: major defense mechanisms (incomplete list)</w:t>
      </w:r>
      <w:r w:rsidR="00F93FA3">
        <w:br/>
      </w:r>
      <w:r w:rsidR="00F93FA3">
        <w:br/>
        <w:t xml:space="preserve">denial = inability or refusal to recognize unacceptable thoughts/ behaviors </w:t>
      </w:r>
      <w:r w:rsidR="00F93FA3">
        <w:br/>
        <w:t xml:space="preserve">projection = Attributing unacceptable thoughts/ behaviors to someone or something else </w:t>
      </w:r>
      <w:r w:rsidR="00F93FA3">
        <w:br/>
        <w:t xml:space="preserve">rationalization = making excuses for unacceptable thoughts/ behaviors </w:t>
      </w:r>
      <w:r w:rsidR="00F93FA3">
        <w:br/>
        <w:t>regression = behaving as if much younger to avoid unacceptable thoughts/ behaviors</w:t>
      </w:r>
      <w:r w:rsidR="00F93FA3">
        <w:br/>
        <w:t xml:space="preserve">repression = blocking unacceptable thoughts/ behaviors from consciousness </w:t>
      </w:r>
      <w:r w:rsidR="00F93FA3">
        <w:br/>
        <w:t>displacement = taking out unacceptable thoughts / behaviors on a safe target</w:t>
      </w:r>
      <w:r w:rsidR="00F93FA3">
        <w:br/>
        <w:t>sublimation = transforming unacceptable thoughts/ behaviors into acceptable thoughts / behaviors</w:t>
      </w:r>
      <w:r w:rsidR="00F93FA3">
        <w:br/>
        <w:t>reaction formation = behaving in a manner opposite unacceptable thoughts/ behaviors</w:t>
      </w:r>
    </w:p>
    <w:p w14:paraId="1A4119BD" w14:textId="77777777" w:rsidR="00AE35C8" w:rsidRDefault="00F93FA3" w:rsidP="00303C02">
      <w:pPr>
        <w:spacing w:after="0" w:line="240" w:lineRule="auto"/>
      </w:pPr>
      <w:r>
        <w:br/>
        <w:t xml:space="preserve">take away: psychoanalytic theory suggests that ego defense mechanism </w:t>
      </w:r>
      <w:proofErr w:type="gramStart"/>
      <w:r>
        <w:t>are</w:t>
      </w:r>
      <w:proofErr w:type="gramEnd"/>
      <w:r>
        <w:t xml:space="preserve"> a method of dealing with unacceptable thoughts and behaviors that cause anxiety. </w:t>
      </w:r>
      <w:r>
        <w:br/>
      </w:r>
      <w:r>
        <w:br/>
      </w:r>
      <w:r w:rsidR="00AE35C8">
        <w:t xml:space="preserve">Attitude </w:t>
      </w:r>
      <w:r w:rsidR="00AE35C8">
        <w:br/>
        <w:t xml:space="preserve">3 main parts: </w:t>
      </w:r>
      <w:r w:rsidR="00AE35C8">
        <w:br/>
        <w:t xml:space="preserve">affective component how a person “feels” about something, positive or negative emotions. </w:t>
      </w:r>
    </w:p>
    <w:p w14:paraId="66C5B325" w14:textId="77777777" w:rsidR="00E93089" w:rsidRDefault="00AE35C8" w:rsidP="00303C02">
      <w:pPr>
        <w:spacing w:after="0" w:line="240" w:lineRule="auto"/>
      </w:pPr>
      <w:r>
        <w:t xml:space="preserve">Cognitive component is a person’s “beliefs and opinions” about something. </w:t>
      </w:r>
      <w:proofErr w:type="spellStart"/>
      <w:r>
        <w:t>Eg</w:t>
      </w:r>
      <w:proofErr w:type="spellEnd"/>
      <w:r>
        <w:t xml:space="preserve"> a person thinks political candidate A </w:t>
      </w:r>
      <w:r w:rsidR="00B15368">
        <w:t xml:space="preserve">is well suited to hold office. </w:t>
      </w:r>
      <w:r w:rsidR="00B15368">
        <w:br/>
        <w:t xml:space="preserve">behavioral component: how a person </w:t>
      </w:r>
      <w:proofErr w:type="gramStart"/>
      <w:r w:rsidR="00B15368">
        <w:t>“acts”</w:t>
      </w:r>
      <w:proofErr w:type="gramEnd"/>
      <w:r w:rsidR="00B15368">
        <w:t xml:space="preserve"> towards something. </w:t>
      </w:r>
      <w:proofErr w:type="spellStart"/>
      <w:r w:rsidR="00B15368">
        <w:t>Eg</w:t>
      </w:r>
      <w:proofErr w:type="spellEnd"/>
      <w:r w:rsidR="00B15368">
        <w:t xml:space="preserve"> voting or standing up for something. </w:t>
      </w:r>
      <w:r w:rsidR="00B15368">
        <w:br/>
      </w:r>
      <w:r w:rsidR="00B15368">
        <w:br/>
        <w:t xml:space="preserve">expectancy theory of motivation proposes that motivation results from expectancy (believing one is capable of achieving an outcome), instrumentality (believing one has control over the outcome), and valence </w:t>
      </w:r>
      <w:proofErr w:type="gramStart"/>
      <w:r w:rsidR="00B15368">
        <w:t>( believing</w:t>
      </w:r>
      <w:proofErr w:type="gramEnd"/>
      <w:r w:rsidR="00B15368">
        <w:t xml:space="preserve"> the outcome is desirable). </w:t>
      </w:r>
    </w:p>
    <w:p w14:paraId="62FBEB99" w14:textId="77777777" w:rsidR="00E93089" w:rsidRDefault="00E93089" w:rsidP="00303C02">
      <w:pPr>
        <w:spacing w:after="0" w:line="240" w:lineRule="auto"/>
      </w:pPr>
    </w:p>
    <w:p w14:paraId="73A2D60A" w14:textId="77777777" w:rsidR="00E93089" w:rsidRDefault="00F93FA3" w:rsidP="00303C02">
      <w:pPr>
        <w:spacing w:after="0" w:line="240" w:lineRule="auto"/>
      </w:pPr>
      <w:r>
        <w:br/>
      </w:r>
      <w:r w:rsidR="00E93089" w:rsidRPr="00E93089">
        <w:rPr>
          <w:noProof/>
        </w:rPr>
        <w:drawing>
          <wp:inline distT="0" distB="0" distL="0" distR="0" wp14:anchorId="290CEE00" wp14:editId="40EA9293">
            <wp:extent cx="2331523" cy="190955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90" cy="1922962"/>
                    </a:xfrm>
                    <a:prstGeom prst="rect">
                      <a:avLst/>
                    </a:prstGeom>
                  </pic:spPr>
                </pic:pic>
              </a:graphicData>
            </a:graphic>
          </wp:inline>
        </w:drawing>
      </w:r>
      <w:r w:rsidR="00E93089">
        <w:br/>
      </w:r>
      <w:r w:rsidR="00E93089">
        <w:br/>
        <w:t xml:space="preserve">drive-reduction theory proposes that motivation is a result of a disruption of homeostasis which generates a biological need. The biological need generates a drive to fulfills that need, which prompts action. </w:t>
      </w:r>
      <w:r w:rsidR="00E93089">
        <w:br/>
      </w:r>
      <w:r w:rsidR="00E93089">
        <w:br/>
      </w:r>
      <w:r w:rsidR="00E93089">
        <w:rPr>
          <w:noProof/>
        </w:rPr>
        <w:drawing>
          <wp:inline distT="0" distB="0" distL="0" distR="0" wp14:anchorId="62D7D9D4" wp14:editId="74577A58">
            <wp:extent cx="3020374" cy="26954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5 at 6.03.1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206" cy="2707770"/>
                    </a:xfrm>
                    <a:prstGeom prst="rect">
                      <a:avLst/>
                    </a:prstGeom>
                  </pic:spPr>
                </pic:pic>
              </a:graphicData>
            </a:graphic>
          </wp:inline>
        </w:drawing>
      </w:r>
      <w:r w:rsidR="00E93089">
        <w:br/>
      </w:r>
      <w:r w:rsidR="00E93089">
        <w:br/>
      </w:r>
      <w:r w:rsidR="00E93089">
        <w:br/>
        <w:t xml:space="preserve">Stats: </w:t>
      </w:r>
      <w:r w:rsidR="00E93089">
        <w:br/>
        <w:t>correlation coefficient (</w:t>
      </w:r>
      <w:proofErr w:type="spellStart"/>
      <w:r w:rsidR="00E93089">
        <w:t>r-value</w:t>
      </w:r>
      <w:proofErr w:type="spellEnd"/>
      <w:r w:rsidR="00E93089">
        <w:t xml:space="preserve">) close to 1 indicates a strong linear relationship between variables. </w:t>
      </w:r>
      <w:r w:rsidR="00E93089">
        <w:br/>
        <w:t xml:space="preserve">positive correlations reflect scores that more in the same direction (both increase or both decrease), while negative correlations reflect scores that move in opposite directions (on increases while the other decreases). </w:t>
      </w:r>
    </w:p>
    <w:p w14:paraId="116FF924" w14:textId="77777777" w:rsidR="00520F0B" w:rsidRDefault="00E93089" w:rsidP="00303C02">
      <w:pPr>
        <w:spacing w:after="0" w:line="240" w:lineRule="auto"/>
      </w:pPr>
      <w:r>
        <w:br/>
        <w:t xml:space="preserve">learned helplessness describes feelings of </w:t>
      </w:r>
      <w:r w:rsidR="00831554">
        <w:t>extreme</w:t>
      </w:r>
      <w:r>
        <w:t xml:space="preserve"> powerlessness along a perceived lack of </w:t>
      </w:r>
      <w:r w:rsidR="00831554">
        <w:t>control often</w:t>
      </w:r>
      <w:r>
        <w:t xml:space="preserve"> from the result of a series of failures or trauma. </w:t>
      </w:r>
      <w:r w:rsidR="00831554">
        <w:t>When an individual start to feel that their efforts are futile and stops trying altogether, learned helplessness is achieved.</w:t>
      </w:r>
      <w:r>
        <w:br/>
      </w:r>
      <w:r>
        <w:br/>
      </w:r>
      <w:r w:rsidR="00831554">
        <w:br/>
        <w:t xml:space="preserve">learned helplessness is tied to </w:t>
      </w:r>
      <w:r w:rsidR="00831554" w:rsidRPr="00A95E5B">
        <w:rPr>
          <w:highlight w:val="yellow"/>
        </w:rPr>
        <w:t>low self-efficacy</w:t>
      </w:r>
      <w:r w:rsidR="00831554">
        <w:t xml:space="preserve"> (personal beliefs about one’s abilities) and </w:t>
      </w:r>
      <w:r w:rsidR="00831554" w:rsidRPr="00A95E5B">
        <w:rPr>
          <w:highlight w:val="yellow"/>
        </w:rPr>
        <w:t>external locus of control</w:t>
      </w:r>
      <w:r w:rsidR="00831554">
        <w:t xml:space="preserve"> (personal beliefs whether one can influence the outcome of a situation). </w:t>
      </w:r>
    </w:p>
    <w:p w14:paraId="464E8C5E" w14:textId="77777777" w:rsidR="00520F0B" w:rsidRDefault="00520F0B" w:rsidP="00303C02">
      <w:pPr>
        <w:spacing w:after="0" w:line="240" w:lineRule="auto"/>
      </w:pPr>
    </w:p>
    <w:p w14:paraId="544B4D86" w14:textId="31E0862C" w:rsidR="00512104" w:rsidRDefault="00520F0B" w:rsidP="00303C02">
      <w:pPr>
        <w:spacing w:after="0" w:line="240" w:lineRule="auto"/>
      </w:pPr>
      <w:r>
        <w:rPr>
          <w:noProof/>
        </w:rPr>
        <w:drawing>
          <wp:inline distT="0" distB="0" distL="0" distR="0" wp14:anchorId="05C37418" wp14:editId="36497E95">
            <wp:extent cx="2550349" cy="218305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5 at 6.12.4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5754" cy="2187681"/>
                    </a:xfrm>
                    <a:prstGeom prst="rect">
                      <a:avLst/>
                    </a:prstGeom>
                  </pic:spPr>
                </pic:pic>
              </a:graphicData>
            </a:graphic>
          </wp:inline>
        </w:drawing>
      </w:r>
      <w:r>
        <w:br/>
      </w:r>
      <w:r>
        <w:br/>
        <w:t xml:space="preserve">monoamine hypothesis = biomedical model of depression. Depletion of monoamine neurotransmitters in the central nervous system directly causes depression symptoms. The monoamines (serotonin norepinephrine and dopamine) are neurotransmitters that have a single amine group in their molecular structure and are associated with emotion regulation. </w:t>
      </w:r>
      <w:r w:rsidR="00522B32">
        <w:br/>
      </w:r>
      <w:r w:rsidR="009C168B">
        <w:br/>
        <w:t>Kohlberg’s theory of moral development</w:t>
      </w:r>
      <w:r w:rsidR="00BA31FE">
        <w:t xml:space="preserve"> </w:t>
      </w:r>
      <w:r w:rsidR="00BA31FE">
        <w:br/>
        <w:t xml:space="preserve">proposed theory of moral development in 6 stages. </w:t>
      </w:r>
      <w:r w:rsidR="009C168B">
        <w:br/>
        <w:t>pre-</w:t>
      </w:r>
      <w:proofErr w:type="gramStart"/>
      <w:r w:rsidR="009C168B">
        <w:t xml:space="preserve">conventional </w:t>
      </w:r>
      <w:r w:rsidR="007F7D15">
        <w:t xml:space="preserve"> </w:t>
      </w:r>
      <w:r w:rsidR="00BA31FE">
        <w:t>stage</w:t>
      </w:r>
      <w:proofErr w:type="gramEnd"/>
      <w:r w:rsidR="00BA31FE">
        <w:t xml:space="preserve">: mortality is externally controlled by punishment (stage1) and reciprocity with others (stage 2). At the conventional level, mortality is based on conforming to norms (stage 3) and obeying the law (stage 4). At the post conventional level, which few people achieve, morality is based on a social contract (stage 5) and personal code of ethics (stage6). </w:t>
      </w:r>
      <w:r w:rsidR="00BA31FE">
        <w:br/>
      </w:r>
      <w:r w:rsidR="00BA31FE">
        <w:br/>
      </w:r>
      <w:r w:rsidR="00BA31FE">
        <w:br/>
      </w:r>
    </w:p>
    <w:p w14:paraId="2AE223F1" w14:textId="5960E5DD" w:rsidR="002154E0" w:rsidRDefault="00282FA9" w:rsidP="00303C02">
      <w:pPr>
        <w:spacing w:after="0" w:line="240" w:lineRule="auto"/>
      </w:pPr>
      <w:r>
        <w:t xml:space="preserve">James Marcia - </w:t>
      </w:r>
      <w:r w:rsidR="002154E0">
        <w:t>Identity de</w:t>
      </w:r>
      <w:r>
        <w:t xml:space="preserve">velopment theory: </w:t>
      </w:r>
      <w:r>
        <w:br/>
        <w:t>evaluates the psychological progress of individuals based on their level of commitment and degree of exploration</w:t>
      </w:r>
      <w:r w:rsidR="0021216B">
        <w:t xml:space="preserve"> over 4 stages.</w:t>
      </w:r>
      <w:r w:rsidR="0021216B">
        <w:br/>
      </w:r>
      <w:r w:rsidR="0021216B">
        <w:br/>
      </w:r>
      <w:r w:rsidR="00FB3B3E">
        <w:t xml:space="preserve">identify diffusion (low commitment, low </w:t>
      </w:r>
      <w:proofErr w:type="gramStart"/>
      <w:r w:rsidR="00FB3B3E">
        <w:t>exploration)=</w:t>
      </w:r>
      <w:proofErr w:type="gramEnd"/>
      <w:r w:rsidR="00FB3B3E">
        <w:t xml:space="preserve"> people at this level lack direction, have not explored options and have not committed to a particular career path or future. </w:t>
      </w:r>
      <w:r w:rsidR="00FB3B3E">
        <w:br/>
      </w:r>
      <w:r w:rsidR="00FB3B3E">
        <w:br/>
      </w:r>
      <w:proofErr w:type="spellStart"/>
      <w:r w:rsidR="00FB3B3E">
        <w:t>identiy</w:t>
      </w:r>
      <w:proofErr w:type="spellEnd"/>
      <w:r w:rsidR="00FB3B3E">
        <w:t xml:space="preserve"> foreclosure (high commitment, low exploration) = people at this level have accepted an identity that they have been assigned (usually by parent or authority figure) without contemplation or exploration. </w:t>
      </w:r>
    </w:p>
    <w:p w14:paraId="60714E82" w14:textId="77777777" w:rsidR="00FB3B3E" w:rsidRDefault="00FB3B3E" w:rsidP="00303C02">
      <w:pPr>
        <w:spacing w:after="0" w:line="240" w:lineRule="auto"/>
      </w:pPr>
    </w:p>
    <w:p w14:paraId="5728D81E" w14:textId="44165055" w:rsidR="00FB3B3E" w:rsidRDefault="00FB3B3E" w:rsidP="00303C02">
      <w:pPr>
        <w:spacing w:after="0" w:line="240" w:lineRule="auto"/>
      </w:pPr>
      <w:r>
        <w:t xml:space="preserve">Identity moratorium (low commitment, high </w:t>
      </w:r>
      <w:proofErr w:type="gramStart"/>
      <w:r>
        <w:t>exploration)=</w:t>
      </w:r>
      <w:proofErr w:type="gramEnd"/>
      <w:r>
        <w:t xml:space="preserve"> people are this level are still trying new activities and thinking about a career path but not arrived at a decision. </w:t>
      </w:r>
    </w:p>
    <w:p w14:paraId="5D5E3440" w14:textId="77777777" w:rsidR="00FB3B3E" w:rsidRDefault="00FB3B3E" w:rsidP="00303C02">
      <w:pPr>
        <w:spacing w:after="0" w:line="240" w:lineRule="auto"/>
      </w:pPr>
    </w:p>
    <w:p w14:paraId="601D0198" w14:textId="77777777" w:rsidR="00C12CCF" w:rsidRDefault="00FB3B3E" w:rsidP="00303C02">
      <w:pPr>
        <w:spacing w:after="0" w:line="240" w:lineRule="auto"/>
      </w:pPr>
      <w:r>
        <w:t xml:space="preserve">Identity achievement (high commitment, high exploration) = people at this level have explored their options and are typically feel confident about who they are an what they want to do in the future. </w:t>
      </w:r>
      <w:r>
        <w:br/>
      </w:r>
      <w:r>
        <w:br/>
      </w:r>
      <w:r w:rsidR="00C86F49">
        <w:t>sampling bias is the result of nonrandom study techniques (</w:t>
      </w:r>
      <w:proofErr w:type="spellStart"/>
      <w:r w:rsidR="00C86F49">
        <w:t>eg</w:t>
      </w:r>
      <w:proofErr w:type="spellEnd"/>
      <w:r w:rsidR="00C86F49">
        <w:t xml:space="preserve"> conventional sampling) that produce nonrepresentative samples from which conclusion about the larger population cannot be drawn. </w:t>
      </w:r>
      <w:r w:rsidR="00C86F49">
        <w:br/>
      </w:r>
      <w:r w:rsidR="00C86F49">
        <w:br/>
      </w:r>
      <w:r w:rsidR="00803938">
        <w:t>Escape learning occurs when an organism learns how to terminate an ongoing unpleasant stimulus. A</w:t>
      </w:r>
      <w:r w:rsidR="00803938">
        <w:br/>
      </w:r>
      <w:r w:rsidR="00803938">
        <w:br/>
        <w:t xml:space="preserve">Avoidance learning occurs when an organism learns how to prevent coming into contact with an unpleasant stimulus before it occurs. </w:t>
      </w:r>
      <w:r w:rsidR="00803938">
        <w:br/>
      </w:r>
      <w:r w:rsidR="00803938">
        <w:br/>
      </w:r>
      <w:r w:rsidR="00692609">
        <w:t xml:space="preserve">Major personality theories </w:t>
      </w:r>
      <w:r w:rsidR="00784A4B">
        <w:br/>
        <w:t>Perspective</w:t>
      </w:r>
      <w:r w:rsidR="00692609">
        <w:t xml:space="preserve">= behavior is the result of </w:t>
      </w:r>
      <w:r w:rsidR="00692609">
        <w:br/>
        <w:t xml:space="preserve">psychoanalytic = </w:t>
      </w:r>
      <w:r w:rsidR="00AC5FE9">
        <w:t>unconscious conflicts between impulses a&amp; social restraints</w:t>
      </w:r>
      <w:r w:rsidR="00AC5FE9">
        <w:br/>
        <w:t xml:space="preserve">trait= consistent &amp; enduring personality depositions </w:t>
      </w:r>
      <w:r w:rsidR="00AC5FE9">
        <w:br/>
        <w:t>humanistic = inner drive toward growth &amp; self – actualization</w:t>
      </w:r>
      <w:r w:rsidR="00AC5FE9">
        <w:br/>
        <w:t xml:space="preserve">behavioral = learning from the environment </w:t>
      </w:r>
      <w:r w:rsidR="00AC5FE9">
        <w:br/>
        <w:t>social cognitive= cognitive expectation, social learning/ modeling</w:t>
      </w:r>
      <w:r w:rsidR="00AC5FE9">
        <w:br/>
        <w:t xml:space="preserve">biological = genetic predispositions, brain structure/ function, evolution </w:t>
      </w:r>
      <w:r w:rsidR="00AC5FE9">
        <w:br/>
      </w:r>
      <w:r w:rsidR="00AC5FE9">
        <w:br/>
      </w:r>
      <w:r w:rsidR="00525A13">
        <w:t xml:space="preserve">somatic symptom and related disorders (SSRDs) are a group of disorders in which </w:t>
      </w:r>
      <w:r w:rsidR="00E3612B">
        <w:t xml:space="preserve">bodily </w:t>
      </w:r>
      <w:r w:rsidR="00575339">
        <w:t xml:space="preserve">(somatic) symptoms or illness are associated with psychological factors. </w:t>
      </w:r>
      <w:proofErr w:type="spellStart"/>
      <w:r w:rsidR="00575339">
        <w:t>Eg</w:t>
      </w:r>
      <w:proofErr w:type="spellEnd"/>
      <w:r w:rsidR="00575339">
        <w:t xml:space="preserve"> S</w:t>
      </w:r>
      <w:r w:rsidR="00E0326E">
        <w:t xml:space="preserve">omatic </w:t>
      </w:r>
      <w:r w:rsidR="00CB5961">
        <w:t>symptom</w:t>
      </w:r>
      <w:r w:rsidR="00E0326E">
        <w:t xml:space="preserve"> disorder (SSD) is an SSRD characterized by </w:t>
      </w:r>
      <w:r w:rsidR="00CB5961">
        <w:t>extreme</w:t>
      </w:r>
      <w:r w:rsidR="00E0326E">
        <w:t xml:space="preserve"> distress and concern regarding one of more actual bodily / physical symptoms (</w:t>
      </w:r>
      <w:proofErr w:type="spellStart"/>
      <w:r w:rsidR="00E0326E">
        <w:t>eg</w:t>
      </w:r>
      <w:proofErr w:type="spellEnd"/>
      <w:r w:rsidR="00E0326E">
        <w:t xml:space="preserve">, </w:t>
      </w:r>
      <w:proofErr w:type="gramStart"/>
      <w:r w:rsidR="00E0326E">
        <w:t>f</w:t>
      </w:r>
      <w:r w:rsidR="00CB5961">
        <w:t>atigue ,</w:t>
      </w:r>
      <w:proofErr w:type="gramEnd"/>
      <w:r w:rsidR="00CB5961">
        <w:t xml:space="preserve"> pain).</w:t>
      </w:r>
    </w:p>
    <w:p w14:paraId="4463C7D1" w14:textId="33F26D3F" w:rsidR="00635397" w:rsidRDefault="00CB5961" w:rsidP="00303C02">
      <w:pPr>
        <w:spacing w:after="0" w:line="240" w:lineRule="auto"/>
      </w:pPr>
      <w:r>
        <w:br/>
      </w:r>
      <w:r w:rsidR="00C12CCF">
        <w:t xml:space="preserve">counterbalancing = used to control for the potential </w:t>
      </w:r>
      <w:r w:rsidR="001B4DDD">
        <w:t>effects</w:t>
      </w:r>
      <w:r w:rsidR="00C12CCF">
        <w:t xml:space="preserve"> that the order of intervention administration may have on the results. </w:t>
      </w:r>
      <w:proofErr w:type="spellStart"/>
      <w:r w:rsidR="00C12CCF">
        <w:t>Eg</w:t>
      </w:r>
      <w:proofErr w:type="spellEnd"/>
      <w:r w:rsidR="00C12CCF">
        <w:t xml:space="preserve"> if participants were given different interventions, A and B, a </w:t>
      </w:r>
      <w:r w:rsidR="001B4DDD">
        <w:t>counterbalancing</w:t>
      </w:r>
      <w:r w:rsidR="00C12CCF">
        <w:t xml:space="preserve"> measure would involve separating participants into two groups</w:t>
      </w:r>
      <w:r w:rsidR="00C83D9B">
        <w:t xml:space="preserve">, group </w:t>
      </w:r>
      <w:r w:rsidR="008A4161">
        <w:t>A</w:t>
      </w:r>
      <w:r w:rsidR="001B4DDD">
        <w:t xml:space="preserve"> receiving intervention A first and the other group receiving intervention B first. </w:t>
      </w:r>
      <w:r w:rsidR="001B4DDD">
        <w:br/>
      </w:r>
      <w:r w:rsidR="001B4DDD">
        <w:br/>
      </w:r>
      <w:r w:rsidR="00057A59">
        <w:t>psychoanalytic theory (</w:t>
      </w:r>
      <w:proofErr w:type="spellStart"/>
      <w:r w:rsidR="00057A59">
        <w:t>freud</w:t>
      </w:r>
      <w:proofErr w:type="spellEnd"/>
      <w:r w:rsidR="00057A59">
        <w:t xml:space="preserve">) </w:t>
      </w:r>
      <w:r w:rsidR="00F60E72">
        <w:br/>
      </w:r>
      <w:r w:rsidR="006B231D">
        <w:t xml:space="preserve">personality results </w:t>
      </w:r>
      <w:proofErr w:type="spellStart"/>
      <w:r w:rsidR="006B231D">
        <w:t>form</w:t>
      </w:r>
      <w:proofErr w:type="spellEnd"/>
      <w:r w:rsidR="006B231D">
        <w:t xml:space="preserve"> the </w:t>
      </w:r>
      <w:r w:rsidR="00635397">
        <w:t>interaction</w:t>
      </w:r>
      <w:r w:rsidR="006B231D">
        <w:t xml:space="preserve"> between the id, ego, and superego.</w:t>
      </w:r>
    </w:p>
    <w:p w14:paraId="722F38CC" w14:textId="6F3138C8" w:rsidR="00FB3B3E" w:rsidRDefault="006B231D" w:rsidP="00303C02">
      <w:pPr>
        <w:spacing w:after="0" w:line="240" w:lineRule="auto"/>
      </w:pPr>
      <w:r>
        <w:t xml:space="preserve">The id is selfish, </w:t>
      </w:r>
      <w:r w:rsidR="00635397">
        <w:t>compelling</w:t>
      </w:r>
      <w:r>
        <w:t xml:space="preserve"> us to seek pleasure and avoid pain. </w:t>
      </w:r>
    </w:p>
    <w:p w14:paraId="2DBFEB2A" w14:textId="559AB478" w:rsidR="006B231D" w:rsidRDefault="006B231D" w:rsidP="00303C02">
      <w:pPr>
        <w:spacing w:after="0" w:line="240" w:lineRule="auto"/>
      </w:pPr>
      <w:r>
        <w:t xml:space="preserve">The ego is realistic, compelling us to behave in ways that are socially acceptable, and acts as a mediator between the id and superego. </w:t>
      </w:r>
    </w:p>
    <w:p w14:paraId="2E78971F" w14:textId="37687A46" w:rsidR="00F93FA3" w:rsidRDefault="006B231D" w:rsidP="00303C02">
      <w:pPr>
        <w:spacing w:after="0" w:line="240" w:lineRule="auto"/>
      </w:pPr>
      <w:r>
        <w:t xml:space="preserve">The superego is moralistic and idealistic, compelling us toward perfection </w:t>
      </w:r>
      <w:r w:rsidR="00635397">
        <w:br/>
      </w:r>
      <w:r w:rsidR="00635397">
        <w:br/>
        <w:t xml:space="preserve">take away: </w:t>
      </w:r>
      <w:r w:rsidR="00FE3775">
        <w:t xml:space="preserve">personality change is </w:t>
      </w:r>
      <w:r w:rsidR="008764DD">
        <w:t xml:space="preserve">possible when a person has a strong ego that can successfully mediate between one’s impulsive. Pleasure seeking id and the goals of the idealistic superego. </w:t>
      </w:r>
      <w:r w:rsidR="008764DD">
        <w:br/>
      </w:r>
      <w:r w:rsidR="008764DD">
        <w:br/>
      </w:r>
      <w:r w:rsidR="00CD78E7">
        <w:t xml:space="preserve">cognitive behavioral therapy – replaces negative thought patterns and destructive behaviors with healthy, positive thought and behaviors. </w:t>
      </w:r>
      <w:r w:rsidR="00CD78E7">
        <w:br/>
      </w:r>
      <w:r w:rsidR="00CD78E7">
        <w:br/>
        <w:t xml:space="preserve">intelligence is the ability to learn, apply, adapt and reason. </w:t>
      </w:r>
      <w:r w:rsidR="00CD78E7">
        <w:br/>
      </w:r>
      <w:r w:rsidR="00CD78E7">
        <w:br/>
        <w:t xml:space="preserve">fluid intelligence involves logic and creativity </w:t>
      </w:r>
      <w:r w:rsidR="00CD78E7">
        <w:br/>
      </w:r>
      <w:r w:rsidR="00CD78E7">
        <w:br/>
        <w:t xml:space="preserve">crystalized intelligence involves knowledge and skills </w:t>
      </w:r>
      <w:r w:rsidR="00F5218B">
        <w:br/>
      </w:r>
      <w:r w:rsidR="00F5218B">
        <w:br/>
        <w:t xml:space="preserve">attention is the ability to filter certain stimuli and focus on others. </w:t>
      </w:r>
      <w:r w:rsidR="00F5218B">
        <w:br/>
      </w:r>
      <w:r w:rsidR="00F5218B">
        <w:br/>
        <w:t xml:space="preserve">selective attention is focusing on one stimulus or task </w:t>
      </w:r>
      <w:r w:rsidR="00F5218B">
        <w:br/>
      </w:r>
      <w:r w:rsidR="00F5218B">
        <w:br/>
        <w:t xml:space="preserve">divided attention is focusing on more than one stimulus. </w:t>
      </w:r>
      <w:r w:rsidR="00F5218B">
        <w:br/>
      </w:r>
      <w:r w:rsidR="00F5218B">
        <w:br/>
        <w:t xml:space="preserve">memory </w:t>
      </w:r>
      <w:r w:rsidR="00014A90">
        <w:t>retrieval</w:t>
      </w:r>
      <w:r w:rsidR="00F5218B">
        <w:t xml:space="preserve"> involves recall, recognition and relearning. </w:t>
      </w:r>
      <w:r w:rsidR="00F5218B">
        <w:br/>
      </w:r>
      <w:r w:rsidR="00F5218B">
        <w:br/>
        <w:t xml:space="preserve">recall is the </w:t>
      </w:r>
      <w:r w:rsidR="00014A90">
        <w:t>retrieval</w:t>
      </w:r>
      <w:r w:rsidR="00F5218B">
        <w:t xml:space="preserve"> of previously learned information without a prompt (free recall) or with ah prompt (cued recall) and can be subdivided into immediate recall and delayed recall. Recognition involves </w:t>
      </w:r>
      <w:r w:rsidR="00014A90">
        <w:t xml:space="preserve">identifying information that one has already been exposed to. Relearning involves re-encoding information that was previously learned but forgotten. </w:t>
      </w:r>
      <w:r w:rsidR="00014A90">
        <w:br/>
      </w:r>
      <w:r w:rsidR="00014A90">
        <w:br/>
        <w:t xml:space="preserve">Erik Erikson’s psychosocial theory of personality development includes 8 stages that represent the human life span. Each stage Is associated with an age-related crisis which is an opportunity for individual growth and social development. Resolution does not necessarily occur in each stag before an </w:t>
      </w:r>
      <w:proofErr w:type="gramStart"/>
      <w:r w:rsidR="00014A90">
        <w:t>individual moves</w:t>
      </w:r>
      <w:proofErr w:type="gramEnd"/>
      <w:r w:rsidR="00014A90">
        <w:t xml:space="preserve"> onto the next (unresolved conflict forms the basis for adult psychopathology and other maladaptive behaviors.) </w:t>
      </w:r>
      <w:r w:rsidR="00014A90">
        <w:br/>
      </w:r>
      <w:r w:rsidR="00014A90">
        <w:br/>
        <w:t xml:space="preserve">trust vs. mistrust: infants (0-1 years) Infants with sensitive and attentive caregivers develop a sense of trust. Infants with inconsistent care develop mistrust. </w:t>
      </w:r>
      <w:r w:rsidR="00014A90">
        <w:br/>
      </w:r>
      <w:r w:rsidR="00014A90">
        <w:br/>
        <w:t>Autonomy vs. shame/doubt: toddlers (1-3 years) toddlers who are encouraged will develop independence; those who are scolded for failure will feel shame.</w:t>
      </w:r>
      <w:r w:rsidR="00014A90">
        <w:br/>
      </w:r>
      <w:r w:rsidR="00014A90">
        <w:br/>
        <w:t xml:space="preserve">initiative vs. guilt: children (3-6 years) </w:t>
      </w:r>
      <w:r w:rsidR="000C602E">
        <w:t xml:space="preserve">who successfully interact with others will develop a sense of </w:t>
      </w:r>
      <w:r w:rsidR="00E10125">
        <w:t>initiative</w:t>
      </w:r>
      <w:r w:rsidR="000C602E">
        <w:t xml:space="preserve">; those who are </w:t>
      </w:r>
      <w:proofErr w:type="spellStart"/>
      <w:r w:rsidR="000C602E">
        <w:t>critizsed</w:t>
      </w:r>
      <w:proofErr w:type="spellEnd"/>
      <w:r w:rsidR="000C602E">
        <w:t xml:space="preserve"> will experience guilt. </w:t>
      </w:r>
      <w:r w:rsidR="000C602E">
        <w:br/>
      </w:r>
      <w:r w:rsidR="000C602E">
        <w:br/>
        <w:t xml:space="preserve">industry vs. inferiority: children (6-12 years) who successfully develop new skills will feel industrious; those who are not encouraged will feel inferior. </w:t>
      </w:r>
      <w:r w:rsidR="000C602E">
        <w:br/>
      </w:r>
      <w:r w:rsidR="000C602E">
        <w:br/>
        <w:t>identity vs. role confusion: adolescents (12-20 years) who successfully interact with peers develop a sense of self-identity; those who do not, experience role confusion.</w:t>
      </w:r>
    </w:p>
    <w:p w14:paraId="42263A27" w14:textId="4F91C954" w:rsidR="000C602E" w:rsidRDefault="000C602E" w:rsidP="00303C02">
      <w:pPr>
        <w:spacing w:after="0" w:line="240" w:lineRule="auto"/>
      </w:pPr>
    </w:p>
    <w:p w14:paraId="26E56938" w14:textId="3637178F" w:rsidR="000C602E" w:rsidRDefault="000C602E" w:rsidP="00303C02">
      <w:pPr>
        <w:spacing w:after="0" w:line="240" w:lineRule="auto"/>
      </w:pPr>
      <w:r>
        <w:t>Intimacy vs. isolation: adults (40-65 years) who successfully contribute to society feel pro</w:t>
      </w:r>
      <w:r w:rsidR="00E10125">
        <w:t>ductive; those who do not feel stagnant</w:t>
      </w:r>
      <w:r w:rsidR="00E10125">
        <w:br/>
      </w:r>
      <w:r w:rsidR="00E10125">
        <w:br/>
        <w:t xml:space="preserve">integrity vs. despair: older adults (&gt;65 years) who feel accomplished gain a sense of integrity; those who do not feel depressed and hopeless. </w:t>
      </w:r>
      <w:r w:rsidR="00E10125">
        <w:br/>
      </w:r>
      <w:r w:rsidR="00E10125">
        <w:br/>
      </w:r>
      <w:r w:rsidR="004C3E6D">
        <w:t>as aging occurs episodic, flashbulb, and source memory decline.</w:t>
      </w:r>
      <w:r w:rsidR="004C3E6D">
        <w:br/>
      </w:r>
      <w:r w:rsidR="004C3E6D">
        <w:br/>
        <w:t>semantic and procedural memory remains stable as aging occurs.</w:t>
      </w:r>
      <w:r w:rsidR="004C3E6D">
        <w:br/>
      </w:r>
      <w:r w:rsidR="004C3E6D">
        <w:br/>
      </w:r>
      <w:r w:rsidR="004C3E6D">
        <w:br/>
      </w:r>
      <w:proofErr w:type="spellStart"/>
      <w:r w:rsidR="004C3E6D">
        <w:t>contex</w:t>
      </w:r>
      <w:proofErr w:type="spellEnd"/>
      <w:r w:rsidR="004C3E6D">
        <w:t xml:space="preserve">-dependent memory refers to the physical environment in which the original learning took place or the original memory was encoded. </w:t>
      </w:r>
      <w:r w:rsidR="004C3E6D">
        <w:br/>
      </w:r>
      <w:r w:rsidR="004C3E6D">
        <w:br/>
        <w:t xml:space="preserve">foot-in-the-door phenomenon </w:t>
      </w:r>
      <w:r w:rsidR="00A0519D">
        <w:t>predicts</w:t>
      </w:r>
      <w:r w:rsidR="004C3E6D">
        <w:t xml:space="preserve"> that people are more likely to comply with a big request after they have already complied with a small request. </w:t>
      </w:r>
      <w:r w:rsidR="00A0519D">
        <w:br/>
      </w:r>
      <w:r w:rsidR="00A0519D">
        <w:br/>
        <w:t>elaboration likelihood model has 2 routes:</w:t>
      </w:r>
      <w:r w:rsidR="00A0519D">
        <w:br/>
      </w:r>
      <w:r w:rsidR="00A0519D">
        <w:br/>
        <w:t>the central route – focusing on the logical content of the message is most effective when the audience is motivated by the message</w:t>
      </w:r>
      <w:r w:rsidR="00A0519D">
        <w:br/>
      </w:r>
      <w:r w:rsidR="00A0519D">
        <w:br/>
        <w:t xml:space="preserve">peripheral route (focusing on superficial characteristics of the message is more effective when people are not motivated by the message. </w:t>
      </w:r>
      <w:r w:rsidR="004C3E6D">
        <w:br/>
      </w:r>
    </w:p>
    <w:p w14:paraId="7A8F9945" w14:textId="71F7E17A" w:rsidR="00156479" w:rsidRDefault="00156479" w:rsidP="00303C02">
      <w:pPr>
        <w:spacing w:after="0" w:line="240" w:lineRule="auto"/>
      </w:pPr>
    </w:p>
    <w:p w14:paraId="5BF63334" w14:textId="0DC9DDD8" w:rsidR="00156479" w:rsidRDefault="00156479" w:rsidP="00303C02">
      <w:pPr>
        <w:spacing w:after="0" w:line="240" w:lineRule="auto"/>
      </w:pPr>
      <w:r>
        <w:t>Cognitive dissonance theory – people are motivated to think and behave in ways that are cognitively consistent. Divergent thoughts and or behaviors result in discomfort, motivating individuals to change their behavior and or attitudes so that they align.</w:t>
      </w:r>
      <w:r>
        <w:br/>
      </w:r>
      <w:r>
        <w:br/>
        <w:t xml:space="preserve">cognitive biases are irrational ways of thinking that impact </w:t>
      </w:r>
      <w:proofErr w:type="spellStart"/>
      <w:r>
        <w:t>thoughs</w:t>
      </w:r>
      <w:proofErr w:type="spellEnd"/>
      <w:r>
        <w:t xml:space="preserve"> and behavior.</w:t>
      </w:r>
      <w:r>
        <w:br/>
      </w:r>
      <w:r>
        <w:br/>
        <w:t xml:space="preserve">optimism bias is a cognitive bias where by people tend to </w:t>
      </w:r>
      <w:r w:rsidR="00525BD3">
        <w:t>underestimate the likelihood that bad things (</w:t>
      </w:r>
      <w:proofErr w:type="spellStart"/>
      <w:r w:rsidR="00525BD3">
        <w:t>eg.</w:t>
      </w:r>
      <w:proofErr w:type="spellEnd"/>
      <w:r w:rsidR="00525BD3">
        <w:t xml:space="preserve"> </w:t>
      </w:r>
      <w:proofErr w:type="spellStart"/>
      <w:r w:rsidR="00525BD3">
        <w:t>Cancner</w:t>
      </w:r>
      <w:proofErr w:type="spellEnd"/>
      <w:r w:rsidR="00525BD3">
        <w:t xml:space="preserve">) will happen to them, </w:t>
      </w:r>
      <w:r w:rsidR="00525BD3">
        <w:br/>
      </w:r>
      <w:r w:rsidR="00525BD3">
        <w:br/>
      </w:r>
      <w:proofErr w:type="spellStart"/>
      <w:r w:rsidR="00525BD3">
        <w:t>genralized</w:t>
      </w:r>
      <w:proofErr w:type="spellEnd"/>
      <w:r w:rsidR="00525BD3">
        <w:t xml:space="preserve"> anxiety disorder (GAD) is an anxiety disorder characterized by excessive and uncontrollable worry about a range of events. People with GAD may experience muscle tension, difficulty concentrating or sleeping, and restlessness fatigue or </w:t>
      </w:r>
      <w:proofErr w:type="spellStart"/>
      <w:r w:rsidR="00525BD3">
        <w:t>irratibility</w:t>
      </w:r>
      <w:proofErr w:type="spellEnd"/>
      <w:r w:rsidR="00525BD3">
        <w:t xml:space="preserve">. </w:t>
      </w:r>
      <w:r w:rsidR="009415D2">
        <w:br/>
      </w:r>
      <w:r w:rsidR="009415D2">
        <w:br/>
        <w:t xml:space="preserve">personality disorders are characterized by </w:t>
      </w:r>
      <w:proofErr w:type="spellStart"/>
      <w:r w:rsidR="009415D2">
        <w:t>infelexible</w:t>
      </w:r>
      <w:proofErr w:type="spellEnd"/>
      <w:r w:rsidR="009415D2">
        <w:t xml:space="preserve"> and enduring patters of thoughts, feelings, and behaviors differing markedly from social norms. Personality disorders are stable over time and across </w:t>
      </w:r>
      <w:proofErr w:type="spellStart"/>
      <w:r w:rsidR="009415D2">
        <w:t>enviornments</w:t>
      </w:r>
      <w:proofErr w:type="spellEnd"/>
      <w:r w:rsidR="009415D2">
        <w:t xml:space="preserve"> and </w:t>
      </w:r>
      <w:proofErr w:type="spellStart"/>
      <w:r w:rsidR="009415D2">
        <w:t>cuase</w:t>
      </w:r>
      <w:proofErr w:type="spellEnd"/>
      <w:r w:rsidR="009415D2">
        <w:t xml:space="preserve"> significant distress or impairment of functioning. </w:t>
      </w:r>
      <w:r w:rsidR="009415D2">
        <w:br/>
      </w:r>
      <w:r w:rsidR="009415D2">
        <w:br/>
        <w:t xml:space="preserve">social constructionism is a sociological theory suggesting that “reality: is created though interactions, resulting in agreed-on shared meanings.( social constructs)  </w:t>
      </w:r>
      <w:proofErr w:type="spellStart"/>
      <w:r w:rsidR="009415D2">
        <w:t>eg</w:t>
      </w:r>
      <w:proofErr w:type="spellEnd"/>
      <w:r w:rsidR="009415D2">
        <w:t xml:space="preserve"> gender are defined and maintained </w:t>
      </w:r>
      <w:proofErr w:type="spellStart"/>
      <w:r w:rsidR="009415D2">
        <w:t>throught</w:t>
      </w:r>
      <w:proofErr w:type="spellEnd"/>
      <w:r w:rsidR="009415D2">
        <w:t xml:space="preserve"> the process of social interaction. </w:t>
      </w:r>
    </w:p>
    <w:sectPr w:rsidR="0015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C1"/>
    <w:rsid w:val="00012333"/>
    <w:rsid w:val="00014A90"/>
    <w:rsid w:val="00057A59"/>
    <w:rsid w:val="000C602E"/>
    <w:rsid w:val="000D3439"/>
    <w:rsid w:val="000D789E"/>
    <w:rsid w:val="000E4BA4"/>
    <w:rsid w:val="000F0FF3"/>
    <w:rsid w:val="001065B4"/>
    <w:rsid w:val="00115DBE"/>
    <w:rsid w:val="00156479"/>
    <w:rsid w:val="00173C09"/>
    <w:rsid w:val="001B4DDD"/>
    <w:rsid w:val="001B69C2"/>
    <w:rsid w:val="001C44A5"/>
    <w:rsid w:val="0021216B"/>
    <w:rsid w:val="002154E0"/>
    <w:rsid w:val="00282FA9"/>
    <w:rsid w:val="00290F84"/>
    <w:rsid w:val="0029775F"/>
    <w:rsid w:val="002F4D93"/>
    <w:rsid w:val="00303C02"/>
    <w:rsid w:val="00346732"/>
    <w:rsid w:val="003859E5"/>
    <w:rsid w:val="003C48FA"/>
    <w:rsid w:val="00427728"/>
    <w:rsid w:val="00484BD5"/>
    <w:rsid w:val="004A5366"/>
    <w:rsid w:val="004C3E6D"/>
    <w:rsid w:val="00512104"/>
    <w:rsid w:val="00520F0B"/>
    <w:rsid w:val="00522B32"/>
    <w:rsid w:val="00525A13"/>
    <w:rsid w:val="00525BD3"/>
    <w:rsid w:val="005454FE"/>
    <w:rsid w:val="00575339"/>
    <w:rsid w:val="00635397"/>
    <w:rsid w:val="006409AE"/>
    <w:rsid w:val="006806E8"/>
    <w:rsid w:val="00692609"/>
    <w:rsid w:val="006A56E5"/>
    <w:rsid w:val="006B231D"/>
    <w:rsid w:val="00784A4B"/>
    <w:rsid w:val="00795666"/>
    <w:rsid w:val="007F7D15"/>
    <w:rsid w:val="00803938"/>
    <w:rsid w:val="00831554"/>
    <w:rsid w:val="008764DD"/>
    <w:rsid w:val="008959DF"/>
    <w:rsid w:val="008A4161"/>
    <w:rsid w:val="008D47B6"/>
    <w:rsid w:val="00913637"/>
    <w:rsid w:val="009415D2"/>
    <w:rsid w:val="00982B22"/>
    <w:rsid w:val="009C168B"/>
    <w:rsid w:val="00A031A1"/>
    <w:rsid w:val="00A0519D"/>
    <w:rsid w:val="00A86E3E"/>
    <w:rsid w:val="00A95E5B"/>
    <w:rsid w:val="00AA1E2B"/>
    <w:rsid w:val="00AC5FE9"/>
    <w:rsid w:val="00AE35C8"/>
    <w:rsid w:val="00B15368"/>
    <w:rsid w:val="00BA31FE"/>
    <w:rsid w:val="00BD4EC1"/>
    <w:rsid w:val="00BE46F6"/>
    <w:rsid w:val="00C12CCF"/>
    <w:rsid w:val="00C26829"/>
    <w:rsid w:val="00C57F77"/>
    <w:rsid w:val="00C83D9B"/>
    <w:rsid w:val="00C86F49"/>
    <w:rsid w:val="00CB5961"/>
    <w:rsid w:val="00CB5CA5"/>
    <w:rsid w:val="00CD78E7"/>
    <w:rsid w:val="00CF4AF0"/>
    <w:rsid w:val="00D60092"/>
    <w:rsid w:val="00D85C39"/>
    <w:rsid w:val="00D96AA0"/>
    <w:rsid w:val="00DD6AFD"/>
    <w:rsid w:val="00E0326E"/>
    <w:rsid w:val="00E10125"/>
    <w:rsid w:val="00E3612B"/>
    <w:rsid w:val="00E543E5"/>
    <w:rsid w:val="00E93089"/>
    <w:rsid w:val="00EB38A5"/>
    <w:rsid w:val="00F5218B"/>
    <w:rsid w:val="00F60E72"/>
    <w:rsid w:val="00F93FA3"/>
    <w:rsid w:val="00FA6D31"/>
    <w:rsid w:val="00FB3B3E"/>
    <w:rsid w:val="00FD1E98"/>
    <w:rsid w:val="00FD6C0D"/>
    <w:rsid w:val="00FD70E6"/>
    <w:rsid w:val="00FE37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CB8E"/>
  <w15:chartTrackingRefBased/>
  <w15:docId w15:val="{3A70C864-55F4-4A91-9886-7E9EF8A0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FA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3FA3"/>
    <w:rPr>
      <w:rFonts w:ascii="Times New Roman" w:hAnsi="Times New Roman" w:cs="Times New Roman"/>
      <w:sz w:val="18"/>
      <w:szCs w:val="18"/>
    </w:rPr>
  </w:style>
  <w:style w:type="paragraph" w:styleId="Revision">
    <w:name w:val="Revision"/>
    <w:hidden/>
    <w:uiPriority w:val="99"/>
    <w:semiHidden/>
    <w:rsid w:val="00525B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A05DF6A51E5C4E90928E3AC979AC72" ma:contentTypeVersion="2" ma:contentTypeDescription="Create a new document." ma:contentTypeScope="" ma:versionID="f03932064be2a800af314e35b44cd2ed">
  <xsd:schema xmlns:xsd="http://www.w3.org/2001/XMLSchema" xmlns:xs="http://www.w3.org/2001/XMLSchema" xmlns:p="http://schemas.microsoft.com/office/2006/metadata/properties" xmlns:ns3="58c15bbd-aaf7-46a9-8bb6-588fe4408083" targetNamespace="http://schemas.microsoft.com/office/2006/metadata/properties" ma:root="true" ma:fieldsID="7d48196d2cc4a292fb390ea8d850ee84" ns3:_="">
    <xsd:import namespace="58c15bbd-aaf7-46a9-8bb6-588fe440808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15bbd-aaf7-46a9-8bb6-588fe44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69A72-8291-4CFC-B9E0-8AA0B22AE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15bbd-aaf7-46a9-8bb6-588fe4408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22DE25-D10A-420B-9FBF-B867BB1C145E}">
  <ds:schemaRefs>
    <ds:schemaRef ds:uri="http://schemas.microsoft.com/sharepoint/v3/contenttype/forms"/>
  </ds:schemaRefs>
</ds:datastoreItem>
</file>

<file path=customXml/itemProps3.xml><?xml version="1.0" encoding="utf-8"?>
<ds:datastoreItem xmlns:ds="http://schemas.openxmlformats.org/officeDocument/2006/customXml" ds:itemID="{818B42C7-0F3B-497C-AC3A-8780060B21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1934</Words>
  <Characters>11027</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Villa</cp:lastModifiedBy>
  <cp:revision>54</cp:revision>
  <dcterms:created xsi:type="dcterms:W3CDTF">2021-02-01T16:29:00Z</dcterms:created>
  <dcterms:modified xsi:type="dcterms:W3CDTF">2021-04-27T01:08:00Z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0x0101004FA05DF6A51E5C4E90928E3AC979AC72</vt:lpwstr>
  </property>
</Properties>
</file>