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E55" w:rsidRDefault="004F6E55" w:rsidP="009615DA"/>
    <w:p w:rsidR="009615DA" w:rsidRDefault="009615DA" w:rsidP="009615DA"/>
    <w:p w:rsidR="009615DA" w:rsidRDefault="009615DA" w:rsidP="009615DA"/>
    <w:p w:rsidR="009615DA" w:rsidRDefault="009615DA" w:rsidP="009615DA">
      <w:pPr>
        <w:ind w:left="90"/>
        <w:jc w:val="center"/>
        <w:rPr>
          <w:rFonts w:ascii="Arial Narrow" w:eastAsia="Calibri" w:hAnsi="Arial Narrow"/>
          <w:b/>
          <w:bCs/>
          <w:sz w:val="20"/>
          <w:szCs w:val="20"/>
        </w:rPr>
      </w:pPr>
    </w:p>
    <w:p w:rsidR="009615DA" w:rsidRDefault="009615DA" w:rsidP="009615DA">
      <w:pPr>
        <w:ind w:left="90"/>
        <w:jc w:val="center"/>
        <w:rPr>
          <w:rFonts w:ascii="Arial Narrow" w:eastAsia="SimSun" w:hAnsi="Arial Narrow"/>
          <w:b/>
          <w:bCs/>
          <w:sz w:val="20"/>
          <w:szCs w:val="20"/>
        </w:rPr>
      </w:pPr>
      <w:r>
        <w:rPr>
          <w:rFonts w:ascii="Arial Narrow" w:eastAsia="Calibri" w:hAnsi="Arial Narrow"/>
          <w:b/>
          <w:bCs/>
          <w:sz w:val="20"/>
          <w:szCs w:val="20"/>
        </w:rPr>
        <w:t>FORM 138 PROGRESS REPORT</w:t>
      </w:r>
    </w:p>
    <w:tbl>
      <w:tblPr>
        <w:tblStyle w:val="TableGrid"/>
        <w:tblW w:w="10890" w:type="dxa"/>
        <w:tblInd w:w="-5" w:type="dxa"/>
        <w:tblLayout w:type="fixed"/>
        <w:tblLook w:val="04A0" w:firstRow="1" w:lastRow="0" w:firstColumn="1" w:lastColumn="0" w:noHBand="0" w:noVBand="1"/>
      </w:tblPr>
      <w:tblGrid>
        <w:gridCol w:w="5556"/>
        <w:gridCol w:w="5334"/>
      </w:tblGrid>
      <w:tr w:rsidR="009615DA" w:rsidTr="009615DA">
        <w:trPr>
          <w:trHeight w:val="388"/>
        </w:trPr>
        <w:tc>
          <w:tcPr>
            <w:tcW w:w="5556"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rsidP="00C3166A">
            <w:pPr>
              <w:rPr>
                <w:rFonts w:ascii="Arial Narrow" w:hAnsi="Arial Narrow" w:cs="Arial"/>
                <w:sz w:val="20"/>
                <w:szCs w:val="20"/>
              </w:rPr>
            </w:pPr>
            <w:r>
              <w:rPr>
                <w:rFonts w:ascii="Arial Narrow" w:hAnsi="Arial Narrow" w:cs="Arial"/>
                <w:sz w:val="20"/>
                <w:szCs w:val="20"/>
              </w:rPr>
              <w:t xml:space="preserve">Name: </w:t>
            </w:r>
          </w:p>
        </w:tc>
        <w:tc>
          <w:tcPr>
            <w:tcW w:w="533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cs="Arial"/>
                <w:sz w:val="20"/>
                <w:szCs w:val="20"/>
              </w:rPr>
            </w:pPr>
            <w:r>
              <w:rPr>
                <w:rFonts w:ascii="Arial Narrow" w:hAnsi="Arial Narrow" w:cs="Arial"/>
                <w:sz w:val="20"/>
                <w:szCs w:val="20"/>
              </w:rPr>
              <w:t xml:space="preserve">Level: </w:t>
            </w:r>
          </w:p>
        </w:tc>
      </w:tr>
      <w:tr w:rsidR="009615DA" w:rsidTr="009615DA">
        <w:trPr>
          <w:trHeight w:val="388"/>
        </w:trPr>
        <w:tc>
          <w:tcPr>
            <w:tcW w:w="5556"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cs="Arial"/>
                <w:sz w:val="20"/>
                <w:szCs w:val="20"/>
              </w:rPr>
            </w:pPr>
            <w:r>
              <w:rPr>
                <w:rFonts w:ascii="Arial Narrow" w:hAnsi="Arial Narrow" w:cs="Arial"/>
                <w:sz w:val="20"/>
                <w:szCs w:val="20"/>
              </w:rPr>
              <w:t xml:space="preserve">School Year: </w:t>
            </w:r>
          </w:p>
        </w:tc>
        <w:tc>
          <w:tcPr>
            <w:tcW w:w="5334" w:type="dxa"/>
            <w:tcBorders>
              <w:top w:val="single" w:sz="4" w:space="0" w:color="000000"/>
              <w:left w:val="single" w:sz="4" w:space="0" w:color="000000"/>
              <w:bottom w:val="single" w:sz="4" w:space="0" w:color="000000"/>
              <w:right w:val="single" w:sz="4" w:space="0" w:color="000000"/>
            </w:tcBorders>
            <w:vAlign w:val="center"/>
            <w:hideMark/>
          </w:tcPr>
          <w:p w:rsidR="009615DA" w:rsidRDefault="00C3166A">
            <w:pPr>
              <w:rPr>
                <w:rFonts w:ascii="Arial Narrow" w:hAnsi="Arial Narrow" w:cs="Arial"/>
                <w:b/>
                <w:bCs/>
                <w:sz w:val="20"/>
                <w:szCs w:val="20"/>
              </w:rPr>
            </w:pPr>
            <w:r>
              <w:rPr>
                <w:rFonts w:ascii="Arial Narrow" w:hAnsi="Arial Narrow" w:cs="Arial"/>
                <w:sz w:val="20"/>
                <w:szCs w:val="20"/>
              </w:rPr>
              <w:t xml:space="preserve">Quarter: </w:t>
            </w:r>
          </w:p>
        </w:tc>
      </w:tr>
      <w:tr w:rsidR="009615DA" w:rsidTr="009615DA">
        <w:trPr>
          <w:trHeight w:val="388"/>
        </w:trPr>
        <w:tc>
          <w:tcPr>
            <w:tcW w:w="10890" w:type="dxa"/>
            <w:gridSpan w:val="2"/>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cs="Arial"/>
                <w:sz w:val="20"/>
                <w:szCs w:val="20"/>
              </w:rPr>
            </w:pPr>
            <w:r>
              <w:rPr>
                <w:rFonts w:ascii="Arial Narrow" w:hAnsi="Arial Narrow" w:cs="Arial"/>
                <w:sz w:val="20"/>
                <w:szCs w:val="20"/>
              </w:rPr>
              <w:t xml:space="preserve">LRN: </w:t>
            </w:r>
          </w:p>
        </w:tc>
      </w:tr>
    </w:tbl>
    <w:p w:rsidR="009615DA" w:rsidRDefault="009615DA" w:rsidP="009615DA">
      <w:pPr>
        <w:tabs>
          <w:tab w:val="left" w:pos="2289"/>
        </w:tabs>
        <w:rPr>
          <w:rFonts w:ascii="Calibri" w:hAnsi="Calibri"/>
          <w:sz w:val="10"/>
          <w:szCs w:val="22"/>
        </w:rPr>
      </w:pPr>
      <w:r>
        <w:tab/>
      </w:r>
    </w:p>
    <w:tbl>
      <w:tblPr>
        <w:tblStyle w:val="TableGrid"/>
        <w:tblpPr w:leftFromText="180" w:rightFromText="180" w:vertAnchor="text" w:tblpY="1"/>
        <w:tblOverlap w:val="never"/>
        <w:tblW w:w="10890" w:type="dxa"/>
        <w:tblLayout w:type="fixed"/>
        <w:tblLook w:val="04A0" w:firstRow="1" w:lastRow="0" w:firstColumn="1" w:lastColumn="0" w:noHBand="0" w:noVBand="1"/>
      </w:tblPr>
      <w:tblGrid>
        <w:gridCol w:w="5400"/>
        <w:gridCol w:w="1098"/>
        <w:gridCol w:w="1098"/>
        <w:gridCol w:w="1098"/>
        <w:gridCol w:w="1098"/>
        <w:gridCol w:w="1098"/>
      </w:tblGrid>
      <w:tr w:rsidR="009615DA" w:rsidTr="009615D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20"/>
                <w:szCs w:val="20"/>
              </w:rPr>
            </w:pPr>
            <w:r>
              <w:rPr>
                <w:rFonts w:ascii="Arial Narrow" w:hAnsi="Arial Narrow"/>
                <w:sz w:val="20"/>
                <w:szCs w:val="20"/>
              </w:rPr>
              <w:t>Subjects</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6"/>
                <w:szCs w:val="16"/>
              </w:rPr>
            </w:pPr>
            <w:r>
              <w:rPr>
                <w:rFonts w:ascii="Arial Narrow" w:hAnsi="Arial Narrow"/>
                <w:sz w:val="16"/>
                <w:szCs w:val="16"/>
              </w:rPr>
              <w:t>1</w:t>
            </w:r>
            <w:r>
              <w:rPr>
                <w:rFonts w:ascii="Arial Narrow" w:hAnsi="Arial Narrow"/>
                <w:sz w:val="16"/>
                <w:szCs w:val="16"/>
                <w:vertAlign w:val="superscript"/>
              </w:rPr>
              <w:t>st</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6"/>
                <w:szCs w:val="16"/>
              </w:rPr>
            </w:pPr>
            <w:r>
              <w:rPr>
                <w:rFonts w:ascii="Arial Narrow" w:hAnsi="Arial Narrow"/>
                <w:sz w:val="16"/>
                <w:szCs w:val="16"/>
              </w:rPr>
              <w:t>2</w:t>
            </w:r>
            <w:r>
              <w:rPr>
                <w:rFonts w:ascii="Arial Narrow" w:hAnsi="Arial Narrow"/>
                <w:sz w:val="16"/>
                <w:szCs w:val="16"/>
                <w:vertAlign w:val="superscript"/>
              </w:rPr>
              <w:t>nd</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6"/>
                <w:szCs w:val="16"/>
              </w:rPr>
            </w:pPr>
            <w:r>
              <w:rPr>
                <w:rFonts w:ascii="Arial Narrow" w:hAnsi="Arial Narrow"/>
                <w:sz w:val="16"/>
                <w:szCs w:val="16"/>
              </w:rPr>
              <w:t>3</w:t>
            </w:r>
            <w:r>
              <w:rPr>
                <w:rFonts w:ascii="Arial Narrow" w:hAnsi="Arial Narrow"/>
                <w:sz w:val="16"/>
                <w:szCs w:val="16"/>
                <w:vertAlign w:val="superscript"/>
              </w:rPr>
              <w:t>rd</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6"/>
                <w:szCs w:val="16"/>
              </w:rPr>
            </w:pPr>
            <w:r>
              <w:rPr>
                <w:rFonts w:ascii="Arial Narrow" w:hAnsi="Arial Narrow"/>
                <w:sz w:val="16"/>
                <w:szCs w:val="16"/>
              </w:rPr>
              <w:t>4</w:t>
            </w:r>
            <w:r>
              <w:rPr>
                <w:rFonts w:ascii="Arial Narrow" w:hAnsi="Arial Narrow"/>
                <w:sz w:val="16"/>
                <w:szCs w:val="16"/>
                <w:vertAlign w:val="superscript"/>
              </w:rPr>
              <w:t>th</w:t>
            </w:r>
          </w:p>
        </w:tc>
        <w:tc>
          <w:tcPr>
            <w:tcW w:w="1098"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4"/>
                <w:szCs w:val="14"/>
              </w:rPr>
            </w:pPr>
            <w:r>
              <w:rPr>
                <w:rFonts w:ascii="Arial Narrow" w:hAnsi="Arial Narrow"/>
                <w:sz w:val="14"/>
                <w:szCs w:val="14"/>
              </w:rPr>
              <w:t>Final Rating</w:t>
            </w: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Filipino</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rPr>
          <w:trHeight w:val="230"/>
        </w:trPr>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English</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Mathematics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Science</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Social Studies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Home Economics &amp; Livelihood Education</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MAPEH</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252"/>
              <w:rPr>
                <w:rFonts w:ascii="Arial Narrow" w:hAnsi="Arial Narrow"/>
                <w:sz w:val="20"/>
                <w:szCs w:val="20"/>
              </w:rPr>
            </w:pPr>
            <w:r>
              <w:rPr>
                <w:rFonts w:ascii="Arial Narrow" w:hAnsi="Arial Narrow"/>
                <w:sz w:val="20"/>
                <w:szCs w:val="20"/>
              </w:rPr>
              <w:t>Music</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252"/>
              <w:rPr>
                <w:rFonts w:ascii="Arial Narrow" w:hAnsi="Arial Narrow"/>
                <w:sz w:val="20"/>
                <w:szCs w:val="20"/>
              </w:rPr>
            </w:pPr>
            <w:r>
              <w:rPr>
                <w:rFonts w:ascii="Arial Narrow" w:hAnsi="Arial Narrow"/>
                <w:sz w:val="20"/>
                <w:szCs w:val="20"/>
              </w:rPr>
              <w:t>Art</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252"/>
              <w:rPr>
                <w:rFonts w:ascii="Arial Narrow" w:hAnsi="Arial Narrow"/>
                <w:sz w:val="20"/>
                <w:szCs w:val="20"/>
              </w:rPr>
            </w:pPr>
            <w:r>
              <w:rPr>
                <w:rFonts w:ascii="Arial Narrow" w:hAnsi="Arial Narrow"/>
                <w:sz w:val="20"/>
                <w:szCs w:val="20"/>
              </w:rPr>
              <w:t>Physical Education</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252"/>
              <w:rPr>
                <w:rFonts w:ascii="Arial Narrow" w:hAnsi="Arial Narrow"/>
                <w:sz w:val="20"/>
                <w:szCs w:val="20"/>
              </w:rPr>
            </w:pPr>
            <w:r>
              <w:rPr>
                <w:rFonts w:ascii="Arial Narrow" w:hAnsi="Arial Narrow"/>
                <w:sz w:val="20"/>
                <w:szCs w:val="20"/>
              </w:rPr>
              <w:t>Health</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Character Education</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9615D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252"/>
              <w:jc w:val="center"/>
              <w:rPr>
                <w:rFonts w:ascii="Arial Narrow" w:hAnsi="Arial Narrow"/>
                <w:b/>
                <w:sz w:val="20"/>
                <w:szCs w:val="20"/>
              </w:rPr>
            </w:pPr>
            <w:r>
              <w:rPr>
                <w:rFonts w:ascii="Arial Narrow" w:hAnsi="Arial Narrow"/>
                <w:b/>
                <w:sz w:val="20"/>
                <w:szCs w:val="20"/>
              </w:rPr>
              <w:t xml:space="preserve">              GENERAL AVERAGE</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rPr>
                <w:rFonts w:ascii="Arial Rounded MT Bold" w:hAnsi="Arial Rounded MT Bold"/>
                <w:b/>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b/>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b/>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b/>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b/>
                <w:sz w:val="16"/>
                <w:szCs w:val="16"/>
              </w:rPr>
            </w:pPr>
          </w:p>
        </w:tc>
      </w:tr>
      <w:tr w:rsidR="009615DA" w:rsidTr="009615D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b/>
                <w:sz w:val="20"/>
                <w:szCs w:val="20"/>
              </w:rPr>
              <w:t>Interpersonal Skills: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162" w:hanging="162"/>
              <w:rPr>
                <w:rFonts w:ascii="Arial Narrow" w:hAnsi="Arial Narrow"/>
                <w:sz w:val="20"/>
                <w:szCs w:val="20"/>
              </w:rPr>
            </w:pPr>
            <w:r>
              <w:rPr>
                <w:rFonts w:ascii="Arial Narrow" w:hAnsi="Arial Narrow"/>
                <w:sz w:val="20"/>
                <w:szCs w:val="20"/>
              </w:rPr>
              <w:t>Expresses emotions/ needs effectively</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162" w:hanging="162"/>
              <w:rPr>
                <w:rFonts w:ascii="Arial Narrow" w:hAnsi="Arial Narrow"/>
                <w:sz w:val="20"/>
                <w:szCs w:val="20"/>
              </w:rPr>
            </w:pPr>
            <w:r>
              <w:rPr>
                <w:rFonts w:ascii="Arial Narrow" w:hAnsi="Arial Narrow"/>
                <w:sz w:val="20"/>
                <w:szCs w:val="20"/>
              </w:rPr>
              <w:t>Works and plays cooperatively with others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162" w:hanging="162"/>
              <w:rPr>
                <w:rFonts w:ascii="Arial Narrow" w:hAnsi="Arial Narrow"/>
                <w:sz w:val="20"/>
                <w:szCs w:val="20"/>
              </w:rPr>
            </w:pPr>
            <w:r>
              <w:rPr>
                <w:rFonts w:ascii="Arial Narrow" w:hAnsi="Arial Narrow"/>
                <w:sz w:val="20"/>
                <w:szCs w:val="20"/>
              </w:rPr>
              <w:t>Respects rights, property and opinions of others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ind w:left="162" w:hanging="162"/>
              <w:rPr>
                <w:rFonts w:ascii="Arial Narrow" w:hAnsi="Arial Narrow"/>
                <w:sz w:val="20"/>
                <w:szCs w:val="20"/>
              </w:rPr>
            </w:pPr>
            <w:r>
              <w:rPr>
                <w:rFonts w:ascii="Arial Narrow" w:hAnsi="Arial Narrow"/>
                <w:sz w:val="20"/>
                <w:szCs w:val="20"/>
              </w:rPr>
              <w:t>Exhibits self-control</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9615D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Study Skills: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Takes responsibility for his/her own learning</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Organizes materials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Uses time wisely</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Listens to and follows directions</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Follows through on assignment</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C3166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20"/>
                <w:szCs w:val="20"/>
              </w:rPr>
            </w:pPr>
            <w:r>
              <w:rPr>
                <w:rFonts w:ascii="Arial Narrow" w:hAnsi="Arial Narrow"/>
                <w:sz w:val="20"/>
                <w:szCs w:val="20"/>
              </w:rPr>
              <w:t>Pays attention/ concentrates on task</w:t>
            </w: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c>
          <w:tcPr>
            <w:tcW w:w="1098" w:type="dxa"/>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sz w:val="16"/>
                <w:szCs w:val="16"/>
              </w:rPr>
            </w:pPr>
          </w:p>
        </w:tc>
      </w:tr>
      <w:tr w:rsidR="009615DA" w:rsidTr="009615DA">
        <w:tc>
          <w:tcPr>
            <w:tcW w:w="54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b/>
                <w:sz w:val="20"/>
                <w:szCs w:val="20"/>
              </w:rPr>
            </w:pPr>
            <w:r>
              <w:rPr>
                <w:rFonts w:ascii="Arial Narrow" w:hAnsi="Arial Narrow"/>
                <w:b/>
                <w:sz w:val="20"/>
                <w:szCs w:val="20"/>
              </w:rPr>
              <w:t>Promoted to</w:t>
            </w:r>
          </w:p>
        </w:tc>
        <w:tc>
          <w:tcPr>
            <w:tcW w:w="5490" w:type="dxa"/>
            <w:gridSpan w:val="5"/>
            <w:tcBorders>
              <w:top w:val="single" w:sz="4" w:space="0" w:color="000000"/>
              <w:left w:val="single" w:sz="4" w:space="0" w:color="000000"/>
              <w:bottom w:val="single" w:sz="4" w:space="0" w:color="000000"/>
              <w:right w:val="single" w:sz="4" w:space="0" w:color="000000"/>
            </w:tcBorders>
            <w:vAlign w:val="center"/>
          </w:tcPr>
          <w:p w:rsidR="009615DA" w:rsidRDefault="009615DA">
            <w:pPr>
              <w:jc w:val="center"/>
              <w:rPr>
                <w:rFonts w:ascii="Arial Rounded MT Bold" w:hAnsi="Arial Rounded MT Bold"/>
                <w:b/>
                <w:sz w:val="16"/>
                <w:szCs w:val="16"/>
              </w:rPr>
            </w:pPr>
          </w:p>
        </w:tc>
      </w:tr>
    </w:tbl>
    <w:p w:rsidR="009615DA" w:rsidRDefault="009615DA" w:rsidP="009615DA">
      <w:pPr>
        <w:rPr>
          <w:rFonts w:ascii="Calibri" w:hAnsi="Calibri"/>
          <w:sz w:val="10"/>
          <w:szCs w:val="22"/>
        </w:rPr>
      </w:pPr>
    </w:p>
    <w:tbl>
      <w:tblPr>
        <w:tblW w:w="10905" w:type="dxa"/>
        <w:tblInd w:w="-5" w:type="dxa"/>
        <w:tblLayout w:type="fixed"/>
        <w:tblLook w:val="04A0" w:firstRow="1" w:lastRow="0" w:firstColumn="1" w:lastColumn="0" w:noHBand="0" w:noVBand="1"/>
      </w:tblPr>
      <w:tblGrid>
        <w:gridCol w:w="2519"/>
        <w:gridCol w:w="634"/>
        <w:gridCol w:w="721"/>
        <w:gridCol w:w="631"/>
        <w:gridCol w:w="631"/>
        <w:gridCol w:w="630"/>
        <w:gridCol w:w="630"/>
        <w:gridCol w:w="720"/>
        <w:gridCol w:w="720"/>
        <w:gridCol w:w="720"/>
        <w:gridCol w:w="630"/>
        <w:gridCol w:w="720"/>
        <w:gridCol w:w="286"/>
        <w:gridCol w:w="713"/>
      </w:tblGrid>
      <w:tr w:rsidR="009615DA" w:rsidTr="009615DA">
        <w:trPr>
          <w:trHeight w:val="279"/>
        </w:trPr>
        <w:tc>
          <w:tcPr>
            <w:tcW w:w="2517" w:type="dxa"/>
            <w:tcBorders>
              <w:top w:val="single" w:sz="4" w:space="0" w:color="auto"/>
              <w:left w:val="single" w:sz="4" w:space="0" w:color="auto"/>
              <w:bottom w:val="single" w:sz="4" w:space="0" w:color="auto"/>
              <w:right w:val="single" w:sz="4" w:space="0" w:color="auto"/>
            </w:tcBorders>
            <w:vAlign w:val="center"/>
            <w:hideMark/>
          </w:tcPr>
          <w:p w:rsidR="009615DA" w:rsidRDefault="009615DA">
            <w:pPr>
              <w:rPr>
                <w:rFonts w:ascii="Arial Narrow" w:eastAsia="Times New Roman" w:hAnsi="Arial Narrow"/>
                <w:b/>
                <w:bCs/>
                <w:color w:val="000000"/>
                <w:sz w:val="20"/>
                <w:szCs w:val="16"/>
              </w:rPr>
            </w:pPr>
            <w:r>
              <w:rPr>
                <w:rFonts w:ascii="Arial Narrow" w:eastAsia="Times New Roman" w:hAnsi="Arial Narrow"/>
                <w:b/>
                <w:bCs/>
                <w:color w:val="000000"/>
                <w:sz w:val="20"/>
                <w:szCs w:val="16"/>
              </w:rPr>
              <w:t>ATTENDANCE RECORD</w:t>
            </w:r>
          </w:p>
        </w:tc>
        <w:tc>
          <w:tcPr>
            <w:tcW w:w="633" w:type="dxa"/>
            <w:tcBorders>
              <w:top w:val="single" w:sz="4" w:space="0" w:color="auto"/>
              <w:left w:val="single" w:sz="4" w:space="0" w:color="auto"/>
              <w:bottom w:val="single" w:sz="4" w:space="0" w:color="auto"/>
              <w:right w:val="single" w:sz="4" w:space="0" w:color="auto"/>
            </w:tcBorders>
            <w:vAlign w:val="center"/>
            <w:hideMark/>
          </w:tcPr>
          <w:p w:rsidR="009615DA" w:rsidRDefault="009615DA">
            <w:pPr>
              <w:jc w:val="center"/>
              <w:rPr>
                <w:rFonts w:ascii="Arial Narrow" w:eastAsia="Times New Roman" w:hAnsi="Arial Narrow"/>
                <w:bCs/>
                <w:color w:val="000000"/>
                <w:sz w:val="18"/>
                <w:szCs w:val="16"/>
              </w:rPr>
            </w:pPr>
            <w:r>
              <w:rPr>
                <w:rFonts w:ascii="Arial Narrow" w:eastAsia="Times New Roman" w:hAnsi="Arial Narrow"/>
                <w:bCs/>
                <w:color w:val="000000"/>
                <w:sz w:val="18"/>
                <w:szCs w:val="16"/>
              </w:rPr>
              <w:t>June</w:t>
            </w:r>
          </w:p>
        </w:tc>
        <w:tc>
          <w:tcPr>
            <w:tcW w:w="72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July</w:t>
            </w:r>
          </w:p>
        </w:tc>
        <w:tc>
          <w:tcPr>
            <w:tcW w:w="63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Aug</w:t>
            </w:r>
          </w:p>
        </w:tc>
        <w:tc>
          <w:tcPr>
            <w:tcW w:w="63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Sept</w:t>
            </w:r>
          </w:p>
        </w:tc>
        <w:tc>
          <w:tcPr>
            <w:tcW w:w="63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Oct</w:t>
            </w:r>
          </w:p>
        </w:tc>
        <w:tc>
          <w:tcPr>
            <w:tcW w:w="63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Nov</w:t>
            </w:r>
          </w:p>
        </w:tc>
        <w:tc>
          <w:tcPr>
            <w:tcW w:w="72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Dec</w:t>
            </w:r>
          </w:p>
        </w:tc>
        <w:tc>
          <w:tcPr>
            <w:tcW w:w="72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Jan</w:t>
            </w:r>
          </w:p>
        </w:tc>
        <w:tc>
          <w:tcPr>
            <w:tcW w:w="72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Feb</w:t>
            </w:r>
          </w:p>
        </w:tc>
        <w:tc>
          <w:tcPr>
            <w:tcW w:w="63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Mar</w:t>
            </w:r>
          </w:p>
        </w:tc>
        <w:tc>
          <w:tcPr>
            <w:tcW w:w="720" w:type="dxa"/>
            <w:tcBorders>
              <w:top w:val="single" w:sz="4" w:space="0" w:color="auto"/>
              <w:left w:val="nil"/>
              <w:bottom w:val="single" w:sz="4" w:space="0" w:color="auto"/>
              <w:right w:val="single" w:sz="4" w:space="0" w:color="auto"/>
            </w:tcBorders>
            <w:vAlign w:val="center"/>
            <w:hideMark/>
          </w:tcPr>
          <w:p w:rsidR="009615DA" w:rsidRDefault="009615DA">
            <w:pPr>
              <w:jc w:val="center"/>
              <w:rPr>
                <w:rFonts w:ascii="Arial Narrow" w:eastAsia="Times New Roman" w:hAnsi="Arial Narrow"/>
                <w:color w:val="000000"/>
                <w:sz w:val="18"/>
                <w:szCs w:val="16"/>
              </w:rPr>
            </w:pPr>
            <w:r>
              <w:rPr>
                <w:rFonts w:ascii="Arial Narrow" w:eastAsia="Times New Roman" w:hAnsi="Arial Narrow"/>
                <w:color w:val="000000"/>
                <w:sz w:val="18"/>
                <w:szCs w:val="16"/>
              </w:rPr>
              <w:t xml:space="preserve">April </w:t>
            </w:r>
          </w:p>
        </w:tc>
        <w:tc>
          <w:tcPr>
            <w:tcW w:w="286" w:type="dxa"/>
            <w:tcBorders>
              <w:top w:val="single" w:sz="4" w:space="0" w:color="auto"/>
              <w:left w:val="nil"/>
              <w:bottom w:val="single" w:sz="4" w:space="0" w:color="auto"/>
              <w:right w:val="nil"/>
            </w:tcBorders>
            <w:vAlign w:val="center"/>
          </w:tcPr>
          <w:p w:rsidR="009615DA" w:rsidRDefault="009615DA">
            <w:pPr>
              <w:jc w:val="center"/>
              <w:rPr>
                <w:rFonts w:ascii="Arial Narrow" w:eastAsia="Times New Roman" w:hAnsi="Arial Narrow"/>
                <w:color w:val="000000"/>
                <w:sz w:val="18"/>
                <w:szCs w:val="16"/>
              </w:rPr>
            </w:pPr>
          </w:p>
        </w:tc>
        <w:tc>
          <w:tcPr>
            <w:tcW w:w="713" w:type="dxa"/>
            <w:tcBorders>
              <w:top w:val="single" w:sz="4" w:space="0" w:color="auto"/>
              <w:left w:val="nil"/>
              <w:bottom w:val="single" w:sz="4" w:space="0" w:color="auto"/>
              <w:right w:val="single" w:sz="4" w:space="0" w:color="auto"/>
            </w:tcBorders>
            <w:vAlign w:val="center"/>
            <w:hideMark/>
          </w:tcPr>
          <w:p w:rsidR="009615DA" w:rsidRDefault="009615DA">
            <w:pPr>
              <w:rPr>
                <w:rFonts w:ascii="Arial Narrow" w:eastAsia="Times New Roman" w:hAnsi="Arial Narrow"/>
                <w:color w:val="000000"/>
                <w:sz w:val="18"/>
                <w:szCs w:val="16"/>
              </w:rPr>
            </w:pPr>
            <w:r>
              <w:rPr>
                <w:rFonts w:ascii="Arial Narrow" w:eastAsia="Times New Roman" w:hAnsi="Arial Narrow"/>
                <w:color w:val="000000"/>
                <w:sz w:val="18"/>
                <w:szCs w:val="16"/>
              </w:rPr>
              <w:t>Total</w:t>
            </w:r>
          </w:p>
        </w:tc>
      </w:tr>
      <w:tr w:rsidR="009615DA" w:rsidTr="00C3166A">
        <w:trPr>
          <w:trHeight w:val="267"/>
        </w:trPr>
        <w:tc>
          <w:tcPr>
            <w:tcW w:w="2517" w:type="dxa"/>
            <w:tcBorders>
              <w:top w:val="nil"/>
              <w:left w:val="single" w:sz="4" w:space="0" w:color="auto"/>
              <w:bottom w:val="single" w:sz="4" w:space="0" w:color="auto"/>
              <w:right w:val="single" w:sz="4" w:space="0" w:color="auto"/>
            </w:tcBorders>
            <w:vAlign w:val="center"/>
            <w:hideMark/>
          </w:tcPr>
          <w:p w:rsidR="009615DA" w:rsidRDefault="009615DA">
            <w:pPr>
              <w:rPr>
                <w:rFonts w:ascii="Arial Narrow" w:eastAsia="Times New Roman" w:hAnsi="Arial Narrow"/>
                <w:color w:val="000000"/>
                <w:sz w:val="20"/>
                <w:szCs w:val="16"/>
              </w:rPr>
            </w:pPr>
            <w:r>
              <w:rPr>
                <w:rFonts w:ascii="Arial Narrow" w:eastAsia="Times New Roman" w:hAnsi="Arial Narrow"/>
                <w:color w:val="000000"/>
                <w:sz w:val="20"/>
                <w:szCs w:val="16"/>
              </w:rPr>
              <w:t>School Days</w:t>
            </w:r>
          </w:p>
        </w:tc>
        <w:tc>
          <w:tcPr>
            <w:tcW w:w="633" w:type="dxa"/>
            <w:tcBorders>
              <w:top w:val="nil"/>
              <w:left w:val="single" w:sz="4" w:space="0" w:color="auto"/>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8"/>
                <w:szCs w:val="16"/>
              </w:rPr>
            </w:pPr>
            <w:bookmarkStart w:id="0" w:name="_GoBack"/>
            <w:bookmarkEnd w:id="0"/>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286" w:type="dxa"/>
            <w:tcBorders>
              <w:top w:val="nil"/>
              <w:left w:val="nil"/>
              <w:bottom w:val="single" w:sz="4" w:space="0" w:color="auto"/>
              <w:right w:val="nil"/>
            </w:tcBorders>
            <w:vAlign w:val="center"/>
          </w:tcPr>
          <w:p w:rsidR="009615DA" w:rsidRDefault="009615DA">
            <w:pPr>
              <w:rPr>
                <w:rFonts w:ascii="Arial Narrow" w:eastAsia="Times New Roman" w:hAnsi="Arial Narrow"/>
                <w:color w:val="000000"/>
                <w:sz w:val="16"/>
                <w:szCs w:val="16"/>
              </w:rPr>
            </w:pPr>
          </w:p>
        </w:tc>
        <w:tc>
          <w:tcPr>
            <w:tcW w:w="713" w:type="dxa"/>
            <w:tcBorders>
              <w:top w:val="single" w:sz="4" w:space="0" w:color="auto"/>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r>
      <w:tr w:rsidR="009615DA" w:rsidTr="00C3166A">
        <w:trPr>
          <w:trHeight w:val="279"/>
        </w:trPr>
        <w:tc>
          <w:tcPr>
            <w:tcW w:w="2517" w:type="dxa"/>
            <w:tcBorders>
              <w:top w:val="nil"/>
              <w:left w:val="single" w:sz="4" w:space="0" w:color="auto"/>
              <w:bottom w:val="single" w:sz="4" w:space="0" w:color="auto"/>
              <w:right w:val="single" w:sz="4" w:space="0" w:color="auto"/>
            </w:tcBorders>
            <w:vAlign w:val="center"/>
            <w:hideMark/>
          </w:tcPr>
          <w:p w:rsidR="009615DA" w:rsidRDefault="009615DA">
            <w:pPr>
              <w:rPr>
                <w:rFonts w:ascii="Arial Narrow" w:eastAsia="Times New Roman" w:hAnsi="Arial Narrow"/>
                <w:color w:val="000000"/>
                <w:sz w:val="20"/>
                <w:szCs w:val="16"/>
              </w:rPr>
            </w:pPr>
            <w:r>
              <w:rPr>
                <w:rFonts w:ascii="Arial Narrow" w:eastAsia="Times New Roman" w:hAnsi="Arial Narrow"/>
                <w:color w:val="000000"/>
                <w:sz w:val="20"/>
                <w:szCs w:val="16"/>
              </w:rPr>
              <w:t>Days Present</w:t>
            </w:r>
          </w:p>
        </w:tc>
        <w:tc>
          <w:tcPr>
            <w:tcW w:w="633" w:type="dxa"/>
            <w:tcBorders>
              <w:top w:val="nil"/>
              <w:left w:val="single" w:sz="4" w:space="0" w:color="auto"/>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8"/>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286" w:type="dxa"/>
            <w:tcBorders>
              <w:top w:val="nil"/>
              <w:left w:val="nil"/>
              <w:bottom w:val="single" w:sz="4" w:space="0" w:color="auto"/>
              <w:right w:val="nil"/>
            </w:tcBorders>
            <w:vAlign w:val="center"/>
          </w:tcPr>
          <w:p w:rsidR="009615DA" w:rsidRDefault="009615DA">
            <w:pPr>
              <w:jc w:val="center"/>
              <w:rPr>
                <w:rFonts w:ascii="Arial Narrow" w:eastAsia="Times New Roman" w:hAnsi="Arial Narrow"/>
                <w:color w:val="000000"/>
                <w:sz w:val="16"/>
                <w:szCs w:val="16"/>
              </w:rPr>
            </w:pPr>
          </w:p>
        </w:tc>
        <w:tc>
          <w:tcPr>
            <w:tcW w:w="713" w:type="dxa"/>
            <w:tcBorders>
              <w:top w:val="single" w:sz="4" w:space="0" w:color="auto"/>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r>
      <w:tr w:rsidR="009615DA" w:rsidTr="00C3166A">
        <w:trPr>
          <w:trHeight w:val="287"/>
        </w:trPr>
        <w:tc>
          <w:tcPr>
            <w:tcW w:w="2517" w:type="dxa"/>
            <w:tcBorders>
              <w:top w:val="nil"/>
              <w:left w:val="single" w:sz="4" w:space="0" w:color="auto"/>
              <w:bottom w:val="single" w:sz="4" w:space="0" w:color="auto"/>
              <w:right w:val="single" w:sz="4" w:space="0" w:color="auto"/>
            </w:tcBorders>
            <w:vAlign w:val="center"/>
            <w:hideMark/>
          </w:tcPr>
          <w:p w:rsidR="009615DA" w:rsidRDefault="009615DA">
            <w:pPr>
              <w:rPr>
                <w:rFonts w:ascii="Arial Narrow" w:eastAsia="Times New Roman" w:hAnsi="Arial Narrow"/>
                <w:color w:val="000000"/>
                <w:sz w:val="20"/>
                <w:szCs w:val="16"/>
              </w:rPr>
            </w:pPr>
            <w:r>
              <w:rPr>
                <w:rFonts w:ascii="Arial Narrow" w:eastAsia="Times New Roman" w:hAnsi="Arial Narrow"/>
                <w:color w:val="000000"/>
                <w:sz w:val="20"/>
                <w:szCs w:val="16"/>
              </w:rPr>
              <w:t>Times Tardy</w:t>
            </w:r>
          </w:p>
        </w:tc>
        <w:tc>
          <w:tcPr>
            <w:tcW w:w="633" w:type="dxa"/>
            <w:tcBorders>
              <w:top w:val="nil"/>
              <w:left w:val="single" w:sz="4" w:space="0" w:color="auto"/>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8"/>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63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720" w:type="dxa"/>
            <w:tcBorders>
              <w:top w:val="nil"/>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c>
          <w:tcPr>
            <w:tcW w:w="286" w:type="dxa"/>
            <w:tcBorders>
              <w:top w:val="nil"/>
              <w:left w:val="nil"/>
              <w:bottom w:val="single" w:sz="4" w:space="0" w:color="auto"/>
              <w:right w:val="nil"/>
            </w:tcBorders>
            <w:vAlign w:val="center"/>
          </w:tcPr>
          <w:p w:rsidR="009615DA" w:rsidRDefault="009615DA">
            <w:pPr>
              <w:jc w:val="center"/>
              <w:rPr>
                <w:rFonts w:ascii="Arial Narrow" w:eastAsia="Times New Roman" w:hAnsi="Arial Narrow"/>
                <w:color w:val="000000"/>
                <w:sz w:val="16"/>
                <w:szCs w:val="16"/>
              </w:rPr>
            </w:pPr>
          </w:p>
        </w:tc>
        <w:tc>
          <w:tcPr>
            <w:tcW w:w="713" w:type="dxa"/>
            <w:tcBorders>
              <w:top w:val="single" w:sz="4" w:space="0" w:color="auto"/>
              <w:left w:val="nil"/>
              <w:bottom w:val="single" w:sz="4" w:space="0" w:color="auto"/>
              <w:right w:val="single" w:sz="4" w:space="0" w:color="auto"/>
            </w:tcBorders>
            <w:vAlign w:val="center"/>
          </w:tcPr>
          <w:p w:rsidR="009615DA" w:rsidRDefault="009615DA">
            <w:pPr>
              <w:jc w:val="center"/>
              <w:rPr>
                <w:rFonts w:ascii="Arial Narrow" w:eastAsia="Times New Roman" w:hAnsi="Arial Narrow"/>
                <w:color w:val="000000"/>
                <w:sz w:val="16"/>
                <w:szCs w:val="16"/>
              </w:rPr>
            </w:pPr>
          </w:p>
        </w:tc>
      </w:tr>
    </w:tbl>
    <w:p w:rsidR="009615DA" w:rsidRDefault="009615DA" w:rsidP="009615DA">
      <w:pPr>
        <w:tabs>
          <w:tab w:val="left" w:pos="1132"/>
        </w:tabs>
        <w:rPr>
          <w:rFonts w:ascii="Arial Narrow" w:hAnsi="Arial Narrow"/>
          <w:sz w:val="16"/>
          <w:szCs w:val="16"/>
        </w:rPr>
      </w:pPr>
      <w:r>
        <w:rPr>
          <w:rFonts w:ascii="Arial Narrow" w:hAnsi="Arial Narrow"/>
          <w:sz w:val="16"/>
          <w:szCs w:val="16"/>
        </w:rPr>
        <w:tab/>
      </w:r>
    </w:p>
    <w:tbl>
      <w:tblPr>
        <w:tblStyle w:val="TableGrid"/>
        <w:tblpPr w:leftFromText="180" w:rightFromText="180" w:vertAnchor="text" w:tblpY="1"/>
        <w:tblOverlap w:val="never"/>
        <w:tblW w:w="4455" w:type="dxa"/>
        <w:tblLayout w:type="fixed"/>
        <w:tblLook w:val="04A0" w:firstRow="1" w:lastRow="0" w:firstColumn="1" w:lastColumn="0" w:noHBand="0" w:noVBand="1"/>
      </w:tblPr>
      <w:tblGrid>
        <w:gridCol w:w="2091"/>
        <w:gridCol w:w="1000"/>
        <w:gridCol w:w="1364"/>
      </w:tblGrid>
      <w:tr w:rsidR="009615DA" w:rsidTr="009615DA">
        <w:trPr>
          <w:trHeight w:val="257"/>
        </w:trPr>
        <w:tc>
          <w:tcPr>
            <w:tcW w:w="4456" w:type="dxa"/>
            <w:gridSpan w:val="3"/>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Level of Proficiency</w:t>
            </w:r>
          </w:p>
        </w:tc>
      </w:tr>
      <w:tr w:rsidR="009615DA" w:rsidTr="009615DA">
        <w:trPr>
          <w:trHeight w:val="257"/>
        </w:trPr>
        <w:tc>
          <w:tcPr>
            <w:tcW w:w="2092"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18"/>
                <w:szCs w:val="16"/>
              </w:rPr>
            </w:pPr>
            <w:r>
              <w:rPr>
                <w:rFonts w:ascii="Arial Narrow" w:hAnsi="Arial Narrow"/>
                <w:sz w:val="18"/>
                <w:szCs w:val="16"/>
              </w:rPr>
              <w:t>Advanced</w:t>
            </w:r>
          </w:p>
        </w:tc>
        <w:tc>
          <w:tcPr>
            <w:tcW w:w="10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b/>
                <w:sz w:val="18"/>
                <w:szCs w:val="16"/>
              </w:rPr>
              <w:t>A</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90% &amp; above</w:t>
            </w:r>
          </w:p>
        </w:tc>
      </w:tr>
      <w:tr w:rsidR="009615DA" w:rsidTr="009615DA">
        <w:trPr>
          <w:trHeight w:val="257"/>
        </w:trPr>
        <w:tc>
          <w:tcPr>
            <w:tcW w:w="2092"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18"/>
                <w:szCs w:val="16"/>
              </w:rPr>
            </w:pPr>
            <w:r>
              <w:rPr>
                <w:rFonts w:ascii="Arial Narrow" w:hAnsi="Arial Narrow"/>
                <w:sz w:val="18"/>
                <w:szCs w:val="16"/>
              </w:rPr>
              <w:t>Proficiency</w:t>
            </w:r>
          </w:p>
        </w:tc>
        <w:tc>
          <w:tcPr>
            <w:tcW w:w="10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b/>
                <w:sz w:val="18"/>
                <w:szCs w:val="16"/>
              </w:rPr>
              <w:t>P</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85% – 89.99 %</w:t>
            </w:r>
          </w:p>
        </w:tc>
      </w:tr>
      <w:tr w:rsidR="009615DA" w:rsidTr="009615DA">
        <w:trPr>
          <w:trHeight w:val="257"/>
        </w:trPr>
        <w:tc>
          <w:tcPr>
            <w:tcW w:w="2092"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18"/>
                <w:szCs w:val="16"/>
              </w:rPr>
            </w:pPr>
            <w:r>
              <w:rPr>
                <w:rFonts w:ascii="Arial Narrow" w:hAnsi="Arial Narrow"/>
                <w:sz w:val="18"/>
                <w:szCs w:val="16"/>
              </w:rPr>
              <w:t>Approaching Proficiency</w:t>
            </w:r>
          </w:p>
        </w:tc>
        <w:tc>
          <w:tcPr>
            <w:tcW w:w="10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b/>
                <w:sz w:val="18"/>
                <w:szCs w:val="16"/>
              </w:rPr>
              <w:t>AP</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80% – 84.99%</w:t>
            </w:r>
          </w:p>
        </w:tc>
      </w:tr>
      <w:tr w:rsidR="009615DA" w:rsidTr="009615DA">
        <w:trPr>
          <w:trHeight w:val="257"/>
        </w:trPr>
        <w:tc>
          <w:tcPr>
            <w:tcW w:w="2092"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18"/>
                <w:szCs w:val="16"/>
              </w:rPr>
            </w:pPr>
            <w:r>
              <w:rPr>
                <w:rFonts w:ascii="Arial Narrow" w:hAnsi="Arial Narrow"/>
                <w:sz w:val="18"/>
                <w:szCs w:val="16"/>
              </w:rPr>
              <w:t>Developing</w:t>
            </w:r>
          </w:p>
        </w:tc>
        <w:tc>
          <w:tcPr>
            <w:tcW w:w="10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b/>
                <w:sz w:val="18"/>
                <w:szCs w:val="16"/>
              </w:rPr>
              <w:t>D</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75% – 79.99 %</w:t>
            </w:r>
          </w:p>
        </w:tc>
      </w:tr>
      <w:tr w:rsidR="009615DA" w:rsidTr="009615DA">
        <w:trPr>
          <w:trHeight w:val="257"/>
        </w:trPr>
        <w:tc>
          <w:tcPr>
            <w:tcW w:w="2092"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rPr>
                <w:rFonts w:ascii="Arial Narrow" w:hAnsi="Arial Narrow"/>
                <w:sz w:val="18"/>
                <w:szCs w:val="16"/>
              </w:rPr>
            </w:pPr>
            <w:r>
              <w:rPr>
                <w:rFonts w:ascii="Arial Narrow" w:hAnsi="Arial Narrow"/>
                <w:sz w:val="18"/>
                <w:szCs w:val="16"/>
              </w:rPr>
              <w:t>Beginning</w:t>
            </w:r>
          </w:p>
        </w:tc>
        <w:tc>
          <w:tcPr>
            <w:tcW w:w="1000"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b/>
                <w:sz w:val="18"/>
                <w:szCs w:val="16"/>
              </w:rPr>
              <w:t>B</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9615DA" w:rsidRDefault="009615DA">
            <w:pPr>
              <w:jc w:val="center"/>
              <w:rPr>
                <w:rFonts w:ascii="Arial Narrow" w:hAnsi="Arial Narrow"/>
                <w:sz w:val="18"/>
                <w:szCs w:val="16"/>
              </w:rPr>
            </w:pPr>
            <w:r>
              <w:rPr>
                <w:rFonts w:ascii="Arial Narrow" w:hAnsi="Arial Narrow"/>
                <w:sz w:val="18"/>
                <w:szCs w:val="16"/>
              </w:rPr>
              <w:t>74% &amp; below</w:t>
            </w:r>
          </w:p>
        </w:tc>
      </w:tr>
    </w:tbl>
    <w:p w:rsidR="009615DA" w:rsidRDefault="009615DA" w:rsidP="009615DA">
      <w:pPr>
        <w:tabs>
          <w:tab w:val="left" w:pos="8640"/>
        </w:tabs>
        <w:ind w:left="90"/>
        <w:jc w:val="both"/>
        <w:rPr>
          <w:rFonts w:ascii="Arial Narrow" w:eastAsia="Calibri" w:hAnsi="Arial Narrow"/>
          <w:sz w:val="18"/>
          <w:szCs w:val="16"/>
        </w:rPr>
      </w:pPr>
      <w:r>
        <w:rPr>
          <w:rFonts w:ascii="Arial Narrow" w:eastAsia="Calibri" w:hAnsi="Arial Narrow"/>
          <w:sz w:val="18"/>
          <w:szCs w:val="16"/>
        </w:rPr>
        <w:t xml:space="preserve">This report was prepared by the teachers and directors based on observations and impressions of student progress in relation to the curriculum.  Our assessment techniques include observing the student as s/he works, carries out tasks and solves problems; taking note of student behavior while interacting with other learners; reviewing seatwork with the student; talking with the student to check if s/he understands a concept; listening to the student during a lesson; and evaluating, together with the student, a product or result of a learning activity. </w:t>
      </w:r>
    </w:p>
    <w:p w:rsidR="009615DA" w:rsidRDefault="009615DA" w:rsidP="009615DA">
      <w:pPr>
        <w:ind w:left="-360"/>
        <w:jc w:val="both"/>
        <w:rPr>
          <w:rFonts w:ascii="Arial Narrow" w:eastAsia="Calibri" w:hAnsi="Arial Narrow"/>
          <w:sz w:val="10"/>
          <w:szCs w:val="16"/>
        </w:rPr>
      </w:pPr>
    </w:p>
    <w:p w:rsidR="009615DA" w:rsidRDefault="009615DA" w:rsidP="009615DA">
      <w:pPr>
        <w:ind w:left="4770"/>
        <w:jc w:val="both"/>
        <w:rPr>
          <w:rFonts w:ascii="Arial Narrow" w:eastAsia="Calibri" w:hAnsi="Arial Narrow"/>
          <w:bCs/>
          <w:sz w:val="18"/>
          <w:szCs w:val="16"/>
        </w:rPr>
      </w:pPr>
      <w:r>
        <w:rPr>
          <w:rFonts w:ascii="Arial Narrow" w:eastAsia="Calibri" w:hAnsi="Arial Narrow"/>
          <w:bCs/>
          <w:sz w:val="18"/>
          <w:szCs w:val="16"/>
        </w:rPr>
        <w:t>This serves as the official report card (Form 138) for this academic year.  Numerical grades are provided in the Form 137 and will be sent to the school where the student will be enrolled next year.</w:t>
      </w:r>
    </w:p>
    <w:p w:rsidR="009615DA" w:rsidRDefault="009615DA" w:rsidP="009615DA">
      <w:pPr>
        <w:ind w:left="4770"/>
        <w:jc w:val="both"/>
        <w:rPr>
          <w:rFonts w:ascii="Arial Narrow" w:eastAsia="Calibri" w:hAnsi="Arial Narrow"/>
          <w:bCs/>
          <w:sz w:val="18"/>
          <w:szCs w:val="16"/>
        </w:rPr>
      </w:pPr>
    </w:p>
    <w:p w:rsidR="009615DA" w:rsidRDefault="009615DA" w:rsidP="009615DA">
      <w:pPr>
        <w:ind w:left="4770"/>
        <w:jc w:val="both"/>
        <w:rPr>
          <w:rFonts w:ascii="Arial Narrow" w:eastAsia="Calibri" w:hAnsi="Arial Narrow"/>
          <w:sz w:val="18"/>
          <w:szCs w:val="16"/>
        </w:rPr>
      </w:pPr>
      <w:r>
        <w:rPr>
          <w:rFonts w:ascii="Arial Narrow" w:eastAsia="Calibri" w:hAnsi="Arial Narrow"/>
          <w:sz w:val="18"/>
          <w:szCs w:val="16"/>
        </w:rPr>
        <w:t xml:space="preserve">                                                                                                                                                                                                                                                                                                                                                                                                                                                                                                                                                                                                                                                                                                                                                                                                                                                                                                                                                                                                                                                                                                                                                                                                                                                                                                                                                                                                                                                                                                                                                                                                                                                                                                                                                                                                                                                                                                                                                                                                                                                                                                                                                                                                                                                                                                                                                                                                                                                                                                                                                                                                                                                                                                                                                                                                                                                                                                                                                                                                                                                                                                                                                                                                                                                                                                                                                                                                                                                                                                                                                                                                                                                                                                                                                                                                                                                                                                                                                                                                                                                                                                                                                                                                                                                                                                                                                                                                                                                                                                                                                                                                                                                                                                                                                                                                                                                                                                                                                                                                                                                                                                                                                                                                                                                                                                                                                                                                                                                                                                                                                                                                                                                                                                                                                                                                                                                                                                                                                                                                                                                                                                                                                                                                                                                                                                                                                                                                                                                                                                                                                                                                                                                                                                                                                                                                                                                                                                                                                                                                                                                                                                                                                                                                                                                                                                                                                                                                                                                                                                                                                                                                                                                                                                                                                                                                                                                                                                                                                                                                                                                                                 </w:t>
      </w:r>
    </w:p>
    <w:p w:rsidR="009615DA" w:rsidRDefault="009615DA" w:rsidP="009615DA">
      <w:pPr>
        <w:rPr>
          <w:rFonts w:ascii="Arial Narrow" w:eastAsia="Calibri" w:hAnsi="Arial Narrow" w:cs="Arial"/>
          <w:sz w:val="18"/>
          <w:szCs w:val="18"/>
        </w:rPr>
      </w:pPr>
      <w:r>
        <w:rPr>
          <w:rFonts w:ascii="Arial Narrow" w:eastAsia="Calibri" w:hAnsi="Arial Narrow" w:cs="Arial"/>
          <w:bCs/>
          <w:sz w:val="18"/>
          <w:szCs w:val="18"/>
        </w:rPr>
        <w:t>Date Issued:</w:t>
      </w:r>
      <w:r>
        <w:rPr>
          <w:rFonts w:ascii="Arial Narrow" w:eastAsia="Calibri" w:hAnsi="Arial Narrow" w:cs="Arial"/>
          <w:sz w:val="18"/>
          <w:szCs w:val="18"/>
        </w:rPr>
        <w:tab/>
        <w:t xml:space="preserve">                                                                                         </w:t>
      </w:r>
      <w:r>
        <w:rPr>
          <w:rFonts w:ascii="Arial Narrow" w:eastAsia="Calibri" w:hAnsi="Arial Narrow" w:cs="Arial"/>
          <w:bCs/>
          <w:sz w:val="18"/>
          <w:szCs w:val="18"/>
        </w:rPr>
        <w:t xml:space="preserve">Certified True and Correct:    </w:t>
      </w:r>
      <w:r>
        <w:rPr>
          <w:rFonts w:ascii="Arial Narrow" w:hAnsi="Arial Narrow" w:cs="Arial"/>
          <w:bCs/>
          <w:sz w:val="18"/>
          <w:szCs w:val="18"/>
        </w:rPr>
        <w:t xml:space="preserve">   Sy</w:t>
      </w:r>
      <w:r>
        <w:rPr>
          <w:rFonts w:ascii="Arial Narrow" w:eastAsia="Calibri" w:hAnsi="Arial Narrow" w:cs="Arial"/>
          <w:sz w:val="18"/>
          <w:szCs w:val="18"/>
        </w:rPr>
        <w:t>ren D. Digal, MAED</w:t>
      </w:r>
    </w:p>
    <w:p w:rsidR="009615DA" w:rsidRDefault="009615DA" w:rsidP="009615DA">
      <w:pPr>
        <w:ind w:left="7200"/>
        <w:rPr>
          <w:rFonts w:ascii="Arial Narrow" w:eastAsia="Calibri" w:hAnsi="Arial Narrow" w:cs="Arial"/>
          <w:sz w:val="18"/>
          <w:szCs w:val="18"/>
        </w:rPr>
      </w:pPr>
      <w:r>
        <w:rPr>
          <w:sz w:val="18"/>
          <w:szCs w:val="18"/>
        </w:rPr>
        <w:t xml:space="preserve">  School Principal</w:t>
      </w:r>
    </w:p>
    <w:p w:rsidR="009615DA" w:rsidRPr="009615DA" w:rsidRDefault="009615DA" w:rsidP="009615DA"/>
    <w:sectPr w:rsidR="009615DA" w:rsidRPr="009615D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994" w:rsidRDefault="00EB0994">
      <w:r>
        <w:separator/>
      </w:r>
    </w:p>
  </w:endnote>
  <w:endnote w:type="continuationSeparator" w:id="0">
    <w:p w:rsidR="00EB0994" w:rsidRDefault="00EB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6053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60535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6053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994" w:rsidRDefault="00EB0994">
      <w:r>
        <w:separator/>
      </w:r>
    </w:p>
  </w:footnote>
  <w:footnote w:type="continuationSeparator" w:id="0">
    <w:p w:rsidR="00EB0994" w:rsidRDefault="00EB0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EC733E">
    <w:pPr>
      <w:pStyle w:val="Header"/>
    </w:pPr>
    <w:r>
      <w:rPr>
        <w:noProof/>
      </w:rP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5368290" cy="8223250"/>
          <wp:effectExtent l="0" t="0" r="3810" b="6350"/>
          <wp:wrapNone/>
          <wp:docPr id="2" name="WordPictureWatermark71289230" descr="BW log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289230" descr="BW logo 2017"/>
                  <pic:cNvPicPr>
                    <a:picLocks noChangeAspect="1"/>
                  </pic:cNvPicPr>
                </pic:nvPicPr>
                <pic:blipFill>
                  <a:blip r:embed="rId1">
                    <a:lum bright="70001" contrast="-70000"/>
                  </a:blip>
                  <a:stretch>
                    <a:fillRect/>
                  </a:stretch>
                </pic:blipFill>
                <pic:spPr>
                  <a:xfrm>
                    <a:off x="0" y="0"/>
                    <a:ext cx="5368290" cy="822325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EC733E">
    <w:r>
      <w:rPr>
        <w:noProof/>
      </w:rPr>
      <w:drawing>
        <wp:anchor distT="0" distB="0" distL="114300" distR="114300" simplePos="0" relativeHeight="251666432" behindDoc="1" locked="0" layoutInCell="0" allowOverlap="1">
          <wp:simplePos x="0" y="0"/>
          <wp:positionH relativeFrom="margin">
            <wp:align>center</wp:align>
          </wp:positionH>
          <wp:positionV relativeFrom="margin">
            <wp:align>center</wp:align>
          </wp:positionV>
          <wp:extent cx="5368290" cy="8223250"/>
          <wp:effectExtent l="0" t="0" r="3810" b="6350"/>
          <wp:wrapNone/>
          <wp:docPr id="3" name="WordPictureWatermark71289231" descr="BW log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71289231" descr="BW logo 2017"/>
                  <pic:cNvPicPr>
                    <a:picLocks noChangeAspect="1"/>
                  </pic:cNvPicPr>
                </pic:nvPicPr>
                <pic:blipFill>
                  <a:blip r:embed="rId1">
                    <a:lum bright="70001" contrast="-70000"/>
                  </a:blip>
                  <a:stretch>
                    <a:fillRect/>
                  </a:stretch>
                </pic:blipFill>
                <pic:spPr>
                  <a:xfrm>
                    <a:off x="0" y="0"/>
                    <a:ext cx="5368290" cy="82232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53" w:rsidRDefault="00EC733E">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368290" cy="8223250"/>
          <wp:effectExtent l="0" t="0" r="3810" b="6350"/>
          <wp:wrapNone/>
          <wp:docPr id="1" name="WordPictureWatermark71289229" descr="BW log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71289229" descr="BW logo 2017"/>
                  <pic:cNvPicPr>
                    <a:picLocks noChangeAspect="1"/>
                  </pic:cNvPicPr>
                </pic:nvPicPr>
                <pic:blipFill>
                  <a:blip r:embed="rId1">
                    <a:lum bright="70001" contrast="-70000"/>
                  </a:blip>
                  <a:stretch>
                    <a:fillRect/>
                  </a:stretch>
                </pic:blipFill>
                <pic:spPr>
                  <a:xfrm>
                    <a:off x="0" y="0"/>
                    <a:ext cx="5368290" cy="82232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ED"/>
    <w:rsid w:val="00022A73"/>
    <w:rsid w:val="00027243"/>
    <w:rsid w:val="0003501C"/>
    <w:rsid w:val="00052422"/>
    <w:rsid w:val="00065062"/>
    <w:rsid w:val="000818F8"/>
    <w:rsid w:val="00083E3B"/>
    <w:rsid w:val="000B059A"/>
    <w:rsid w:val="000B6A5B"/>
    <w:rsid w:val="000D77C5"/>
    <w:rsid w:val="001108F8"/>
    <w:rsid w:val="00116245"/>
    <w:rsid w:val="00116FF3"/>
    <w:rsid w:val="00117BA8"/>
    <w:rsid w:val="001708D4"/>
    <w:rsid w:val="001A1889"/>
    <w:rsid w:val="001D1160"/>
    <w:rsid w:val="001D1241"/>
    <w:rsid w:val="001E49CB"/>
    <w:rsid w:val="001F26A7"/>
    <w:rsid w:val="002015CE"/>
    <w:rsid w:val="00241354"/>
    <w:rsid w:val="002679FE"/>
    <w:rsid w:val="002867D3"/>
    <w:rsid w:val="002C6CF6"/>
    <w:rsid w:val="0030096B"/>
    <w:rsid w:val="00316D4A"/>
    <w:rsid w:val="0034633D"/>
    <w:rsid w:val="00351481"/>
    <w:rsid w:val="003637F2"/>
    <w:rsid w:val="003B0986"/>
    <w:rsid w:val="003C41FB"/>
    <w:rsid w:val="003F66FD"/>
    <w:rsid w:val="004123D9"/>
    <w:rsid w:val="00465164"/>
    <w:rsid w:val="0047563C"/>
    <w:rsid w:val="004903F8"/>
    <w:rsid w:val="004B79DC"/>
    <w:rsid w:val="004C4488"/>
    <w:rsid w:val="004C7BD8"/>
    <w:rsid w:val="004F6E55"/>
    <w:rsid w:val="00513A3F"/>
    <w:rsid w:val="00513B0E"/>
    <w:rsid w:val="0053567A"/>
    <w:rsid w:val="00553188"/>
    <w:rsid w:val="005C14AF"/>
    <w:rsid w:val="005D1048"/>
    <w:rsid w:val="005D3B47"/>
    <w:rsid w:val="00605353"/>
    <w:rsid w:val="0061077B"/>
    <w:rsid w:val="00626B21"/>
    <w:rsid w:val="00652705"/>
    <w:rsid w:val="00674B86"/>
    <w:rsid w:val="00677E88"/>
    <w:rsid w:val="00680D9D"/>
    <w:rsid w:val="006D72A6"/>
    <w:rsid w:val="006F748B"/>
    <w:rsid w:val="00707DE5"/>
    <w:rsid w:val="007407C6"/>
    <w:rsid w:val="00740DC9"/>
    <w:rsid w:val="00754411"/>
    <w:rsid w:val="007B1B29"/>
    <w:rsid w:val="007C1D91"/>
    <w:rsid w:val="007E7096"/>
    <w:rsid w:val="007E7FAD"/>
    <w:rsid w:val="00802749"/>
    <w:rsid w:val="008243C1"/>
    <w:rsid w:val="00876B93"/>
    <w:rsid w:val="0088098B"/>
    <w:rsid w:val="008A5845"/>
    <w:rsid w:val="008B44AA"/>
    <w:rsid w:val="008B6C63"/>
    <w:rsid w:val="008C30DD"/>
    <w:rsid w:val="008D57FF"/>
    <w:rsid w:val="009075A6"/>
    <w:rsid w:val="009577AC"/>
    <w:rsid w:val="009615DA"/>
    <w:rsid w:val="009655D9"/>
    <w:rsid w:val="009B1E79"/>
    <w:rsid w:val="009C2D37"/>
    <w:rsid w:val="009F2004"/>
    <w:rsid w:val="00A03982"/>
    <w:rsid w:val="00A137AE"/>
    <w:rsid w:val="00A62916"/>
    <w:rsid w:val="00A75BA7"/>
    <w:rsid w:val="00A83607"/>
    <w:rsid w:val="00AB6C91"/>
    <w:rsid w:val="00AD2FAB"/>
    <w:rsid w:val="00AF0B38"/>
    <w:rsid w:val="00B11B44"/>
    <w:rsid w:val="00B1792A"/>
    <w:rsid w:val="00B20249"/>
    <w:rsid w:val="00B30F5C"/>
    <w:rsid w:val="00B65E72"/>
    <w:rsid w:val="00B856A8"/>
    <w:rsid w:val="00B97AD0"/>
    <w:rsid w:val="00BE21FE"/>
    <w:rsid w:val="00BF0CCE"/>
    <w:rsid w:val="00C23534"/>
    <w:rsid w:val="00C25D9E"/>
    <w:rsid w:val="00C3166A"/>
    <w:rsid w:val="00C671CF"/>
    <w:rsid w:val="00CB73C8"/>
    <w:rsid w:val="00CC3990"/>
    <w:rsid w:val="00CF3773"/>
    <w:rsid w:val="00D00F45"/>
    <w:rsid w:val="00D04F55"/>
    <w:rsid w:val="00DB00F2"/>
    <w:rsid w:val="00DC07ED"/>
    <w:rsid w:val="00DD619C"/>
    <w:rsid w:val="00DE7449"/>
    <w:rsid w:val="00DF448B"/>
    <w:rsid w:val="00E005A6"/>
    <w:rsid w:val="00E016F1"/>
    <w:rsid w:val="00E05E12"/>
    <w:rsid w:val="00E37EBB"/>
    <w:rsid w:val="00E50429"/>
    <w:rsid w:val="00E91C33"/>
    <w:rsid w:val="00EB0994"/>
    <w:rsid w:val="00EC733E"/>
    <w:rsid w:val="00EE1EC9"/>
    <w:rsid w:val="00EE2FA9"/>
    <w:rsid w:val="00F002AA"/>
    <w:rsid w:val="00F0335D"/>
    <w:rsid w:val="00F14969"/>
    <w:rsid w:val="00F31EDB"/>
    <w:rsid w:val="00F40A47"/>
    <w:rsid w:val="00F55E20"/>
    <w:rsid w:val="00F57E3A"/>
    <w:rsid w:val="00F61AED"/>
    <w:rsid w:val="00F62BC9"/>
    <w:rsid w:val="00F7154D"/>
    <w:rsid w:val="00FA408C"/>
    <w:rsid w:val="00FB178F"/>
    <w:rsid w:val="00FE38F1"/>
    <w:rsid w:val="3D946AF8"/>
    <w:rsid w:val="4FCF1098"/>
    <w:rsid w:val="766D1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33079-2F33-4B23-A140-6A09404B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Arial Unicode MS"/>
      <w:sz w:val="24"/>
      <w:szCs w:val="24"/>
      <w:lang w:val="en-US" w:eastAsia="en-US"/>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Pr>
      <w:rFonts w:ascii="Helvetica" w:eastAsia="Arial Unicode MS" w:hAnsi="Helvetica" w:cs="Arial Unicode MS"/>
      <w:color w:val="000000"/>
      <w:sz w:val="22"/>
      <w:szCs w:val="22"/>
      <w:lang w:val="en-US" w:eastAsia="en-U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qFormat/>
    <w:rPr>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next w:val="Body"/>
    <w:qFormat/>
    <w:pPr>
      <w:keepNext/>
      <w:outlineLvl w:val="0"/>
    </w:pPr>
    <w:rPr>
      <w:rFonts w:ascii="Helvetica" w:eastAsia="Arial Unicode MS" w:hAnsi="Helvetica" w:cs="Arial Unicode MS"/>
      <w:b/>
      <w:bCs/>
      <w:color w:val="000000"/>
      <w:sz w:val="36"/>
      <w:szCs w:val="36"/>
      <w:lang w:val="en-US" w:eastAsia="en-US"/>
    </w:rPr>
  </w:style>
  <w:style w:type="paragraph" w:customStyle="1" w:styleId="TableStyle2">
    <w:name w:val="Table Style 2"/>
    <w:qFormat/>
    <w:rPr>
      <w:rFonts w:ascii="Helvetica" w:eastAsia="Helvetica" w:hAnsi="Helvetica" w:cs="Helvetica"/>
      <w:color w:val="000000"/>
      <w:lang w:eastAsia="en-US"/>
    </w:rPr>
  </w:style>
  <w:style w:type="paragraph" w:customStyle="1" w:styleId="Default">
    <w:name w:val="Default"/>
    <w:rPr>
      <w:rFonts w:ascii="Helvetica" w:eastAsia="Arial Unicode MS" w:hAnsi="Helvetica" w:cs="Arial Unicode MS"/>
      <w:color w:val="000000"/>
      <w:sz w:val="22"/>
      <w:szCs w:val="22"/>
      <w:lang w:val="en-US" w:eastAsia="en-US"/>
    </w:rPr>
  </w:style>
  <w:style w:type="character" w:customStyle="1" w:styleId="HeaderChar">
    <w:name w:val="Header Char"/>
    <w:basedOn w:val="DefaultParagraphFont"/>
    <w:link w:val="Header"/>
    <w:uiPriority w:val="99"/>
    <w:rPr>
      <w:sz w:val="24"/>
      <w:szCs w:val="24"/>
      <w:lang w:val="en-US"/>
    </w:rPr>
  </w:style>
  <w:style w:type="character" w:customStyle="1" w:styleId="FooterChar">
    <w:name w:val="Footer Char"/>
    <w:basedOn w:val="DefaultParagraphFont"/>
    <w:link w:val="Footer"/>
    <w:uiPriority w:val="9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6949">
      <w:bodyDiv w:val="1"/>
      <w:marLeft w:val="0"/>
      <w:marRight w:val="0"/>
      <w:marTop w:val="0"/>
      <w:marBottom w:val="0"/>
      <w:divBdr>
        <w:top w:val="none" w:sz="0" w:space="0" w:color="auto"/>
        <w:left w:val="none" w:sz="0" w:space="0" w:color="auto"/>
        <w:bottom w:val="none" w:sz="0" w:space="0" w:color="auto"/>
        <w:right w:val="none" w:sz="0" w:space="0" w:color="auto"/>
      </w:divBdr>
    </w:div>
    <w:div w:id="151530737">
      <w:bodyDiv w:val="1"/>
      <w:marLeft w:val="0"/>
      <w:marRight w:val="0"/>
      <w:marTop w:val="0"/>
      <w:marBottom w:val="0"/>
      <w:divBdr>
        <w:top w:val="none" w:sz="0" w:space="0" w:color="auto"/>
        <w:left w:val="none" w:sz="0" w:space="0" w:color="auto"/>
        <w:bottom w:val="none" w:sz="0" w:space="0" w:color="auto"/>
        <w:right w:val="none" w:sz="0" w:space="0" w:color="auto"/>
      </w:divBdr>
    </w:div>
    <w:div w:id="243418548">
      <w:bodyDiv w:val="1"/>
      <w:marLeft w:val="0"/>
      <w:marRight w:val="0"/>
      <w:marTop w:val="0"/>
      <w:marBottom w:val="0"/>
      <w:divBdr>
        <w:top w:val="none" w:sz="0" w:space="0" w:color="auto"/>
        <w:left w:val="none" w:sz="0" w:space="0" w:color="auto"/>
        <w:bottom w:val="none" w:sz="0" w:space="0" w:color="auto"/>
        <w:right w:val="none" w:sz="0" w:space="0" w:color="auto"/>
      </w:divBdr>
    </w:div>
    <w:div w:id="367266181">
      <w:bodyDiv w:val="1"/>
      <w:marLeft w:val="0"/>
      <w:marRight w:val="0"/>
      <w:marTop w:val="0"/>
      <w:marBottom w:val="0"/>
      <w:divBdr>
        <w:top w:val="none" w:sz="0" w:space="0" w:color="auto"/>
        <w:left w:val="none" w:sz="0" w:space="0" w:color="auto"/>
        <w:bottom w:val="none" w:sz="0" w:space="0" w:color="auto"/>
        <w:right w:val="none" w:sz="0" w:space="0" w:color="auto"/>
      </w:divBdr>
    </w:div>
    <w:div w:id="422843662">
      <w:bodyDiv w:val="1"/>
      <w:marLeft w:val="0"/>
      <w:marRight w:val="0"/>
      <w:marTop w:val="0"/>
      <w:marBottom w:val="0"/>
      <w:divBdr>
        <w:top w:val="none" w:sz="0" w:space="0" w:color="auto"/>
        <w:left w:val="none" w:sz="0" w:space="0" w:color="auto"/>
        <w:bottom w:val="none" w:sz="0" w:space="0" w:color="auto"/>
        <w:right w:val="none" w:sz="0" w:space="0" w:color="auto"/>
      </w:divBdr>
    </w:div>
    <w:div w:id="445005943">
      <w:bodyDiv w:val="1"/>
      <w:marLeft w:val="0"/>
      <w:marRight w:val="0"/>
      <w:marTop w:val="0"/>
      <w:marBottom w:val="0"/>
      <w:divBdr>
        <w:top w:val="none" w:sz="0" w:space="0" w:color="auto"/>
        <w:left w:val="none" w:sz="0" w:space="0" w:color="auto"/>
        <w:bottom w:val="none" w:sz="0" w:space="0" w:color="auto"/>
        <w:right w:val="none" w:sz="0" w:space="0" w:color="auto"/>
      </w:divBdr>
    </w:div>
    <w:div w:id="747383254">
      <w:bodyDiv w:val="1"/>
      <w:marLeft w:val="0"/>
      <w:marRight w:val="0"/>
      <w:marTop w:val="0"/>
      <w:marBottom w:val="0"/>
      <w:divBdr>
        <w:top w:val="none" w:sz="0" w:space="0" w:color="auto"/>
        <w:left w:val="none" w:sz="0" w:space="0" w:color="auto"/>
        <w:bottom w:val="none" w:sz="0" w:space="0" w:color="auto"/>
        <w:right w:val="none" w:sz="0" w:space="0" w:color="auto"/>
      </w:divBdr>
    </w:div>
    <w:div w:id="815337713">
      <w:bodyDiv w:val="1"/>
      <w:marLeft w:val="0"/>
      <w:marRight w:val="0"/>
      <w:marTop w:val="0"/>
      <w:marBottom w:val="0"/>
      <w:divBdr>
        <w:top w:val="none" w:sz="0" w:space="0" w:color="auto"/>
        <w:left w:val="none" w:sz="0" w:space="0" w:color="auto"/>
        <w:bottom w:val="none" w:sz="0" w:space="0" w:color="auto"/>
        <w:right w:val="none" w:sz="0" w:space="0" w:color="auto"/>
      </w:divBdr>
    </w:div>
    <w:div w:id="854534338">
      <w:bodyDiv w:val="1"/>
      <w:marLeft w:val="0"/>
      <w:marRight w:val="0"/>
      <w:marTop w:val="0"/>
      <w:marBottom w:val="0"/>
      <w:divBdr>
        <w:top w:val="none" w:sz="0" w:space="0" w:color="auto"/>
        <w:left w:val="none" w:sz="0" w:space="0" w:color="auto"/>
        <w:bottom w:val="none" w:sz="0" w:space="0" w:color="auto"/>
        <w:right w:val="none" w:sz="0" w:space="0" w:color="auto"/>
      </w:divBdr>
    </w:div>
    <w:div w:id="879246555">
      <w:bodyDiv w:val="1"/>
      <w:marLeft w:val="0"/>
      <w:marRight w:val="0"/>
      <w:marTop w:val="0"/>
      <w:marBottom w:val="0"/>
      <w:divBdr>
        <w:top w:val="none" w:sz="0" w:space="0" w:color="auto"/>
        <w:left w:val="none" w:sz="0" w:space="0" w:color="auto"/>
        <w:bottom w:val="none" w:sz="0" w:space="0" w:color="auto"/>
        <w:right w:val="none" w:sz="0" w:space="0" w:color="auto"/>
      </w:divBdr>
    </w:div>
    <w:div w:id="1215964957">
      <w:bodyDiv w:val="1"/>
      <w:marLeft w:val="0"/>
      <w:marRight w:val="0"/>
      <w:marTop w:val="0"/>
      <w:marBottom w:val="0"/>
      <w:divBdr>
        <w:top w:val="none" w:sz="0" w:space="0" w:color="auto"/>
        <w:left w:val="none" w:sz="0" w:space="0" w:color="auto"/>
        <w:bottom w:val="none" w:sz="0" w:space="0" w:color="auto"/>
        <w:right w:val="none" w:sz="0" w:space="0" w:color="auto"/>
      </w:divBdr>
    </w:div>
    <w:div w:id="1249730848">
      <w:bodyDiv w:val="1"/>
      <w:marLeft w:val="0"/>
      <w:marRight w:val="0"/>
      <w:marTop w:val="0"/>
      <w:marBottom w:val="0"/>
      <w:divBdr>
        <w:top w:val="none" w:sz="0" w:space="0" w:color="auto"/>
        <w:left w:val="none" w:sz="0" w:space="0" w:color="auto"/>
        <w:bottom w:val="none" w:sz="0" w:space="0" w:color="auto"/>
        <w:right w:val="none" w:sz="0" w:space="0" w:color="auto"/>
      </w:divBdr>
    </w:div>
    <w:div w:id="1487168312">
      <w:bodyDiv w:val="1"/>
      <w:marLeft w:val="0"/>
      <w:marRight w:val="0"/>
      <w:marTop w:val="0"/>
      <w:marBottom w:val="0"/>
      <w:divBdr>
        <w:top w:val="none" w:sz="0" w:space="0" w:color="auto"/>
        <w:left w:val="none" w:sz="0" w:space="0" w:color="auto"/>
        <w:bottom w:val="none" w:sz="0" w:space="0" w:color="auto"/>
        <w:right w:val="none" w:sz="0" w:space="0" w:color="auto"/>
      </w:divBdr>
    </w:div>
    <w:div w:id="1535341528">
      <w:bodyDiv w:val="1"/>
      <w:marLeft w:val="0"/>
      <w:marRight w:val="0"/>
      <w:marTop w:val="0"/>
      <w:marBottom w:val="0"/>
      <w:divBdr>
        <w:top w:val="none" w:sz="0" w:space="0" w:color="auto"/>
        <w:left w:val="none" w:sz="0" w:space="0" w:color="auto"/>
        <w:bottom w:val="none" w:sz="0" w:space="0" w:color="auto"/>
        <w:right w:val="none" w:sz="0" w:space="0" w:color="auto"/>
      </w:divBdr>
    </w:div>
    <w:div w:id="1598439625">
      <w:bodyDiv w:val="1"/>
      <w:marLeft w:val="0"/>
      <w:marRight w:val="0"/>
      <w:marTop w:val="0"/>
      <w:marBottom w:val="0"/>
      <w:divBdr>
        <w:top w:val="none" w:sz="0" w:space="0" w:color="auto"/>
        <w:left w:val="none" w:sz="0" w:space="0" w:color="auto"/>
        <w:bottom w:val="none" w:sz="0" w:space="0" w:color="auto"/>
        <w:right w:val="none" w:sz="0" w:space="0" w:color="auto"/>
      </w:divBdr>
    </w:div>
    <w:div w:id="1840196842">
      <w:bodyDiv w:val="1"/>
      <w:marLeft w:val="0"/>
      <w:marRight w:val="0"/>
      <w:marTop w:val="0"/>
      <w:marBottom w:val="0"/>
      <w:divBdr>
        <w:top w:val="none" w:sz="0" w:space="0" w:color="auto"/>
        <w:left w:val="none" w:sz="0" w:space="0" w:color="auto"/>
        <w:bottom w:val="none" w:sz="0" w:space="0" w:color="auto"/>
        <w:right w:val="none" w:sz="0" w:space="0" w:color="auto"/>
      </w:divBdr>
    </w:div>
    <w:div w:id="1896502535">
      <w:bodyDiv w:val="1"/>
      <w:marLeft w:val="0"/>
      <w:marRight w:val="0"/>
      <w:marTop w:val="0"/>
      <w:marBottom w:val="0"/>
      <w:divBdr>
        <w:top w:val="none" w:sz="0" w:space="0" w:color="auto"/>
        <w:left w:val="none" w:sz="0" w:space="0" w:color="auto"/>
        <w:bottom w:val="none" w:sz="0" w:space="0" w:color="auto"/>
        <w:right w:val="none" w:sz="0" w:space="0" w:color="auto"/>
      </w:divBdr>
    </w:div>
    <w:div w:id="1923374476">
      <w:bodyDiv w:val="1"/>
      <w:marLeft w:val="0"/>
      <w:marRight w:val="0"/>
      <w:marTop w:val="0"/>
      <w:marBottom w:val="0"/>
      <w:divBdr>
        <w:top w:val="none" w:sz="0" w:space="0" w:color="auto"/>
        <w:left w:val="none" w:sz="0" w:space="0" w:color="auto"/>
        <w:bottom w:val="none" w:sz="0" w:space="0" w:color="auto"/>
        <w:right w:val="none" w:sz="0" w:space="0" w:color="auto"/>
      </w:divBdr>
    </w:div>
    <w:div w:id="1985357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103AF-8F09-4A2C-9506-BD3A7AD0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2022-05-15T12:29:00Z</dcterms:created>
  <dcterms:modified xsi:type="dcterms:W3CDTF">2022-05-15T12:29:00Z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