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7F4" w:rsidRPr="002C77F4" w:rsidRDefault="002C77F4" w:rsidP="002C77F4">
      <w:pPr>
        <w:rPr>
          <w:b/>
          <w:bCs/>
        </w:rPr>
      </w:pPr>
      <w:r w:rsidRPr="002C77F4">
        <w:rPr>
          <w:b/>
          <w:bCs/>
        </w:rPr>
        <w:t>泊岳阳城下</w:t>
      </w:r>
    </w:p>
    <w:p w:rsidR="002C77F4" w:rsidRPr="002C77F4" w:rsidRDefault="002C77F4" w:rsidP="002C77F4">
      <w:hyperlink r:id="rId5" w:history="1">
        <w:r w:rsidRPr="002C77F4">
          <w:rPr>
            <w:rStyle w:val="a3"/>
          </w:rPr>
          <w:t>杜甫</w:t>
        </w:r>
      </w:hyperlink>
      <w:r w:rsidRPr="002C77F4">
        <w:t> </w:t>
      </w:r>
      <w:hyperlink r:id="rId6" w:history="1">
        <w:r w:rsidRPr="002C77F4">
          <w:rPr>
            <w:rStyle w:val="a3"/>
          </w:rPr>
          <w:t>〔唐代〕</w:t>
        </w:r>
      </w:hyperlink>
    </w:p>
    <w:p w:rsidR="002C77F4" w:rsidRPr="002C77F4" w:rsidRDefault="002C77F4" w:rsidP="002C77F4">
      <w:r w:rsidRPr="002C77F4">
        <w:t>江国逾千里，山城近百层。</w:t>
      </w:r>
      <w:r w:rsidRPr="002C77F4">
        <w:br/>
      </w:r>
      <w:r w:rsidRPr="002C77F4">
        <w:t>岸风翻夕浪，舟雪洒寒灯。</w:t>
      </w:r>
      <w:r w:rsidRPr="002C77F4">
        <w:br/>
      </w:r>
      <w:r w:rsidRPr="002C77F4">
        <w:t>留滞才难尽，艰危气益增。</w:t>
      </w:r>
      <w:r w:rsidRPr="002C77F4">
        <w:br/>
      </w:r>
      <w:r w:rsidRPr="002C77F4">
        <w:t>图南未可料，变化有鲲鹏。</w:t>
      </w:r>
    </w:p>
    <w:p w:rsidR="00D41334" w:rsidRDefault="00D41334">
      <w:pPr>
        <w:rPr>
          <w:rFonts w:hint="eastAsia"/>
        </w:rPr>
      </w:pPr>
    </w:p>
    <w:p w:rsidR="002C77F4" w:rsidRDefault="002C77F4">
      <w:pPr>
        <w:rPr>
          <w:rFonts w:hint="eastAsia"/>
        </w:rPr>
      </w:pPr>
    </w:p>
    <w:p w:rsidR="002C77F4" w:rsidRDefault="002C77F4">
      <w:pPr>
        <w:rPr>
          <w:rFonts w:hint="eastAsia"/>
        </w:rPr>
      </w:pPr>
      <w:r>
        <w:t>创作背景</w:t>
      </w:r>
    </w:p>
    <w:p w:rsidR="002C77F4" w:rsidRDefault="002C77F4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此诗是杜甫晚年兵荒流离时乘舟从湖北初到岳阳所作。黄鹤注：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当是大历三年（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768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）冬深作。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”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此时逢国破家衰的流亡之时，面临危难，贫病交加。而即便如此，诗人仍不忘满腔报国之心，临危弥坚，不弃不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馁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，诗歌意境悲怆而宏伟有力。</w:t>
      </w:r>
    </w:p>
    <w:p w:rsidR="002C77F4" w:rsidRDefault="002C77F4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2C77F4" w:rsidRDefault="002C77F4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2C77F4" w:rsidRPr="002C77F4" w:rsidRDefault="002C77F4" w:rsidP="002C77F4">
      <w:r w:rsidRPr="002C77F4">
        <w:rPr>
          <w:rFonts w:hint="eastAsia"/>
        </w:rPr>
        <w:t>名家点评</w:t>
      </w:r>
    </w:p>
    <w:p w:rsidR="002C77F4" w:rsidRPr="002C77F4" w:rsidRDefault="002C77F4" w:rsidP="002C77F4">
      <w:r w:rsidRPr="002C77F4">
        <w:t>明</w:t>
      </w:r>
      <w:r w:rsidRPr="002C77F4">
        <w:t>·</w:t>
      </w:r>
      <w:hyperlink r:id="rId7" w:tgtFrame="_blank" w:history="1">
        <w:r w:rsidRPr="002C77F4">
          <w:rPr>
            <w:rStyle w:val="a3"/>
          </w:rPr>
          <w:t>王嗣奭</w:t>
        </w:r>
      </w:hyperlink>
      <w:r w:rsidRPr="002C77F4">
        <w:t>《</w:t>
      </w:r>
      <w:hyperlink r:id="rId8" w:tgtFrame="_blank" w:history="1">
        <w:r w:rsidRPr="002C77F4">
          <w:rPr>
            <w:rStyle w:val="a3"/>
          </w:rPr>
          <w:t>杜臆</w:t>
        </w:r>
      </w:hyperlink>
      <w:r w:rsidRPr="002C77F4">
        <w:t>》：后诗</w:t>
      </w:r>
      <w:r w:rsidRPr="002C77F4">
        <w:t>“</w:t>
      </w:r>
      <w:r w:rsidRPr="002C77F4">
        <w:t>穷迫挫</w:t>
      </w:r>
      <w:proofErr w:type="gramStart"/>
      <w:r w:rsidRPr="002C77F4">
        <w:t>曩</w:t>
      </w:r>
      <w:proofErr w:type="gramEnd"/>
      <w:r w:rsidRPr="002C77F4">
        <w:t>怀</w:t>
      </w:r>
      <w:r w:rsidRPr="002C77F4">
        <w:t>”</w:t>
      </w:r>
      <w:r w:rsidRPr="002C77F4">
        <w:t>，今云</w:t>
      </w:r>
      <w:r w:rsidRPr="002C77F4">
        <w:t>“</w:t>
      </w:r>
      <w:r w:rsidRPr="002C77F4">
        <w:t>艰危气益增</w:t>
      </w:r>
      <w:r w:rsidRPr="002C77F4">
        <w:t>”</w:t>
      </w:r>
      <w:r w:rsidRPr="002C77F4">
        <w:t>，似为相左。然读</w:t>
      </w:r>
      <w:proofErr w:type="gramStart"/>
      <w:r w:rsidRPr="002C77F4">
        <w:t>谭</w:t>
      </w:r>
      <w:proofErr w:type="gramEnd"/>
      <w:r w:rsidRPr="002C77F4">
        <w:t>、衡等诗，神王气壮，知非虚语。然</w:t>
      </w:r>
      <w:proofErr w:type="gramStart"/>
      <w:r w:rsidRPr="002C77F4">
        <w:t>亦因舟向南溟</w:t>
      </w:r>
      <w:proofErr w:type="gramEnd"/>
      <w:r w:rsidRPr="002C77F4">
        <w:t>而意激于鲲鹏之变化也。</w:t>
      </w:r>
    </w:p>
    <w:p w:rsidR="002C77F4" w:rsidRPr="002C77F4" w:rsidRDefault="002C77F4" w:rsidP="002C77F4">
      <w:r w:rsidRPr="002C77F4">
        <w:t>清</w:t>
      </w:r>
      <w:r w:rsidRPr="002C77F4">
        <w:t>·</w:t>
      </w:r>
      <w:hyperlink r:id="rId9" w:tgtFrame="_blank" w:history="1">
        <w:proofErr w:type="gramStart"/>
        <w:r w:rsidRPr="002C77F4">
          <w:rPr>
            <w:rStyle w:val="a3"/>
          </w:rPr>
          <w:t>李庆甲</w:t>
        </w:r>
        <w:proofErr w:type="gramEnd"/>
      </w:hyperlink>
      <w:r w:rsidRPr="002C77F4">
        <w:t>《</w:t>
      </w:r>
      <w:hyperlink r:id="rId10" w:tgtFrame="_blank" w:history="1">
        <w:r w:rsidRPr="002C77F4">
          <w:rPr>
            <w:rStyle w:val="a3"/>
          </w:rPr>
          <w:t>瀛奎律髓汇评</w:t>
        </w:r>
      </w:hyperlink>
      <w:r w:rsidRPr="002C77F4">
        <w:t>》：此亦附会之说，第五句未甚圆。</w:t>
      </w:r>
    </w:p>
    <w:p w:rsidR="002C77F4" w:rsidRPr="002C77F4" w:rsidRDefault="002C77F4" w:rsidP="002C77F4">
      <w:r w:rsidRPr="002C77F4">
        <w:t>清</w:t>
      </w:r>
      <w:r w:rsidRPr="002C77F4">
        <w:t>·</w:t>
      </w:r>
      <w:hyperlink r:id="rId11" w:tgtFrame="_blank" w:history="1">
        <w:r w:rsidRPr="002C77F4">
          <w:rPr>
            <w:rStyle w:val="a3"/>
          </w:rPr>
          <w:t>何焯</w:t>
        </w:r>
      </w:hyperlink>
      <w:r w:rsidRPr="002C77F4">
        <w:t>《</w:t>
      </w:r>
      <w:hyperlink r:id="rId12" w:tgtFrame="_blank" w:history="1">
        <w:r w:rsidRPr="002C77F4">
          <w:rPr>
            <w:rStyle w:val="a3"/>
          </w:rPr>
          <w:t>义门读书记</w:t>
        </w:r>
      </w:hyperlink>
      <w:r w:rsidRPr="002C77F4">
        <w:t>》：</w:t>
      </w:r>
      <w:proofErr w:type="gramStart"/>
      <w:r w:rsidRPr="002C77F4">
        <w:t>殊</w:t>
      </w:r>
      <w:proofErr w:type="gramEnd"/>
      <w:r w:rsidRPr="002C77F4">
        <w:t>不肯放下。</w:t>
      </w:r>
      <w:proofErr w:type="gramStart"/>
      <w:r w:rsidRPr="002C77F4">
        <w:t>然贤于</w:t>
      </w:r>
      <w:proofErr w:type="gramEnd"/>
      <w:r w:rsidRPr="002C77F4">
        <w:t>梦得者，怀</w:t>
      </w:r>
      <w:proofErr w:type="gramStart"/>
      <w:r w:rsidRPr="002C77F4">
        <w:t>忠思效故</w:t>
      </w:r>
      <w:proofErr w:type="gramEnd"/>
      <w:r w:rsidRPr="002C77F4">
        <w:t>也。</w:t>
      </w:r>
    </w:p>
    <w:p w:rsidR="002C77F4" w:rsidRPr="002C77F4" w:rsidRDefault="002C77F4" w:rsidP="002C77F4">
      <w:r w:rsidRPr="002C77F4">
        <w:t>清</w:t>
      </w:r>
      <w:r w:rsidRPr="002C77F4">
        <w:t>·</w:t>
      </w:r>
      <w:hyperlink r:id="rId13" w:tgtFrame="_blank" w:history="1">
        <w:r w:rsidRPr="002C77F4">
          <w:rPr>
            <w:rStyle w:val="a3"/>
          </w:rPr>
          <w:t>沈德潜</w:t>
        </w:r>
      </w:hyperlink>
      <w:r w:rsidRPr="002C77F4">
        <w:t>《</w:t>
      </w:r>
      <w:hyperlink r:id="rId14" w:tgtFrame="_blank" w:history="1">
        <w:r w:rsidRPr="002C77F4">
          <w:rPr>
            <w:rStyle w:val="a3"/>
          </w:rPr>
          <w:t>说诗晬语</w:t>
        </w:r>
      </w:hyperlink>
      <w:r w:rsidRPr="002C77F4">
        <w:t>》：</w:t>
      </w:r>
      <w:r w:rsidRPr="002C77F4">
        <w:t>“</w:t>
      </w:r>
      <w:r w:rsidRPr="002C77F4">
        <w:t>岸风翻夕浪，舟雪洒寒灯。</w:t>
      </w:r>
      <w:r w:rsidRPr="002C77F4">
        <w:t>”</w:t>
      </w:r>
      <w:r w:rsidRPr="002C77F4">
        <w:t>和平矣，下接云：</w:t>
      </w:r>
      <w:r w:rsidRPr="002C77F4">
        <w:t>“</w:t>
      </w:r>
      <w:r w:rsidRPr="002C77F4">
        <w:t>留滞才难尽，艰危气益增。</w:t>
      </w:r>
      <w:r w:rsidRPr="002C77F4">
        <w:t>”</w:t>
      </w:r>
      <w:r w:rsidRPr="002C77F4">
        <w:t>如此拓开，方振得起。温飞卿《商山早行》，于</w:t>
      </w:r>
      <w:r w:rsidRPr="002C77F4">
        <w:t>“</w:t>
      </w:r>
      <w:r w:rsidRPr="002C77F4">
        <w:t>鸡声茅店月，人迹板桥霜</w:t>
      </w:r>
      <w:r w:rsidRPr="002C77F4">
        <w:t>”</w:t>
      </w:r>
      <w:r w:rsidRPr="002C77F4">
        <w:t>下，接</w:t>
      </w:r>
      <w:r w:rsidRPr="002C77F4">
        <w:t>“</w:t>
      </w:r>
      <w:proofErr w:type="gramStart"/>
      <w:r w:rsidRPr="002C77F4">
        <w:t>懈</w:t>
      </w:r>
      <w:proofErr w:type="gramEnd"/>
      <w:r w:rsidRPr="002C77F4">
        <w:t>叶落山路，</w:t>
      </w:r>
      <w:proofErr w:type="gramStart"/>
      <w:r w:rsidRPr="002C77F4">
        <w:t>枳</w:t>
      </w:r>
      <w:proofErr w:type="gramEnd"/>
      <w:r w:rsidRPr="002C77F4">
        <w:t>花明</w:t>
      </w:r>
      <w:proofErr w:type="gramStart"/>
      <w:r w:rsidRPr="002C77F4">
        <w:t>驿</w:t>
      </w:r>
      <w:proofErr w:type="gramEnd"/>
      <w:r w:rsidRPr="002C77F4">
        <w:t>墙</w:t>
      </w:r>
      <w:r w:rsidRPr="002C77F4">
        <w:t>”……</w:t>
      </w:r>
      <w:r w:rsidRPr="002C77F4">
        <w:t>便觉直</w:t>
      </w:r>
      <w:proofErr w:type="gramStart"/>
      <w:r w:rsidRPr="002C77F4">
        <w:t>坍</w:t>
      </w:r>
      <w:proofErr w:type="gramEnd"/>
      <w:r w:rsidRPr="002C77F4">
        <w:t>下去。</w:t>
      </w:r>
    </w:p>
    <w:p w:rsidR="002C77F4" w:rsidRPr="002C77F4" w:rsidRDefault="002C77F4" w:rsidP="002C77F4">
      <w:r w:rsidRPr="002C77F4">
        <w:t>清</w:t>
      </w:r>
      <w:r w:rsidRPr="002C77F4">
        <w:t>·</w:t>
      </w:r>
      <w:hyperlink r:id="rId15" w:tgtFrame="_blank" w:history="1">
        <w:r w:rsidRPr="002C77F4">
          <w:rPr>
            <w:rStyle w:val="a3"/>
          </w:rPr>
          <w:t>浦起龙</w:t>
        </w:r>
      </w:hyperlink>
      <w:r w:rsidRPr="002C77F4">
        <w:t>《</w:t>
      </w:r>
      <w:hyperlink r:id="rId16" w:tgtFrame="_blank" w:history="1">
        <w:r w:rsidRPr="002C77F4">
          <w:rPr>
            <w:rStyle w:val="a3"/>
          </w:rPr>
          <w:t>读杜心解</w:t>
        </w:r>
      </w:hyperlink>
      <w:r w:rsidRPr="002C77F4">
        <w:t>》：首句，漂流之远。次句，</w:t>
      </w:r>
      <w:proofErr w:type="gramStart"/>
      <w:r w:rsidRPr="002C77F4">
        <w:t>仰眺之</w:t>
      </w:r>
      <w:proofErr w:type="gramEnd"/>
      <w:r w:rsidRPr="002C77F4">
        <w:t>神。三、四之景，正从五、六之</w:t>
      </w:r>
      <w:r w:rsidRPr="002C77F4">
        <w:t>“</w:t>
      </w:r>
      <w:r w:rsidRPr="002C77F4">
        <w:t>留滞</w:t>
      </w:r>
      <w:r w:rsidRPr="002C77F4">
        <w:t>”</w:t>
      </w:r>
      <w:r w:rsidRPr="002C77F4">
        <w:t>、</w:t>
      </w:r>
      <w:r w:rsidRPr="002C77F4">
        <w:t>“</w:t>
      </w:r>
      <w:r w:rsidRPr="002C77F4">
        <w:t>艰危</w:t>
      </w:r>
      <w:r w:rsidRPr="002C77F4">
        <w:t>”</w:t>
      </w:r>
      <w:r w:rsidRPr="002C77F4">
        <w:t>写出，而忽以才气变化，</w:t>
      </w:r>
      <w:proofErr w:type="gramStart"/>
      <w:r w:rsidRPr="002C77F4">
        <w:t>结出壮往兴致</w:t>
      </w:r>
      <w:proofErr w:type="gramEnd"/>
      <w:r w:rsidRPr="002C77F4">
        <w:t>。盖因向南触起，</w:t>
      </w:r>
      <w:proofErr w:type="gramStart"/>
      <w:r w:rsidRPr="002C77F4">
        <w:t>亦聊以</w:t>
      </w:r>
      <w:proofErr w:type="gramEnd"/>
      <w:r w:rsidRPr="002C77F4">
        <w:t>自豪也。</w:t>
      </w:r>
    </w:p>
    <w:p w:rsidR="002C77F4" w:rsidRPr="002C77F4" w:rsidRDefault="002C77F4" w:rsidP="002C77F4">
      <w:r w:rsidRPr="002C77F4">
        <w:t>清</w:t>
      </w:r>
      <w:r w:rsidRPr="002C77F4">
        <w:t>·</w:t>
      </w:r>
      <w:hyperlink r:id="rId17" w:tgtFrame="_blank" w:history="1">
        <w:proofErr w:type="gramStart"/>
        <w:r w:rsidRPr="002C77F4">
          <w:rPr>
            <w:rStyle w:val="a3"/>
          </w:rPr>
          <w:t>杨伦</w:t>
        </w:r>
        <w:proofErr w:type="gramEnd"/>
      </w:hyperlink>
      <w:r w:rsidRPr="002C77F4">
        <w:t>《杜诗镜铨》：只此十字写岳阳城，有吞吐烟涛之妙（</w:t>
      </w:r>
      <w:r w:rsidRPr="002C77F4">
        <w:t>“</w:t>
      </w:r>
      <w:r w:rsidRPr="002C77F4">
        <w:t>图南</w:t>
      </w:r>
      <w:r w:rsidRPr="002C77F4">
        <w:t>”</w:t>
      </w:r>
      <w:r w:rsidRPr="002C77F4">
        <w:t>二句）。</w:t>
      </w:r>
    </w:p>
    <w:p w:rsidR="002C77F4" w:rsidRPr="002C77F4" w:rsidRDefault="002C77F4" w:rsidP="002C77F4">
      <w:r w:rsidRPr="002C77F4">
        <w:t>清</w:t>
      </w:r>
      <w:r w:rsidRPr="002C77F4">
        <w:t>·</w:t>
      </w:r>
      <w:proofErr w:type="gramStart"/>
      <w:r w:rsidRPr="002C77F4">
        <w:t>冒春荣</w:t>
      </w:r>
      <w:proofErr w:type="gramEnd"/>
      <w:r w:rsidRPr="002C77F4">
        <w:t>《葚原诗说》：三、四句法贵匀称，承上陡峭而来，宜</w:t>
      </w:r>
      <w:proofErr w:type="gramStart"/>
      <w:r w:rsidRPr="002C77F4">
        <w:t>缓脉赴之</w:t>
      </w:r>
      <w:proofErr w:type="gramEnd"/>
      <w:r w:rsidRPr="002C77F4">
        <w:t>；五、六必耸然挺拔，别开</w:t>
      </w:r>
      <w:proofErr w:type="gramStart"/>
      <w:r w:rsidRPr="002C77F4">
        <w:t>一</w:t>
      </w:r>
      <w:proofErr w:type="gramEnd"/>
      <w:r w:rsidRPr="002C77F4">
        <w:t>境：上既和平，至此必须振起也。</w:t>
      </w:r>
    </w:p>
    <w:p w:rsidR="002C77F4" w:rsidRPr="002C77F4" w:rsidRDefault="002C77F4" w:rsidP="002C77F4">
      <w:r w:rsidRPr="002C77F4">
        <w:t>近代</w:t>
      </w:r>
      <w:r w:rsidRPr="002C77F4">
        <w:t>·</w:t>
      </w:r>
      <w:r w:rsidRPr="002C77F4">
        <w:t>高步瀛《</w:t>
      </w:r>
      <w:hyperlink r:id="rId18" w:tgtFrame="_blank" w:history="1">
        <w:r w:rsidRPr="002C77F4">
          <w:rPr>
            <w:rStyle w:val="a3"/>
          </w:rPr>
          <w:t>唐宋诗举要</w:t>
        </w:r>
      </w:hyperlink>
      <w:r w:rsidRPr="002C77F4">
        <w:t>》：</w:t>
      </w:r>
      <w:proofErr w:type="gramStart"/>
      <w:r w:rsidRPr="002C77F4">
        <w:t>沈郁</w:t>
      </w:r>
      <w:proofErr w:type="gramEnd"/>
      <w:r w:rsidRPr="002C77F4">
        <w:t>英壮。</w:t>
      </w:r>
      <w:r w:rsidRPr="002C77F4">
        <w:rPr>
          <w:vertAlign w:val="superscript"/>
        </w:rPr>
        <w:t> [4]</w:t>
      </w:r>
      <w:bookmarkStart w:id="0" w:name="ref_[4]_3056009"/>
      <w:r w:rsidRPr="002C77F4">
        <w:t> </w:t>
      </w:r>
      <w:bookmarkEnd w:id="0"/>
    </w:p>
    <w:p w:rsidR="002C77F4" w:rsidRDefault="002C77F4">
      <w:pPr>
        <w:rPr>
          <w:rFonts w:hint="eastAsia"/>
        </w:rPr>
      </w:pPr>
    </w:p>
    <w:p w:rsidR="002C77F4" w:rsidRDefault="002C77F4">
      <w:pPr>
        <w:rPr>
          <w:rFonts w:hint="eastAsia"/>
        </w:rPr>
      </w:pPr>
    </w:p>
    <w:p w:rsidR="002C77F4" w:rsidRPr="002C77F4" w:rsidRDefault="002C77F4">
      <w:hyperlink r:id="rId19" w:history="1">
        <w:r>
          <w:rPr>
            <w:rStyle w:val="a3"/>
          </w:rPr>
          <w:t>泊岳阳城下</w:t>
        </w:r>
        <w:r>
          <w:rPr>
            <w:rStyle w:val="a3"/>
          </w:rPr>
          <w:t>_</w:t>
        </w:r>
        <w:r>
          <w:rPr>
            <w:rStyle w:val="a3"/>
          </w:rPr>
          <w:t>百度百科</w:t>
        </w:r>
        <w:r>
          <w:rPr>
            <w:rStyle w:val="a3"/>
          </w:rPr>
          <w:t xml:space="preserve"> (baidu.com)</w:t>
        </w:r>
      </w:hyperlink>
      <w:bookmarkStart w:id="1" w:name="_GoBack"/>
      <w:bookmarkEnd w:id="1"/>
    </w:p>
    <w:sectPr w:rsidR="002C77F4" w:rsidRPr="002C7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888"/>
    <w:rsid w:val="002A2888"/>
    <w:rsid w:val="002C77F4"/>
    <w:rsid w:val="00D4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77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77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28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83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0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0907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38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315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7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120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400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66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68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48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21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9D%9C%E8%87%86" TargetMode="External"/><Relationship Id="rId13" Type="http://schemas.openxmlformats.org/officeDocument/2006/relationships/hyperlink" Target="https://baike.baidu.com/item/%E6%B2%88%E5%BE%B7%E6%BD%9C" TargetMode="External"/><Relationship Id="rId18" Type="http://schemas.openxmlformats.org/officeDocument/2006/relationships/hyperlink" Target="https://baike.baidu.com/item/%E5%94%90%E5%AE%8B%E8%AF%97%E4%B8%BE%E8%A6%81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baike.baidu.com/item/%E7%8E%8B%E5%97%A3%E5%A5%AD" TargetMode="External"/><Relationship Id="rId12" Type="http://schemas.openxmlformats.org/officeDocument/2006/relationships/hyperlink" Target="https://baike.baidu.com/item/%E4%B9%89%E9%97%A8%E8%AF%BB%E4%B9%A6%E8%AE%B0" TargetMode="External"/><Relationship Id="rId17" Type="http://schemas.openxmlformats.org/officeDocument/2006/relationships/hyperlink" Target="https://baike.baidu.com/item/%E6%9D%A8%E4%BC%A6/20239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baike.baidu.com/item/%E8%AF%BB%E6%9D%9C%E5%BF%83%E8%A7%A3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o.gushiwen.cn/shiwens/default.aspx?cstr=%e5%94%90%e4%bb%a3" TargetMode="External"/><Relationship Id="rId11" Type="http://schemas.openxmlformats.org/officeDocument/2006/relationships/hyperlink" Target="https://baike.baidu.com/item/%E4%BD%95%E7%84%AF" TargetMode="External"/><Relationship Id="rId5" Type="http://schemas.openxmlformats.org/officeDocument/2006/relationships/hyperlink" Target="https://so.gushiwen.cn/authorv_515ea88d1858.aspx" TargetMode="External"/><Relationship Id="rId15" Type="http://schemas.openxmlformats.org/officeDocument/2006/relationships/hyperlink" Target="https://baike.baidu.com/item/%E6%B5%A6%E8%B5%B7%E9%BE%99" TargetMode="External"/><Relationship Id="rId10" Type="http://schemas.openxmlformats.org/officeDocument/2006/relationships/hyperlink" Target="https://baike.baidu.com/item/%E7%80%9B%E5%A5%8E%E5%BE%8B%E9%AB%93%E6%B1%87%E8%AF%84" TargetMode="External"/><Relationship Id="rId19" Type="http://schemas.openxmlformats.org/officeDocument/2006/relationships/hyperlink" Target="https://baike.baidu.com/item/%E6%B3%8A%E5%B2%B3%E9%98%B3%E5%9F%8E%E4%B8%8B/473216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6%9D%8E%E5%BA%86%E7%94%B2" TargetMode="External"/><Relationship Id="rId14" Type="http://schemas.openxmlformats.org/officeDocument/2006/relationships/hyperlink" Target="https://baike.baidu.com/item/%E8%AF%B4%E8%AF%97%E6%99%AC%E8%AF%A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297</Words>
  <Characters>1694</Characters>
  <Application>Microsoft Office Word</Application>
  <DocSecurity>0</DocSecurity>
  <Lines>14</Lines>
  <Paragraphs>3</Paragraphs>
  <ScaleCrop>false</ScaleCrop>
  <Company>Microsoft</Company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2022-03-29T12:10:00Z</dcterms:created>
  <dcterms:modified xsi:type="dcterms:W3CDTF">2022-03-29T12:18:00Z</dcterms:modified>
</cp:coreProperties>
</file>