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hopflows-technical-design"/>
    <w:p>
      <w:pPr>
        <w:pStyle w:val="Heading1"/>
      </w:pPr>
      <w:r>
        <w:t xml:space="preserve">HopFlows — Technical Design</w:t>
      </w:r>
    </w:p>
    <w:p>
      <w:pPr>
        <w:pStyle w:val="FirstParagraph"/>
      </w:pPr>
      <w:r>
        <w:rPr>
          <w:b/>
          <w:bCs/>
        </w:rPr>
        <w:t xml:space="preserve">VERSION 1.1</w:t>
      </w:r>
    </w:p>
    <w:p>
      <w:pPr>
        <w:pStyle w:val="BodyText"/>
      </w:pPr>
      <w:r>
        <w:t xml:space="preserve">17 October 2026</w:t>
      </w:r>
    </w:p>
    <w:p>
      <w:pPr>
        <w:pStyle w:val="BodyText"/>
      </w:pPr>
      <w:r>
        <w:t xml:space="preserve">Companion to the HopFlows Product Blueprint v1.1 (including the gap-fix additions). The blueprint defines the business and design logic; this document defines how engineering implements it. When the two disagree, the blueprint’s business rules (§04–§05) win and this document is updated.</w:t>
      </w:r>
    </w:p>
    <w:bookmarkEnd w:id="19"/>
    <w:bookmarkStart w:id="27" w:name="relational-data-model"/>
    <w:p>
      <w:pPr>
        <w:pStyle w:val="Heading1"/>
      </w:pPr>
      <w:r>
        <w:t xml:space="preserve">1 Relational data model</w:t>
      </w:r>
    </w:p>
    <w:p>
      <w:pPr>
        <w:pStyle w:val="FirstParagraph"/>
      </w:pPr>
      <w:r>
        <w:t xml:space="preserve">Recommended persistence model: PostgreSQL with UUID identifiers, timestamps, organization-scoped authorization and history-bearing records. The tables below define the conceptual schema; exact SQL types, indexes and migrations can be finalized during implementation.</w:t>
      </w:r>
    </w:p>
    <w:bookmarkStart w:id="20" w:name="a.-organization-people-and-products"/>
    <w:p>
      <w:pPr>
        <w:pStyle w:val="Heading2"/>
      </w:pPr>
      <w:r>
        <w:t xml:space="preserve">A. Organization, people and products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Table</w:t>
            </w:r>
          </w:p>
        </w:tc>
        <w:tc>
          <w:tcPr/>
          <w:p>
            <w:pPr>
              <w:pStyle w:val="Compact"/>
            </w:pPr>
            <w:r>
              <w:rPr>
                <w:b/>
                <w:bCs/>
              </w:rPr>
              <w:t xml:space="preserve">Key fields</w:t>
            </w:r>
          </w:p>
        </w:tc>
        <w:tc>
          <w:tcPr/>
          <w:p>
            <w:pPr>
              <w:pStyle w:val="Compact"/>
            </w:pPr>
            <w:r>
              <w:rPr>
                <w:b/>
                <w:bCs/>
              </w:rPr>
              <w:t xml:space="preserve">Purpose</w:t>
            </w:r>
          </w:p>
        </w:tc>
      </w:tr>
      <w:tr>
        <w:tc>
          <w:tcPr/>
          <w:p>
            <w:pPr>
              <w:pStyle w:val="Compact"/>
            </w:pPr>
            <w:r>
              <w:t xml:space="preserve">organizations</w:t>
            </w:r>
          </w:p>
        </w:tc>
        <w:tc>
          <w:tcPr/>
          <w:p>
            <w:pPr>
              <w:pStyle w:val="Compact"/>
            </w:pPr>
            <w:r>
              <w:t xml:space="preserve">id, name, country, timezone, settings, setup_step, setup_completed_at?</w:t>
            </w:r>
          </w:p>
        </w:tc>
        <w:tc>
          <w:tcPr/>
          <w:p>
            <w:pPr>
              <w:pStyle w:val="Compact"/>
            </w:pPr>
            <w:r>
              <w:t xml:space="preserve">Company workspace and defaults; setup_step records where the first admin left company setup (Proposed)</w:t>
            </w:r>
          </w:p>
        </w:tc>
      </w:tr>
      <w:tr>
        <w:tc>
          <w:tcPr/>
          <w:p>
            <w:pPr>
              <w:pStyle w:val="Compact"/>
            </w:pPr>
            <w:r>
              <w:t xml:space="preserve">users</w:t>
            </w:r>
          </w:p>
        </w:tc>
        <w:tc>
          <w:tcPr/>
          <w:p>
            <w:pPr>
              <w:pStyle w:val="Compact"/>
            </w:pPr>
            <w:r>
              <w:t xml:space="preserve">id, name, email, locale</w:t>
            </w:r>
          </w:p>
        </w:tc>
        <w:tc>
          <w:tcPr/>
          <w:p>
            <w:pPr>
              <w:pStyle w:val="Compact"/>
            </w:pPr>
            <w:r>
              <w:t xml:space="preserve">Global account identity</w:t>
            </w:r>
          </w:p>
        </w:tc>
      </w:tr>
      <w:tr>
        <w:tc>
          <w:tcPr/>
          <w:p>
            <w:pPr>
              <w:pStyle w:val="Compact"/>
            </w:pPr>
            <w:r>
              <w:t xml:space="preserve">org_memberships</w:t>
            </w:r>
          </w:p>
        </w:tc>
        <w:tc>
          <w:tcPr/>
          <w:p>
            <w:pPr>
              <w:pStyle w:val="Compact"/>
            </w:pPr>
            <w:r>
              <w:t xml:space="preserve">id, org_id, user_id, role (admin / leadership / member), status (invited / active / suspended / deactivated), timezone, holiday_calendar_id?</w:t>
            </w:r>
          </w:p>
        </w:tc>
        <w:tc>
          <w:tcPr/>
          <w:p>
            <w:pPr>
              <w:pStyle w:val="Compact"/>
            </w:pPr>
            <w:r>
              <w:t xml:space="preserve">User membership and access within a company; lead rights come from department roles and delegations</w:t>
            </w:r>
          </w:p>
        </w:tc>
      </w:tr>
      <w:tr>
        <w:tc>
          <w:tcPr/>
          <w:p>
            <w:pPr>
              <w:pStyle w:val="Compact"/>
            </w:pPr>
            <w:r>
              <w:t xml:space="preserve">departments</w:t>
            </w:r>
          </w:p>
        </w:tc>
        <w:tc>
          <w:tcPr/>
          <w:p>
            <w:pPr>
              <w:pStyle w:val="Compact"/>
            </w:pPr>
            <w:r>
              <w:t xml:space="preserve">id, org_id, name, lead_id, work_visibility (organization / department)</w:t>
            </w:r>
          </w:p>
        </w:tc>
        <w:tc>
          <w:tcPr/>
          <w:p>
            <w:pPr>
              <w:pStyle w:val="Compact"/>
            </w:pPr>
            <w:r>
              <w:t xml:space="preserve">Functional teams; work_visibility = organization lets other departments read its Goals, Deliverables and Tasks (Proposed)</w:t>
            </w:r>
          </w:p>
        </w:tc>
      </w:tr>
      <w:tr>
        <w:tc>
          <w:tcPr/>
          <w:p>
            <w:pPr>
              <w:pStyle w:val="Compact"/>
            </w:pPr>
            <w:r>
              <w:t xml:space="preserve">department_memberships</w:t>
            </w:r>
          </w:p>
        </w:tc>
        <w:tc>
          <w:tcPr/>
          <w:p>
            <w:pPr>
              <w:pStyle w:val="Compact"/>
            </w:pPr>
            <w:r>
              <w:t xml:space="preserve">department_id, membership_id, role (lead / member), allocation_percent, start_at, end_at</w:t>
            </w:r>
          </w:p>
        </w:tc>
        <w:tc>
          <w:tcPr/>
          <w:p>
            <w:pPr>
              <w:pStyle w:val="Compact"/>
            </w:pPr>
            <w:r>
              <w:t xml:space="preserve">Team membership, historical assignment and each member’s default capacity share per department</w:t>
            </w:r>
          </w:p>
        </w:tc>
      </w:tr>
      <w:tr>
        <w:tc>
          <w:tcPr/>
          <w:p>
            <w:pPr>
              <w:pStyle w:val="Compact"/>
            </w:pPr>
            <w:r>
              <w:t xml:space="preserve">product_lines</w:t>
            </w:r>
          </w:p>
        </w:tc>
        <w:tc>
          <w:tcPr/>
          <w:p>
            <w:pPr>
              <w:pStyle w:val="Compact"/>
            </w:pPr>
            <w:r>
              <w:t xml:space="preserve">id, org_id, name, owner_id, status</w:t>
            </w:r>
          </w:p>
        </w:tc>
        <w:tc>
          <w:tcPr/>
          <w:p>
            <w:pPr>
              <w:pStyle w:val="Compact"/>
            </w:pPr>
            <w:r>
              <w:t xml:space="preserve">Company product and service lines</w:t>
            </w:r>
          </w:p>
        </w:tc>
      </w:tr>
      <w:tr>
        <w:tc>
          <w:tcPr/>
          <w:p>
            <w:pPr>
              <w:pStyle w:val="Compact"/>
            </w:pPr>
            <w:r>
              <w:t xml:space="preserve">product_areas</w:t>
            </w:r>
          </w:p>
        </w:tc>
        <w:tc>
          <w:tcPr/>
          <w:p>
            <w:pPr>
              <w:pStyle w:val="Compact"/>
            </w:pPr>
            <w:r>
              <w:t xml:space="preserve">id, product_line_id, name</w:t>
            </w:r>
          </w:p>
        </w:tc>
        <w:tc>
          <w:tcPr/>
          <w:p>
            <w:pPr>
              <w:pStyle w:val="Compact"/>
            </w:pPr>
            <w:r>
              <w:t xml:space="preserve">Optional modules within each product</w:t>
            </w:r>
          </w:p>
        </w:tc>
      </w:tr>
      <w:tr>
        <w:tc>
          <w:tcPr/>
          <w:p>
            <w:pPr>
              <w:pStyle w:val="Compact"/>
            </w:pPr>
            <w:r>
              <w:t xml:space="preserve">delegations</w:t>
            </w:r>
          </w:p>
        </w:tc>
        <w:tc>
          <w:tcPr/>
          <w:p>
            <w:pPr>
              <w:pStyle w:val="Compact"/>
            </w:pPr>
            <w:r>
              <w:t xml:space="preserve">id, org_id, from_membership_id, to_membership_id, capability, scope_type (organization / department / goal / deliverable), scope_id?, start_at, end_at?</w:t>
            </w:r>
          </w:p>
        </w:tc>
        <w:tc>
          <w:tcPr/>
          <w:p>
            <w:pPr>
              <w:pStyle w:val="Compact"/>
            </w:pPr>
            <w:r>
              <w:t xml:space="preserve">Explicit grants behind</w:t>
            </w:r>
            <w:r>
              <w:t xml:space="preserve"> </w:t>
            </w:r>
            <w:r>
              <w:t xml:space="preserve">“Delegated”</w:t>
            </w:r>
            <w:r>
              <w:t xml:space="preserve"> </w:t>
            </w:r>
            <w:r>
              <w:t xml:space="preserve">in the permission matrix (Proposed)</w:t>
            </w:r>
          </w:p>
        </w:tc>
      </w:tr>
    </w:tbl>
    <w:bookmarkEnd w:id="20"/>
    <w:bookmarkStart w:id="21" w:name="b.-goals-deliverables-and-tasks"/>
    <w:p>
      <w:pPr>
        <w:pStyle w:val="Heading2"/>
      </w:pPr>
      <w:r>
        <w:t xml:space="preserve">B. Goals, Deliverables and Tasks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Table</w:t>
            </w:r>
          </w:p>
        </w:tc>
        <w:tc>
          <w:tcPr/>
          <w:p>
            <w:pPr>
              <w:pStyle w:val="Compact"/>
            </w:pPr>
            <w:r>
              <w:rPr>
                <w:b/>
                <w:bCs/>
              </w:rPr>
              <w:t xml:space="preserve">Key fields</w:t>
            </w:r>
          </w:p>
        </w:tc>
        <w:tc>
          <w:tcPr/>
          <w:p>
            <w:pPr>
              <w:pStyle w:val="Compact"/>
            </w:pPr>
            <w:r>
              <w:rPr>
                <w:b/>
                <w:bCs/>
              </w:rPr>
              <w:t xml:space="preserve">Purpose</w:t>
            </w:r>
          </w:p>
        </w:tc>
      </w:tr>
      <w:tr>
        <w:tc>
          <w:tcPr/>
          <w:p>
            <w:pPr>
              <w:pStyle w:val="Compact"/>
            </w:pPr>
            <w:r>
              <w:t xml:space="preserve">goals</w:t>
            </w:r>
          </w:p>
        </w:tc>
        <w:tc>
          <w:tcPr/>
          <w:p>
            <w:pPr>
              <w:pStyle w:val="Compact"/>
            </w:pPr>
            <w:r>
              <w:t xml:space="preserve">id, org_id, title, owner_id, start_date, due_date, status (draft / proposed / active / achieved / missed / cancelled)</w:t>
            </w:r>
          </w:p>
        </w:tc>
        <w:tc>
          <w:tcPr/>
          <w:p>
            <w:pPr>
              <w:pStyle w:val="Compact"/>
            </w:pPr>
            <w:r>
              <w:t xml:space="preserve">Strategic outcomes; a lead-proposed Goal becomes active when leadership approves it</w:t>
            </w:r>
          </w:p>
        </w:tc>
      </w:tr>
      <w:tr>
        <w:tc>
          <w:tcPr/>
          <w:p>
            <w:pPr>
              <w:pStyle w:val="Compact"/>
            </w:pPr>
            <w:r>
              <w:t xml:space="preserve">goal_product_lines</w:t>
            </w:r>
          </w:p>
        </w:tc>
        <w:tc>
          <w:tcPr/>
          <w:p>
            <w:pPr>
              <w:pStyle w:val="Compact"/>
            </w:pPr>
            <w:r>
              <w:t xml:space="preserve">goal_id, product_line_id</w:t>
            </w:r>
          </w:p>
        </w:tc>
        <w:tc>
          <w:tcPr/>
          <w:p>
            <w:pPr>
              <w:pStyle w:val="Compact"/>
            </w:pPr>
            <w:r>
              <w:t xml:space="preserve">Goals across one or more products</w:t>
            </w:r>
          </w:p>
        </w:tc>
      </w:tr>
      <w:tr>
        <w:tc>
          <w:tcPr/>
          <w:p>
            <w:pPr>
              <w:pStyle w:val="Compact"/>
            </w:pPr>
            <w:r>
              <w:t xml:space="preserve">goal_metrics</w:t>
            </w:r>
          </w:p>
        </w:tc>
        <w:tc>
          <w:tcPr/>
          <w:p>
            <w:pPr>
              <w:pStyle w:val="Compact"/>
            </w:pPr>
            <w:r>
              <w:t xml:space="preserve">id, goal_id, metric, baseline, target, unit, direction</w:t>
            </w:r>
          </w:p>
        </w:tc>
        <w:tc>
          <w:tcPr/>
          <w:p>
            <w:pPr>
              <w:pStyle w:val="Compact"/>
            </w:pPr>
            <w:r>
              <w:t xml:space="preserve">Outcome targets separate from task completion</w:t>
            </w:r>
          </w:p>
        </w:tc>
      </w:tr>
      <w:tr>
        <w:tc>
          <w:tcPr/>
          <w:p>
            <w:pPr>
              <w:pStyle w:val="Compact"/>
            </w:pPr>
            <w:r>
              <w:t xml:space="preserve">goal_metric_updates</w:t>
            </w:r>
          </w:p>
        </w:tc>
        <w:tc>
          <w:tcPr/>
          <w:p>
            <w:pPr>
              <w:pStyle w:val="Compact"/>
            </w:pPr>
            <w:r>
              <w:t xml:space="preserve">id, goal_metric_id, value, recorded_at</w:t>
            </w:r>
          </w:p>
        </w:tc>
        <w:tc>
          <w:tcPr/>
          <w:p>
            <w:pPr>
              <w:pStyle w:val="Compact"/>
            </w:pPr>
            <w:r>
              <w:t xml:space="preserve">Measured outcome progress over time</w:t>
            </w:r>
          </w:p>
        </w:tc>
      </w:tr>
      <w:tr>
        <w:tc>
          <w:tcPr/>
          <w:p>
            <w:pPr>
              <w:pStyle w:val="Compact"/>
            </w:pPr>
            <w:r>
              <w:t xml:space="preserve">deliverables</w:t>
            </w:r>
          </w:p>
        </w:tc>
        <w:tc>
          <w:tcPr/>
          <w:p>
            <w:pPr>
              <w:pStyle w:val="Compact"/>
            </w:pPr>
            <w:r>
              <w:t xml:space="preserve">id, org_id, goal_id?, title, lead_id, owner_department_id, due_date, status (planned / active / in_review / accepted / cancelled), review_required, acceptance_criteria</w:t>
            </w:r>
          </w:p>
        </w:tc>
        <w:tc>
          <w:tcPr/>
          <w:p>
            <w:pPr>
              <w:pStyle w:val="Compact"/>
            </w:pPr>
            <w:r>
              <w:t xml:space="preserve">Finite team commitments</w:t>
            </w:r>
          </w:p>
        </w:tc>
      </w:tr>
      <w:tr>
        <w:tc>
          <w:tcPr/>
          <w:p>
            <w:pPr>
              <w:pStyle w:val="Compact"/>
            </w:pPr>
            <w:r>
              <w:t xml:space="preserve">deliverable_product_lines</w:t>
            </w:r>
          </w:p>
        </w:tc>
        <w:tc>
          <w:tcPr/>
          <w:p>
            <w:pPr>
              <w:pStyle w:val="Compact"/>
            </w:pPr>
            <w:r>
              <w:t xml:space="preserve">deliverable_id, product_line_id, is_primary</w:t>
            </w:r>
          </w:p>
        </w:tc>
        <w:tc>
          <w:tcPr/>
          <w:p>
            <w:pPr>
              <w:pStyle w:val="Compact"/>
            </w:pPr>
            <w:r>
              <w:t xml:space="preserve">Product context and reporting attribution</w:t>
            </w:r>
          </w:p>
        </w:tc>
      </w:tr>
      <w:tr>
        <w:tc>
          <w:tcPr/>
          <w:p>
            <w:pPr>
              <w:pStyle w:val="Compact"/>
            </w:pPr>
            <w:r>
              <w:t xml:space="preserve">deliverable_departments</w:t>
            </w:r>
          </w:p>
        </w:tc>
        <w:tc>
          <w:tcPr/>
          <w:p>
            <w:pPr>
              <w:pStyle w:val="Compact"/>
            </w:pPr>
            <w:r>
              <w:t xml:space="preserve">deliverable_id, department_id</w:t>
            </w:r>
          </w:p>
        </w:tc>
        <w:tc>
          <w:tcPr/>
          <w:p>
            <w:pPr>
              <w:pStyle w:val="Compact"/>
            </w:pPr>
            <w:r>
              <w:t xml:space="preserve">Contributing departments</w:t>
            </w:r>
          </w:p>
        </w:tc>
      </w:tr>
      <w:tr>
        <w:tc>
          <w:tcPr/>
          <w:p>
            <w:pPr>
              <w:pStyle w:val="Compact"/>
            </w:pPr>
            <w:r>
              <w:t xml:space="preserve">tasks</w:t>
            </w:r>
          </w:p>
        </w:tc>
        <w:tc>
          <w:tcPr/>
          <w:p>
            <w:pPr>
              <w:pStyle w:val="Compact"/>
            </w:pPr>
            <w:r>
              <w:t xml:space="preserve">id, org_id, deliverable_id?, assignee_id?, reviewer_id?, department_id?, product_line_id?, product_area_id?, title, status (to_do / in_progress / review / done / cancelled), priority, work_type, visibility (standard / confidential), review_required, estimate_size?, estimate_minutes?, due_at, blocked_at?, blocked_reason?, blocker_owner_id?, help_requested_at?, created_by</w:t>
            </w:r>
          </w:p>
        </w:tc>
        <w:tc>
          <w:tcPr/>
          <w:p>
            <w:pPr>
              <w:pStyle w:val="Compact"/>
            </w:pPr>
            <w:r>
              <w:t xml:space="preserve">Execution work; standalone tasks permitted. A member may create a task for themselves (assignee_id = created_by) without approval; in a committed cycle it is recorded as added work. Tasks for anyone else come from a lead or from intake_requests.</w:t>
            </w:r>
          </w:p>
        </w:tc>
      </w:tr>
      <w:tr>
        <w:tc>
          <w:tcPr/>
          <w:p>
            <w:pPr>
              <w:pStyle w:val="Compact"/>
            </w:pPr>
            <w:r>
              <w:t xml:space="preserve">task_checklist_items</w:t>
            </w:r>
          </w:p>
        </w:tc>
        <w:tc>
          <w:tcPr/>
          <w:p>
            <w:pPr>
              <w:pStyle w:val="Compact"/>
            </w:pPr>
            <w:r>
              <w:t xml:space="preserve">id, task_id, title, is_done, position</w:t>
            </w:r>
          </w:p>
        </w:tc>
        <w:tc>
          <w:tcPr/>
          <w:p>
            <w:pPr>
              <w:pStyle w:val="Compact"/>
            </w:pPr>
            <w:r>
              <w:t xml:space="preserve">Steps within a Task</w:t>
            </w:r>
          </w:p>
        </w:tc>
      </w:tr>
      <w:tr>
        <w:tc>
          <w:tcPr/>
          <w:p>
            <w:pPr>
              <w:pStyle w:val="Compact"/>
            </w:pPr>
            <w:r>
              <w:t xml:space="preserve">task_collaborators</w:t>
            </w:r>
          </w:p>
        </w:tc>
        <w:tc>
          <w:tcPr/>
          <w:p>
            <w:pPr>
              <w:pStyle w:val="Compact"/>
            </w:pPr>
            <w:r>
              <w:t xml:space="preserve">task_id, membership_id</w:t>
            </w:r>
          </w:p>
        </w:tc>
        <w:tc>
          <w:tcPr/>
          <w:p>
            <w:pPr>
              <w:pStyle w:val="Compact"/>
            </w:pPr>
            <w:r>
              <w:t xml:space="preserve">Contributors without diluted accountability</w:t>
            </w:r>
          </w:p>
        </w:tc>
      </w:tr>
      <w:tr>
        <w:tc>
          <w:tcPr/>
          <w:p>
            <w:pPr>
              <w:pStyle w:val="Compact"/>
            </w:pPr>
            <w:r>
              <w:t xml:space="preserve">task_dependencies</w:t>
            </w:r>
          </w:p>
        </w:tc>
        <w:tc>
          <w:tcPr/>
          <w:p>
            <w:pPr>
              <w:pStyle w:val="Compact"/>
            </w:pPr>
            <w:r>
              <w:t xml:space="preserve">task_id, depends_on_task_id</w:t>
            </w:r>
          </w:p>
        </w:tc>
        <w:tc>
          <w:tcPr/>
          <w:p>
            <w:pPr>
              <w:pStyle w:val="Compact"/>
            </w:pPr>
            <w:r>
              <w:t xml:space="preserve">Dependency tracking; both Tasks in the same organization, and no cycles</w:t>
            </w:r>
          </w:p>
        </w:tc>
      </w:tr>
      <w:tr>
        <w:tc>
          <w:tcPr/>
          <w:p>
            <w:pPr>
              <w:pStyle w:val="Compact"/>
            </w:pPr>
            <w:r>
              <w:t xml:space="preserve">task_access</w:t>
            </w:r>
          </w:p>
        </w:tc>
        <w:tc>
          <w:tcPr/>
          <w:p>
            <w:pPr>
              <w:pStyle w:val="Compact"/>
            </w:pPr>
            <w:r>
              <w:t xml:space="preserve">task_id, membership_id, granted_by, granted_at</w:t>
            </w:r>
          </w:p>
        </w:tc>
        <w:tc>
          <w:tcPr/>
          <w:p>
            <w:pPr>
              <w:pStyle w:val="Compact"/>
            </w:pPr>
            <w:r>
              <w:t xml:space="preserve">People who may see a Confidential Task besides its assignee, reviewer and collaborators</w:t>
            </w:r>
          </w:p>
        </w:tc>
      </w:tr>
      <w:tr>
        <w:tc>
          <w:tcPr/>
          <w:p>
            <w:pPr>
              <w:pStyle w:val="Compact"/>
            </w:pPr>
            <w:r>
              <w:t xml:space="preserve">estimate_size_settings</w:t>
            </w:r>
          </w:p>
        </w:tc>
        <w:tc>
          <w:tcPr/>
          <w:p>
            <w:pPr>
              <w:pStyle w:val="Compact"/>
            </w:pPr>
            <w:r>
              <w:t xml:space="preserve">org_id, size (small / medium / large), minutes</w:t>
            </w:r>
          </w:p>
        </w:tc>
        <w:tc>
          <w:tcPr/>
          <w:p>
            <w:pPr>
              <w:pStyle w:val="Compact"/>
            </w:pPr>
            <w:r>
              <w:t xml:space="preserve">Converts Small / Medium / Large estimates into minutes for capacity and load</w:t>
            </w:r>
          </w:p>
        </w:tc>
      </w:tr>
    </w:tbl>
    <w:p>
      <w:pPr>
        <w:pStyle w:val="BodyText"/>
      </w:pPr>
      <w:r>
        <w:t xml:space="preserve">Task product context normally derives from its Deliverable. Standalone tasks can carry optional product_line_id and product_area_id directly. An owner may be left blank during quick capture and triage; active assigned work must have one accountable owner.</w:t>
      </w:r>
    </w:p>
    <w:p>
      <w:pPr>
        <w:pStyle w:val="BodyText"/>
      </w:pPr>
      <w:r>
        <w:t xml:space="preserve">Blocked and Need Help are markers on a Task, not statuses. A Confidential Task is visible only to its assignee, reviewer, collaborators, people listed in task_access and organization admins; the department lead and admins grant access. A Task with an estimate_size and no estimate_minutes uses the organization’s size mapping; a Task with neither is shown as Unestimated and counted separately in load views.</w:t>
      </w:r>
    </w:p>
    <w:bookmarkEnd w:id="21"/>
    <w:bookmarkStart w:id="22" w:name="c.-planning-intake-and-capacity"/>
    <w:p>
      <w:pPr>
        <w:pStyle w:val="Heading2"/>
      </w:pPr>
      <w:r>
        <w:t xml:space="preserve">C. Planning, intake and capacity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Table</w:t>
            </w:r>
          </w:p>
        </w:tc>
        <w:tc>
          <w:tcPr/>
          <w:p>
            <w:pPr>
              <w:pStyle w:val="Compact"/>
            </w:pPr>
            <w:r>
              <w:rPr>
                <w:b/>
                <w:bCs/>
              </w:rPr>
              <w:t xml:space="preserve">Key fields</w:t>
            </w:r>
          </w:p>
        </w:tc>
        <w:tc>
          <w:tcPr/>
          <w:p>
            <w:pPr>
              <w:pStyle w:val="Compact"/>
            </w:pPr>
            <w:r>
              <w:rPr>
                <w:b/>
                <w:bCs/>
              </w:rPr>
              <w:t xml:space="preserve">Purpose</w:t>
            </w:r>
          </w:p>
        </w:tc>
      </w:tr>
      <w:tr>
        <w:tc>
          <w:tcPr/>
          <w:p>
            <w:pPr>
              <w:pStyle w:val="Compact"/>
            </w:pPr>
            <w:r>
              <w:t xml:space="preserve">intake_requests</w:t>
            </w:r>
          </w:p>
        </w:tc>
        <w:tc>
          <w:tcPr/>
          <w:p>
            <w:pPr>
              <w:pStyle w:val="Compact"/>
            </w:pPr>
            <w:r>
              <w:t xml:space="preserve">id, org_id, department_id?, title, source, seems_urgent (requester’s hint, default false), urgency (set by the lead when sorting), requester_id, triage_status (new / converted / merged / deferred / closed), deferred_until?, task_id?, source_event_id?</w:t>
            </w:r>
          </w:p>
        </w:tc>
        <w:tc>
          <w:tcPr/>
          <w:p>
            <w:pPr>
              <w:pStyle w:val="Compact"/>
            </w:pPr>
            <w:r>
              <w:t xml:space="preserve">Captures unexpected requests; duplicates may map to one Task. Without a department, a request goes to the requester’s primary department queue, otherwise to the organization triage queue</w:t>
            </w:r>
          </w:p>
        </w:tc>
      </w:tr>
      <w:tr>
        <w:tc>
          <w:tcPr/>
          <w:p>
            <w:pPr>
              <w:pStyle w:val="Compact"/>
            </w:pPr>
            <w:r>
              <w:t xml:space="preserve">planning_cycles</w:t>
            </w:r>
          </w:p>
        </w:tc>
        <w:tc>
          <w:tcPr/>
          <w:p>
            <w:pPr>
              <w:pStyle w:val="Compact"/>
            </w:pPr>
            <w:r>
              <w:t xml:space="preserve">id, org_id, department_id, start_date, end_date, status</w:t>
            </w:r>
          </w:p>
        </w:tc>
        <w:tc>
          <w:tcPr/>
          <w:p>
            <w:pPr>
              <w:pStyle w:val="Compact"/>
            </w:pPr>
            <w:r>
              <w:t xml:space="preserve">Weekly department commitment boundary</w:t>
            </w:r>
          </w:p>
        </w:tc>
      </w:tr>
      <w:tr>
        <w:tc>
          <w:tcPr/>
          <w:p>
            <w:pPr>
              <w:pStyle w:val="Compact"/>
            </w:pPr>
            <w:r>
              <w:t xml:space="preserve">plan_baselines</w:t>
            </w:r>
          </w:p>
        </w:tc>
        <w:tc>
          <w:tcPr/>
          <w:p>
            <w:pPr>
              <w:pStyle w:val="Compact"/>
            </w:pPr>
            <w:r>
              <w:t xml:space="preserve">id, cycle_id, committed_at, committed_by, revoked_at?</w:t>
            </w:r>
          </w:p>
        </w:tc>
        <w:tc>
          <w:tcPr/>
          <w:p>
            <w:pPr>
              <w:pStyle w:val="Compact"/>
            </w:pPr>
            <w:r>
              <w:t xml:space="preserve">Immutable committed snapshot; at most one active (not revoked) per cycle. After commit, every change is a plan_change_events entry. The committer may revoke within 10 minutes only while the cycle has no plan_change_events; revoking sets revoked_at and leaves the cycle uncommitted.</w:t>
            </w:r>
          </w:p>
        </w:tc>
      </w:tr>
      <w:tr>
        <w:tc>
          <w:tcPr/>
          <w:p>
            <w:pPr>
              <w:pStyle w:val="Compact"/>
            </w:pPr>
            <w:r>
              <w:t xml:space="preserve">plan_baseline_items</w:t>
            </w:r>
          </w:p>
        </w:tc>
        <w:tc>
          <w:tcPr/>
          <w:p>
            <w:pPr>
              <w:pStyle w:val="Compact"/>
            </w:pPr>
            <w:r>
              <w:t xml:space="preserve">baseline_id, task_id, estimate_minutes, assignee_at_commit</w:t>
            </w:r>
          </w:p>
        </w:tc>
        <w:tc>
          <w:tcPr/>
          <w:p>
            <w:pPr>
              <w:pStyle w:val="Compact"/>
            </w:pPr>
            <w:r>
              <w:t xml:space="preserve">Original work and estimates, retained after changes</w:t>
            </w:r>
          </w:p>
        </w:tc>
      </w:tr>
      <w:tr>
        <w:tc>
          <w:tcPr/>
          <w:p>
            <w:pPr>
              <w:pStyle w:val="Compact"/>
            </w:pPr>
            <w:r>
              <w:t xml:space="preserve">cycle_work_items</w:t>
            </w:r>
          </w:p>
        </w:tc>
        <w:tc>
          <w:tcPr/>
          <w:p>
            <w:pPr>
              <w:pStyle w:val="Compact"/>
            </w:pPr>
            <w:r>
              <w:t xml:space="preserve">cycle_id, task_id, allocated_minutes, added_at</w:t>
            </w:r>
          </w:p>
        </w:tc>
        <w:tc>
          <w:tcPr/>
          <w:p>
            <w:pPr>
              <w:pStyle w:val="Compact"/>
            </w:pPr>
            <w:r>
              <w:t xml:space="preserve">Live allocation for work in the week</w:t>
            </w:r>
          </w:p>
        </w:tc>
      </w:tr>
      <w:tr>
        <w:tc>
          <w:tcPr/>
          <w:p>
            <w:pPr>
              <w:pStyle w:val="Compact"/>
            </w:pPr>
            <w:r>
              <w:t xml:space="preserve">capacity_profiles</w:t>
            </w:r>
          </w:p>
        </w:tc>
        <w:tc>
          <w:tcPr/>
          <w:p>
            <w:pPr>
              <w:pStyle w:val="Compact"/>
            </w:pPr>
            <w:r>
              <w:t xml:space="preserve">membership_id, work_schedule (working days and minutes per day), weekly_minutes, meeting_allowance_minutes, reserved_buffer_percent</w:t>
            </w:r>
          </w:p>
        </w:tc>
        <w:tc>
          <w:tcPr/>
          <w:p>
            <w:pPr>
              <w:pStyle w:val="Compact"/>
            </w:pPr>
            <w:r>
              <w:t xml:space="preserve">Default capacity settings; weekly_minutes is the sum of the work schedule, and the meeting allowance is prorated to the working days left after holidays and leave</w:t>
            </w:r>
          </w:p>
        </w:tc>
      </w:tr>
      <w:tr>
        <w:tc>
          <w:tcPr/>
          <w:p>
            <w:pPr>
              <w:pStyle w:val="Compact"/>
            </w:pPr>
            <w:r>
              <w:t xml:space="preserve">member_unavailability</w:t>
            </w:r>
          </w:p>
        </w:tc>
        <w:tc>
          <w:tcPr/>
          <w:p>
            <w:pPr>
              <w:pStyle w:val="Compact"/>
            </w:pPr>
            <w:r>
              <w:t xml:space="preserve">membership_id, start_at, end_at, minutes</w:t>
            </w:r>
          </w:p>
        </w:tc>
        <w:tc>
          <w:tcPr/>
          <w:p>
            <w:pPr>
              <w:pStyle w:val="Compact"/>
            </w:pPr>
            <w:r>
              <w:t xml:space="preserve">Leave and exceptions to capacity</w:t>
            </w:r>
          </w:p>
        </w:tc>
      </w:tr>
      <w:tr>
        <w:tc>
          <w:tcPr/>
          <w:p>
            <w:pPr>
              <w:pStyle w:val="Compact"/>
            </w:pPr>
            <w:r>
              <w:t xml:space="preserve">member_cycle_capacities</w:t>
            </w:r>
          </w:p>
        </w:tc>
        <w:tc>
          <w:tcPr/>
          <w:p>
            <w:pPr>
              <w:pStyle w:val="Compact"/>
            </w:pPr>
            <w:r>
              <w:t xml:space="preserve">cycle_id, membership_id, available_minutes, plannable_minutes</w:t>
            </w:r>
          </w:p>
        </w:tc>
        <w:tc>
          <w:tcPr/>
          <w:p>
            <w:pPr>
              <w:pStyle w:val="Compact"/>
            </w:pPr>
            <w:r>
              <w:t xml:space="preserve">Per-period capacity for one department cycle; the default split follows department_memberships.allocation_percent, and the lead can adjust it</w:t>
            </w:r>
          </w:p>
        </w:tc>
      </w:tr>
      <w:tr>
        <w:tc>
          <w:tcPr/>
          <w:p>
            <w:pPr>
              <w:pStyle w:val="Compact"/>
            </w:pPr>
            <w:r>
              <w:t xml:space="preserve">effort_entries</w:t>
            </w:r>
          </w:p>
        </w:tc>
        <w:tc>
          <w:tcPr/>
          <w:p>
            <w:pPr>
              <w:pStyle w:val="Compact"/>
            </w:pPr>
            <w:r>
              <w:t xml:space="preserve">task_id, membership_id, duration_minutes, work_date</w:t>
            </w:r>
          </w:p>
        </w:tc>
        <w:tc>
          <w:tcPr/>
          <w:p>
            <w:pPr>
              <w:pStyle w:val="Compact"/>
            </w:pPr>
            <w:r>
              <w:t xml:space="preserve">Optional recorded effort; do not confuse with estimates</w:t>
            </w:r>
          </w:p>
        </w:tc>
      </w:tr>
      <w:tr>
        <w:tc>
          <w:tcPr/>
          <w:p>
            <w:pPr>
              <w:pStyle w:val="Compact"/>
            </w:pPr>
            <w:r>
              <w:t xml:space="preserve">plan_change_events</w:t>
            </w:r>
          </w:p>
        </w:tc>
        <w:tc>
          <w:tcPr/>
          <w:p>
            <w:pPr>
              <w:pStyle w:val="Compact"/>
            </w:pPr>
            <w:r>
              <w:t xml:space="preserve">cycle_id, task_id, change_type (added / removed / rescheduled / reassigned / handover / cancelled / carryover), reason, triggered_by_intake_id, timestamp</w:t>
            </w:r>
          </w:p>
        </w:tc>
        <w:tc>
          <w:tcPr/>
          <w:p>
            <w:pPr>
              <w:pStyle w:val="Compact"/>
            </w:pPr>
            <w:r>
              <w:t xml:space="preserve">Explains priority shifts and displaced work</w:t>
            </w:r>
          </w:p>
        </w:tc>
      </w:tr>
    </w:tbl>
    <w:bookmarkEnd w:id="22"/>
    <w:bookmarkStart w:id="23" w:name="d.-collaboration-history-and-recognition"/>
    <w:p>
      <w:pPr>
        <w:pStyle w:val="Heading2"/>
      </w:pPr>
      <w:r>
        <w:t xml:space="preserve">D. Collaboration, history and recognition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Table</w:t>
            </w:r>
          </w:p>
        </w:tc>
        <w:tc>
          <w:tcPr/>
          <w:p>
            <w:pPr>
              <w:pStyle w:val="Compact"/>
            </w:pPr>
            <w:r>
              <w:rPr>
                <w:b/>
                <w:bCs/>
              </w:rPr>
              <w:t xml:space="preserve">Purpose</w:t>
            </w:r>
          </w:p>
        </w:tc>
      </w:tr>
      <w:tr>
        <w:tc>
          <w:tcPr/>
          <w:p>
            <w:pPr>
              <w:pStyle w:val="Compact"/>
            </w:pPr>
            <w:r>
              <w:t xml:space="preserve">activity_events</w:t>
            </w:r>
          </w:p>
        </w:tc>
        <w:tc>
          <w:tcPr/>
          <w:p>
            <w:pPr>
              <w:pStyle w:val="Compact"/>
            </w:pPr>
            <w:r>
              <w:t xml:space="preserve">Append-only history for status changes, owner changes, plan changes and accepted completion.</w:t>
            </w:r>
          </w:p>
        </w:tc>
      </w:tr>
      <w:tr>
        <w:tc>
          <w:tcPr/>
          <w:p>
            <w:pPr>
              <w:pStyle w:val="Compact"/>
            </w:pPr>
            <w:r>
              <w:t xml:space="preserve">comments</w:t>
            </w:r>
          </w:p>
        </w:tc>
        <w:tc>
          <w:tcPr/>
          <w:p>
            <w:pPr>
              <w:pStyle w:val="Compact"/>
            </w:pPr>
            <w:r>
              <w:t xml:space="preserve">Discussions attached to Tasks or Deliverables, with permission-aware access.</w:t>
            </w:r>
          </w:p>
        </w:tc>
      </w:tr>
      <w:tr>
        <w:tc>
          <w:tcPr/>
          <w:p>
            <w:pPr>
              <w:pStyle w:val="Compact"/>
            </w:pPr>
            <w:r>
              <w:t xml:space="preserve">attachments</w:t>
            </w:r>
          </w:p>
        </w:tc>
        <w:tc>
          <w:tcPr/>
          <w:p>
            <w:pPr>
              <w:pStyle w:val="Compact"/>
            </w:pPr>
            <w:r>
              <w:t xml:space="preserve">References to supporting documents, photos and other evidence.</w:t>
            </w:r>
          </w:p>
        </w:tc>
      </w:tr>
      <w:tr>
        <w:tc>
          <w:tcPr/>
          <w:p>
            <w:pPr>
              <w:pStyle w:val="Compact"/>
            </w:pPr>
            <w:r>
              <w:t xml:space="preserve">notifications</w:t>
            </w:r>
          </w:p>
        </w:tc>
        <w:tc>
          <w:tcPr/>
          <w:p>
            <w:pPr>
              <w:pStyle w:val="Compact"/>
            </w:pPr>
            <w:r>
              <w:t xml:space="preserve">In-app record of every alert sent to a person; delivery channels are defined in section G.</w:t>
            </w:r>
          </w:p>
        </w:tc>
      </w:tr>
      <w:tr>
        <w:tc>
          <w:tcPr/>
          <w:p>
            <w:pPr>
              <w:pStyle w:val="Compact"/>
            </w:pPr>
            <w:r>
              <w:t xml:space="preserve">achievement_definitions</w:t>
            </w:r>
          </w:p>
        </w:tc>
        <w:tc>
          <w:tcPr/>
          <w:p>
            <w:pPr>
              <w:pStyle w:val="Compact"/>
            </w:pPr>
            <w:r>
              <w:t xml:space="preserve">Configurable achievements and qualification rules (later stage).</w:t>
            </w:r>
          </w:p>
        </w:tc>
      </w:tr>
      <w:tr>
        <w:tc>
          <w:tcPr/>
          <w:p>
            <w:pPr>
              <w:pStyle w:val="Compact"/>
            </w:pPr>
            <w:r>
              <w:t xml:space="preserve">achievement_awards</w:t>
            </w:r>
          </w:p>
        </w:tc>
        <w:tc>
          <w:tcPr/>
          <w:p>
            <w:pPr>
              <w:pStyle w:val="Compact"/>
            </w:pPr>
            <w:r>
              <w:t xml:space="preserve">Records achievements assigned to people or teams (later stage).</w:t>
            </w:r>
          </w:p>
        </w:tc>
      </w:tr>
      <w:tr>
        <w:tc>
          <w:tcPr/>
          <w:p>
            <w:pPr>
              <w:pStyle w:val="Compact"/>
            </w:pPr>
            <w:r>
              <w:t xml:space="preserve">reward_events</w:t>
            </w:r>
          </w:p>
        </w:tc>
        <w:tc>
          <w:tcPr/>
          <w:p>
            <w:pPr>
              <w:pStyle w:val="Compact"/>
            </w:pPr>
            <w:r>
              <w:t xml:space="preserve">Idempotent reward awards based on verified work events.</w:t>
            </w:r>
          </w:p>
        </w:tc>
      </w:tr>
      <w:tr>
        <w:tc>
          <w:tcPr/>
          <w:p>
            <w:pPr>
              <w:pStyle w:val="Compact"/>
            </w:pPr>
            <w:r>
              <w:t xml:space="preserve">streak_states</w:t>
            </w:r>
          </w:p>
        </w:tc>
        <w:tc>
          <w:tcPr/>
          <w:p>
            <w:pPr>
              <w:pStyle w:val="Compact"/>
            </w:pPr>
            <w:r>
              <w:t xml:space="preserve">Current streak cache that can be rebuilt from underlying events.</w:t>
            </w:r>
          </w:p>
        </w:tc>
      </w:tr>
      <w:tr>
        <w:tc>
          <w:tcPr/>
          <w:p>
            <w:pPr>
              <w:pStyle w:val="Compact"/>
            </w:pPr>
            <w:r>
              <w:t xml:space="preserve">kudos</w:t>
            </w:r>
          </w:p>
        </w:tc>
        <w:tc>
          <w:tcPr/>
          <w:p>
            <w:pPr>
              <w:pStyle w:val="Compact"/>
            </w:pPr>
            <w:r>
              <w:t xml:space="preserve">One-tap thanks from one member to another, linked to a Task, Deliverable or comment; one per giver, receiver and item, no self-kudos, never counted into rankings.</w:t>
            </w:r>
          </w:p>
        </w:tc>
      </w:tr>
    </w:tbl>
    <w:bookmarkEnd w:id="23"/>
    <w:bookmarkStart w:id="24" w:name="e.-workload-handover-and-risk"/>
    <w:p>
      <w:pPr>
        <w:pStyle w:val="Heading2"/>
      </w:pPr>
      <w:r>
        <w:t xml:space="preserve">E. Workload, handover and risk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Table</w:t>
            </w:r>
          </w:p>
        </w:tc>
        <w:tc>
          <w:tcPr/>
          <w:p>
            <w:pPr>
              <w:pStyle w:val="Compact"/>
            </w:pPr>
            <w:r>
              <w:rPr>
                <w:b/>
                <w:bCs/>
              </w:rPr>
              <w:t xml:space="preserve">Key fields</w:t>
            </w:r>
          </w:p>
        </w:tc>
        <w:tc>
          <w:tcPr/>
          <w:p>
            <w:pPr>
              <w:pStyle w:val="Compact"/>
            </w:pPr>
            <w:r>
              <w:rPr>
                <w:b/>
                <w:bCs/>
              </w:rPr>
              <w:t xml:space="preserve">Purpose</w:t>
            </w:r>
          </w:p>
        </w:tc>
      </w:tr>
      <w:tr>
        <w:tc>
          <w:tcPr/>
          <w:p>
            <w:pPr>
              <w:pStyle w:val="Compact"/>
            </w:pPr>
            <w:r>
              <w:t xml:space="preserve">workload_band_settings</w:t>
            </w:r>
          </w:p>
        </w:tc>
        <w:tc>
          <w:tcPr/>
          <w:p>
            <w:pPr>
              <w:pStyle w:val="Compact"/>
            </w:pPr>
            <w:r>
              <w:t xml:space="preserve">id, org_id, department_id?, room_below_percent, horizon_weeks</w:t>
            </w:r>
          </w:p>
        </w:tc>
        <w:tc>
          <w:tcPr/>
          <w:p>
            <w:pPr>
              <w:pStyle w:val="Compact"/>
            </w:pPr>
            <w:r>
              <w:t xml:space="preserve">Configurable heatmap threshold and default horizon; a department row overrides the company default.</w:t>
            </w:r>
          </w:p>
        </w:tc>
      </w:tr>
      <w:tr>
        <w:tc>
          <w:tcPr/>
          <w:p>
            <w:pPr>
              <w:pStyle w:val="Compact"/>
            </w:pPr>
            <w:r>
              <w:t xml:space="preserve">workload_by_cycle (derived view)</w:t>
            </w:r>
          </w:p>
        </w:tc>
        <w:tc>
          <w:tcPr/>
          <w:p>
            <w:pPr>
              <w:pStyle w:val="Compact"/>
            </w:pPr>
            <w:r>
              <w:t xml:space="preserve">membership_id, cycle_id, plannable_minutes, available_minutes, baseline_minutes, added_minutes, allocated_minutes, load_band</w:t>
            </w:r>
          </w:p>
        </w:tc>
        <w:tc>
          <w:tcPr/>
          <w:p>
            <w:pPr>
              <w:pStyle w:val="Compact"/>
            </w:pPr>
            <w:r>
              <w:t xml:space="preserve">Read model computed from member_cycle_capacities, plan_baseline_items and cycle_work_items; never stored as a score on a person.</w:t>
            </w:r>
          </w:p>
        </w:tc>
      </w:tr>
      <w:tr>
        <w:tc>
          <w:tcPr/>
          <w:p>
            <w:pPr>
              <w:pStyle w:val="Compact"/>
            </w:pPr>
            <w:r>
              <w:t xml:space="preserve">handover_batches</w:t>
            </w:r>
          </w:p>
        </w:tc>
        <w:tc>
          <w:tcPr/>
          <w:p>
            <w:pPr>
              <w:pStyle w:val="Compact"/>
            </w:pPr>
            <w:r>
              <w:t xml:space="preserve">id, org_id, from_membership_id, reason, handover_type (permanent / temporary), effective_at, return_review_at?, created_by, note</w:t>
            </w:r>
          </w:p>
        </w:tc>
        <w:tc>
          <w:tcPr/>
          <w:p>
            <w:pPr>
              <w:pStyle w:val="Compact"/>
            </w:pPr>
            <w:r>
              <w:t xml:space="preserve">One handover action for one person, with its reason and timing.</w:t>
            </w:r>
          </w:p>
        </w:tc>
      </w:tr>
      <w:tr>
        <w:tc>
          <w:tcPr/>
          <w:p>
            <w:pPr>
              <w:pStyle w:val="Compact"/>
            </w:pPr>
            <w:r>
              <w:t xml:space="preserve">handover_items</w:t>
            </w:r>
          </w:p>
        </w:tc>
        <w:tc>
          <w:tcPr/>
          <w:p>
            <w:pPr>
              <w:pStyle w:val="Compact"/>
            </w:pPr>
            <w:r>
              <w:t xml:space="preserve">id, batch_id, entity_type, entity_id, from_membership_id, to_membership_id, decision, note</w:t>
            </w:r>
          </w:p>
        </w:tc>
        <w:tc>
          <w:tcPr/>
          <w:p>
            <w:pPr>
              <w:pStyle w:val="Compact"/>
            </w:pPr>
            <w:r>
              <w:t xml:space="preserve">Item-level outcome for each Task, Deliverable, Goal, open intake request, department lead role, product line ownership, organized meeting or team channel that is moved, kept or cancelled.</w:t>
            </w:r>
          </w:p>
        </w:tc>
      </w:tr>
      <w:tr>
        <w:tc>
          <w:tcPr/>
          <w:p>
            <w:pPr>
              <w:pStyle w:val="Compact"/>
            </w:pPr>
            <w:r>
              <w:t xml:space="preserve">risk_flags</w:t>
            </w:r>
          </w:p>
        </w:tc>
        <w:tc>
          <w:tcPr/>
          <w:p>
            <w:pPr>
              <w:pStyle w:val="Compact"/>
            </w:pPr>
            <w:r>
              <w:t xml:space="preserve">id, org_id, entity_type (goal / deliverable), entity_id, level (at_risk / off_track), reason_category, reason_note, expected_recovery_date?, set_by, set_at, cleared_by?, cleared_at?, clear_note?</w:t>
            </w:r>
          </w:p>
        </w:tc>
        <w:tc>
          <w:tcPr/>
          <w:p>
            <w:pPr>
              <w:pStyle w:val="Compact"/>
            </w:pPr>
            <w:r>
              <w:t xml:space="preserve">Append-only history of lead-set risk judgments; at most one active flag per entity.</w:t>
            </w:r>
          </w:p>
        </w:tc>
      </w:tr>
    </w:tbl>
    <w:p>
      <w:pPr>
        <w:pStyle w:val="BodyText"/>
      </w:pPr>
      <w:r>
        <w:t xml:space="preserve">A handover updates tasks.assignee_id (and deliverables.lead_id or goals.owner_id where applicable); live cycle allocations follow the new owner. It writes activity_events and plan_change_events with change_type = handover. plan_baseline_items.assignee_at_commit is never modified, so reports can show reassigned work separately from displaced or missed work. Risk flags attach to Goals and Deliverables, never to people; Tasks keep the existing Blocked flag.</w:t>
      </w:r>
    </w:p>
    <w:p>
      <w:pPr>
        <w:pStyle w:val="BodyText"/>
      </w:pPr>
      <w:r>
        <w:t xml:space="preserve">A handover receiver must be an active member other than the person handing over, with no open outbound handover of their own. A risk flag can be cleared by the person who set it, the item’s current owner or leadership; a Goal owner cannot clear a flag set by leadership. When a Deliverable is accepted or cancelled, its active flag closes automatically with that reason; when it moves to another Goal, the flag moves with it.</w:t>
      </w:r>
    </w:p>
    <w:bookmarkEnd w:id="24"/>
    <w:bookmarkStart w:id="25" w:name="f.-calendar-and-events"/>
    <w:p>
      <w:pPr>
        <w:pStyle w:val="Heading2"/>
      </w:pPr>
      <w:r>
        <w:t xml:space="preserve">F. Calendar and events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Table</w:t>
            </w:r>
          </w:p>
        </w:tc>
        <w:tc>
          <w:tcPr/>
          <w:p>
            <w:pPr>
              <w:pStyle w:val="Compact"/>
            </w:pPr>
            <w:r>
              <w:rPr>
                <w:b/>
                <w:bCs/>
              </w:rPr>
              <w:t xml:space="preserve">Key fields</w:t>
            </w:r>
          </w:p>
        </w:tc>
        <w:tc>
          <w:tcPr/>
          <w:p>
            <w:pPr>
              <w:pStyle w:val="Compact"/>
            </w:pPr>
            <w:r>
              <w:rPr>
                <w:b/>
                <w:bCs/>
              </w:rPr>
              <w:t xml:space="preserve">Purpose</w:t>
            </w:r>
          </w:p>
        </w:tc>
      </w:tr>
      <w:tr>
        <w:tc>
          <w:tcPr/>
          <w:p>
            <w:pPr>
              <w:pStyle w:val="Compact"/>
            </w:pPr>
            <w:r>
              <w:t xml:space="preserve">holiday_calendars</w:t>
            </w:r>
          </w:p>
        </w:tc>
        <w:tc>
          <w:tcPr/>
          <w:p>
            <w:pPr>
              <w:pStyle w:val="Compact"/>
            </w:pPr>
            <w:r>
              <w:t xml:space="preserve">id, org_id, name, region_code?, is_default</w:t>
            </w:r>
          </w:p>
        </w:tc>
        <w:tc>
          <w:tcPr/>
          <w:p>
            <w:pPr>
              <w:pStyle w:val="Compact"/>
            </w:pPr>
            <w:r>
              <w:t xml:space="preserve">Company holiday calendars; a company can keep more than one (for example, per country or office).</w:t>
            </w:r>
          </w:p>
        </w:tc>
      </w:tr>
      <w:tr>
        <w:tc>
          <w:tcPr/>
          <w:p>
            <w:pPr>
              <w:pStyle w:val="Compact"/>
            </w:pPr>
            <w:r>
              <w:t xml:space="preserve">holidays</w:t>
            </w:r>
          </w:p>
        </w:tc>
        <w:tc>
          <w:tcPr/>
          <w:p>
            <w:pPr>
              <w:pStyle w:val="Compact"/>
            </w:pPr>
            <w:r>
              <w:t xml:space="preserve">id, holiday_calendar_id, name, start_date, end_date, kind (public / company), is_half_day</w:t>
            </w:r>
          </w:p>
        </w:tc>
        <w:tc>
          <w:tcPr/>
          <w:p>
            <w:pPr>
              <w:pStyle w:val="Compact"/>
            </w:pPr>
            <w:r>
              <w:t xml:space="preserve">Non-working days, stored per year because many public holidays follow the lunar calendar.</w:t>
            </w:r>
          </w:p>
        </w:tc>
      </w:tr>
      <w:tr>
        <w:tc>
          <w:tcPr/>
          <w:p>
            <w:pPr>
              <w:pStyle w:val="Compact"/>
            </w:pPr>
            <w:r>
              <w:t xml:space="preserve">calendar_events</w:t>
            </w:r>
          </w:p>
        </w:tc>
        <w:tc>
          <w:tcPr/>
          <w:p>
            <w:pPr>
              <w:pStyle w:val="Compact"/>
            </w:pPr>
            <w:r>
              <w:t xml:space="preserve">id, org_id, event_type (meeting / custom), title, description, start_at, end_at, all_day, timezone, recurrence_rule?, location_or_link, visibility (private / attendees / department / organization), department_id?, blocks_work_time, linked_entity_type?, linked_entity_id?, created_by, cancelled_at?</w:t>
            </w:r>
          </w:p>
        </w:tc>
        <w:tc>
          <w:tcPr/>
          <w:p>
            <w:pPr>
              <w:pStyle w:val="Compact"/>
            </w:pPr>
            <w:r>
              <w:t xml:space="preserve">Meetings and custom events, optionally linked to a Goal, Deliverable or Task (for example, a review meeting).</w:t>
            </w:r>
          </w:p>
        </w:tc>
      </w:tr>
      <w:tr>
        <w:tc>
          <w:tcPr/>
          <w:p>
            <w:pPr>
              <w:pStyle w:val="Compact"/>
            </w:pPr>
            <w:r>
              <w:t xml:space="preserve">event_attendees</w:t>
            </w:r>
          </w:p>
        </w:tc>
        <w:tc>
          <w:tcPr/>
          <w:p>
            <w:pPr>
              <w:pStyle w:val="Compact"/>
            </w:pPr>
            <w:r>
              <w:t xml:space="preserve">event_id, membership_id, is_organizer, response (invited / accepted / tentative / declined)</w:t>
            </w:r>
          </w:p>
        </w:tc>
        <w:tc>
          <w:tcPr/>
          <w:p>
            <w:pPr>
              <w:pStyle w:val="Compact"/>
            </w:pPr>
            <w:r>
              <w:t xml:space="preserve">Who is invited and whether they will attend.</w:t>
            </w:r>
          </w:p>
        </w:tc>
      </w:tr>
      <w:tr>
        <w:tc>
          <w:tcPr/>
          <w:p>
            <w:pPr>
              <w:pStyle w:val="Compact"/>
            </w:pPr>
            <w:r>
              <w:t xml:space="preserve">event_occurrence_overrides</w:t>
            </w:r>
          </w:p>
        </w:tc>
        <w:tc>
          <w:tcPr/>
          <w:p>
            <w:pPr>
              <w:pStyle w:val="Compact"/>
            </w:pPr>
            <w:r>
              <w:t xml:space="preserve">event_id, original_start_at, status (cancelled / moved), new_start_at?, new_end_at?</w:t>
            </w:r>
          </w:p>
        </w:tc>
        <w:tc>
          <w:tcPr/>
          <w:p>
            <w:pPr>
              <w:pStyle w:val="Compact"/>
            </w:pPr>
            <w:r>
              <w:t xml:space="preserve">Changes one occurrence of a recurring event without rewriting the series.</w:t>
            </w:r>
          </w:p>
        </w:tc>
      </w:tr>
      <w:tr>
        <w:tc>
          <w:tcPr/>
          <w:p>
            <w:pPr>
              <w:pStyle w:val="Compact"/>
            </w:pPr>
            <w:r>
              <w:t xml:space="preserve">event_reminders</w:t>
            </w:r>
          </w:p>
        </w:tc>
        <w:tc>
          <w:tcPr/>
          <w:p>
            <w:pPr>
              <w:pStyle w:val="Compact"/>
            </w:pPr>
            <w:r>
              <w:t xml:space="preserve">event_id, membership_id, minutes_before</w:t>
            </w:r>
          </w:p>
        </w:tc>
        <w:tc>
          <w:tcPr/>
          <w:p>
            <w:pPr>
              <w:pStyle w:val="Compact"/>
            </w:pPr>
            <w:r>
              <w:t xml:space="preserve">Per-person reminders, delivered through notifications.</w:t>
            </w:r>
          </w:p>
        </w:tc>
      </w:tr>
      <w:tr>
        <w:tc>
          <w:tcPr/>
          <w:p>
            <w:pPr>
              <w:pStyle w:val="Compact"/>
            </w:pPr>
            <w:r>
              <w:t xml:space="preserve">calendar_items (derived view)</w:t>
            </w:r>
          </w:p>
        </w:tc>
        <w:tc>
          <w:tcPr/>
          <w:p>
            <w:pPr>
              <w:pStyle w:val="Compact"/>
            </w:pPr>
            <w:r>
              <w:t xml:space="preserve">viewer_membership_id, item_type (holiday / meeting / custom / leave / deadline), source_type, source_id, starts_at, ends_at, all_day</w:t>
            </w:r>
          </w:p>
        </w:tc>
        <w:tc>
          <w:tcPr/>
          <w:p>
            <w:pPr>
              <w:pStyle w:val="Compact"/>
            </w:pPr>
            <w:r>
              <w:t xml:space="preserve">Read model merging holidays, event occurrences, member_unavailability and due dates from Goals, Deliverables and Tasks, filtered by the viewer’s permissions.</w:t>
            </w:r>
          </w:p>
        </w:tc>
      </w:tr>
    </w:tbl>
    <w:p>
      <w:pPr>
        <w:pStyle w:val="BodyText"/>
      </w:pPr>
      <w:r>
        <w:t xml:space="preserve">Deadlines are never copied into calendar_events. The calendar reads goals.due_date, deliverables.due_date and tasks.due_at directly, so each due date has one source of truth; moving a deadline on the calendar edits the source record and writes the normal activity_events entry (plus a plan_change_events entry when the Task is in a committed week). Holidays from the member’s holiday calendar (the company default when org_memberships.holiday_calendar_id is empty) and accepted events marked blocks_work_time reduce member_cycle_capacities.available_minutes. Routine meetings are covered by capacity_profiles.meeting_allowance_minutes, so they are not subtracted twice. Overlapping holidays, leave and blocking events are subtracted once, by the union of their time ranges, so capacity never goes below zero. When a blocking event is declined or cancelled after the baseline, live capacity is recomputed and the change appears in the weekly review.</w:t>
      </w:r>
    </w:p>
    <w:bookmarkEnd w:id="25"/>
    <w:bookmarkStart w:id="26" w:name="g.-notifications-and-channels"/>
    <w:p>
      <w:pPr>
        <w:pStyle w:val="Heading2"/>
      </w:pPr>
      <w:r>
        <w:t xml:space="preserve">G. Notifications and channels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Table</w:t>
            </w:r>
          </w:p>
        </w:tc>
        <w:tc>
          <w:tcPr/>
          <w:p>
            <w:pPr>
              <w:pStyle w:val="Compact"/>
            </w:pPr>
            <w:r>
              <w:rPr>
                <w:b/>
                <w:bCs/>
              </w:rPr>
              <w:t xml:space="preserve">Key fields</w:t>
            </w:r>
          </w:p>
        </w:tc>
        <w:tc>
          <w:tcPr/>
          <w:p>
            <w:pPr>
              <w:pStyle w:val="Compact"/>
            </w:pPr>
            <w:r>
              <w:rPr>
                <w:b/>
                <w:bCs/>
              </w:rPr>
              <w:t xml:space="preserve">Purpose</w:t>
            </w:r>
          </w:p>
        </w:tc>
      </w:tr>
      <w:tr>
        <w:tc>
          <w:tcPr/>
          <w:p>
            <w:pPr>
              <w:pStyle w:val="Compact"/>
            </w:pPr>
            <w:r>
              <w:t xml:space="preserve">notifications</w:t>
            </w:r>
          </w:p>
        </w:tc>
        <w:tc>
          <w:tcPr/>
          <w:p>
            <w:pPr>
              <w:pStyle w:val="Compact"/>
            </w:pPr>
            <w:r>
              <w:t xml:space="preserve">id, org_id, recipient_membership_id, event_type, priority (urgent / normal / digest / celebration), entity_type, entity_id, dedupe_key, created_at, read_at?, acknowledged_at?</w:t>
            </w:r>
          </w:p>
        </w:tc>
        <w:tc>
          <w:tcPr/>
          <w:p>
            <w:pPr>
              <w:pStyle w:val="Compact"/>
            </w:pPr>
            <w:r>
              <w:t xml:space="preserve">One record per person per event; feeds the in-app inbox and every channel.</w:t>
            </w:r>
          </w:p>
        </w:tc>
      </w:tr>
      <w:tr>
        <w:tc>
          <w:tcPr/>
          <w:p>
            <w:pPr>
              <w:pStyle w:val="Compact"/>
            </w:pPr>
            <w:r>
              <w:t xml:space="preserve">notification_deliveries</w:t>
            </w:r>
          </w:p>
        </w:tc>
        <w:tc>
          <w:tcPr/>
          <w:p>
            <w:pPr>
              <w:pStyle w:val="Compact"/>
            </w:pPr>
            <w:r>
              <w:t xml:space="preserve">id, notification_id, channel (in_app / push / telegram / slack / teams / email), connection_id?, status (queued / sent / delivered / failed), provider_message_id?, attempts, sent_at?</w:t>
            </w:r>
          </w:p>
        </w:tc>
        <w:tc>
          <w:tcPr/>
          <w:p>
            <w:pPr>
              <w:pStyle w:val="Compact"/>
            </w:pPr>
            <w:r>
              <w:t xml:space="preserve">Delivery outbox and audit per channel, with retries.</w:t>
            </w:r>
          </w:p>
        </w:tc>
      </w:tr>
      <w:tr>
        <w:tc>
          <w:tcPr/>
          <w:p>
            <w:pPr>
              <w:pStyle w:val="Compact"/>
            </w:pPr>
            <w:r>
              <w:t xml:space="preserve">notification_preferences</w:t>
            </w:r>
          </w:p>
        </w:tc>
        <w:tc>
          <w:tcPr/>
          <w:p>
            <w:pPr>
              <w:pStyle w:val="Compact"/>
            </w:pPr>
            <w:r>
              <w:t xml:space="preserve">membership_id, event_type, channels, delivery (immediate / digest / off), quiet_hours_start, quiet_hours_end</w:t>
            </w:r>
          </w:p>
        </w:tc>
        <w:tc>
          <w:tcPr/>
          <w:p>
            <w:pPr>
              <w:pStyle w:val="Compact"/>
            </w:pPr>
            <w:r>
              <w:t xml:space="preserve">Per-person choices on top of company defaults.</w:t>
            </w:r>
          </w:p>
        </w:tc>
      </w:tr>
      <w:tr>
        <w:tc>
          <w:tcPr/>
          <w:p>
            <w:pPr>
              <w:pStyle w:val="Compact"/>
            </w:pPr>
            <w:r>
              <w:t xml:space="preserve">push_devices</w:t>
            </w:r>
          </w:p>
        </w:tc>
        <w:tc>
          <w:tcPr/>
          <w:p>
            <w:pPr>
              <w:pStyle w:val="Compact"/>
            </w:pPr>
            <w:r>
              <w:t xml:space="preserve">id, user_id, platform (ios / android / web), push_token, app_version, last_seen_at, revoked_at?</w:t>
            </w:r>
          </w:p>
        </w:tc>
        <w:tc>
          <w:tcPr/>
          <w:p>
            <w:pPr>
              <w:pStyle w:val="Compact"/>
            </w:pPr>
            <w:r>
              <w:t xml:space="preserve">Devices that receive mobile and web push.</w:t>
            </w:r>
          </w:p>
        </w:tc>
      </w:tr>
      <w:tr>
        <w:tc>
          <w:tcPr/>
          <w:p>
            <w:pPr>
              <w:pStyle w:val="Compact"/>
            </w:pPr>
            <w:r>
              <w:t xml:space="preserve">channel_connections</w:t>
            </w:r>
          </w:p>
        </w:tc>
        <w:tc>
          <w:tcPr/>
          <w:p>
            <w:pPr>
              <w:pStyle w:val="Compact"/>
            </w:pPr>
            <w:r>
              <w:t xml:space="preserve">id, user_id, provider (telegram / slack / teams), external_user_id, external_chat_id, default_org_id?, locale, status (active / blocked / revoked), linked_at</w:t>
            </w:r>
          </w:p>
        </w:tc>
        <w:tc>
          <w:tcPr/>
          <w:p>
            <w:pPr>
              <w:pStyle w:val="Compact"/>
            </w:pPr>
            <w:r>
              <w:t xml:space="preserve">Later stage (chat apps). A person’s linked chat account; at most one active connection per provider, and one external account links to only one HopFlows user.</w:t>
            </w:r>
          </w:p>
        </w:tc>
      </w:tr>
      <w:tr>
        <w:tc>
          <w:tcPr/>
          <w:p>
            <w:pPr>
              <w:pStyle w:val="Compact"/>
            </w:pPr>
            <w:r>
              <w:t xml:space="preserve">channel_link_tokens</w:t>
            </w:r>
          </w:p>
        </w:tc>
        <w:tc>
          <w:tcPr/>
          <w:p>
            <w:pPr>
              <w:pStyle w:val="Compact"/>
            </w:pPr>
            <w:r>
              <w:t xml:space="preserve">id, user_id, provider, token_hash, expires_at, used_at?</w:t>
            </w:r>
          </w:p>
        </w:tc>
        <w:tc>
          <w:tcPr/>
          <w:p>
            <w:pPr>
              <w:pStyle w:val="Compact"/>
            </w:pPr>
            <w:r>
              <w:t xml:space="preserve">Later stage (chat apps). One-time, short-lived codes that link a chat account from inside the app.</w:t>
            </w:r>
          </w:p>
        </w:tc>
      </w:tr>
      <w:tr>
        <w:tc>
          <w:tcPr/>
          <w:p>
            <w:pPr>
              <w:pStyle w:val="Compact"/>
            </w:pPr>
            <w:r>
              <w:t xml:space="preserve">team_channels</w:t>
            </w:r>
          </w:p>
        </w:tc>
        <w:tc>
          <w:tcPr/>
          <w:p>
            <w:pPr>
              <w:pStyle w:val="Compact"/>
            </w:pPr>
            <w:r>
              <w:t xml:space="preserve">id, org_id, department_id?, provider, external_chat_id, post_types (morning brief / wins / holidays / urgent), content_level (summary / titles), added_by</w:t>
            </w:r>
          </w:p>
        </w:tc>
        <w:tc>
          <w:tcPr/>
          <w:p>
            <w:pPr>
              <w:pStyle w:val="Compact"/>
            </w:pPr>
            <w:r>
              <w:t xml:space="preserve">Later stage (chat apps). Team or company group chats that receive shared posts.</w:t>
            </w:r>
          </w:p>
        </w:tc>
      </w:tr>
      <w:tr>
        <w:tc>
          <w:tcPr/>
          <w:p>
            <w:pPr>
              <w:pStyle w:val="Compact"/>
            </w:pPr>
            <w:r>
              <w:t xml:space="preserve">notification_actions</w:t>
            </w:r>
          </w:p>
        </w:tc>
        <w:tc>
          <w:tcPr/>
          <w:p>
            <w:pPr>
              <w:pStyle w:val="Compact"/>
            </w:pPr>
            <w:r>
              <w:t xml:space="preserve">id, notification_id, action (start / done / need_help / snooze / accept / decline), token_hash, expires_at, used_at?</w:t>
            </w:r>
          </w:p>
        </w:tc>
        <w:tc>
          <w:tcPr/>
          <w:p>
            <w:pPr>
              <w:pStyle w:val="Compact"/>
            </w:pPr>
            <w:r>
              <w:t xml:space="preserve">One-time tokens behind chat and push buttons; each maps to the same service command as the app. Snooze offers fixed options (1 hour, 3 hours, tomorrow morning); snoozing an urgent alert never cancels its escalation.</w:t>
            </w:r>
          </w:p>
        </w:tc>
      </w:tr>
      <w:tr>
        <w:tc>
          <w:tcPr/>
          <w:p>
            <w:pPr>
              <w:pStyle w:val="Compact"/>
            </w:pPr>
            <w:r>
              <w:t xml:space="preserve">message_templates</w:t>
            </w:r>
          </w:p>
        </w:tc>
        <w:tc>
          <w:tcPr/>
          <w:p>
            <w:pPr>
              <w:pStyle w:val="Compact"/>
            </w:pPr>
            <w:r>
              <w:t xml:space="preserve">key, channel, locale (en by default; more locales such as km later), title, body, version</w:t>
            </w:r>
          </w:p>
        </w:tc>
        <w:tc>
          <w:tcPr/>
          <w:p>
            <w:pPr>
              <w:pStyle w:val="Compact"/>
            </w:pPr>
            <w:r>
              <w:t xml:space="preserve">Channel-neutral copy, English by default; each adapter renders it for its channel.</w:t>
            </w:r>
          </w:p>
        </w:tc>
      </w:tr>
    </w:tbl>
    <w:p>
      <w:pPr>
        <w:pStyle w:val="BodyText"/>
      </w:pPr>
      <w:r>
        <w:t xml:space="preserve">Every alert is written once to notifications and then fanned out through notification_deliveries by channel adapters. The first version ships the in_app and push adapters (phone and browser); telegram, slack, teams and email adapters come in a later stage. An adapter only translates a channel-neutral message (title, body, priority, actions, deep link) into push, Telegram, Slack or Teams format, so adding a new tool needs an adapter and templates, not new business logic. A button press arrives with a notification_actions token, is checked against the person’s current permissions and the item’s current state, and runs the same command as the app, writing the usual activity_events entry.</w:t>
      </w:r>
    </w:p>
    <w:p>
      <w:pPr>
        <w:pStyle w:val="BodyText"/>
      </w:pPr>
      <w:r>
        <w:t xml:space="preserve">When a person belongs to more than one company, the bot asks which company a capture belongs to and offers to remember a default (channel_connections.default_org_id); the push budget counts per person across companies. Quiet hours, the morning brief and the daily push budget follow the member’s own time zone (org_memberships.timezone, defaulting to the company’s).</w:t>
      </w:r>
    </w:p>
    <w:bookmarkEnd w:id="26"/>
    <w:bookmarkEnd w:id="27"/>
    <w:bookmarkStart w:id="28" w:name="technical-principles"/>
    <w:p>
      <w:pPr>
        <w:pStyle w:val="Heading1"/>
      </w:pPr>
      <w:r>
        <w:t xml:space="preserve">2 Technical principles</w:t>
      </w:r>
    </w:p>
    <w:p>
      <w:pPr>
        <w:pStyle w:val="Compact"/>
        <w:numPr>
          <w:ilvl w:val="0"/>
          <w:numId w:val="1001"/>
        </w:numPr>
      </w:pPr>
      <w:r>
        <w:t xml:space="preserve">Start with one relational transactional model rather than separate databases for planned and unplanned work.</w:t>
      </w:r>
    </w:p>
    <w:p>
      <w:pPr>
        <w:pStyle w:val="Compact"/>
        <w:numPr>
          <w:ilvl w:val="0"/>
          <w:numId w:val="1001"/>
        </w:numPr>
      </w:pPr>
      <w:r>
        <w:t xml:space="preserve">Make activity, baseline and approval history append-only or otherwise reliably auditable.</w:t>
      </w:r>
    </w:p>
    <w:p>
      <w:pPr>
        <w:pStyle w:val="Compact"/>
        <w:numPr>
          <w:ilvl w:val="0"/>
          <w:numId w:val="1001"/>
        </w:numPr>
      </w:pPr>
      <w:r>
        <w:t xml:space="preserve">Enforce organization boundaries at data access and relationship-validation layers.</w:t>
      </w:r>
    </w:p>
    <w:p>
      <w:pPr>
        <w:pStyle w:val="Compact"/>
        <w:numPr>
          <w:ilvl w:val="0"/>
          <w:numId w:val="1001"/>
        </w:numPr>
      </w:pPr>
      <w:r>
        <w:t xml:space="preserve">Use explicit lifecycle and permission checks in service logic, not only hidden front-end controls.</w:t>
      </w:r>
    </w:p>
    <w:p>
      <w:pPr>
        <w:pStyle w:val="Compact"/>
        <w:numPr>
          <w:ilvl w:val="0"/>
          <w:numId w:val="1001"/>
        </w:numPr>
      </w:pPr>
      <w:r>
        <w:t xml:space="preserve">Make computation of reports deterministic and avoid double counting allocations across cycles, products and departments.</w:t>
      </w:r>
    </w:p>
    <w:p>
      <w:pPr>
        <w:pStyle w:val="Compact"/>
        <w:numPr>
          <w:ilvl w:val="0"/>
          <w:numId w:val="1001"/>
        </w:numPr>
      </w:pPr>
      <w:r>
        <w:t xml:space="preserve">Keep effort logging optional during the initial pilot; prioritize adoption over exhaustive bookkeeping.</w:t>
      </w:r>
    </w:p>
    <w:p>
      <w:pPr>
        <w:pStyle w:val="Compact"/>
        <w:numPr>
          <w:ilvl w:val="0"/>
          <w:numId w:val="1001"/>
        </w:numPr>
      </w:pPr>
      <w:r>
        <w:t xml:space="preserve">Treat notifications and achievement awards as idempotent reactions to verified events.</w:t>
      </w:r>
    </w:p>
    <w:p>
      <w:pPr>
        <w:pStyle w:val="Compact"/>
        <w:numPr>
          <w:ilvl w:val="0"/>
          <w:numId w:val="1001"/>
        </w:numPr>
      </w:pPr>
      <w:r>
        <w:t xml:space="preserve">Deliver every notification through one outbox and channel adapters that respect each provider’s rate limits, so Slack, Microsoft Teams or another tool needs only a new adapter and templates.</w:t>
      </w:r>
    </w:p>
    <w:p>
      <w:pPr>
        <w:pStyle w:val="Compact"/>
        <w:numPr>
          <w:ilvl w:val="0"/>
          <w:numId w:val="1001"/>
        </w:numPr>
      </w:pPr>
      <w:r>
        <w:t xml:space="preserve">Treat chat platforms as untrusted input: verify webhook requests, use single-use action tokens and re-check permissions on every action.</w:t>
      </w:r>
    </w:p>
    <w:bookmarkEnd w:id="28"/>
    <w:bookmarkStart w:id="29" w:name="implementation-notes"/>
    <w:p>
      <w:pPr>
        <w:pStyle w:val="Heading1"/>
      </w:pPr>
      <w:r>
        <w:t xml:space="preserve">3 Implementation notes</w:t>
      </w:r>
    </w:p>
    <w:p>
      <w:pPr>
        <w:pStyle w:val="Compact"/>
        <w:numPr>
          <w:ilvl w:val="0"/>
          <w:numId w:val="1002"/>
        </w:numPr>
      </w:pPr>
      <w:r>
        <w:t xml:space="preserve">Store times in UTC with the organizer’s time zone; show them in each viewer’s local time. Holidays and all-day events stay date-based.</w:t>
      </w:r>
    </w:p>
    <w:p>
      <w:pPr>
        <w:pStyle w:val="Compact"/>
        <w:numPr>
          <w:ilvl w:val="0"/>
          <w:numId w:val="1002"/>
        </w:numPr>
      </w:pPr>
      <w:r>
        <w:t xml:space="preserve">Store one-time link codes and action tokens as hashes, with an expiry and a used-at time.</w:t>
      </w:r>
    </w:p>
    <w:p>
      <w:pPr>
        <w:pStyle w:val="Compact"/>
        <w:numPr>
          <w:ilvl w:val="0"/>
          <w:numId w:val="1002"/>
        </w:numPr>
      </w:pPr>
      <w:r>
        <w:t xml:space="preserve">Deduplicate notifications by dedupe_key.</w:t>
      </w:r>
    </w:p>
    <w:p>
      <w:pPr>
        <w:pStyle w:val="Compact"/>
        <w:numPr>
          <w:ilvl w:val="0"/>
          <w:numId w:val="1002"/>
        </w:numPr>
      </w:pPr>
      <w:r>
        <w:t xml:space="preserve">When a chat bot is blocked or a push token expires, mark the channel_connections or push_devices row inactive.</w:t>
      </w:r>
    </w:p>
    <w:p>
      <w:pPr>
        <w:pStyle w:val="Compact"/>
        <w:numPr>
          <w:ilvl w:val="0"/>
          <w:numId w:val="1002"/>
        </w:numPr>
      </w:pPr>
      <w:r>
        <w:t xml:space="preserve">A handover runs in a single database transaction.</w:t>
      </w:r>
    </w:p>
    <w:bookmarkEnd w:id="29"/>
    <w:bookmarkStart w:id="31" w:name="additions-for-gap-fixes-proposed"/>
    <w:p>
      <w:pPr>
        <w:pStyle w:val="Heading1"/>
      </w:pPr>
      <w:r>
        <w:t xml:space="preserve">4 Additions for gap fixes (Proposed)</w:t>
      </w:r>
    </w:p>
    <w:p>
      <w:pPr>
        <w:pStyle w:val="FirstParagraph"/>
      </w:pPr>
      <w:r>
        <w:t xml:space="preserve">Supports Blueprint §04 (Leave; Repeating daily work; Reports, search and offline; New requests) and Flow J (weekly summary for leaders). The blueprint calls the plan baseline</w:t>
      </w:r>
      <w:r>
        <w:t xml:space="preserve"> </w:t>
      </w:r>
      <w:r>
        <w:t xml:space="preserve">“locked plan”</w:t>
      </w:r>
      <w:r>
        <w:t xml:space="preserve">, a cycle</w:t>
      </w:r>
      <w:r>
        <w:t xml:space="preserve"> </w:t>
      </w:r>
      <w:r>
        <w:t xml:space="preserve">“week”</w:t>
      </w:r>
      <w:r>
        <w:t xml:space="preserve">, and triage</w:t>
      </w:r>
      <w:r>
        <w:t xml:space="preserve"> </w:t>
      </w:r>
      <w:r>
        <w:t xml:space="preserve">“Sort”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Table</w:t>
            </w:r>
          </w:p>
        </w:tc>
        <w:tc>
          <w:tcPr/>
          <w:p>
            <w:pPr>
              <w:pStyle w:val="Compact"/>
            </w:pPr>
            <w:r>
              <w:rPr>
                <w:b/>
                <w:bCs/>
              </w:rPr>
              <w:t xml:space="preserve">Key fields</w:t>
            </w:r>
          </w:p>
        </w:tc>
        <w:tc>
          <w:tcPr/>
          <w:p>
            <w:pPr>
              <w:pStyle w:val="Compact"/>
            </w:pPr>
            <w:r>
              <w:rPr>
                <w:b/>
                <w:bCs/>
              </w:rPr>
              <w:t xml:space="preserve">Purpose</w:t>
            </w:r>
          </w:p>
        </w:tc>
      </w:tr>
      <w:tr>
        <w:tc>
          <w:tcPr/>
          <w:p>
            <w:pPr>
              <w:pStyle w:val="Compact"/>
            </w:pPr>
            <w:r>
              <w:t xml:space="preserve">leave_requests</w:t>
            </w:r>
          </w:p>
        </w:tc>
        <w:tc>
          <w:tcPr/>
          <w:p>
            <w:pPr>
              <w:pStyle w:val="Compact"/>
            </w:pPr>
            <w:r>
              <w:t xml:space="preserve">id, org_id, membership_id, leave_type (annual / sick / other), start_at, end_at, is_half_day, status (requested / approved / declined / withdrawn / cancelled), private_note?, approver_membership_id?, decided_at?, created_by</w:t>
            </w:r>
          </w:p>
        </w:tc>
        <w:tc>
          <w:tcPr/>
          <w:p>
            <w:pPr>
              <w:pStyle w:val="Compact"/>
            </w:pPr>
            <w:r>
              <w:t xml:space="preserve">Leave requests. Approval writes the matching member_unavailability row; cancellation removes it. The requester may withdraw a request while it is still requested.</w:t>
            </w:r>
          </w:p>
        </w:tc>
      </w:tr>
      <w:tr>
        <w:tc>
          <w:tcPr/>
          <w:p>
            <w:pPr>
              <w:pStyle w:val="Compact"/>
            </w:pPr>
            <w:r>
              <w:t xml:space="preserve">routines</w:t>
            </w:r>
          </w:p>
        </w:tc>
        <w:tc>
          <w:tcPr/>
          <w:p>
            <w:pPr>
              <w:pStyle w:val="Compact"/>
            </w:pPr>
            <w:r>
              <w:t xml:space="preserve">id, org_id, department_id?, owner_membership_id, title, checklist_template, recurrence_rule, window_end_time?, estimate_minutes, assignment_mode (fixed / rotation), assignee_id?, backup_assignee_id?, runs_on_holidays, paused_at?</w:t>
            </w:r>
          </w:p>
        </w:tc>
        <w:tc>
          <w:tcPr/>
          <w:p>
            <w:pPr>
              <w:pStyle w:val="Compact"/>
            </w:pPr>
            <w:r>
              <w:t xml:space="preserve">Routine definitions; edits apply to occurrences not yet generated.</w:t>
            </w:r>
          </w:p>
        </w:tc>
      </w:tr>
      <w:tr>
        <w:tc>
          <w:tcPr/>
          <w:p>
            <w:pPr>
              <w:pStyle w:val="Compact"/>
            </w:pPr>
            <w:r>
              <w:t xml:space="preserve">routine_rotation_members</w:t>
            </w:r>
          </w:p>
        </w:tc>
        <w:tc>
          <w:tcPr/>
          <w:p>
            <w:pPr>
              <w:pStyle w:val="Compact"/>
            </w:pPr>
            <w:r>
              <w:t xml:space="preserve">routine_id, membership_id, position</w:t>
            </w:r>
          </w:p>
        </w:tc>
        <w:tc>
          <w:tcPr/>
          <w:p>
            <w:pPr>
              <w:pStyle w:val="Compact"/>
            </w:pPr>
            <w:r>
              <w:t xml:space="preserve">Rotation order.</w:t>
            </w:r>
          </w:p>
        </w:tc>
      </w:tr>
      <w:tr>
        <w:tc>
          <w:tcPr/>
          <w:p>
            <w:pPr>
              <w:pStyle w:val="Compact"/>
            </w:pPr>
            <w:r>
              <w:t xml:space="preserve">tasks (added fields)</w:t>
            </w:r>
          </w:p>
        </w:tc>
        <w:tc>
          <w:tcPr/>
          <w:p>
            <w:pPr>
              <w:pStyle w:val="Compact"/>
            </w:pPr>
            <w:r>
              <w:t xml:space="preserve">routine_id?, occurrence_date?; status adds missed</w:t>
            </w:r>
          </w:p>
        </w:tc>
        <w:tc>
          <w:tcPr/>
          <w:p>
            <w:pPr>
              <w:pStyle w:val="Compact"/>
            </w:pPr>
            <w:r>
              <w:t xml:space="preserve">Each routine occurrence is a Task, unique per (routine_id, occurrence_date).</w:t>
            </w:r>
          </w:p>
        </w:tc>
      </w:tr>
      <w:tr>
        <w:tc>
          <w:tcPr/>
          <w:p>
            <w:pPr>
              <w:pStyle w:val="Compact"/>
            </w:pPr>
            <w:r>
              <w:t xml:space="preserve">week_signals</w:t>
            </w:r>
          </w:p>
        </w:tc>
        <w:tc>
          <w:tcPr/>
          <w:p>
            <w:pPr>
              <w:pStyle w:val="Compact"/>
            </w:pPr>
            <w:r>
              <w:t xml:space="preserve">membership_id, cycle_id, level (room / balanced / full), note?, set_at</w:t>
            </w:r>
          </w:p>
        </w:tc>
        <w:tc>
          <w:tcPr/>
          <w:p>
            <w:pPr>
              <w:pStyle w:val="Compact"/>
            </w:pPr>
            <w:r>
              <w:t xml:space="preserve">One per member per cycle; ignored after the cycle ends.</w:t>
            </w:r>
          </w:p>
        </w:tc>
      </w:tr>
      <w:tr>
        <w:tc>
          <w:tcPr/>
          <w:p>
            <w:pPr>
              <w:pStyle w:val="Compact"/>
            </w:pPr>
            <w:r>
              <w:t xml:space="preserve">intake_requests (added fields)</w:t>
            </w:r>
          </w:p>
        </w:tc>
        <w:tc>
          <w:tcPr/>
          <w:p>
            <w:pPr>
              <w:pStyle w:val="Compact"/>
            </w:pPr>
            <w:r>
              <w:t xml:space="preserve">closed_reason?, last_requester_update_at?</w:t>
            </w:r>
          </w:p>
        </w:tc>
        <w:tc>
          <w:tcPr/>
          <w:p>
            <w:pPr>
              <w:pStyle w:val="Compact"/>
            </w:pPr>
            <w:r>
              <w:t xml:space="preserve">Requester updates; closing requires closed_reason.</w:t>
            </w:r>
          </w:p>
        </w:tc>
      </w:tr>
      <w:tr>
        <w:tc>
          <w:tcPr/>
          <w:p>
            <w:pPr>
              <w:pStyle w:val="Compact"/>
            </w:pPr>
            <w:r>
              <w:t xml:space="preserve">leadership_briefs</w:t>
            </w:r>
          </w:p>
        </w:tc>
        <w:tc>
          <w:tcPr/>
          <w:p>
            <w:pPr>
              <w:pStyle w:val="Compact"/>
            </w:pPr>
            <w:r>
              <w:t xml:space="preserve">id, org_id, membership_id, period_start, content_snapshot, pdf_ref, sent_at</w:t>
            </w:r>
          </w:p>
        </w:tc>
        <w:tc>
          <w:tcPr/>
          <w:p>
            <w:pPr>
              <w:pStyle w:val="Compact"/>
            </w:pPr>
            <w:r>
              <w:t xml:space="preserve">Snapshot of each weekly brief, so later edits never change what was sent.</w:t>
            </w:r>
          </w:p>
        </w:tc>
      </w:tr>
      <w:tr>
        <w:tc>
          <w:tcPr/>
          <w:p>
            <w:pPr>
              <w:pStyle w:val="Compact"/>
            </w:pPr>
            <w:r>
              <w:t xml:space="preserve">report_exports</w:t>
            </w:r>
          </w:p>
        </w:tc>
        <w:tc>
          <w:tcPr/>
          <w:p>
            <w:pPr>
              <w:pStyle w:val="Compact"/>
            </w:pPr>
            <w:r>
              <w:t xml:space="preserve">id, org_id, requested_by, report_type, filters, format (xlsx / pdf), status, file_ref, expires_at</w:t>
            </w:r>
          </w:p>
        </w:tc>
        <w:tc>
          <w:tcPr/>
          <w:p>
            <w:pPr>
              <w:pStyle w:val="Compact"/>
            </w:pPr>
            <w:r>
              <w:t xml:space="preserve">Generated on request; files deleted at expiry.</w:t>
            </w:r>
          </w:p>
        </w:tc>
      </w:tr>
      <w:tr>
        <w:tc>
          <w:tcPr/>
          <w:p>
            <w:pPr>
              <w:pStyle w:val="Compact"/>
            </w:pPr>
            <w:r>
              <w:t xml:space="preserve">saved_views</w:t>
            </w:r>
          </w:p>
        </w:tc>
        <w:tc>
          <w:tcPr/>
          <w:p>
            <w:pPr>
              <w:pStyle w:val="Compact"/>
            </w:pPr>
            <w:r>
              <w:t xml:space="preserve">membership_id, screen, view_type (list / board / table), filters, sort, group_by, visible_columns, updated_at</w:t>
            </w:r>
          </w:p>
        </w:tc>
        <w:tc>
          <w:tcPr/>
          <w:p>
            <w:pPr>
              <w:pStyle w:val="Compact"/>
            </w:pPr>
            <w:r>
              <w:t xml:space="preserve">Each person’s last view per screen; Board drags and Table bulk changes call the same Task commands as buttons, one command per item.</w:t>
            </w:r>
          </w:p>
        </w:tc>
      </w:tr>
      <w:tr>
        <w:tc>
          <w:tcPr/>
          <w:p>
            <w:pPr>
              <w:pStyle w:val="Compact"/>
            </w:pPr>
            <w:r>
              <w:t xml:space="preserve">offline_actions</w:t>
            </w:r>
          </w:p>
        </w:tc>
        <w:tc>
          <w:tcPr/>
          <w:p>
            <w:pPr>
              <w:pStyle w:val="Compact"/>
            </w:pPr>
            <w:r>
              <w:t xml:space="preserve">client_action_id, membership_id, action, entity_type, entity_id, occurred_at, received_at, result (applied / rejected), reason?</w:t>
            </w:r>
          </w:p>
        </w:tc>
        <w:tc>
          <w:tcPr/>
          <w:p>
            <w:pPr>
              <w:pStyle w:val="Compact"/>
            </w:pPr>
            <w:r>
              <w:t xml:space="preserve">Idempotent sync of actions taken offline; client_action_id is unique.</w:t>
            </w:r>
          </w:p>
        </w:tc>
      </w:tr>
    </w:tbl>
    <w:bookmarkStart w:id="30" w:name="notes"/>
    <w:p>
      <w:pPr>
        <w:pStyle w:val="Heading2"/>
      </w:pPr>
      <w:r>
        <w:t xml:space="preserve">Notes</w:t>
      </w:r>
    </w:p>
    <w:p>
      <w:pPr>
        <w:pStyle w:val="Compact"/>
        <w:numPr>
          <w:ilvl w:val="0"/>
          <w:numId w:val="1003"/>
        </w:numPr>
      </w:pPr>
      <w:r>
        <w:t xml:space="preserve">Generate routine occurrences a day ahead in each member’s time zone, honoring the work schedule, holiday calendar, leave and runs_on_holidays; a scheduled job closes occurrences as missed when the window passes, using occurred_at from offline_actions when it arrives late.</w:t>
      </w:r>
    </w:p>
    <w:p>
      <w:pPr>
        <w:pStyle w:val="Compact"/>
        <w:numPr>
          <w:ilvl w:val="0"/>
          <w:numId w:val="1003"/>
        </w:numPr>
      </w:pPr>
      <w:r>
        <w:t xml:space="preserve">Routine estimates for a cycle are added to plan_baseline_items at commit; routines created later write plan_change_events with change_type = added.</w:t>
      </w:r>
    </w:p>
    <w:p>
      <w:pPr>
        <w:pStyle w:val="Compact"/>
        <w:numPr>
          <w:ilvl w:val="0"/>
          <w:numId w:val="1003"/>
        </w:numPr>
      </w:pPr>
      <w:r>
        <w:t xml:space="preserve">Requester updates are notifications to intake_requests.requester_id, delivered through the channel recorded in intake_requests.source plus in_app.</w:t>
      </w:r>
    </w:p>
    <w:p>
      <w:pPr>
        <w:pStyle w:val="Compact"/>
        <w:numPr>
          <w:ilvl w:val="0"/>
          <w:numId w:val="1003"/>
        </w:numPr>
      </w:pPr>
      <w:r>
        <w:t xml:space="preserve">Search uses one index per organization with substring (n-gram) matching for languages written without spaces, such as Khmer, filtered by the same visibility rules as the item at query time; Confidential Tasks are filtered before results are counted.</w:t>
      </w:r>
    </w:p>
    <w:p>
      <w:pPr>
        <w:pStyle w:val="Compact"/>
        <w:numPr>
          <w:ilvl w:val="0"/>
          <w:numId w:val="1003"/>
        </w:numPr>
      </w:pPr>
      <w:r>
        <w:t xml:space="preserve">Cross-department reads (Proposed): a member outside a department gets a read-only projection of its Goals, Deliverables and standard Tasks (title, owner, status, due_at, blocked marker) when departments.work_visibility = organization. Load, capacity, plan baselines, reports and personal Tasks without a deliverable_id are excluded. Contributing departments listed in deliverable_departments keep full access to that Deliverable even when its owner department is closed. Enforce in the query layer, not only in the UI.</w:t>
      </w:r>
    </w:p>
    <w:p>
      <w:pPr>
        <w:pStyle w:val="Compact"/>
        <w:numPr>
          <w:ilvl w:val="0"/>
          <w:numId w:val="1003"/>
        </w:numPr>
      </w:pPr>
      <w:r>
        <w:t xml:space="preserve">Company setup (Proposed): each step saves as a draft; memberships created in the People step stay at status invited with no email sent until the admin confirms the last step, which sends all invites in one batch. Choosing the country on the Company step creates the holiday calendar for the current year.</w:t>
      </w:r>
    </w:p>
    <w:p>
      <w:pPr>
        <w:pStyle w:val="Compact"/>
        <w:numPr>
          <w:ilvl w:val="0"/>
          <w:numId w:val="1003"/>
        </w:numPr>
      </w:pPr>
      <w:r>
        <w:t xml:space="preserve">The offline cache is encrypted on the device, holds at most the scope in Blueprint §14, and is wiped on sign-out or when the membership ends.</w:t>
      </w:r>
    </w:p>
    <w:p>
      <w:pPr>
        <w:pStyle w:val="Compact"/>
        <w:numPr>
          <w:ilvl w:val="0"/>
          <w:numId w:val="1003"/>
        </w:numPr>
      </w:pPr>
      <w:r>
        <w:t xml:space="preserve">Offline actions carry the entity version they were based on; the server rejects an action whose precondition no longer holds and returns a reason for the app to show.</w:t>
      </w:r>
    </w:p>
    <w:p>
      <w:r>
        <w:pict>
          <v:rect style="width:0;height:1.5pt" o:hralign="center" o:hrstd="t" o:hr="t"/>
        </w:pict>
      </w:r>
    </w:p>
    <w:p>
      <w:pPr>
        <w:pStyle w:val="FirstParagraph"/>
      </w:pPr>
      <w:r>
        <w:rPr>
          <w:i/>
          <w:iCs/>
        </w:rPr>
        <w:t xml:space="preserve">HopFlows / End of Technical Design</w:t>
      </w:r>
    </w:p>
    <w:bookmarkEnd w:id="30"/>
    <w:bookmarkEnd w:id="31"/>
    <w:sectPr w:rsidR="00FC693F" w:rsidRPr="0006063C" w:rsidSect="00034616">
      <w:headerReference r:id="rId9" w:type="default"/>
      <w:footerReference r:id="rId10" w:type="default"/>
      <w:pgSz w:h="16834" w:w="11909"/>
      <w:pgMar w:bottom="1066" w:footer="576" w:gutter="0" w:header="504" w:left="1123" w:right="1123" w:top="1152"/>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eastAsia="Lato"/>
        <w:color w:val="5C6D73"/>
        <w:sz w:val="15"/>
      </w:rPr>
      <w:t xml:space="preserve">HOPFLOWS  •  OCTOBER 2026     |     </w:t>
    </w: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eastAsia="Lato"/>
        <w:b/>
        <w:color w:val="5C6D73"/>
        <w:sz w:val="16"/>
      </w:rPr>
      <w:t>HOPFLOWS  /  TECHNICAL DESIGN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8" w:lineRule="auto"/>
    </w:pPr>
    <w:rPr>
      <w:rFonts w:ascii="Lato" w:hAnsi="Lato"/>
      <w:color w:val="203238"/>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Lato" w:asciiTheme="majorHAnsi" w:cstheme="majorBidi" w:eastAsiaTheme="majorEastAsia" w:hAnsi="Lato" w:hAnsiTheme="majorHAnsi"/>
      <w:b/>
      <w:bCs/>
      <w:color w:val="20383D"/>
      <w:sz w:val="35"/>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Lato" w:asciiTheme="majorHAnsi" w:cstheme="majorBidi" w:eastAsiaTheme="majorEastAsia" w:hAnsi="Lato" w:hAnsiTheme="majorHAnsi"/>
      <w:b/>
      <w:bCs/>
      <w:color w:val="147B76"/>
      <w:sz w:val="23"/>
      <w:szCs w:val="26"/>
    </w:rPr>
  </w:style>
  <w:style w:styleId="Heading3" w:type="paragraph">
    <w:name w:val="heading 3"/>
    <w:basedOn w:val="Normal"/>
    <w:next w:val="Normal"/>
    <w:link w:val="Heading3Char"/>
    <w:uiPriority w:val="9"/>
    <w:unhideWhenUsed/>
    <w:qFormat/>
    <w:rsid w:val="00FC693F"/>
    <w:pPr>
      <w:keepNext/>
      <w:keepLines/>
      <w:spacing w:after="60" w:before="180"/>
      <w:outlineLvl w:val="2"/>
    </w:pPr>
    <w:rPr>
      <w:rFonts w:ascii="Lato" w:asciiTheme="majorHAnsi" w:cstheme="majorBidi" w:eastAsiaTheme="majorEastAsia" w:hAnsi="Lato" w:hAnsiTheme="majorHAnsi"/>
      <w:b/>
      <w:bCs/>
      <w:color w:val="20383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60" w:before="0" w:line="240" w:lineRule="auto"/>
      <w:contextualSpacing/>
    </w:pPr>
    <w:rPr>
      <w:rFonts w:ascii="Lato" w:asciiTheme="majorHAnsi" w:cstheme="majorBidi" w:eastAsiaTheme="majorEastAsia" w:hAnsi="Lato" w:hAnsiTheme="majorHAnsi"/>
      <w:b/>
      <w:color w:val="20383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320" w:before="0"/>
    </w:pPr>
    <w:rPr>
      <w:rFonts w:ascii="Lato" w:asciiTheme="majorHAnsi" w:cstheme="majorBidi" w:eastAsiaTheme="majorEastAsia" w:hAnsi="Lato" w:hAnsiTheme="majorHAnsi"/>
      <w:b w:val="0"/>
      <w:i/>
      <w:iCs/>
      <w:color w:val="5C6D73"/>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mallLabel" w:type="paragraph">
    <w:name w:val="Small Label"/>
    <w:pPr>
      <w:spacing w:after="80"/>
    </w:pPr>
    <w:rPr>
      <w:rFonts w:ascii="Lato" w:hAnsi="Lato"/>
      <w:b/>
      <w:color w:val="147B76"/>
      <w:sz w:val="16"/>
    </w:rPr>
  </w:style>
  <w:style w:customStyle="1" w:styleId="Compact" w:type="paragraph">
    <w:name w:val="Compact"/>
    <w:pPr>
      <w:spacing w:after="40" w:line="264" w:lineRule="auto"/>
    </w:pPr>
    <w:rPr>
      <w:rFonts w:ascii="Lato" w:hAnsi="Lato"/>
      <w:color w:val="203238"/>
      <w:sz w:val="18"/>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2026-10-19T18:37:52Z</dcterms:created>
  <dcterms:modified xsi:type="dcterms:W3CDTF">2026-10-19T18:37:52Z</dcterms:modified>
</cp:coreProperties>
</file>

<file path=docProps/custom.xml><?xml version="1.0" encoding="utf-8"?>
<Properties xmlns="http://schemas.openxmlformats.org/officeDocument/2006/custom-properties" xmlns:vt="http://schemas.openxmlformats.org/officeDocument/2006/docPropsVTypes"/>
</file>