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DDC7" w14:textId="77777777" w:rsidR="00283A36" w:rsidRPr="00CD755F" w:rsidRDefault="00283A36" w:rsidP="00283A36">
      <w:pPr>
        <w:spacing w:after="0" w:line="252" w:lineRule="auto"/>
        <w:ind w:left="10" w:right="884" w:hanging="10"/>
        <w:jc w:val="center"/>
        <w:rPr>
          <w:rFonts w:ascii="Times New Roman" w:eastAsia="Calibri" w:hAnsi="Times New Roman" w:cs="Times New Roman"/>
        </w:rPr>
      </w:pPr>
      <w:bookmarkStart w:id="0" w:name="_Hlk118821145"/>
      <w:bookmarkEnd w:id="0"/>
      <w:r w:rsidRPr="00CD75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D6724B3" wp14:editId="58F7CDFA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55F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CD755F">
        <w:rPr>
          <w:rFonts w:ascii="Times New Roman" w:eastAsia="Times New Roman" w:hAnsi="Times New Roman" w:cs="Times New Roman"/>
          <w:sz w:val="24"/>
        </w:rPr>
        <w:t xml:space="preserve"> </w:t>
      </w:r>
      <w:r w:rsidRPr="00CD755F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CD755F">
        <w:rPr>
          <w:rFonts w:ascii="Times New Roman" w:eastAsia="Times New Roman" w:hAnsi="Times New Roman" w:cs="Times New Roman"/>
          <w:sz w:val="24"/>
        </w:rPr>
        <w:t xml:space="preserve"> </w:t>
      </w:r>
      <w:r w:rsidRPr="00CD755F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CD755F">
        <w:rPr>
          <w:rFonts w:ascii="Times New Roman" w:eastAsia="Times New Roman" w:hAnsi="Times New Roman" w:cs="Times New Roman"/>
          <w:sz w:val="24"/>
        </w:rPr>
        <w:t xml:space="preserve"> </w:t>
      </w:r>
      <w:r w:rsidRPr="00CD755F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CD755F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CBF402" w14:textId="77777777" w:rsidR="00283A36" w:rsidRPr="00CD755F" w:rsidRDefault="00283A36" w:rsidP="00283A36">
      <w:pPr>
        <w:spacing w:after="0"/>
        <w:ind w:left="1616" w:right="346" w:hanging="10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CD755F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5CCCF8" w14:textId="77777777" w:rsidR="00283A36" w:rsidRPr="00CD755F" w:rsidRDefault="00283A36" w:rsidP="00283A36">
      <w:pPr>
        <w:spacing w:after="36" w:line="252" w:lineRule="auto"/>
        <w:ind w:left="177" w:right="346" w:hanging="10"/>
        <w:jc w:val="center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CD755F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2FEA36" w14:textId="77777777" w:rsidR="00283A36" w:rsidRPr="00CD755F" w:rsidRDefault="00283A36" w:rsidP="00283A36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38E239" w14:textId="77777777" w:rsidR="00283A36" w:rsidRPr="00CD755F" w:rsidRDefault="00283A36" w:rsidP="00283A36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 </w:t>
      </w:r>
    </w:p>
    <w:p w14:paraId="104B7EED" w14:textId="77777777" w:rsidR="00283A36" w:rsidRPr="00CD755F" w:rsidRDefault="00283A36" w:rsidP="00283A36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3B50F1E3" w14:textId="77777777" w:rsidR="00283A36" w:rsidRPr="00CD755F" w:rsidRDefault="00283A36" w:rsidP="00283A36">
      <w:pPr>
        <w:spacing w:after="135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755F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B5C5640" w14:textId="77777777" w:rsidR="00283A36" w:rsidRPr="00CD755F" w:rsidRDefault="00283A36" w:rsidP="00283A36">
      <w:pPr>
        <w:spacing w:after="135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755F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1065A55A" w14:textId="77777777" w:rsidR="00283A36" w:rsidRPr="00CD755F" w:rsidRDefault="00283A36" w:rsidP="00283A36">
      <w:pPr>
        <w:spacing w:after="0"/>
        <w:ind w:left="11" w:right="29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75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8527D7" w14:textId="77777777" w:rsidR="00283A36" w:rsidRPr="00CD755F" w:rsidRDefault="00283A36" w:rsidP="00283A36">
      <w:pPr>
        <w:spacing w:after="0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CD755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D563B25" w14:textId="77777777" w:rsidR="00283A36" w:rsidRPr="00CD755F" w:rsidRDefault="00283A36" w:rsidP="00283A36">
      <w:pPr>
        <w:spacing w:after="0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</w:p>
    <w:p w14:paraId="5027E4B0" w14:textId="77777777" w:rsidR="00283A36" w:rsidRPr="00CD755F" w:rsidRDefault="00283A36" w:rsidP="00283A36">
      <w:pPr>
        <w:spacing w:after="14" w:line="360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CD755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82F3CF7" w14:textId="164027AD" w:rsidR="00247D97" w:rsidRDefault="00247D97" w:rsidP="00283A36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«Теория управления»</w:t>
      </w:r>
    </w:p>
    <w:p w14:paraId="363EC900" w14:textId="37320C27" w:rsidR="00247D97" w:rsidRDefault="00247D97" w:rsidP="00283A36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3C993E25" w14:textId="5DF1F6E5" w:rsidR="00247D97" w:rsidRPr="00247D97" w:rsidRDefault="00A04D4B" w:rsidP="00247D97">
      <w:pPr>
        <w:pStyle w:val="21"/>
        <w:ind w:firstLine="0"/>
        <w:jc w:val="center"/>
        <w:rPr>
          <w:szCs w:val="28"/>
        </w:rPr>
      </w:pPr>
      <w:r w:rsidRPr="00CD755F">
        <w:rPr>
          <w:szCs w:val="28"/>
        </w:rPr>
        <w:t>«</w:t>
      </w:r>
      <w:r w:rsidR="00247D97">
        <w:rPr>
          <w:bCs/>
          <w:szCs w:val="28"/>
        </w:rPr>
        <w:t>Математические модели линейных систем автоматического управления»</w:t>
      </w:r>
    </w:p>
    <w:p w14:paraId="2FD9D34A" w14:textId="63080E0F" w:rsidR="00283A36" w:rsidRPr="00CD755F" w:rsidRDefault="00283A36" w:rsidP="00247D97">
      <w:pPr>
        <w:spacing w:after="0"/>
        <w:ind w:right="280"/>
        <w:jc w:val="center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247D9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28B982C" w14:textId="77777777" w:rsidR="00283A36" w:rsidRPr="00CD755F" w:rsidRDefault="00283A36" w:rsidP="00283A3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059A51A" w14:textId="77777777" w:rsidR="00283A36" w:rsidRPr="00CD755F" w:rsidRDefault="00283A36" w:rsidP="00283A3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A1FBD79" w14:textId="77777777" w:rsidR="00283A36" w:rsidRPr="00CD755F" w:rsidRDefault="00283A36" w:rsidP="00283A3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EB49B6E" w14:textId="77777777" w:rsidR="00283A36" w:rsidRPr="00CD755F" w:rsidRDefault="00283A36" w:rsidP="00283A3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1BBA7F3" w14:textId="7161EAAB" w:rsidR="00283A36" w:rsidRDefault="00283A36" w:rsidP="00283A3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4748F11" w14:textId="77777777" w:rsidR="00247D97" w:rsidRPr="00CD755F" w:rsidRDefault="00247D97" w:rsidP="00283A3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854AA3E" w14:textId="77777777" w:rsidR="00283A36" w:rsidRPr="00CD755F" w:rsidRDefault="00283A36" w:rsidP="00247D97">
      <w:pPr>
        <w:spacing w:after="0"/>
        <w:ind w:right="280"/>
        <w:rPr>
          <w:rFonts w:ascii="Times New Roman" w:eastAsia="Times New Roman" w:hAnsi="Times New Roman" w:cs="Times New Roman"/>
          <w:sz w:val="28"/>
        </w:rPr>
      </w:pPr>
    </w:p>
    <w:p w14:paraId="7313DB1F" w14:textId="77777777" w:rsidR="00283A36" w:rsidRPr="00CD755F" w:rsidRDefault="00283A36" w:rsidP="00283A36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CA22DB" w14:textId="77777777" w:rsidR="00283A36" w:rsidRPr="00CD755F" w:rsidRDefault="00283A36" w:rsidP="00283A3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74A8094A" w14:textId="32ECF8F9" w:rsidR="00283A36" w:rsidRPr="00CD755F" w:rsidRDefault="00283A36" w:rsidP="00283A3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>студент группы ИУ5-</w:t>
      </w:r>
      <w:r w:rsidR="00247D97">
        <w:rPr>
          <w:rFonts w:ascii="Times New Roman" w:eastAsia="Times New Roman" w:hAnsi="Times New Roman" w:cs="Times New Roman"/>
          <w:sz w:val="28"/>
        </w:rPr>
        <w:t>5</w:t>
      </w:r>
      <w:r w:rsidR="00B30D46">
        <w:rPr>
          <w:rFonts w:ascii="Times New Roman" w:eastAsia="Times New Roman" w:hAnsi="Times New Roman" w:cs="Times New Roman"/>
          <w:sz w:val="28"/>
        </w:rPr>
        <w:t>3</w:t>
      </w:r>
      <w:r w:rsidRPr="00CD755F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6D796500" w14:textId="0575467C" w:rsidR="00283A36" w:rsidRPr="00CD755F" w:rsidRDefault="00B30D46" w:rsidP="00283A3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Пермяков</w:t>
      </w:r>
      <w:r w:rsidR="00126BBD" w:rsidRPr="00CD755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</w:t>
      </w:r>
      <w:r w:rsidR="00126BBD" w:rsidRPr="00CD755F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К</w:t>
      </w:r>
      <w:r w:rsidR="00126BBD" w:rsidRPr="00CD755F">
        <w:rPr>
          <w:rFonts w:ascii="Times New Roman" w:eastAsia="Times New Roman" w:hAnsi="Times New Roman" w:cs="Times New Roman"/>
          <w:sz w:val="28"/>
        </w:rPr>
        <w:t>.</w:t>
      </w:r>
    </w:p>
    <w:p w14:paraId="65249A6C" w14:textId="77777777" w:rsidR="00283A36" w:rsidRPr="00CD755F" w:rsidRDefault="00283A36" w:rsidP="00283A3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  </w:t>
      </w:r>
    </w:p>
    <w:p w14:paraId="484510F4" w14:textId="77777777" w:rsidR="00283A36" w:rsidRPr="00CD755F" w:rsidRDefault="00283A36" w:rsidP="00283A36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BD87DDD" w14:textId="796CE7F8" w:rsidR="00283A36" w:rsidRPr="00247D97" w:rsidRDefault="00283A36" w:rsidP="00247D97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61762E" w14:textId="77777777" w:rsidR="00283A36" w:rsidRPr="00CD755F" w:rsidRDefault="00283A36" w:rsidP="00283A36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24FF95F5" w14:textId="620BFBD2" w:rsidR="00283A36" w:rsidRDefault="00247D97" w:rsidP="00283A36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Лукьянов В. В.</w:t>
      </w:r>
    </w:p>
    <w:p w14:paraId="00C88255" w14:textId="273C9E98" w:rsidR="00247D97" w:rsidRDefault="00247D97" w:rsidP="00283A36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B9CEB09" w14:textId="2DF197FE" w:rsidR="00247D97" w:rsidRDefault="00247D97" w:rsidP="00283A36">
      <w:pPr>
        <w:spacing w:after="0"/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860B3A8" w14:textId="77777777" w:rsidR="00247D97" w:rsidRPr="00CD755F" w:rsidRDefault="00247D97" w:rsidP="00283A36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</w:rPr>
      </w:pPr>
    </w:p>
    <w:p w14:paraId="7C28AA46" w14:textId="77777777" w:rsidR="00283A36" w:rsidRPr="00CD755F" w:rsidRDefault="00283A36" w:rsidP="00283A36">
      <w:pPr>
        <w:spacing w:after="0"/>
        <w:ind w:left="11" w:right="346" w:hanging="11"/>
        <w:jc w:val="right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8EE1E3A" w14:textId="7743A36F" w:rsidR="008C67EE" w:rsidRPr="00247D97" w:rsidRDefault="00283A36" w:rsidP="00247D97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</w:rPr>
      </w:pPr>
      <w:r w:rsidRPr="00CD755F">
        <w:rPr>
          <w:rFonts w:ascii="Times New Roman" w:eastAsia="Times New Roman" w:hAnsi="Times New Roman" w:cs="Times New Roman"/>
          <w:sz w:val="28"/>
        </w:rPr>
        <w:t xml:space="preserve"> </w:t>
      </w:r>
    </w:p>
    <w:p w14:paraId="14ECD9AB" w14:textId="569E8EE4" w:rsidR="00283A36" w:rsidRDefault="00283A36" w:rsidP="00283A36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CD755F">
        <w:rPr>
          <w:rFonts w:ascii="Times New Roman" w:eastAsia="Times New Roman" w:hAnsi="Times New Roman" w:cs="Times New Roman"/>
          <w:sz w:val="28"/>
        </w:rPr>
        <w:t>2023 г.</w:t>
      </w:r>
    </w:p>
    <w:p w14:paraId="30BA0EF9" w14:textId="4716275B" w:rsidR="00247D97" w:rsidRPr="0017264B" w:rsidRDefault="009E6AB2" w:rsidP="0036537F">
      <w:pPr>
        <w:spacing w:after="0" w:line="276" w:lineRule="auto"/>
        <w:ind w:left="11" w:right="280" w:hanging="11"/>
        <w:jc w:val="both"/>
        <w:rPr>
          <w:rFonts w:ascii="Times New Roman" w:eastAsia="Times New Roman" w:hAnsi="Times New Roman" w:cs="Times New Roman"/>
          <w:sz w:val="28"/>
        </w:rPr>
      </w:pPr>
      <w:r w:rsidRPr="0017264B">
        <w:rPr>
          <w:rFonts w:ascii="Times New Roman" w:eastAsia="Times New Roman" w:hAnsi="Times New Roman" w:cs="Times New Roman"/>
          <w:sz w:val="28"/>
        </w:rPr>
        <w:lastRenderedPageBreak/>
        <w:t>1. ЦЕЛЬ РАБОТЫ</w:t>
      </w:r>
      <w:r w:rsidR="00247D97" w:rsidRPr="0017264B">
        <w:rPr>
          <w:rFonts w:ascii="Times New Roman" w:eastAsia="Times New Roman" w:hAnsi="Times New Roman" w:cs="Times New Roman"/>
          <w:sz w:val="28"/>
        </w:rPr>
        <w:t xml:space="preserve">: </w:t>
      </w:r>
    </w:p>
    <w:p w14:paraId="1C307DB0" w14:textId="77777777" w:rsidR="00247D97" w:rsidRPr="0017264B" w:rsidRDefault="00247D97" w:rsidP="0036537F">
      <w:pPr>
        <w:spacing w:after="0" w:line="276" w:lineRule="auto"/>
        <w:ind w:left="11" w:right="280" w:hanging="11"/>
        <w:jc w:val="both"/>
        <w:rPr>
          <w:rFonts w:ascii="Times New Roman" w:eastAsia="Times New Roman" w:hAnsi="Times New Roman" w:cs="Times New Roman"/>
          <w:sz w:val="28"/>
        </w:rPr>
      </w:pPr>
    </w:p>
    <w:p w14:paraId="395A4792" w14:textId="0B528C74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 xml:space="preserve">Ознакомиться с пакетом моделирования </w:t>
      </w:r>
      <w:r w:rsidRPr="0017264B">
        <w:rPr>
          <w:caps/>
          <w:szCs w:val="28"/>
          <w:lang w:val="en-US"/>
        </w:rPr>
        <w:t>Mat</w:t>
      </w:r>
      <w:r w:rsidRPr="0017264B">
        <w:rPr>
          <w:szCs w:val="28"/>
          <w:lang w:val="en-US"/>
        </w:rPr>
        <w:t>LAB</w:t>
      </w:r>
      <w:r w:rsidRPr="0017264B">
        <w:rPr>
          <w:szCs w:val="28"/>
        </w:rPr>
        <w:t>. Освоить основные приемы моделирования систем автоматического управления.</w:t>
      </w:r>
    </w:p>
    <w:p w14:paraId="45258523" w14:textId="4B717012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rPr>
          <w:szCs w:val="28"/>
        </w:rPr>
      </w:pPr>
    </w:p>
    <w:p w14:paraId="59E55301" w14:textId="0B9B4287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rPr>
          <w:szCs w:val="28"/>
        </w:rPr>
      </w:pPr>
      <w:r w:rsidRPr="0017264B">
        <w:rPr>
          <w:szCs w:val="28"/>
        </w:rPr>
        <w:t>2.</w:t>
      </w:r>
      <w:r w:rsidR="009E6AB2" w:rsidRPr="0017264B">
        <w:rPr>
          <w:szCs w:val="28"/>
        </w:rPr>
        <w:t xml:space="preserve"> ПОРЯДОК ВЫПОЛНЕНИЯ РАБОТЫ</w:t>
      </w:r>
      <w:r w:rsidRPr="0017264B">
        <w:rPr>
          <w:szCs w:val="28"/>
        </w:rPr>
        <w:t>:</w:t>
      </w:r>
    </w:p>
    <w:p w14:paraId="44D8F625" w14:textId="5267D27D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rPr>
          <w:szCs w:val="28"/>
        </w:rPr>
      </w:pPr>
    </w:p>
    <w:p w14:paraId="3D35E47C" w14:textId="1EF5028C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 xml:space="preserve">2.1. Ознакомиться с пакетом прикладных программ </w:t>
      </w:r>
      <w:r w:rsidRPr="0017264B">
        <w:rPr>
          <w:szCs w:val="28"/>
          <w:lang w:val="en-US"/>
        </w:rPr>
        <w:t>MATLAB</w:t>
      </w:r>
    </w:p>
    <w:p w14:paraId="578B3134" w14:textId="67F96FA5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>2.2</w:t>
      </w:r>
      <w:r w:rsidR="0017264B" w:rsidRPr="0017264B">
        <w:rPr>
          <w:szCs w:val="28"/>
        </w:rPr>
        <w:t xml:space="preserve">. </w:t>
      </w:r>
      <w:r w:rsidRPr="0017264B">
        <w:rPr>
          <w:szCs w:val="28"/>
        </w:rPr>
        <w:t>Ознакомиться с методом интегрирования обыкновенных</w:t>
      </w:r>
      <w:r w:rsidR="0017264B" w:rsidRPr="0017264B">
        <w:rPr>
          <w:szCs w:val="28"/>
        </w:rPr>
        <w:t xml:space="preserve"> </w:t>
      </w:r>
      <w:r w:rsidRPr="0017264B">
        <w:rPr>
          <w:szCs w:val="28"/>
        </w:rPr>
        <w:t>дифференциальных уравнений (</w:t>
      </w:r>
      <w:r w:rsidRPr="0017264B">
        <w:rPr>
          <w:szCs w:val="28"/>
          <w:lang w:val="en-US"/>
        </w:rPr>
        <w:t>Ordinary</w:t>
      </w:r>
      <w:r w:rsidRPr="0017264B">
        <w:rPr>
          <w:szCs w:val="28"/>
        </w:rPr>
        <w:t xml:space="preserve"> </w:t>
      </w:r>
      <w:r w:rsidRPr="0017264B">
        <w:rPr>
          <w:szCs w:val="28"/>
          <w:lang w:val="en-US"/>
        </w:rPr>
        <w:t>Differential</w:t>
      </w:r>
      <w:r w:rsidRPr="0017264B">
        <w:rPr>
          <w:szCs w:val="28"/>
        </w:rPr>
        <w:t xml:space="preserve"> </w:t>
      </w:r>
      <w:r w:rsidRPr="0017264B">
        <w:rPr>
          <w:szCs w:val="28"/>
          <w:lang w:val="en-US"/>
        </w:rPr>
        <w:t>Equation</w:t>
      </w:r>
      <w:r w:rsidRPr="0017264B">
        <w:rPr>
          <w:szCs w:val="28"/>
        </w:rPr>
        <w:t>s - ODE) методами Эйлера и Рунге-Кутты).</w:t>
      </w:r>
    </w:p>
    <w:p w14:paraId="17A89D2A" w14:textId="77777777" w:rsid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>2.3. В соответствии с вариантом задания построить схему моделирования линейной системы автоматического управления</w:t>
      </w:r>
      <w:r w:rsidR="009E6AB2" w:rsidRPr="0017264B">
        <w:rPr>
          <w:szCs w:val="28"/>
        </w:rPr>
        <w:t>.</w:t>
      </w:r>
    </w:p>
    <w:p w14:paraId="4DB1257E" w14:textId="783A247F" w:rsidR="00247D97" w:rsidRPr="0017264B" w:rsidRDefault="0017264B" w:rsidP="0036537F">
      <w:pPr>
        <w:pStyle w:val="21"/>
        <w:numPr>
          <w:ilvl w:val="12"/>
          <w:numId w:val="0"/>
        </w:numPr>
        <w:spacing w:line="276" w:lineRule="auto"/>
        <w:ind w:firstLine="708"/>
        <w:rPr>
          <w:szCs w:val="28"/>
        </w:rPr>
      </w:pPr>
      <w:r w:rsidRPr="0017264B">
        <w:rPr>
          <w:szCs w:val="28"/>
        </w:rPr>
        <w:t>2</w:t>
      </w:r>
      <w:r w:rsidR="00247D97" w:rsidRPr="0017264B">
        <w:rPr>
          <w:szCs w:val="28"/>
        </w:rPr>
        <w:t>.4. Создать на жестком диске директорию по собственным именем.</w:t>
      </w:r>
    </w:p>
    <w:p w14:paraId="2151A21C" w14:textId="699710A6" w:rsid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 xml:space="preserve">Активировать пакет </w:t>
      </w:r>
      <w:proofErr w:type="spellStart"/>
      <w:r w:rsidRPr="0017264B">
        <w:rPr>
          <w:szCs w:val="28"/>
        </w:rPr>
        <w:t>МатЛаб</w:t>
      </w:r>
      <w:proofErr w:type="spellEnd"/>
      <w:r w:rsidRPr="0017264B">
        <w:rPr>
          <w:szCs w:val="28"/>
        </w:rPr>
        <w:t xml:space="preserve">. Выбрать вкладку New </w:t>
      </w:r>
      <w:proofErr w:type="spellStart"/>
      <w:r w:rsidRPr="0017264B">
        <w:rPr>
          <w:szCs w:val="28"/>
        </w:rPr>
        <w:t>Script</w:t>
      </w:r>
      <w:proofErr w:type="spellEnd"/>
      <w:r w:rsidRPr="0017264B">
        <w:rPr>
          <w:szCs w:val="28"/>
        </w:rPr>
        <w:t>. Набрать скрипт</w:t>
      </w:r>
      <w:r w:rsidR="0017264B" w:rsidRPr="0017264B">
        <w:rPr>
          <w:szCs w:val="28"/>
        </w:rPr>
        <w:t>:</w:t>
      </w:r>
    </w:p>
    <w:p w14:paraId="327CD5FD" w14:textId="733747DD" w:rsidR="002D7C1A" w:rsidRPr="00AA489E" w:rsidRDefault="002D7C1A" w:rsidP="002D7C1A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AA489E">
        <w:rPr>
          <w:rFonts w:ascii="Times New Roman" w:hAnsi="Times New Roman" w:cs="Times New Roman"/>
          <w:sz w:val="28"/>
          <w:szCs w:val="28"/>
          <w:lang w:val="en-US"/>
        </w:rPr>
        <w:t>function [dx]=ode(</w:t>
      </w:r>
      <w:proofErr w:type="spellStart"/>
      <w:proofErr w:type="gramStart"/>
      <w:r w:rsidRPr="00AA489E">
        <w:rPr>
          <w:rFonts w:ascii="Times New Roman" w:hAnsi="Times New Roman" w:cs="Times New Roman"/>
          <w:sz w:val="28"/>
          <w:szCs w:val="28"/>
          <w:lang w:val="en-US"/>
        </w:rPr>
        <w:t>t,x</w:t>
      </w:r>
      <w:proofErr w:type="spellEnd"/>
      <w:proofErr w:type="gramEnd"/>
      <w:r w:rsidRPr="00AA489E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a0=9;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a1=6;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a2=3;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a3=3;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b=12;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y=</w:t>
      </w:r>
      <w:r w:rsidR="00AA489E">
        <w:rPr>
          <w:rFonts w:ascii="Times New Roman" w:hAnsi="Times New Roman" w:cs="Times New Roman"/>
          <w:sz w:val="28"/>
          <w:szCs w:val="28"/>
          <w:lang w:val="en-US"/>
        </w:rPr>
        <w:t>sin(x)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t>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dx=zeros(3,1);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dx(1)=x(2);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dx(2)=x(3);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dx(3)=(b*y-a0*x(1)-a1*x(2)-a2*x(3))/a3; </w:t>
      </w:r>
      <w:r w:rsidRPr="00AA489E">
        <w:rPr>
          <w:rFonts w:ascii="Times New Roman" w:hAnsi="Times New Roman" w:cs="Times New Roman"/>
          <w:sz w:val="28"/>
          <w:szCs w:val="28"/>
          <w:lang w:val="en-US"/>
        </w:rPr>
        <w:br/>
        <w:t>end</w:t>
      </w:r>
    </w:p>
    <w:p w14:paraId="49C88C80" w14:textId="4D96EFDD" w:rsidR="00247D97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>2.5 Набрать еще один скрипт следующего вида:</w:t>
      </w:r>
    </w:p>
    <w:p w14:paraId="1D02F94B" w14:textId="209C86DE" w:rsidR="00E22F02" w:rsidRPr="00E22F02" w:rsidRDefault="00E22F02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  <w:u w:val="single"/>
        </w:rPr>
      </w:pPr>
      <w:r w:rsidRPr="00E22F02">
        <w:rPr>
          <w:szCs w:val="28"/>
          <w:u w:val="single"/>
        </w:rPr>
        <w:t xml:space="preserve">Для </w:t>
      </w:r>
      <w:r>
        <w:rPr>
          <w:szCs w:val="28"/>
          <w:u w:val="single"/>
          <w:lang w:val="en-US"/>
        </w:rPr>
        <w:t>y</w:t>
      </w:r>
      <w:r w:rsidRPr="00E22F02">
        <w:rPr>
          <w:szCs w:val="28"/>
          <w:u w:val="single"/>
        </w:rPr>
        <w:t xml:space="preserve"> = </w:t>
      </w:r>
      <w:r w:rsidRPr="00E22F02">
        <w:rPr>
          <w:szCs w:val="28"/>
          <w:u w:val="single"/>
          <w:lang w:val="en-US"/>
        </w:rPr>
        <w:t>sin</w:t>
      </w:r>
      <w:r w:rsidRPr="00E22F02">
        <w:rPr>
          <w:szCs w:val="28"/>
          <w:u w:val="single"/>
        </w:rPr>
        <w:t>(</w:t>
      </w:r>
      <w:r>
        <w:rPr>
          <w:szCs w:val="28"/>
          <w:u w:val="single"/>
          <w:lang w:val="en-US"/>
        </w:rPr>
        <w:t>t</w:t>
      </w:r>
      <w:r w:rsidRPr="00E22F02">
        <w:rPr>
          <w:szCs w:val="28"/>
          <w:u w:val="single"/>
        </w:rPr>
        <w:t>):</w:t>
      </w:r>
    </w:p>
    <w:p w14:paraId="0EDA0B10" w14:textId="3B9E1E87" w:rsidR="002D7C1A" w:rsidRDefault="002D7C1A" w:rsidP="002D7C1A">
      <w:pPr>
        <w:ind w:left="709"/>
        <w:rPr>
          <w:rFonts w:ascii="Times New Roman" w:hAnsi="Times New Roman" w:cs="Times New Roman"/>
          <w:sz w:val="28"/>
          <w:szCs w:val="28"/>
        </w:rPr>
      </w:pPr>
      <w:r w:rsidRPr="002D7C1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t,x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] = ode45('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ode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', [0 10], [1 0.5 0]); </w:t>
      </w:r>
      <w:r w:rsidRPr="002D7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t,x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(:,1),'b-',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t,x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(:,2),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t,x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(:, 3),'g--',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t,sin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(t),'LineWidth',2) </w:t>
      </w:r>
      <w:r w:rsidRPr="002D7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legend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('x_1(t)', 'x_2(t)', 'x_3(t)', 'y(t)') </w:t>
      </w:r>
      <w:r w:rsidRPr="002D7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 </w:t>
      </w:r>
      <w:r w:rsidRPr="002D7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t,c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') </w:t>
      </w:r>
      <w:r w:rsidRPr="002D7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(t)') </w:t>
      </w:r>
      <w:r w:rsidRPr="002D7C1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>("Реакция системы на входной сигнал y=</w:t>
      </w:r>
      <w:r w:rsidR="00E22F0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E22F02" w:rsidRPr="00E22F02">
        <w:rPr>
          <w:rFonts w:ascii="Times New Roman" w:hAnsi="Times New Roman" w:cs="Times New Roman"/>
          <w:sz w:val="28"/>
          <w:szCs w:val="28"/>
        </w:rPr>
        <w:t>(</w:t>
      </w:r>
      <w:r w:rsidRPr="002D7C1A">
        <w:rPr>
          <w:rFonts w:ascii="Times New Roman" w:hAnsi="Times New Roman" w:cs="Times New Roman"/>
          <w:sz w:val="28"/>
          <w:szCs w:val="28"/>
        </w:rPr>
        <w:t xml:space="preserve">t) при начальных 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уловиях</w:t>
      </w:r>
      <w:proofErr w:type="spellEnd"/>
      <w:r w:rsidRPr="002D7C1A">
        <w:rPr>
          <w:rFonts w:ascii="Times New Roman" w:hAnsi="Times New Roman" w:cs="Times New Roman"/>
          <w:sz w:val="28"/>
          <w:szCs w:val="28"/>
        </w:rPr>
        <w:t xml:space="preserve"> [1 0.5 0]")</w:t>
      </w:r>
    </w:p>
    <w:p w14:paraId="1B8F9B69" w14:textId="12393BAC" w:rsidR="00E22F02" w:rsidRPr="006E18AC" w:rsidRDefault="00E22F02" w:rsidP="002D7C1A">
      <w:pPr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E22F02">
        <w:rPr>
          <w:rFonts w:ascii="Times New Roman" w:hAnsi="Times New Roman" w:cs="Times New Roman"/>
          <w:sz w:val="28"/>
          <w:szCs w:val="28"/>
          <w:u w:val="single"/>
        </w:rPr>
        <w:t xml:space="preserve">Для </w:t>
      </w:r>
      <w:r w:rsidRPr="00E22F02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  <w:r w:rsidRPr="00E22F02">
        <w:rPr>
          <w:rFonts w:ascii="Times New Roman" w:hAnsi="Times New Roman" w:cs="Times New Roman"/>
          <w:sz w:val="28"/>
          <w:szCs w:val="28"/>
          <w:u w:val="single"/>
        </w:rPr>
        <w:t xml:space="preserve"> = </w:t>
      </w:r>
      <w:r w:rsidRPr="006E18AC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541B05DD" w14:textId="43B56F4F" w:rsidR="009D3BC0" w:rsidRPr="006E18AC" w:rsidRDefault="009D3BC0" w:rsidP="009D3BC0">
      <w:pPr>
        <w:ind w:left="709"/>
        <w:rPr>
          <w:rFonts w:ascii="Times New Roman" w:hAnsi="Times New Roman" w:cs="Times New Roman"/>
          <w:sz w:val="28"/>
          <w:szCs w:val="28"/>
        </w:rPr>
      </w:pPr>
      <w:r w:rsidRPr="006E18AC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,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18AC">
        <w:rPr>
          <w:rFonts w:ascii="Times New Roman" w:hAnsi="Times New Roman" w:cs="Times New Roman"/>
          <w:sz w:val="28"/>
          <w:szCs w:val="28"/>
        </w:rPr>
        <w:t xml:space="preserve">] = 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6E18AC">
        <w:rPr>
          <w:rFonts w:ascii="Times New Roman" w:hAnsi="Times New Roman" w:cs="Times New Roman"/>
          <w:sz w:val="28"/>
          <w:szCs w:val="28"/>
        </w:rPr>
        <w:t>45('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6E18AC">
        <w:rPr>
          <w:rFonts w:ascii="Times New Roman" w:hAnsi="Times New Roman" w:cs="Times New Roman"/>
          <w:sz w:val="28"/>
          <w:szCs w:val="28"/>
        </w:rPr>
        <w:t>', [0 10], [1 0.5 0]);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E18AC">
        <w:rPr>
          <w:rFonts w:ascii="Times New Roman" w:hAnsi="Times New Roman" w:cs="Times New Roman"/>
          <w:sz w:val="28"/>
          <w:szCs w:val="28"/>
        </w:rPr>
        <w:br/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6E18AC">
        <w:rPr>
          <w:rFonts w:ascii="Times New Roman" w:hAnsi="Times New Roman" w:cs="Times New Roman"/>
          <w:sz w:val="28"/>
          <w:szCs w:val="28"/>
        </w:rPr>
        <w:t>(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,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18AC">
        <w:rPr>
          <w:rFonts w:ascii="Times New Roman" w:hAnsi="Times New Roman" w:cs="Times New Roman"/>
          <w:sz w:val="28"/>
          <w:szCs w:val="28"/>
        </w:rPr>
        <w:t>(:,1),'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18AC">
        <w:rPr>
          <w:rFonts w:ascii="Times New Roman" w:hAnsi="Times New Roman" w:cs="Times New Roman"/>
          <w:sz w:val="28"/>
          <w:szCs w:val="28"/>
        </w:rPr>
        <w:t>-',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,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18AC">
        <w:rPr>
          <w:rFonts w:ascii="Times New Roman" w:hAnsi="Times New Roman" w:cs="Times New Roman"/>
          <w:sz w:val="28"/>
          <w:szCs w:val="28"/>
        </w:rPr>
        <w:t>(:,2),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,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18AC">
        <w:rPr>
          <w:rFonts w:ascii="Times New Roman" w:hAnsi="Times New Roman" w:cs="Times New Roman"/>
          <w:sz w:val="28"/>
          <w:szCs w:val="28"/>
        </w:rPr>
        <w:t>(:, 3),'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E18AC">
        <w:rPr>
          <w:rFonts w:ascii="Times New Roman" w:hAnsi="Times New Roman" w:cs="Times New Roman"/>
          <w:sz w:val="28"/>
          <w:szCs w:val="28"/>
        </w:rPr>
        <w:t>--',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ones</w:t>
      </w:r>
      <w:r w:rsidRPr="006E18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E18AC">
        <w:rPr>
          <w:rFonts w:ascii="Times New Roman" w:hAnsi="Times New Roman" w:cs="Times New Roman"/>
          <w:sz w:val="28"/>
          <w:szCs w:val="28"/>
        </w:rPr>
        <w:t>(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)),'</w:t>
      </w:r>
      <w:proofErr w:type="spellStart"/>
      <w:r w:rsidRPr="009D3BC0">
        <w:rPr>
          <w:rFonts w:ascii="Times New Roman" w:hAnsi="Times New Roman" w:cs="Times New Roman"/>
          <w:sz w:val="28"/>
          <w:szCs w:val="28"/>
          <w:lang w:val="en-US"/>
        </w:rPr>
        <w:t>LineWidth</w:t>
      </w:r>
      <w:proofErr w:type="spellEnd"/>
      <w:r w:rsidRPr="006E18AC">
        <w:rPr>
          <w:rFonts w:ascii="Times New Roman" w:hAnsi="Times New Roman" w:cs="Times New Roman"/>
          <w:sz w:val="28"/>
          <w:szCs w:val="28"/>
        </w:rPr>
        <w:t>',2)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E18AC">
        <w:rPr>
          <w:rFonts w:ascii="Times New Roman" w:hAnsi="Times New Roman" w:cs="Times New Roman"/>
          <w:sz w:val="28"/>
          <w:szCs w:val="28"/>
        </w:rPr>
        <w:br/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legend</w:t>
      </w:r>
      <w:r w:rsidRPr="006E18AC">
        <w:rPr>
          <w:rFonts w:ascii="Times New Roman" w:hAnsi="Times New Roman" w:cs="Times New Roman"/>
          <w:sz w:val="28"/>
          <w:szCs w:val="28"/>
        </w:rPr>
        <w:t>('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18AC">
        <w:rPr>
          <w:rFonts w:ascii="Times New Roman" w:hAnsi="Times New Roman" w:cs="Times New Roman"/>
          <w:sz w:val="28"/>
          <w:szCs w:val="28"/>
        </w:rPr>
        <w:t>_1(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)', 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18AC">
        <w:rPr>
          <w:rFonts w:ascii="Times New Roman" w:hAnsi="Times New Roman" w:cs="Times New Roman"/>
          <w:sz w:val="28"/>
          <w:szCs w:val="28"/>
        </w:rPr>
        <w:t>_2(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)', 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18AC">
        <w:rPr>
          <w:rFonts w:ascii="Times New Roman" w:hAnsi="Times New Roman" w:cs="Times New Roman"/>
          <w:sz w:val="28"/>
          <w:szCs w:val="28"/>
        </w:rPr>
        <w:t>_3(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)', 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18AC">
        <w:rPr>
          <w:rFonts w:ascii="Times New Roman" w:hAnsi="Times New Roman" w:cs="Times New Roman"/>
          <w:sz w:val="28"/>
          <w:szCs w:val="28"/>
        </w:rPr>
        <w:t>(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)')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E18AC">
        <w:rPr>
          <w:rFonts w:ascii="Times New Roman" w:hAnsi="Times New Roman" w:cs="Times New Roman"/>
          <w:sz w:val="28"/>
          <w:szCs w:val="28"/>
        </w:rPr>
        <w:br/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6E18AC">
        <w:rPr>
          <w:rFonts w:ascii="Times New Roman" w:hAnsi="Times New Roman" w:cs="Times New Roman"/>
          <w:sz w:val="28"/>
          <w:szCs w:val="28"/>
        </w:rPr>
        <w:t xml:space="preserve"> 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on </w:t>
      </w:r>
      <w:r w:rsidRPr="006E1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D3BC0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6E18AC">
        <w:rPr>
          <w:rFonts w:ascii="Times New Roman" w:hAnsi="Times New Roman" w:cs="Times New Roman"/>
          <w:sz w:val="28"/>
          <w:szCs w:val="28"/>
        </w:rPr>
        <w:t>('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,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18AC">
        <w:rPr>
          <w:rFonts w:ascii="Times New Roman" w:hAnsi="Times New Roman" w:cs="Times New Roman"/>
          <w:sz w:val="28"/>
          <w:szCs w:val="28"/>
        </w:rPr>
        <w:t>')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E1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D3BC0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6E18AC">
        <w:rPr>
          <w:rFonts w:ascii="Times New Roman" w:hAnsi="Times New Roman" w:cs="Times New Roman"/>
          <w:sz w:val="28"/>
          <w:szCs w:val="28"/>
        </w:rPr>
        <w:t>('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18A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D3BC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18AC">
        <w:rPr>
          <w:rFonts w:ascii="Times New Roman" w:hAnsi="Times New Roman" w:cs="Times New Roman"/>
          <w:sz w:val="28"/>
          <w:szCs w:val="28"/>
        </w:rPr>
        <w:t>(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>)')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E18AC">
        <w:rPr>
          <w:rFonts w:ascii="Times New Roman" w:hAnsi="Times New Roman" w:cs="Times New Roman"/>
          <w:sz w:val="28"/>
          <w:szCs w:val="28"/>
        </w:rPr>
        <w:br/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6E18AC">
        <w:rPr>
          <w:rFonts w:ascii="Times New Roman" w:hAnsi="Times New Roman" w:cs="Times New Roman"/>
          <w:sz w:val="28"/>
          <w:szCs w:val="28"/>
        </w:rPr>
        <w:t>("</w:t>
      </w:r>
      <w:r w:rsidRPr="002D7C1A">
        <w:rPr>
          <w:rFonts w:ascii="Times New Roman" w:hAnsi="Times New Roman" w:cs="Times New Roman"/>
          <w:sz w:val="28"/>
          <w:szCs w:val="28"/>
        </w:rPr>
        <w:t>Реакция</w:t>
      </w:r>
      <w:r w:rsidRPr="006E18AC">
        <w:rPr>
          <w:rFonts w:ascii="Times New Roman" w:hAnsi="Times New Roman" w:cs="Times New Roman"/>
          <w:sz w:val="28"/>
          <w:szCs w:val="28"/>
        </w:rPr>
        <w:t xml:space="preserve"> </w:t>
      </w:r>
      <w:r w:rsidRPr="002D7C1A">
        <w:rPr>
          <w:rFonts w:ascii="Times New Roman" w:hAnsi="Times New Roman" w:cs="Times New Roman"/>
          <w:sz w:val="28"/>
          <w:szCs w:val="28"/>
        </w:rPr>
        <w:t>системы</w:t>
      </w:r>
      <w:r w:rsidRPr="006E18AC">
        <w:rPr>
          <w:rFonts w:ascii="Times New Roman" w:hAnsi="Times New Roman" w:cs="Times New Roman"/>
          <w:sz w:val="28"/>
          <w:szCs w:val="28"/>
        </w:rPr>
        <w:t xml:space="preserve"> </w:t>
      </w:r>
      <w:r w:rsidRPr="002D7C1A">
        <w:rPr>
          <w:rFonts w:ascii="Times New Roman" w:hAnsi="Times New Roman" w:cs="Times New Roman"/>
          <w:sz w:val="28"/>
          <w:szCs w:val="28"/>
        </w:rPr>
        <w:t>на</w:t>
      </w:r>
      <w:r w:rsidRPr="006E18AC">
        <w:rPr>
          <w:rFonts w:ascii="Times New Roman" w:hAnsi="Times New Roman" w:cs="Times New Roman"/>
          <w:sz w:val="28"/>
          <w:szCs w:val="28"/>
        </w:rPr>
        <w:t xml:space="preserve"> </w:t>
      </w:r>
      <w:r w:rsidRPr="002D7C1A">
        <w:rPr>
          <w:rFonts w:ascii="Times New Roman" w:hAnsi="Times New Roman" w:cs="Times New Roman"/>
          <w:sz w:val="28"/>
          <w:szCs w:val="28"/>
        </w:rPr>
        <w:t>входной</w:t>
      </w:r>
      <w:r w:rsidRPr="006E18AC">
        <w:rPr>
          <w:rFonts w:ascii="Times New Roman" w:hAnsi="Times New Roman" w:cs="Times New Roman"/>
          <w:sz w:val="28"/>
          <w:szCs w:val="28"/>
        </w:rPr>
        <w:t xml:space="preserve"> </w:t>
      </w:r>
      <w:r w:rsidRPr="002D7C1A">
        <w:rPr>
          <w:rFonts w:ascii="Times New Roman" w:hAnsi="Times New Roman" w:cs="Times New Roman"/>
          <w:sz w:val="28"/>
          <w:szCs w:val="28"/>
        </w:rPr>
        <w:t>сигнал</w:t>
      </w:r>
      <w:r w:rsidRPr="006E18AC">
        <w:rPr>
          <w:rFonts w:ascii="Times New Roman" w:hAnsi="Times New Roman" w:cs="Times New Roman"/>
          <w:sz w:val="28"/>
          <w:szCs w:val="28"/>
        </w:rPr>
        <w:t xml:space="preserve"> 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18A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E18AC">
        <w:rPr>
          <w:rFonts w:ascii="Times New Roman" w:hAnsi="Times New Roman" w:cs="Times New Roman"/>
          <w:sz w:val="28"/>
          <w:szCs w:val="28"/>
        </w:rPr>
        <w:t>(</w:t>
      </w:r>
      <w:r w:rsidRPr="009D3BC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E18AC">
        <w:rPr>
          <w:rFonts w:ascii="Times New Roman" w:hAnsi="Times New Roman" w:cs="Times New Roman"/>
          <w:sz w:val="28"/>
          <w:szCs w:val="28"/>
        </w:rPr>
        <w:t xml:space="preserve">) </w:t>
      </w:r>
      <w:r w:rsidRPr="002D7C1A">
        <w:rPr>
          <w:rFonts w:ascii="Times New Roman" w:hAnsi="Times New Roman" w:cs="Times New Roman"/>
          <w:sz w:val="28"/>
          <w:szCs w:val="28"/>
        </w:rPr>
        <w:t>при</w:t>
      </w:r>
      <w:r w:rsidRPr="006E18AC">
        <w:rPr>
          <w:rFonts w:ascii="Times New Roman" w:hAnsi="Times New Roman" w:cs="Times New Roman"/>
          <w:sz w:val="28"/>
          <w:szCs w:val="28"/>
        </w:rPr>
        <w:t xml:space="preserve"> </w:t>
      </w:r>
      <w:r w:rsidRPr="002D7C1A">
        <w:rPr>
          <w:rFonts w:ascii="Times New Roman" w:hAnsi="Times New Roman" w:cs="Times New Roman"/>
          <w:sz w:val="28"/>
          <w:szCs w:val="28"/>
        </w:rPr>
        <w:t>начальных</w:t>
      </w:r>
      <w:r w:rsidRPr="006E1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7C1A">
        <w:rPr>
          <w:rFonts w:ascii="Times New Roman" w:hAnsi="Times New Roman" w:cs="Times New Roman"/>
          <w:sz w:val="28"/>
          <w:szCs w:val="28"/>
        </w:rPr>
        <w:t>уловиях</w:t>
      </w:r>
      <w:proofErr w:type="spellEnd"/>
      <w:r w:rsidRPr="006E18AC">
        <w:rPr>
          <w:rFonts w:ascii="Times New Roman" w:hAnsi="Times New Roman" w:cs="Times New Roman"/>
          <w:sz w:val="28"/>
          <w:szCs w:val="28"/>
        </w:rPr>
        <w:t xml:space="preserve"> [1 0.5 0]")</w:t>
      </w:r>
    </w:p>
    <w:p w14:paraId="7929A5CC" w14:textId="44C9DAC2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>Сохранить скрипт в ту же директорию, запустить на исполнение.</w:t>
      </w:r>
    </w:p>
    <w:p w14:paraId="4DCA7141" w14:textId="26E6366B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 xml:space="preserve">2.6. Осуществить моделирование системы при двух видах входных воздействий: </w:t>
      </w:r>
    </w:p>
    <w:p w14:paraId="6A67A50D" w14:textId="77777777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 xml:space="preserve">а) </w:t>
      </w:r>
      <w:r w:rsidRPr="0017264B">
        <w:rPr>
          <w:i/>
          <w:szCs w:val="28"/>
          <w:lang w:val="en-US"/>
        </w:rPr>
        <w:t>y</w:t>
      </w:r>
      <w:r w:rsidRPr="0017264B">
        <w:rPr>
          <w:i/>
          <w:szCs w:val="28"/>
        </w:rPr>
        <w:t xml:space="preserve"> = 1(t)</w:t>
      </w:r>
      <w:r w:rsidRPr="0017264B">
        <w:rPr>
          <w:szCs w:val="28"/>
        </w:rPr>
        <w:t xml:space="preserve">. Начальные условия нулевые. При этом график функции </w:t>
      </w:r>
      <w:r w:rsidR="00B33E37" w:rsidRPr="0017264B">
        <w:rPr>
          <w:noProof/>
          <w:position w:val="-12"/>
          <w:szCs w:val="28"/>
          <w:lang w:val="en-US"/>
        </w:rPr>
      </w:r>
      <w:r w:rsidR="00B33E37" w:rsidRPr="0017264B">
        <w:rPr>
          <w:noProof/>
          <w:position w:val="-12"/>
          <w:szCs w:val="28"/>
          <w:lang w:val="en-US"/>
        </w:rPr>
        <w:object w:dxaOrig="580" w:dyaOrig="380" w14:anchorId="43D59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.1pt;height:19.1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758706054" r:id="rId10"/>
        </w:object>
      </w:r>
      <w:r w:rsidRPr="0017264B">
        <w:rPr>
          <w:szCs w:val="28"/>
        </w:rPr>
        <w:t xml:space="preserve"> будет являться графиком переходной характеристики </w:t>
      </w:r>
      <w:r w:rsidR="00B33E37" w:rsidRPr="0017264B">
        <w:rPr>
          <w:noProof/>
          <w:position w:val="-12"/>
          <w:szCs w:val="28"/>
        </w:rPr>
      </w:r>
      <w:r w:rsidR="00B33E37" w:rsidRPr="0017264B">
        <w:rPr>
          <w:noProof/>
          <w:position w:val="-12"/>
          <w:szCs w:val="28"/>
        </w:rPr>
        <w:object w:dxaOrig="499" w:dyaOrig="360" w14:anchorId="755B8D94">
          <v:shape id="_x0000_i1026" type="#_x0000_t75" alt="" style="width:23.75pt;height:16.85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758706055" r:id="rId12"/>
        </w:object>
      </w:r>
      <w:r w:rsidRPr="0017264B">
        <w:rPr>
          <w:szCs w:val="28"/>
        </w:rPr>
        <w:t xml:space="preserve">, а график функции </w:t>
      </w:r>
      <w:r w:rsidR="00B33E37" w:rsidRPr="0017264B">
        <w:rPr>
          <w:noProof/>
          <w:position w:val="-12"/>
          <w:szCs w:val="28"/>
        </w:rPr>
      </w:r>
      <w:r w:rsidR="00B33E37" w:rsidRPr="0017264B">
        <w:rPr>
          <w:noProof/>
          <w:position w:val="-12"/>
          <w:szCs w:val="28"/>
        </w:rPr>
        <w:object w:dxaOrig="1380" w:dyaOrig="380" w14:anchorId="54536FE2">
          <v:shape id="_x0000_i1027" type="#_x0000_t75" alt="" style="width:68.95pt;height:19.15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758706056" r:id="rId14"/>
        </w:object>
      </w:r>
      <w:r w:rsidRPr="0017264B">
        <w:rPr>
          <w:szCs w:val="28"/>
        </w:rPr>
        <w:t xml:space="preserve"> будет являться графиком импульсной переходной функции </w:t>
      </w:r>
      <w:r w:rsidR="00B33E37" w:rsidRPr="0017264B">
        <w:rPr>
          <w:noProof/>
          <w:position w:val="-12"/>
          <w:szCs w:val="28"/>
        </w:rPr>
      </w:r>
      <w:r w:rsidR="00B33E37" w:rsidRPr="0017264B">
        <w:rPr>
          <w:noProof/>
          <w:position w:val="-12"/>
          <w:szCs w:val="28"/>
        </w:rPr>
        <w:object w:dxaOrig="499" w:dyaOrig="360" w14:anchorId="1FF81A87">
          <v:shape id="_x0000_i1028" type="#_x0000_t75" alt="" style="width:23.75pt;height:16.85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758706057" r:id="rId16"/>
        </w:object>
      </w:r>
      <w:r w:rsidRPr="0017264B">
        <w:rPr>
          <w:szCs w:val="28"/>
        </w:rPr>
        <w:t xml:space="preserve">. На монитор выводить графики сигналов </w:t>
      </w:r>
      <w:r w:rsidR="00B33E37" w:rsidRPr="0017264B">
        <w:rPr>
          <w:noProof/>
          <w:position w:val="-12"/>
          <w:szCs w:val="28"/>
          <w:lang w:val="en-US"/>
        </w:rPr>
      </w:r>
      <w:r w:rsidR="00B33E37" w:rsidRPr="0017264B">
        <w:rPr>
          <w:noProof/>
          <w:position w:val="-12"/>
          <w:szCs w:val="28"/>
          <w:lang w:val="en-US"/>
        </w:rPr>
        <w:object w:dxaOrig="580" w:dyaOrig="380" w14:anchorId="0C1E7654">
          <v:shape id="_x0000_i1029" type="#_x0000_t75" alt="" style="width:29.1pt;height:19.15pt;mso-width-percent:0;mso-height-percent:0;mso-width-percent:0;mso-height-percent:0" o:ole="">
            <v:imagedata r:id="rId9" o:title=""/>
          </v:shape>
          <o:OLEObject Type="Embed" ProgID="Equation.DSMT4" ShapeID="_x0000_i1029" DrawAspect="Content" ObjectID="_1758706058" r:id="rId17"/>
        </w:object>
      </w:r>
      <w:r w:rsidRPr="0017264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17264B">
        <w:rPr>
          <w:szCs w:val="28"/>
        </w:rPr>
        <w:t xml:space="preserve"> и </w:t>
      </w:r>
      <w:r w:rsidRPr="0017264B">
        <w:rPr>
          <w:i/>
          <w:szCs w:val="28"/>
          <w:lang w:val="en-US"/>
        </w:rPr>
        <w:t>y</w:t>
      </w:r>
      <w:r w:rsidRPr="0017264B">
        <w:rPr>
          <w:i/>
          <w:szCs w:val="28"/>
        </w:rPr>
        <w:t>(t)</w:t>
      </w:r>
      <w:r w:rsidRPr="0017264B">
        <w:rPr>
          <w:szCs w:val="28"/>
        </w:rPr>
        <w:t>. Продолжительности интервалов наблюдения выбрать самостоятельно (например, от 0 до 10).</w:t>
      </w:r>
    </w:p>
    <w:p w14:paraId="2533C6C8" w14:textId="77777777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9"/>
        <w:rPr>
          <w:szCs w:val="28"/>
        </w:rPr>
      </w:pPr>
      <w:r w:rsidRPr="0017264B">
        <w:rPr>
          <w:szCs w:val="28"/>
        </w:rPr>
        <w:t xml:space="preserve">б) </w:t>
      </w:r>
      <w:r w:rsidRPr="0017264B">
        <w:rPr>
          <w:i/>
          <w:szCs w:val="28"/>
          <w:lang w:val="en-US"/>
        </w:rPr>
        <w:t>y</w:t>
      </w:r>
      <w:r w:rsidRPr="0017264B">
        <w:rPr>
          <w:i/>
          <w:szCs w:val="28"/>
        </w:rPr>
        <w:t xml:space="preserve"> = </w:t>
      </w:r>
      <w:proofErr w:type="spellStart"/>
      <w:r w:rsidRPr="0017264B">
        <w:rPr>
          <w:szCs w:val="28"/>
        </w:rPr>
        <w:t>sin</w:t>
      </w:r>
      <w:proofErr w:type="spellEnd"/>
      <w:r w:rsidRPr="0017264B">
        <w:rPr>
          <w:i/>
          <w:szCs w:val="28"/>
        </w:rPr>
        <w:t>(t)</w:t>
      </w:r>
      <w:r w:rsidRPr="0017264B">
        <w:rPr>
          <w:szCs w:val="28"/>
        </w:rPr>
        <w:t xml:space="preserve">. Начальные условия нулевые. На монитор выводить графики сигналов </w:t>
      </w:r>
      <w:r w:rsidR="00B33E37" w:rsidRPr="0017264B">
        <w:rPr>
          <w:noProof/>
          <w:position w:val="-12"/>
          <w:szCs w:val="28"/>
          <w:lang w:val="en-US"/>
        </w:rPr>
      </w:r>
      <w:r w:rsidR="00B33E37" w:rsidRPr="0017264B">
        <w:rPr>
          <w:noProof/>
          <w:position w:val="-12"/>
          <w:szCs w:val="28"/>
          <w:lang w:val="en-US"/>
        </w:rPr>
        <w:object w:dxaOrig="580" w:dyaOrig="380" w14:anchorId="07AE1A5C">
          <v:shape id="_x0000_i1030" type="#_x0000_t75" alt="" style="width:29.1pt;height:19.15pt;mso-width-percent:0;mso-height-percent:0;mso-width-percent:0;mso-height-percent:0" o:ole="">
            <v:imagedata r:id="rId9" o:title=""/>
          </v:shape>
          <o:OLEObject Type="Embed" ProgID="Equation.DSMT4" ShapeID="_x0000_i1030" DrawAspect="Content" ObjectID="_1758706059" r:id="rId18"/>
        </w:object>
      </w:r>
      <w:r w:rsidRPr="0017264B">
        <w:rPr>
          <w:szCs w:val="28"/>
        </w:rPr>
        <w:t xml:space="preserve"> и </w:t>
      </w:r>
      <w:r w:rsidRPr="0017264B">
        <w:rPr>
          <w:i/>
          <w:szCs w:val="28"/>
          <w:lang w:val="en-US"/>
        </w:rPr>
        <w:t>y</w:t>
      </w:r>
      <w:r w:rsidRPr="0017264B">
        <w:rPr>
          <w:i/>
          <w:szCs w:val="28"/>
        </w:rPr>
        <w:t>(t)</w:t>
      </w:r>
      <w:r w:rsidRPr="0017264B">
        <w:rPr>
          <w:szCs w:val="28"/>
        </w:rPr>
        <w:t>. Продолжительности интервалов наблюдения выбрать самостоятельно.</w:t>
      </w:r>
    </w:p>
    <w:p w14:paraId="7402F892" w14:textId="0658343F" w:rsidR="00247D97" w:rsidRPr="0017264B" w:rsidRDefault="00247D97" w:rsidP="0036537F">
      <w:pPr>
        <w:pStyle w:val="21"/>
        <w:numPr>
          <w:ilvl w:val="12"/>
          <w:numId w:val="0"/>
        </w:numPr>
        <w:spacing w:line="276" w:lineRule="auto"/>
        <w:ind w:firstLine="708"/>
        <w:rPr>
          <w:szCs w:val="28"/>
        </w:rPr>
      </w:pPr>
      <w:r w:rsidRPr="0017264B">
        <w:rPr>
          <w:szCs w:val="28"/>
        </w:rPr>
        <w:t xml:space="preserve">2.7. Осуществить моделирование свободного движения системы с ненулевыми начальными условиями (в соответствии с вариантом - см. табл.1.2). Снять выходные характеристики </w:t>
      </w:r>
      <w:r w:rsidRPr="0017264B">
        <w:rPr>
          <w:i/>
          <w:szCs w:val="28"/>
          <w:lang w:val="en-US"/>
        </w:rPr>
        <w:t>x</w:t>
      </w:r>
      <w:r w:rsidRPr="0017264B">
        <w:rPr>
          <w:i/>
          <w:szCs w:val="28"/>
        </w:rPr>
        <w:t>(t)</w:t>
      </w:r>
      <w:r w:rsidRPr="0017264B">
        <w:rPr>
          <w:szCs w:val="28"/>
        </w:rPr>
        <w:t xml:space="preserve"> системы автоматического управления.</w:t>
      </w:r>
    </w:p>
    <w:p w14:paraId="0439C514" w14:textId="67E6EDC8" w:rsidR="00247D97" w:rsidRDefault="00247D97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</w:rPr>
      </w:pPr>
    </w:p>
    <w:p w14:paraId="213CED39" w14:textId="3BE603D7" w:rsidR="00A31B5D" w:rsidRPr="00A31B5D" w:rsidRDefault="00A31B5D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</w:rPr>
      </w:pPr>
      <w:r w:rsidRPr="00B30D46">
        <w:rPr>
          <w:rFonts w:ascii="Times New Roman" w:eastAsia="Times New Roman" w:hAnsi="Times New Roman" w:cs="Times New Roman"/>
          <w:sz w:val="28"/>
        </w:rPr>
        <w:t xml:space="preserve">3. </w:t>
      </w:r>
      <w:r w:rsidRPr="00A31B5D">
        <w:rPr>
          <w:rFonts w:ascii="Times New Roman" w:eastAsia="Times New Roman" w:hAnsi="Times New Roman" w:cs="Times New Roman"/>
          <w:sz w:val="28"/>
        </w:rPr>
        <w:t>МАТЕМАТИЧЕСКАЯ МОДЕЛЬ ДИНАМИЧЕСКОЙ СИСТЕМЫ</w:t>
      </w:r>
    </w:p>
    <w:p w14:paraId="022E171E" w14:textId="77777777" w:rsidR="00A31B5D" w:rsidRPr="00A31B5D" w:rsidRDefault="00A31B5D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</w:rPr>
      </w:pPr>
    </w:p>
    <w:p w14:paraId="5147805E" w14:textId="77777777" w:rsidR="00DF6200" w:rsidRPr="00991420" w:rsidRDefault="00DF6200" w:rsidP="00DF6200">
      <w:pPr>
        <w:rPr>
          <w:rFonts w:cstheme="minorHAnsi"/>
          <w:sz w:val="24"/>
          <w:szCs w:val="24"/>
        </w:rPr>
      </w:pPr>
      <w:r w:rsidRPr="00991420">
        <w:rPr>
          <w:rFonts w:cstheme="minorHAnsi"/>
          <w:sz w:val="24"/>
          <w:szCs w:val="24"/>
        </w:rPr>
        <w:t>Данная система представима в виде</w:t>
      </w:r>
    </w:p>
    <w:p w14:paraId="3F14857E" w14:textId="77777777" w:rsidR="00DF6200" w:rsidRPr="00991420" w:rsidRDefault="00E10727" w:rsidP="00DF6200">
      <w:pPr>
        <w:pStyle w:val="21"/>
        <w:numPr>
          <w:ilvl w:val="12"/>
          <w:numId w:val="0"/>
        </w:numPr>
        <w:ind w:firstLine="709"/>
        <w:jc w:val="center"/>
        <w:rPr>
          <w:rFonts w:asciiTheme="minorHAnsi" w:hAnsiTheme="minorHAnsi" w:cstheme="minorHAnsi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Cs w:val="28"/>
              </w:rPr>
              <m:t>3</m:t>
            </m:r>
          </m:sub>
        </m:sSub>
        <m:acc>
          <m:accPr>
            <m:chr m:val="⃛"/>
            <m:ctrlPr>
              <w:rPr>
                <w:rFonts w:ascii="Cambria Math" w:hAnsi="Cambria Math" w:cstheme="minorHAnsi"/>
                <w:i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</m:acc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Cs w:val="28"/>
              </w:rPr>
              <m:t>2</m:t>
            </m:r>
          </m:sub>
        </m:sSub>
        <m:acc>
          <m:accPr>
            <m:chr m:val="̈"/>
            <m:ctrlPr>
              <w:rPr>
                <w:rFonts w:ascii="Cambria Math" w:hAnsi="Cambria Math" w:cstheme="minorHAnsi"/>
                <w:i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</m:acc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 xml:space="preserve"> + </m:t>
            </m:r>
            <m:r>
              <w:rPr>
                <w:rFonts w:ascii="Cambria Math" w:hAnsi="Cambria Math" w:cstheme="minorHAnsi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Cs w:val="28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 w:cstheme="minorHAnsi"/>
                <w:i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Cs w:val="28"/>
              </w:rPr>
              <m:t>x</m:t>
            </m:r>
          </m:e>
        </m:acc>
        <m:r>
          <w:rPr>
            <w:rFonts w:ascii="Cambria Math" w:hAnsi="Cambria Math" w:cstheme="minorHAnsi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Cs w:val="28"/>
          </w:rPr>
          <m:t>x</m:t>
        </m:r>
      </m:oMath>
      <w:r w:rsidR="00DF6200" w:rsidRPr="00991420">
        <w:rPr>
          <w:rFonts w:asciiTheme="minorHAnsi" w:hAnsiTheme="minorHAnsi" w:cstheme="minorHAnsi"/>
          <w:szCs w:val="28"/>
        </w:rPr>
        <w:t xml:space="preserve"> = </w:t>
      </w:r>
      <w:r w:rsidR="00DF6200" w:rsidRPr="00991420">
        <w:rPr>
          <w:rFonts w:asciiTheme="minorHAnsi" w:hAnsiTheme="minorHAnsi" w:cstheme="minorHAnsi"/>
          <w:szCs w:val="28"/>
          <w:lang w:val="en-US"/>
        </w:rPr>
        <w:t>by</w:t>
      </w:r>
    </w:p>
    <w:p w14:paraId="11520978" w14:textId="77777777" w:rsidR="00DF6200" w:rsidRPr="00991420" w:rsidRDefault="00DF6200" w:rsidP="00DF6200">
      <w:pPr>
        <w:rPr>
          <w:rFonts w:cstheme="minorHAnsi"/>
          <w:sz w:val="24"/>
          <w:szCs w:val="24"/>
        </w:rPr>
      </w:pPr>
      <w:r w:rsidRPr="00991420">
        <w:rPr>
          <w:rFonts w:cstheme="minorHAnsi"/>
          <w:sz w:val="24"/>
          <w:szCs w:val="24"/>
        </w:rPr>
        <w:t>Выполню замену, чтобы составить вектор состояний</w:t>
      </w:r>
    </w:p>
    <w:p w14:paraId="1341FA24" w14:textId="77777777" w:rsidR="00DF6200" w:rsidRPr="00991420" w:rsidRDefault="00E10727" w:rsidP="00DF6200">
      <w:pPr>
        <w:pStyle w:val="21"/>
        <w:numPr>
          <w:ilvl w:val="12"/>
          <w:numId w:val="0"/>
        </w:numPr>
        <w:ind w:firstLine="709"/>
        <w:rPr>
          <w:rFonts w:asciiTheme="minorHAnsi" w:hAnsiTheme="minorHAnsi" w:cstheme="minorHAnsi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2</m:t>
              </m:r>
            </m:sub>
          </m:sSub>
        </m:oMath>
      </m:oMathPara>
    </w:p>
    <w:p w14:paraId="6525FDBC" w14:textId="77777777" w:rsidR="00DF6200" w:rsidRPr="00991420" w:rsidRDefault="00E10727" w:rsidP="00DF6200">
      <w:pPr>
        <w:pStyle w:val="21"/>
        <w:numPr>
          <w:ilvl w:val="12"/>
          <w:numId w:val="0"/>
        </w:numPr>
        <w:ind w:firstLine="709"/>
        <w:rPr>
          <w:rFonts w:asciiTheme="minorHAnsi" w:hAnsiTheme="minorHAnsi" w:cstheme="minorHAnsi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Cs w:val="28"/>
            </w:rPr>
            <m:t>=</m:t>
          </m:r>
          <m:acc>
            <m:accPr>
              <m:chr m:val="̈"/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14:paraId="7D83FA26" w14:textId="77777777" w:rsidR="00DF6200" w:rsidRPr="00991420" w:rsidRDefault="00DF6200" w:rsidP="00DF6200">
      <w:pPr>
        <w:rPr>
          <w:rFonts w:cstheme="minorHAnsi"/>
          <w:sz w:val="24"/>
          <w:szCs w:val="24"/>
        </w:rPr>
      </w:pPr>
      <w:r w:rsidRPr="00991420">
        <w:rPr>
          <w:rFonts w:cstheme="minorHAnsi"/>
          <w:sz w:val="24"/>
          <w:szCs w:val="24"/>
        </w:rPr>
        <w:t>Тогда</w:t>
      </w:r>
    </w:p>
    <w:p w14:paraId="4B207060" w14:textId="77777777" w:rsidR="00DF6200" w:rsidRPr="00991420" w:rsidRDefault="00E10727" w:rsidP="00DF6200">
      <w:pPr>
        <w:pStyle w:val="21"/>
        <w:numPr>
          <w:ilvl w:val="12"/>
          <w:numId w:val="0"/>
        </w:numPr>
        <w:ind w:firstLine="709"/>
        <w:rPr>
          <w:rFonts w:asciiTheme="minorHAnsi" w:hAnsiTheme="minorHAnsi" w:cstheme="minorHAnsi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Cs w:val="28"/>
                  <w:lang w:val="en-US"/>
                </w:rPr>
                <m:t>by</m:t>
              </m:r>
              <m:r>
                <w:rPr>
                  <w:rFonts w:ascii="Cambria Math" w:hAnsi="Cambria Math" w:cstheme="minorHAnsi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14:paraId="3683F45C" w14:textId="77777777" w:rsidR="00DF6200" w:rsidRPr="00991420" w:rsidRDefault="00DF6200" w:rsidP="00DF6200">
      <w:pPr>
        <w:pStyle w:val="21"/>
        <w:numPr>
          <w:ilvl w:val="12"/>
          <w:numId w:val="0"/>
        </w:numPr>
        <w:rPr>
          <w:rFonts w:asciiTheme="minorHAnsi" w:hAnsiTheme="minorHAnsi" w:cstheme="minorHAnsi"/>
          <w:szCs w:val="28"/>
        </w:rPr>
      </w:pPr>
      <w:r w:rsidRPr="00991420">
        <w:rPr>
          <w:rFonts w:asciiTheme="minorHAnsi" w:hAnsiTheme="minorHAnsi" w:cstheme="minorHAnsi"/>
          <w:szCs w:val="28"/>
        </w:rPr>
        <w:t xml:space="preserve">Создам следующий скрипт в </w:t>
      </w:r>
      <w:proofErr w:type="spellStart"/>
      <w:r w:rsidRPr="00991420">
        <w:rPr>
          <w:rFonts w:asciiTheme="minorHAnsi" w:hAnsiTheme="minorHAnsi" w:cstheme="minorHAnsi"/>
          <w:szCs w:val="28"/>
        </w:rPr>
        <w:t>матлаб</w:t>
      </w:r>
      <w:proofErr w:type="spellEnd"/>
      <w:r w:rsidRPr="00991420">
        <w:rPr>
          <w:rFonts w:asciiTheme="minorHAnsi" w:hAnsiTheme="minorHAnsi" w:cstheme="minorHAnsi"/>
          <w:szCs w:val="28"/>
        </w:rPr>
        <w:t xml:space="preserve">, чтобы описать данную систему в виде </w:t>
      </w:r>
    </w:p>
    <w:p w14:paraId="7F422CF5" w14:textId="77777777" w:rsidR="00DF6200" w:rsidRPr="00991420" w:rsidRDefault="00DF6200" w:rsidP="00DF6200">
      <w:pPr>
        <w:pStyle w:val="21"/>
        <w:numPr>
          <w:ilvl w:val="12"/>
          <w:numId w:val="0"/>
        </w:numPr>
        <w:rPr>
          <w:rFonts w:asciiTheme="minorHAnsi" w:hAnsiTheme="minorHAnsi" w:cstheme="minorHAnsi"/>
          <w:szCs w:val="28"/>
        </w:rPr>
      </w:pPr>
      <w:r w:rsidRPr="00991420">
        <w:rPr>
          <w:rFonts w:asciiTheme="minorHAnsi" w:hAnsiTheme="minorHAnsi" w:cstheme="minorHAnsi"/>
          <w:szCs w:val="28"/>
        </w:rPr>
        <w:t>дифференциального уравнения</w:t>
      </w:r>
    </w:p>
    <w:p w14:paraId="28C3B468" w14:textId="77777777" w:rsidR="00DF6200" w:rsidRPr="00991420" w:rsidRDefault="00DF6200" w:rsidP="00DF6200">
      <w:pPr>
        <w:pStyle w:val="21"/>
        <w:numPr>
          <w:ilvl w:val="12"/>
          <w:numId w:val="0"/>
        </w:numPr>
        <w:ind w:firstLine="709"/>
        <w:rPr>
          <w:rFonts w:asciiTheme="minorHAnsi" w:hAnsiTheme="minorHAnsi" w:cstheme="minorHAnsi"/>
          <w:szCs w:val="28"/>
        </w:rPr>
      </w:pPr>
      <m:oMathPara>
        <m:oMath>
          <m:r>
            <w:rPr>
              <w:rFonts w:ascii="Cambria Math" w:hAnsi="Cambria Math" w:cstheme="minorHAnsi"/>
              <w:szCs w:val="28"/>
            </w:rPr>
            <m:t>d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Cs w:val="28"/>
                </w:rPr>
                <m:t>x</m:t>
              </m:r>
            </m:e>
          </m:acc>
          <m:r>
            <w:rPr>
              <w:rFonts w:ascii="Cambria Math" w:hAnsi="Cambria Math" w:cstheme="minorHAnsi"/>
              <w:szCs w:val="28"/>
            </w:rPr>
            <m:t>=[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szCs w:val="28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  <w:szCs w:val="28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 w:cstheme="minorHAnsi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theme="minorHAnsi"/>
              <w:szCs w:val="28"/>
            </w:rPr>
            <m:t>]</m:t>
          </m:r>
        </m:oMath>
      </m:oMathPara>
    </w:p>
    <w:p w14:paraId="7FD91596" w14:textId="77777777" w:rsidR="00631734" w:rsidRDefault="00631734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</w:rPr>
      </w:pPr>
    </w:p>
    <w:p w14:paraId="61046B40" w14:textId="50EF1A84" w:rsidR="00A31B5D" w:rsidRDefault="00E629A4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4. ГРАФИКИ ПЕРЕХОДНЫХ ПРОЦЕССОВ</w:t>
      </w:r>
    </w:p>
    <w:p w14:paraId="5483D0D2" w14:textId="19DEA064" w:rsidR="00E629A4" w:rsidRDefault="00E629A4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66EA4E0" w14:textId="70869BBC" w:rsidR="00E629A4" w:rsidRDefault="00E629A4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3BBE8A39" w14:textId="77777777" w:rsidR="00073476" w:rsidRDefault="00073476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489DA1CD" w14:textId="77117C3F" w:rsidR="00E629A4" w:rsidRDefault="00E629A4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28521AD1" w14:textId="7BF7F3AE" w:rsidR="00E629A4" w:rsidRDefault="00CD1172" w:rsidP="0017264B">
      <w:pPr>
        <w:spacing w:after="0" w:line="276" w:lineRule="auto"/>
        <w:ind w:left="11" w:right="280" w:hanging="11"/>
      </w:pPr>
      <w:r>
        <w:fldChar w:fldCharType="begin"/>
      </w:r>
      <w:r>
        <w:instrText xml:space="preserve"> INCLUDEPICTURE "/Users/dmitriy/Library/Group Containers/UBF8T346G9.ms/WebArchiveCopyPasteTempFiles/com.microsoft.Word/VpemERiEZlY.jpg?size=1189x746&amp;quality=96&amp;sign=932d12d4ae8a3d45bc89dfdf9a704b47&amp;type=album"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FCB94A" wp14:editId="54CA9D0E">
            <wp:extent cx="6119495" cy="3839210"/>
            <wp:effectExtent l="0" t="0" r="1905" b="0"/>
            <wp:docPr id="155298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A9414A7" w14:textId="17496CC8" w:rsidR="00CD1172" w:rsidRDefault="00CD1172" w:rsidP="0017264B">
      <w:pPr>
        <w:spacing w:after="0" w:line="276" w:lineRule="auto"/>
        <w:ind w:left="11" w:right="280" w:hanging="11"/>
      </w:pPr>
      <w:r>
        <w:fldChar w:fldCharType="begin"/>
      </w:r>
      <w:r>
        <w:instrText xml:space="preserve"> INCLUDEPICTURE "/Users/dmitriy/Library/Group Containers/UBF8T346G9.ms/WebArchiveCopyPasteTempFiles/com.microsoft.Word/sf9ngWQCZjs.jpg?size=1884x961&amp;quality=96&amp;sign=93b5b5bb52dd69261a03903e4134df47&amp;type=album"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299296" wp14:editId="639CAB45">
            <wp:extent cx="6119495" cy="3122295"/>
            <wp:effectExtent l="0" t="0" r="1905" b="1905"/>
            <wp:docPr id="9754706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FA5550" w14:textId="5FB0039B" w:rsidR="00CD1172" w:rsidRDefault="00CD1172" w:rsidP="0017264B">
      <w:pPr>
        <w:spacing w:after="0" w:line="276" w:lineRule="auto"/>
        <w:ind w:left="11" w:right="280" w:hanging="11"/>
      </w:pPr>
      <w:r>
        <w:lastRenderedPageBreak/>
        <w:fldChar w:fldCharType="begin"/>
      </w:r>
      <w:r>
        <w:instrText xml:space="preserve"> INCLUDEPICTURE "/Users/dmitriy/Library/Group Containers/UBF8T346G9.ms/WebArchiveCopyPasteTempFiles/com.microsoft.Word/Pbuy-OXy1GI.jpg?size=1920x973&amp;quality=96&amp;sign=ce97f47620a0eeeb54ad77466e3dc607&amp;type=album"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5B2EE5" wp14:editId="5BE46251">
            <wp:extent cx="6119495" cy="3103245"/>
            <wp:effectExtent l="0" t="0" r="1905" b="0"/>
            <wp:docPr id="3401206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D95C96" w14:textId="024E9A50" w:rsidR="00CD1172" w:rsidRDefault="00CD1172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  <w:r>
        <w:fldChar w:fldCharType="begin"/>
      </w:r>
      <w:r>
        <w:instrText xml:space="preserve"> INCLUDEPICTURE "/Users/dmitriy/Library/Group Containers/UBF8T346G9.ms/WebArchiveCopyPasteTempFiles/com.microsoft.Word/60wNjUfnie8.jpg?size=1919x971&amp;quality=96&amp;sign=d9cdf13945842bd20519ee6ca48cc764&amp;type=album"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7FAA73" wp14:editId="1C82AAEF">
            <wp:extent cx="6119495" cy="3095625"/>
            <wp:effectExtent l="0" t="0" r="1905" b="3175"/>
            <wp:docPr id="206568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D6B38D" w14:textId="2CB2E2E5" w:rsidR="00073476" w:rsidRDefault="00073476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p w14:paraId="65B72748" w14:textId="594D36E4" w:rsidR="00073476" w:rsidRDefault="00073476" w:rsidP="0017264B">
      <w:pPr>
        <w:spacing w:after="0" w:line="276" w:lineRule="auto"/>
        <w:ind w:left="11" w:right="280" w:hanging="11"/>
        <w:rPr>
          <w:rFonts w:ascii="Times New Roman" w:eastAsia="Times New Roman" w:hAnsi="Times New Roman" w:cs="Times New Roman"/>
          <w:sz w:val="28"/>
        </w:rPr>
      </w:pPr>
      <w:r w:rsidRPr="00B30D46">
        <w:rPr>
          <w:rFonts w:ascii="Times New Roman" w:eastAsia="Times New Roman" w:hAnsi="Times New Roman" w:cs="Times New Roman"/>
          <w:sz w:val="28"/>
        </w:rPr>
        <w:t xml:space="preserve">5. </w:t>
      </w:r>
      <w:r>
        <w:rPr>
          <w:rFonts w:ascii="Times New Roman" w:eastAsia="Times New Roman" w:hAnsi="Times New Roman" w:cs="Times New Roman"/>
          <w:sz w:val="28"/>
        </w:rPr>
        <w:t>ВЫВОДЫ</w:t>
      </w:r>
    </w:p>
    <w:p w14:paraId="023FA00C" w14:textId="3C0320D9" w:rsidR="00073476" w:rsidRDefault="00073476" w:rsidP="00073476">
      <w:pPr>
        <w:spacing w:after="0" w:line="276" w:lineRule="auto"/>
        <w:ind w:left="11" w:right="280" w:hanging="11"/>
        <w:jc w:val="both"/>
        <w:rPr>
          <w:rFonts w:ascii="Times New Roman" w:hAnsi="Times New Roman" w:cs="Times New Roman"/>
          <w:sz w:val="28"/>
          <w:szCs w:val="36"/>
        </w:rPr>
      </w:pPr>
      <w:r w:rsidRPr="00073476">
        <w:rPr>
          <w:rFonts w:ascii="Times New Roman" w:hAnsi="Times New Roman" w:cs="Times New Roman"/>
          <w:sz w:val="28"/>
          <w:szCs w:val="36"/>
        </w:rPr>
        <w:t xml:space="preserve">В процессе лабораторной работы ознакомился с пакетом моделирования </w:t>
      </w:r>
      <w:r w:rsidRPr="00073476">
        <w:rPr>
          <w:rFonts w:ascii="Times New Roman" w:hAnsi="Times New Roman" w:cs="Times New Roman"/>
          <w:caps/>
          <w:sz w:val="28"/>
          <w:szCs w:val="36"/>
          <w:lang w:val="en-US"/>
        </w:rPr>
        <w:t>Mat</w:t>
      </w:r>
      <w:r w:rsidRPr="00073476">
        <w:rPr>
          <w:rFonts w:ascii="Times New Roman" w:hAnsi="Times New Roman" w:cs="Times New Roman"/>
          <w:sz w:val="28"/>
          <w:szCs w:val="36"/>
          <w:lang w:val="en-US"/>
        </w:rPr>
        <w:t>LAB</w:t>
      </w:r>
      <w:r w:rsidRPr="00073476">
        <w:rPr>
          <w:rFonts w:ascii="Times New Roman" w:hAnsi="Times New Roman" w:cs="Times New Roman"/>
          <w:sz w:val="28"/>
          <w:szCs w:val="36"/>
        </w:rPr>
        <w:t>. Освоил основные приемы моделирования систем автоматического управления.</w:t>
      </w:r>
    </w:p>
    <w:p w14:paraId="2FB42CE7" w14:textId="77777777" w:rsidR="00AD49F1" w:rsidRDefault="00AD49F1" w:rsidP="00AD49F1">
      <w:pPr>
        <w:rPr>
          <w:rFonts w:cstheme="minorHAnsi"/>
          <w:b/>
          <w:sz w:val="24"/>
          <w:szCs w:val="24"/>
        </w:rPr>
      </w:pPr>
    </w:p>
    <w:p w14:paraId="7774AF60" w14:textId="77777777" w:rsidR="00AD49F1" w:rsidRPr="00991420" w:rsidRDefault="00AD49F1" w:rsidP="00AD49F1">
      <w:pPr>
        <w:rPr>
          <w:rFonts w:cstheme="minorHAnsi"/>
          <w:b/>
          <w:sz w:val="24"/>
          <w:szCs w:val="24"/>
        </w:rPr>
      </w:pPr>
    </w:p>
    <w:p w14:paraId="2E2B5E8E" w14:textId="77777777" w:rsidR="00AD49F1" w:rsidRPr="00B33E37" w:rsidRDefault="00AD49F1" w:rsidP="00AD49F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Контрольные вопросы</w:t>
      </w:r>
      <w:r w:rsidRPr="00AD49F1">
        <w:rPr>
          <w:rFonts w:cstheme="minorHAnsi"/>
          <w:b/>
          <w:sz w:val="24"/>
          <w:szCs w:val="24"/>
        </w:rPr>
        <w:t>:</w:t>
      </w:r>
    </w:p>
    <w:p w14:paraId="50D73B40" w14:textId="721B35E4" w:rsidR="00AD49F1" w:rsidRDefault="00AD49F1" w:rsidP="00AD49F1">
      <w:pPr>
        <w:rPr>
          <w:sz w:val="28"/>
          <w:szCs w:val="28"/>
        </w:rPr>
      </w:pPr>
      <w:r w:rsidRPr="00D042BC">
        <w:rPr>
          <w:rFonts w:cstheme="minorHAnsi"/>
          <w:b/>
          <w:sz w:val="24"/>
          <w:szCs w:val="24"/>
        </w:rPr>
        <w:t xml:space="preserve">6.1 </w:t>
      </w:r>
      <w:r>
        <w:rPr>
          <w:sz w:val="28"/>
          <w:szCs w:val="28"/>
        </w:rPr>
        <w:t xml:space="preserve">Какую техническую систему можно считать линейной </w:t>
      </w:r>
    </w:p>
    <w:p w14:paraId="333E6A05" w14:textId="3718E405" w:rsidR="00C03471" w:rsidRPr="00C03471" w:rsidRDefault="00C03471" w:rsidP="00AD49F1">
      <w:pPr>
        <w:rPr>
          <w:sz w:val="28"/>
          <w:szCs w:val="28"/>
        </w:rPr>
      </w:pPr>
      <w:r>
        <w:rPr>
          <w:sz w:val="28"/>
          <w:szCs w:val="28"/>
        </w:rPr>
        <w:t>Если динамику можно описать с помощью линейного ДУ</w:t>
      </w:r>
    </w:p>
    <w:p w14:paraId="6C08D748" w14:textId="5B4F3415" w:rsidR="00AD49F1" w:rsidRDefault="00AD49F1" w:rsidP="00AD49F1">
      <w:pPr>
        <w:rPr>
          <w:sz w:val="28"/>
          <w:szCs w:val="28"/>
        </w:rPr>
      </w:pPr>
      <w:r w:rsidRPr="00D042BC">
        <w:rPr>
          <w:b/>
          <w:bCs/>
          <w:sz w:val="28"/>
          <w:szCs w:val="28"/>
        </w:rPr>
        <w:lastRenderedPageBreak/>
        <w:t>6.2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Что значит найти численное решение дифференциального уравнения?</w:t>
      </w:r>
    </w:p>
    <w:p w14:paraId="2A37E343" w14:textId="77777777" w:rsidR="00AD49F1" w:rsidRDefault="00AD49F1" w:rsidP="00AD49F1">
      <w:pPr>
        <w:pStyle w:val="21"/>
        <w:numPr>
          <w:ilvl w:val="12"/>
          <w:numId w:val="0"/>
        </w:numPr>
        <w:rPr>
          <w:i/>
          <w:iCs/>
        </w:rPr>
      </w:pPr>
      <w:r w:rsidRPr="004F56DF">
        <w:rPr>
          <w:i/>
          <w:iCs/>
        </w:rPr>
        <w:t>Функция y(x), при подстановке которой уравнение обращается в тождество, называется решением дифференциального уравнения.</w:t>
      </w:r>
    </w:p>
    <w:p w14:paraId="458F73F1" w14:textId="77777777" w:rsidR="00B33E37" w:rsidRPr="00B33E37" w:rsidRDefault="00B33E37" w:rsidP="00AD49F1">
      <w:pPr>
        <w:pStyle w:val="21"/>
        <w:numPr>
          <w:ilvl w:val="12"/>
          <w:numId w:val="0"/>
        </w:numPr>
        <w:rPr>
          <w:i/>
          <w:iCs/>
        </w:rPr>
      </w:pPr>
    </w:p>
    <w:p w14:paraId="37F55880" w14:textId="3F9199BA" w:rsidR="00A81B4C" w:rsidRDefault="00A81B4C" w:rsidP="00AD49F1">
      <w:pPr>
        <w:pStyle w:val="21"/>
        <w:numPr>
          <w:ilvl w:val="12"/>
          <w:numId w:val="0"/>
        </w:numPr>
        <w:rPr>
          <w:i/>
          <w:iCs/>
        </w:rPr>
      </w:pPr>
      <w:r>
        <w:rPr>
          <w:i/>
          <w:iCs/>
        </w:rPr>
        <w:t xml:space="preserve">Означает найти приближенное численное значение </w:t>
      </w:r>
      <w:proofErr w:type="gramStart"/>
      <w:r>
        <w:rPr>
          <w:i/>
          <w:iCs/>
        </w:rPr>
        <w:t>функции</w:t>
      </w:r>
      <w:proofErr w:type="gramEnd"/>
      <w:r>
        <w:rPr>
          <w:i/>
          <w:iCs/>
        </w:rPr>
        <w:t xml:space="preserve"> которое удовлетворяет данному </w:t>
      </w:r>
      <w:proofErr w:type="spellStart"/>
      <w:r>
        <w:rPr>
          <w:i/>
          <w:iCs/>
        </w:rPr>
        <w:t>уровнению</w:t>
      </w:r>
      <w:proofErr w:type="spellEnd"/>
    </w:p>
    <w:p w14:paraId="0442D1CF" w14:textId="77777777" w:rsidR="00865889" w:rsidRDefault="00865889" w:rsidP="00AD49F1">
      <w:pPr>
        <w:rPr>
          <w:b/>
          <w:bCs/>
          <w:sz w:val="28"/>
          <w:szCs w:val="28"/>
        </w:rPr>
      </w:pPr>
    </w:p>
    <w:p w14:paraId="41363A9C" w14:textId="3FF7108D" w:rsidR="00AD49F1" w:rsidRDefault="00AD49F1" w:rsidP="00AD49F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6.4 </w:t>
      </w:r>
      <w:r>
        <w:rPr>
          <w:sz w:val="28"/>
          <w:szCs w:val="28"/>
        </w:rPr>
        <w:t>Метод интегрирования реализуется функцией ode45, что означает 4 и 5, каким образом гарантируется заданная точность решения?</w:t>
      </w:r>
    </w:p>
    <w:p w14:paraId="587354AD" w14:textId="77777777" w:rsidR="00AD49F1" w:rsidRPr="004F56DF" w:rsidRDefault="00AD49F1" w:rsidP="00AD49F1">
      <w:pPr>
        <w:rPr>
          <w:i/>
          <w:iCs/>
          <w:sz w:val="28"/>
          <w:szCs w:val="28"/>
        </w:rPr>
      </w:pPr>
      <w:r w:rsidRPr="004F56DF">
        <w:rPr>
          <w:i/>
          <w:iCs/>
          <w:sz w:val="28"/>
          <w:szCs w:val="28"/>
        </w:rPr>
        <w:t xml:space="preserve">При использовании функции </w:t>
      </w:r>
      <w:r w:rsidRPr="004F56DF">
        <w:rPr>
          <w:i/>
          <w:iCs/>
          <w:sz w:val="28"/>
          <w:szCs w:val="28"/>
          <w:lang w:val="en-US"/>
        </w:rPr>
        <w:t>ode</w:t>
      </w:r>
      <w:r w:rsidRPr="004F56DF">
        <w:rPr>
          <w:i/>
          <w:iCs/>
          <w:sz w:val="28"/>
          <w:szCs w:val="28"/>
        </w:rPr>
        <w:t>45 интегрирование осуществляется методом Рунге-Кутта 4-го порядка, а величина шага контролируется методом 5-го порядка.</w:t>
      </w:r>
    </w:p>
    <w:p w14:paraId="5B84612A" w14:textId="77777777" w:rsidR="00AD49F1" w:rsidRPr="002025F8" w:rsidRDefault="00AD49F1" w:rsidP="00AD49F1">
      <w:pPr>
        <w:rPr>
          <w:b/>
          <w:bCs/>
          <w:sz w:val="28"/>
          <w:szCs w:val="28"/>
        </w:rPr>
      </w:pPr>
      <w:r w:rsidRPr="004F56DF">
        <w:rPr>
          <w:b/>
          <w:bCs/>
          <w:sz w:val="28"/>
          <w:szCs w:val="28"/>
        </w:rPr>
        <w:t>6.5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Показать на графике (посчитать вручную) как, зная начальные условия </w:t>
      </w:r>
      <w:proofErr w:type="gramStart"/>
      <w:r>
        <w:rPr>
          <w:sz w:val="28"/>
          <w:szCs w:val="28"/>
        </w:rPr>
        <w:t>х(</w:t>
      </w:r>
      <w:proofErr w:type="gramEnd"/>
      <w:r>
        <w:rPr>
          <w:sz w:val="28"/>
          <w:szCs w:val="28"/>
        </w:rPr>
        <w:t>0) и у(0), получить следующую точку х(1) и у(1) методом Эйлера, модифицированным методом Эйлера, методом Рунге-Кутты 4 порядка.</w:t>
      </w:r>
    </w:p>
    <w:p w14:paraId="01658BE3" w14:textId="77777777" w:rsidR="00AD49F1" w:rsidRPr="00073476" w:rsidRDefault="00AD49F1" w:rsidP="00073476">
      <w:pPr>
        <w:spacing w:after="0" w:line="276" w:lineRule="auto"/>
        <w:ind w:left="11" w:right="280" w:hanging="11"/>
        <w:jc w:val="both"/>
        <w:rPr>
          <w:rFonts w:ascii="Times New Roman" w:eastAsia="Times New Roman" w:hAnsi="Times New Roman" w:cs="Times New Roman"/>
          <w:sz w:val="36"/>
          <w:szCs w:val="28"/>
        </w:rPr>
      </w:pPr>
    </w:p>
    <w:sectPr w:rsidR="00AD49F1" w:rsidRPr="00073476" w:rsidSect="00126BBD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D7F8" w14:textId="77777777" w:rsidR="0026567C" w:rsidRDefault="0026567C" w:rsidP="00126BBD">
      <w:pPr>
        <w:spacing w:after="0" w:line="240" w:lineRule="auto"/>
      </w:pPr>
      <w:r>
        <w:separator/>
      </w:r>
    </w:p>
  </w:endnote>
  <w:endnote w:type="continuationSeparator" w:id="0">
    <w:p w14:paraId="4A0DB613" w14:textId="77777777" w:rsidR="0026567C" w:rsidRDefault="0026567C" w:rsidP="0012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9FE5" w14:textId="77777777" w:rsidR="0026567C" w:rsidRDefault="0026567C" w:rsidP="00126BBD">
      <w:pPr>
        <w:spacing w:after="0" w:line="240" w:lineRule="auto"/>
      </w:pPr>
      <w:r>
        <w:separator/>
      </w:r>
    </w:p>
  </w:footnote>
  <w:footnote w:type="continuationSeparator" w:id="0">
    <w:p w14:paraId="35F53F70" w14:textId="77777777" w:rsidR="0026567C" w:rsidRDefault="0026567C" w:rsidP="00126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2AAC"/>
    <w:multiLevelType w:val="hybridMultilevel"/>
    <w:tmpl w:val="0A6C3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640A6"/>
    <w:multiLevelType w:val="hybridMultilevel"/>
    <w:tmpl w:val="75F00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605AA"/>
    <w:multiLevelType w:val="multilevel"/>
    <w:tmpl w:val="7FF2F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72" w:hanging="2160"/>
      </w:pPr>
      <w:rPr>
        <w:rFonts w:hint="default"/>
      </w:rPr>
    </w:lvl>
  </w:abstractNum>
  <w:num w:numId="1" w16cid:durableId="1941602076">
    <w:abstractNumId w:val="0"/>
  </w:num>
  <w:num w:numId="2" w16cid:durableId="1316103373">
    <w:abstractNumId w:val="1"/>
  </w:num>
  <w:num w:numId="3" w16cid:durableId="1296642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DC"/>
    <w:rsid w:val="00022AE6"/>
    <w:rsid w:val="000251A8"/>
    <w:rsid w:val="00025AE9"/>
    <w:rsid w:val="000332F6"/>
    <w:rsid w:val="000345D5"/>
    <w:rsid w:val="00054121"/>
    <w:rsid w:val="00073476"/>
    <w:rsid w:val="000B39C4"/>
    <w:rsid w:val="000B4E15"/>
    <w:rsid w:val="000B6EAD"/>
    <w:rsid w:val="000E0B9C"/>
    <w:rsid w:val="000E7E8A"/>
    <w:rsid w:val="000F667E"/>
    <w:rsid w:val="00106FDC"/>
    <w:rsid w:val="00114326"/>
    <w:rsid w:val="00126BBD"/>
    <w:rsid w:val="00136EDE"/>
    <w:rsid w:val="00136F9D"/>
    <w:rsid w:val="00166284"/>
    <w:rsid w:val="0017264B"/>
    <w:rsid w:val="00177CBD"/>
    <w:rsid w:val="002247D4"/>
    <w:rsid w:val="00231AF1"/>
    <w:rsid w:val="002402CF"/>
    <w:rsid w:val="00241F7B"/>
    <w:rsid w:val="00247D97"/>
    <w:rsid w:val="00250AC8"/>
    <w:rsid w:val="00261460"/>
    <w:rsid w:val="0026567C"/>
    <w:rsid w:val="00281483"/>
    <w:rsid w:val="00283A36"/>
    <w:rsid w:val="00292D06"/>
    <w:rsid w:val="002A7580"/>
    <w:rsid w:val="002C45AE"/>
    <w:rsid w:val="002C7F87"/>
    <w:rsid w:val="002D2D43"/>
    <w:rsid w:val="002D7C1A"/>
    <w:rsid w:val="002F30F8"/>
    <w:rsid w:val="0036537F"/>
    <w:rsid w:val="003923D7"/>
    <w:rsid w:val="003961E4"/>
    <w:rsid w:val="003A3294"/>
    <w:rsid w:val="00406039"/>
    <w:rsid w:val="00407370"/>
    <w:rsid w:val="004357B7"/>
    <w:rsid w:val="00483298"/>
    <w:rsid w:val="00492D67"/>
    <w:rsid w:val="004957D1"/>
    <w:rsid w:val="004D1162"/>
    <w:rsid w:val="004E22DB"/>
    <w:rsid w:val="00522350"/>
    <w:rsid w:val="00522971"/>
    <w:rsid w:val="00554055"/>
    <w:rsid w:val="0059346C"/>
    <w:rsid w:val="005968A2"/>
    <w:rsid w:val="005A610C"/>
    <w:rsid w:val="005B74E1"/>
    <w:rsid w:val="005F6492"/>
    <w:rsid w:val="00611FF3"/>
    <w:rsid w:val="00631734"/>
    <w:rsid w:val="00644482"/>
    <w:rsid w:val="00646177"/>
    <w:rsid w:val="00660D3F"/>
    <w:rsid w:val="006C19B8"/>
    <w:rsid w:val="006D0684"/>
    <w:rsid w:val="006E18AC"/>
    <w:rsid w:val="00716F7D"/>
    <w:rsid w:val="007238C7"/>
    <w:rsid w:val="007667C9"/>
    <w:rsid w:val="00783F8E"/>
    <w:rsid w:val="00792788"/>
    <w:rsid w:val="007B4889"/>
    <w:rsid w:val="007D3081"/>
    <w:rsid w:val="007D3CB8"/>
    <w:rsid w:val="007F5783"/>
    <w:rsid w:val="00800AEA"/>
    <w:rsid w:val="00823AF5"/>
    <w:rsid w:val="00865889"/>
    <w:rsid w:val="008715A8"/>
    <w:rsid w:val="008839B8"/>
    <w:rsid w:val="008C67EE"/>
    <w:rsid w:val="008E5769"/>
    <w:rsid w:val="00906ECB"/>
    <w:rsid w:val="00927F57"/>
    <w:rsid w:val="00947021"/>
    <w:rsid w:val="009B6F9D"/>
    <w:rsid w:val="009D3BC0"/>
    <w:rsid w:val="009E2C06"/>
    <w:rsid w:val="009E46C1"/>
    <w:rsid w:val="009E6AB2"/>
    <w:rsid w:val="009F05A9"/>
    <w:rsid w:val="00A04D4B"/>
    <w:rsid w:val="00A1389C"/>
    <w:rsid w:val="00A25301"/>
    <w:rsid w:val="00A31B5D"/>
    <w:rsid w:val="00A51701"/>
    <w:rsid w:val="00A62E10"/>
    <w:rsid w:val="00A81B4C"/>
    <w:rsid w:val="00A9175C"/>
    <w:rsid w:val="00A92710"/>
    <w:rsid w:val="00AA16D8"/>
    <w:rsid w:val="00AA489E"/>
    <w:rsid w:val="00AD49F1"/>
    <w:rsid w:val="00B21C56"/>
    <w:rsid w:val="00B224C3"/>
    <w:rsid w:val="00B30D46"/>
    <w:rsid w:val="00B33E37"/>
    <w:rsid w:val="00B37073"/>
    <w:rsid w:val="00B41DCB"/>
    <w:rsid w:val="00BA460D"/>
    <w:rsid w:val="00BA4D83"/>
    <w:rsid w:val="00BD0F26"/>
    <w:rsid w:val="00BD4711"/>
    <w:rsid w:val="00BD51CC"/>
    <w:rsid w:val="00BD5D48"/>
    <w:rsid w:val="00C03471"/>
    <w:rsid w:val="00C42122"/>
    <w:rsid w:val="00C515EB"/>
    <w:rsid w:val="00C702DF"/>
    <w:rsid w:val="00CA5701"/>
    <w:rsid w:val="00CA645A"/>
    <w:rsid w:val="00CD1172"/>
    <w:rsid w:val="00CD755F"/>
    <w:rsid w:val="00CF6245"/>
    <w:rsid w:val="00D160DB"/>
    <w:rsid w:val="00D31DE6"/>
    <w:rsid w:val="00D7595A"/>
    <w:rsid w:val="00DC2AA1"/>
    <w:rsid w:val="00DE207D"/>
    <w:rsid w:val="00DE6417"/>
    <w:rsid w:val="00DF6200"/>
    <w:rsid w:val="00E0553A"/>
    <w:rsid w:val="00E10727"/>
    <w:rsid w:val="00E22F02"/>
    <w:rsid w:val="00E27F0C"/>
    <w:rsid w:val="00E629A4"/>
    <w:rsid w:val="00E73F99"/>
    <w:rsid w:val="00E97289"/>
    <w:rsid w:val="00EB314F"/>
    <w:rsid w:val="00EB41BE"/>
    <w:rsid w:val="00ED10A9"/>
    <w:rsid w:val="00EF1A2A"/>
    <w:rsid w:val="00EF2A60"/>
    <w:rsid w:val="00EF2D55"/>
    <w:rsid w:val="00F2740C"/>
    <w:rsid w:val="00F319F0"/>
    <w:rsid w:val="00F56721"/>
    <w:rsid w:val="00FA1B61"/>
    <w:rsid w:val="00FB11BC"/>
    <w:rsid w:val="00FB3669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47151579"/>
  <w15:chartTrackingRefBased/>
  <w15:docId w15:val="{E6A55A37-60DC-4E37-A7FF-7BD3C38E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A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702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2247D4"/>
    <w:rPr>
      <w:color w:val="808080"/>
    </w:rPr>
  </w:style>
  <w:style w:type="paragraph" w:styleId="a6">
    <w:name w:val="header"/>
    <w:basedOn w:val="a"/>
    <w:link w:val="a7"/>
    <w:uiPriority w:val="99"/>
    <w:unhideWhenUsed/>
    <w:rsid w:val="0012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6BBD"/>
  </w:style>
  <w:style w:type="paragraph" w:styleId="a8">
    <w:name w:val="footer"/>
    <w:basedOn w:val="a"/>
    <w:link w:val="a9"/>
    <w:uiPriority w:val="99"/>
    <w:unhideWhenUsed/>
    <w:rsid w:val="0012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6BBD"/>
  </w:style>
  <w:style w:type="paragraph" w:customStyle="1" w:styleId="21">
    <w:name w:val="Основной текст 21"/>
    <w:basedOn w:val="a"/>
    <w:rsid w:val="00247D97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"/>
    <w:basedOn w:val="a"/>
    <w:link w:val="ab"/>
    <w:rsid w:val="00247D9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247D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247D97"/>
    <w:pPr>
      <w:ind w:left="720"/>
      <w:contextualSpacing/>
    </w:pPr>
  </w:style>
  <w:style w:type="character" w:customStyle="1" w:styleId="apple-converted-space">
    <w:name w:val="apple-converted-space"/>
    <w:basedOn w:val="a0"/>
    <w:rsid w:val="002D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54716-BD81-43BD-A0BD-AE7005E8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26</cp:revision>
  <dcterms:created xsi:type="dcterms:W3CDTF">2023-09-21T08:20:00Z</dcterms:created>
  <dcterms:modified xsi:type="dcterms:W3CDTF">2023-10-13T09:40:00Z</dcterms:modified>
</cp:coreProperties>
</file>