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D68" w:rsidRDefault="00495D68" w:rsidP="00BD5BC5">
      <w:pPr>
        <w:tabs>
          <w:tab w:val="left" w:pos="484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Пермяков Дмитрий ИУ5-73Б </w:t>
      </w:r>
      <w:r w:rsidR="00507D5E" w:rsidRPr="009575A9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495D68" w:rsidRDefault="00507D5E" w:rsidP="00BD5BC5">
      <w:pPr>
        <w:tabs>
          <w:tab w:val="left" w:pos="48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9575A9"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:rsidR="004D0CDD" w:rsidRPr="009575A9" w:rsidRDefault="00507D5E" w:rsidP="00BD5BC5">
      <w:pPr>
        <w:tabs>
          <w:tab w:val="left" w:pos="48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9575A9">
        <w:rPr>
          <w:rFonts w:ascii="Times New Roman" w:hAnsi="Times New Roman" w:cs="Times New Roman"/>
          <w:sz w:val="26"/>
          <w:szCs w:val="26"/>
        </w:rPr>
        <w:t xml:space="preserve">    </w:t>
      </w:r>
      <w:r w:rsidR="004D0CDD" w:rsidRPr="009575A9">
        <w:rPr>
          <w:rFonts w:ascii="Times New Roman" w:hAnsi="Times New Roman" w:cs="Times New Roman"/>
          <w:sz w:val="26"/>
          <w:szCs w:val="26"/>
        </w:rPr>
        <w:t>Отчет</w:t>
      </w:r>
      <w:r w:rsidR="00BD5BC5" w:rsidRPr="009575A9">
        <w:rPr>
          <w:rFonts w:ascii="Times New Roman" w:hAnsi="Times New Roman" w:cs="Times New Roman"/>
          <w:sz w:val="26"/>
          <w:szCs w:val="26"/>
        </w:rPr>
        <w:tab/>
      </w:r>
    </w:p>
    <w:p w:rsidR="00BD5BC5" w:rsidRPr="009575A9" w:rsidRDefault="00BD5BC5" w:rsidP="00BD5BC5">
      <w:pPr>
        <w:tabs>
          <w:tab w:val="left" w:pos="4845"/>
        </w:tabs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5103"/>
        <w:gridCol w:w="2126"/>
      </w:tblGrid>
      <w:tr w:rsidR="009575A9" w:rsidRPr="009575A9" w:rsidTr="00824145">
        <w:tc>
          <w:tcPr>
            <w:tcW w:w="850" w:type="dxa"/>
          </w:tcPr>
          <w:p w:rsidR="004B02CC" w:rsidRPr="009575A9" w:rsidRDefault="004B02CC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4B02CC" w:rsidRPr="009575A9" w:rsidRDefault="004B02CC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126" w:type="dxa"/>
          </w:tcPr>
          <w:p w:rsidR="004B02CC" w:rsidRPr="009575A9" w:rsidRDefault="009834AF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575A9" w:rsidRPr="009575A9" w:rsidTr="00824145">
        <w:trPr>
          <w:trHeight w:val="470"/>
        </w:trPr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4B02CC" w:rsidRPr="009575A9" w:rsidRDefault="004B02CC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Вид прогнозирования</w:t>
            </w:r>
          </w:p>
        </w:tc>
        <w:tc>
          <w:tcPr>
            <w:tcW w:w="2126" w:type="dxa"/>
          </w:tcPr>
          <w:p w:rsidR="004B02CC" w:rsidRPr="009575A9" w:rsidRDefault="004B02CC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Оперативный</w:t>
            </w:r>
          </w:p>
        </w:tc>
      </w:tr>
      <w:tr w:rsidR="009575A9" w:rsidRPr="009575A9" w:rsidTr="00824145">
        <w:trPr>
          <w:trHeight w:val="470"/>
        </w:trPr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4B02CC" w:rsidRPr="009575A9" w:rsidRDefault="004B02CC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Район расположения ХОО</w:t>
            </w:r>
          </w:p>
        </w:tc>
        <w:tc>
          <w:tcPr>
            <w:tcW w:w="2126" w:type="dxa"/>
          </w:tcPr>
          <w:p w:rsidR="004B02CC" w:rsidRPr="009575A9" w:rsidRDefault="004B02CC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Несейсмоопасный</w:t>
            </w:r>
            <w:proofErr w:type="spellEnd"/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4B02CC" w:rsidRPr="009575A9" w:rsidRDefault="004B02CC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Наименование АХОВ</w:t>
            </w:r>
          </w:p>
        </w:tc>
        <w:tc>
          <w:tcPr>
            <w:tcW w:w="2126" w:type="dxa"/>
          </w:tcPr>
          <w:p w:rsidR="004B02CC" w:rsidRPr="009575A9" w:rsidRDefault="004B02CC" w:rsidP="008B0B3C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Хлористый метил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103" w:type="dxa"/>
          </w:tcPr>
          <w:p w:rsidR="004B02CC" w:rsidRPr="009575A9" w:rsidRDefault="004B02CC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Количество емкостей</w:t>
            </w:r>
          </w:p>
        </w:tc>
        <w:tc>
          <w:tcPr>
            <w:tcW w:w="2126" w:type="dxa"/>
          </w:tcPr>
          <w:p w:rsidR="004B02CC" w:rsidRPr="009575A9" w:rsidRDefault="004B02CC" w:rsidP="008B0B3C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4B02CC" w:rsidRPr="009575A9" w:rsidRDefault="004B02CC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Емкость,</w:t>
            </w:r>
            <w:r w:rsidR="00FB6F1B"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126" w:type="dxa"/>
          </w:tcPr>
          <w:p w:rsidR="004B02CC" w:rsidRPr="009575A9" w:rsidRDefault="004B02CC" w:rsidP="008B0B3C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:rsidR="004B02CC" w:rsidRPr="009575A9" w:rsidRDefault="00FB6F1B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Условия хранения</w:t>
            </w:r>
          </w:p>
        </w:tc>
        <w:tc>
          <w:tcPr>
            <w:tcW w:w="2126" w:type="dxa"/>
          </w:tcPr>
          <w:p w:rsidR="004B02CC" w:rsidRPr="009575A9" w:rsidRDefault="009834AF" w:rsidP="008B0B3C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Герметичность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4B02CC" w:rsidRPr="009575A9" w:rsidRDefault="00FB6F1B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Высота обваловки, м</w:t>
            </w:r>
          </w:p>
        </w:tc>
        <w:tc>
          <w:tcPr>
            <w:tcW w:w="2126" w:type="dxa"/>
          </w:tcPr>
          <w:p w:rsidR="004B02CC" w:rsidRPr="009575A9" w:rsidRDefault="00FB6F1B" w:rsidP="008B0B3C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4B02CC" w:rsidRPr="009575A9" w:rsidRDefault="00FB6F1B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Номер аварийной емкости</w:t>
            </w:r>
          </w:p>
        </w:tc>
        <w:tc>
          <w:tcPr>
            <w:tcW w:w="2126" w:type="dxa"/>
          </w:tcPr>
          <w:p w:rsidR="004B02CC" w:rsidRPr="009575A9" w:rsidRDefault="009834AF" w:rsidP="008B0B3C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:rsidR="004B02CC" w:rsidRPr="009575A9" w:rsidRDefault="00FB6F1B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Вид ЧС</w:t>
            </w:r>
          </w:p>
        </w:tc>
        <w:tc>
          <w:tcPr>
            <w:tcW w:w="2126" w:type="dxa"/>
          </w:tcPr>
          <w:p w:rsidR="004B02CC" w:rsidRPr="009575A9" w:rsidRDefault="00FB6F1B" w:rsidP="008B0B3C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Авария 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:rsidR="004B02CC" w:rsidRPr="009575A9" w:rsidRDefault="00FB6F1B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Количество АХОВ в ОС, т</w:t>
            </w:r>
          </w:p>
        </w:tc>
        <w:tc>
          <w:tcPr>
            <w:tcW w:w="2126" w:type="dxa"/>
          </w:tcPr>
          <w:p w:rsidR="004B02CC" w:rsidRPr="009575A9" w:rsidRDefault="00FB6F1B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:rsidR="004B02CC" w:rsidRPr="009575A9" w:rsidRDefault="00FB6F1B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Слой испарения, м</w:t>
            </w:r>
          </w:p>
        </w:tc>
        <w:tc>
          <w:tcPr>
            <w:tcW w:w="2126" w:type="dxa"/>
          </w:tcPr>
          <w:p w:rsidR="004B02CC" w:rsidRPr="009575A9" w:rsidRDefault="00FB6F1B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:rsidR="004B02CC" w:rsidRPr="009575A9" w:rsidRDefault="00FB6F1B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Плотность АХОВ жидкость,</w:t>
            </w:r>
            <w:r w:rsidR="003D7681"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 т/м</w:t>
            </w:r>
            <w:r w:rsidR="003D7681" w:rsidRPr="009575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6" w:type="dxa"/>
          </w:tcPr>
          <w:p w:rsidR="004B02CC" w:rsidRPr="009575A9" w:rsidRDefault="003D7681" w:rsidP="003D7681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0,983 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:rsidR="004B02CC" w:rsidRPr="009575A9" w:rsidRDefault="003D7681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Температура, град</w:t>
            </w:r>
          </w:p>
        </w:tc>
        <w:tc>
          <w:tcPr>
            <w:tcW w:w="2126" w:type="dxa"/>
          </w:tcPr>
          <w:p w:rsidR="004B02CC" w:rsidRPr="009575A9" w:rsidRDefault="003D7681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:rsidR="004B02CC" w:rsidRPr="009575A9" w:rsidRDefault="003D7681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Скорость ветра, м/сек</w:t>
            </w:r>
          </w:p>
        </w:tc>
        <w:tc>
          <w:tcPr>
            <w:tcW w:w="2126" w:type="dxa"/>
          </w:tcPr>
          <w:p w:rsidR="004B02CC" w:rsidRPr="009575A9" w:rsidRDefault="003D7681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3" w:type="dxa"/>
          </w:tcPr>
          <w:p w:rsidR="004B02CC" w:rsidRPr="009575A9" w:rsidRDefault="003D7681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ВСУ воздуха</w:t>
            </w:r>
          </w:p>
        </w:tc>
        <w:tc>
          <w:tcPr>
            <w:tcW w:w="2126" w:type="dxa"/>
          </w:tcPr>
          <w:p w:rsidR="004B02CC" w:rsidRPr="009575A9" w:rsidRDefault="009834AF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3D7681" w:rsidRPr="009575A9">
              <w:rPr>
                <w:rFonts w:ascii="Times New Roman" w:hAnsi="Times New Roman" w:cs="Times New Roman"/>
                <w:sz w:val="24"/>
                <w:szCs w:val="24"/>
              </w:rPr>
              <w:t>нверсия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03" w:type="dxa"/>
          </w:tcPr>
          <w:p w:rsidR="004B02CC" w:rsidRPr="009575A9" w:rsidRDefault="003D7681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Время с начала </w:t>
            </w:r>
            <w:proofErr w:type="spellStart"/>
            <w:proofErr w:type="gram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ЧС,час</w:t>
            </w:r>
            <w:proofErr w:type="spellEnd"/>
            <w:proofErr w:type="gramEnd"/>
          </w:p>
        </w:tc>
        <w:tc>
          <w:tcPr>
            <w:tcW w:w="2126" w:type="dxa"/>
          </w:tcPr>
          <w:p w:rsidR="004B02CC" w:rsidRPr="009575A9" w:rsidRDefault="003D7681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75A9" w:rsidRPr="009575A9" w:rsidTr="00824145">
        <w:tc>
          <w:tcPr>
            <w:tcW w:w="850" w:type="dxa"/>
          </w:tcPr>
          <w:p w:rsidR="003D7681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03" w:type="dxa"/>
          </w:tcPr>
          <w:p w:rsidR="003D7681" w:rsidRPr="009575A9" w:rsidRDefault="003D7681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Температура кипения</w:t>
            </w:r>
          </w:p>
        </w:tc>
        <w:tc>
          <w:tcPr>
            <w:tcW w:w="2126" w:type="dxa"/>
          </w:tcPr>
          <w:p w:rsidR="003D7681" w:rsidRPr="009575A9" w:rsidRDefault="009834AF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-23,76</w:t>
            </w:r>
          </w:p>
        </w:tc>
      </w:tr>
      <w:tr w:rsidR="009575A9" w:rsidRPr="009575A9" w:rsidTr="00824145">
        <w:tc>
          <w:tcPr>
            <w:tcW w:w="850" w:type="dxa"/>
          </w:tcPr>
          <w:p w:rsidR="003D7681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03" w:type="dxa"/>
          </w:tcPr>
          <w:p w:rsidR="003D7681" w:rsidRPr="009575A9" w:rsidRDefault="003D7681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Агрегатное состояние</w:t>
            </w:r>
          </w:p>
        </w:tc>
        <w:tc>
          <w:tcPr>
            <w:tcW w:w="2126" w:type="dxa"/>
          </w:tcPr>
          <w:p w:rsidR="003D7681" w:rsidRPr="009575A9" w:rsidRDefault="009834AF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3D7681" w:rsidRPr="009575A9">
              <w:rPr>
                <w:rFonts w:ascii="Times New Roman" w:hAnsi="Times New Roman" w:cs="Times New Roman"/>
                <w:sz w:val="24"/>
                <w:szCs w:val="24"/>
              </w:rPr>
              <w:t>идкость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103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t>К</w:t>
            </w:r>
            <w:r w:rsidRPr="009575A9">
              <w:rPr>
                <w:vertAlign w:val="subscript"/>
              </w:rPr>
              <w:t>1</w:t>
            </w:r>
          </w:p>
        </w:tc>
        <w:tc>
          <w:tcPr>
            <w:tcW w:w="2126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t>0,125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03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26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t>0,044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103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26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t>0,056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03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26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t>1,33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103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26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103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126" w:type="dxa"/>
          </w:tcPr>
          <w:p w:rsidR="004B02CC" w:rsidRPr="009575A9" w:rsidRDefault="00824145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lang w:val="en-US"/>
              </w:rPr>
              <w:t>3</w:t>
            </w:r>
            <w:r w:rsidRPr="009575A9">
              <w:t>,0</w:t>
            </w:r>
            <w:r w:rsidRPr="009575A9">
              <w:rPr>
                <w:lang w:val="en-US"/>
              </w:rPr>
              <w:t>3</w:t>
            </w:r>
          </w:p>
        </w:tc>
      </w:tr>
      <w:tr w:rsidR="009575A9" w:rsidRPr="009575A9" w:rsidTr="00824145">
        <w:tc>
          <w:tcPr>
            <w:tcW w:w="850" w:type="dxa"/>
          </w:tcPr>
          <w:p w:rsidR="004B02CC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03" w:type="dxa"/>
          </w:tcPr>
          <w:p w:rsidR="004B02CC" w:rsidRPr="009575A9" w:rsidRDefault="004B02CC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="003D7681"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2126" w:type="dxa"/>
          </w:tcPr>
          <w:p w:rsidR="004B02CC" w:rsidRPr="009575A9" w:rsidRDefault="00824145" w:rsidP="00824145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9575A9" w:rsidRPr="009575A9" w:rsidTr="00824145">
        <w:tc>
          <w:tcPr>
            <w:tcW w:w="850" w:type="dxa"/>
          </w:tcPr>
          <w:p w:rsidR="00824145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103" w:type="dxa"/>
          </w:tcPr>
          <w:p w:rsidR="00824145" w:rsidRPr="009575A9" w:rsidRDefault="00824145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7в</w:t>
            </w:r>
          </w:p>
        </w:tc>
        <w:tc>
          <w:tcPr>
            <w:tcW w:w="2126" w:type="dxa"/>
          </w:tcPr>
          <w:p w:rsidR="00824145" w:rsidRPr="009575A9" w:rsidRDefault="00824145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9575A9" w:rsidRPr="009575A9" w:rsidTr="00824145">
        <w:tc>
          <w:tcPr>
            <w:tcW w:w="850" w:type="dxa"/>
          </w:tcPr>
          <w:p w:rsidR="00824145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103" w:type="dxa"/>
          </w:tcPr>
          <w:p w:rsidR="00824145" w:rsidRPr="009575A9" w:rsidRDefault="00824145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="009834AF" w:rsidRPr="009575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(для инверсии)</w:t>
            </w:r>
          </w:p>
        </w:tc>
        <w:tc>
          <w:tcPr>
            <w:tcW w:w="2126" w:type="dxa"/>
          </w:tcPr>
          <w:p w:rsidR="00824145" w:rsidRPr="009575A9" w:rsidRDefault="00190457" w:rsidP="00445F89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E17BB" w:rsidRPr="009575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9575A9" w:rsidRPr="009575A9" w:rsidTr="00B6116B">
        <w:trPr>
          <w:trHeight w:val="260"/>
        </w:trPr>
        <w:tc>
          <w:tcPr>
            <w:tcW w:w="850" w:type="dxa"/>
          </w:tcPr>
          <w:p w:rsidR="00824145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103" w:type="dxa"/>
          </w:tcPr>
          <w:p w:rsidR="00824145" w:rsidRPr="009575A9" w:rsidRDefault="00824145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Время испарения, ч</w:t>
            </w:r>
          </w:p>
        </w:tc>
        <w:tc>
          <w:tcPr>
            <w:tcW w:w="2126" w:type="dxa"/>
          </w:tcPr>
          <w:p w:rsidR="00824145" w:rsidRPr="009575A9" w:rsidRDefault="00824145" w:rsidP="00824145">
            <w:pPr>
              <w:pStyle w:val="af0"/>
              <w:tabs>
                <w:tab w:val="left" w:pos="426"/>
              </w:tabs>
              <w:spacing w:beforeAutospacing="0" w:afterAutospacing="0" w:line="360" w:lineRule="auto"/>
              <w:jc w:val="both"/>
            </w:pPr>
            <w:r w:rsidRPr="009575A9">
              <w:t xml:space="preserve">10,08 </w:t>
            </w:r>
          </w:p>
        </w:tc>
      </w:tr>
      <w:tr w:rsidR="009575A9" w:rsidRPr="009575A9" w:rsidTr="00824145">
        <w:tc>
          <w:tcPr>
            <w:tcW w:w="850" w:type="dxa"/>
          </w:tcPr>
          <w:p w:rsidR="00824145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103" w:type="dxa"/>
          </w:tcPr>
          <w:p w:rsidR="00824145" w:rsidRPr="009575A9" w:rsidRDefault="00824145" w:rsidP="00824145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Эквивалентное </w:t>
            </w:r>
            <w:proofErr w:type="gram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количество  по</w:t>
            </w:r>
            <w:proofErr w:type="gramEnd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, т</w:t>
            </w:r>
          </w:p>
        </w:tc>
        <w:tc>
          <w:tcPr>
            <w:tcW w:w="2126" w:type="dxa"/>
          </w:tcPr>
          <w:p w:rsidR="00824145" w:rsidRPr="009575A9" w:rsidRDefault="00AE74F8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575A9" w:rsidRPr="009575A9" w:rsidTr="00824145">
        <w:tc>
          <w:tcPr>
            <w:tcW w:w="850" w:type="dxa"/>
          </w:tcPr>
          <w:p w:rsidR="00824145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103" w:type="dxa"/>
          </w:tcPr>
          <w:p w:rsidR="00824145" w:rsidRPr="009575A9" w:rsidRDefault="00824145" w:rsidP="00824145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Эквивалентное </w:t>
            </w:r>
            <w:proofErr w:type="gram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количество  по</w:t>
            </w:r>
            <w:proofErr w:type="gramEnd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 ВО, т</w:t>
            </w:r>
          </w:p>
        </w:tc>
        <w:tc>
          <w:tcPr>
            <w:tcW w:w="2126" w:type="dxa"/>
          </w:tcPr>
          <w:p w:rsidR="00824145" w:rsidRPr="009575A9" w:rsidRDefault="00DE17BB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2,95</w:t>
            </w:r>
          </w:p>
        </w:tc>
      </w:tr>
      <w:tr w:rsidR="009575A9" w:rsidRPr="009575A9" w:rsidTr="00824145">
        <w:tc>
          <w:tcPr>
            <w:tcW w:w="850" w:type="dxa"/>
          </w:tcPr>
          <w:p w:rsidR="00824145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103" w:type="dxa"/>
          </w:tcPr>
          <w:p w:rsidR="00824145" w:rsidRPr="009575A9" w:rsidRDefault="00824145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Глубина</w:t>
            </w:r>
            <w:r w:rsidR="00043604"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3604" w:rsidRPr="009575A9">
              <w:rPr>
                <w:rFonts w:ascii="Times New Roman" w:hAnsi="Times New Roman" w:cs="Times New Roman"/>
                <w:sz w:val="24"/>
                <w:szCs w:val="24"/>
              </w:rPr>
              <w:t>зхз</w:t>
            </w:r>
            <w:proofErr w:type="spellEnd"/>
            <w:r w:rsidR="00043604"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 w:rsidR="00043604" w:rsidRPr="009575A9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="00043604" w:rsidRPr="009575A9">
              <w:rPr>
                <w:rFonts w:ascii="Times New Roman" w:hAnsi="Times New Roman" w:cs="Times New Roman"/>
                <w:sz w:val="24"/>
                <w:szCs w:val="24"/>
              </w:rPr>
              <w:t>, км</w:t>
            </w:r>
          </w:p>
        </w:tc>
        <w:tc>
          <w:tcPr>
            <w:tcW w:w="2126" w:type="dxa"/>
          </w:tcPr>
          <w:p w:rsidR="00824145" w:rsidRPr="009575A9" w:rsidRDefault="00D845FA" w:rsidP="00F90C7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E18A0" w:rsidRPr="0095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  <w:tr w:rsidR="009575A9" w:rsidRPr="009575A9" w:rsidTr="00824145">
        <w:tc>
          <w:tcPr>
            <w:tcW w:w="850" w:type="dxa"/>
          </w:tcPr>
          <w:p w:rsidR="00824145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103" w:type="dxa"/>
          </w:tcPr>
          <w:p w:rsidR="00824145" w:rsidRPr="009575A9" w:rsidRDefault="00043604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Глубина </w:t>
            </w:r>
            <w:proofErr w:type="spell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зхз</w:t>
            </w:r>
            <w:proofErr w:type="spellEnd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 по ВО, км</w:t>
            </w:r>
          </w:p>
        </w:tc>
        <w:tc>
          <w:tcPr>
            <w:tcW w:w="2126" w:type="dxa"/>
          </w:tcPr>
          <w:p w:rsidR="00824145" w:rsidRPr="009575A9" w:rsidRDefault="009E18A0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5F89" w:rsidRPr="0095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445F89" w:rsidRPr="009575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575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</w:tr>
      <w:tr w:rsidR="009575A9" w:rsidRPr="009575A9" w:rsidTr="00824145">
        <w:tc>
          <w:tcPr>
            <w:tcW w:w="850" w:type="dxa"/>
          </w:tcPr>
          <w:p w:rsidR="00824145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103" w:type="dxa"/>
          </w:tcPr>
          <w:p w:rsidR="00824145" w:rsidRPr="009575A9" w:rsidRDefault="00043604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Полная глубина </w:t>
            </w:r>
            <w:proofErr w:type="spell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зхз</w:t>
            </w:r>
            <w:proofErr w:type="spellEnd"/>
            <w:r w:rsidR="005901B8" w:rsidRPr="009575A9">
              <w:rPr>
                <w:rFonts w:ascii="Times New Roman" w:hAnsi="Times New Roman" w:cs="Times New Roman"/>
                <w:sz w:val="24"/>
                <w:szCs w:val="24"/>
              </w:rPr>
              <w:t>, км</w:t>
            </w:r>
          </w:p>
        </w:tc>
        <w:tc>
          <w:tcPr>
            <w:tcW w:w="2126" w:type="dxa"/>
          </w:tcPr>
          <w:p w:rsidR="00824145" w:rsidRPr="009575A9" w:rsidRDefault="00D25D63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5,45</w:t>
            </w:r>
          </w:p>
        </w:tc>
      </w:tr>
      <w:tr w:rsidR="009575A9" w:rsidRPr="009575A9" w:rsidTr="00824145">
        <w:tc>
          <w:tcPr>
            <w:tcW w:w="850" w:type="dxa"/>
          </w:tcPr>
          <w:p w:rsidR="00824145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103" w:type="dxa"/>
          </w:tcPr>
          <w:p w:rsidR="00824145" w:rsidRPr="009575A9" w:rsidRDefault="00E26454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Скорость переноса фронта, км/час</w:t>
            </w:r>
          </w:p>
        </w:tc>
        <w:tc>
          <w:tcPr>
            <w:tcW w:w="2126" w:type="dxa"/>
          </w:tcPr>
          <w:p w:rsidR="00824145" w:rsidRPr="009575A9" w:rsidRDefault="00E26454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575A9" w:rsidRPr="009575A9" w:rsidTr="00824145">
        <w:tc>
          <w:tcPr>
            <w:tcW w:w="850" w:type="dxa"/>
          </w:tcPr>
          <w:p w:rsidR="00E26454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103" w:type="dxa"/>
          </w:tcPr>
          <w:p w:rsidR="00E26454" w:rsidRPr="009575A9" w:rsidRDefault="000407D5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Предельная глубина, км</w:t>
            </w:r>
          </w:p>
        </w:tc>
        <w:tc>
          <w:tcPr>
            <w:tcW w:w="2126" w:type="dxa"/>
          </w:tcPr>
          <w:p w:rsidR="00E26454" w:rsidRPr="009575A9" w:rsidRDefault="001B126F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575A9" w:rsidRPr="009575A9" w:rsidTr="00824145">
        <w:tc>
          <w:tcPr>
            <w:tcW w:w="850" w:type="dxa"/>
          </w:tcPr>
          <w:p w:rsidR="00E26454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103" w:type="dxa"/>
          </w:tcPr>
          <w:p w:rsidR="00E26454" w:rsidRPr="009575A9" w:rsidRDefault="000407D5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Окончательная глубина, км</w:t>
            </w:r>
          </w:p>
        </w:tc>
        <w:tc>
          <w:tcPr>
            <w:tcW w:w="2126" w:type="dxa"/>
          </w:tcPr>
          <w:p w:rsidR="00E26454" w:rsidRPr="009575A9" w:rsidRDefault="00D25D63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5,45</w:t>
            </w:r>
          </w:p>
        </w:tc>
      </w:tr>
      <w:tr w:rsidR="009575A9" w:rsidRPr="009575A9" w:rsidTr="00824145">
        <w:tc>
          <w:tcPr>
            <w:tcW w:w="850" w:type="dxa"/>
          </w:tcPr>
          <w:p w:rsidR="00E26454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103" w:type="dxa"/>
          </w:tcPr>
          <w:p w:rsidR="00E26454" w:rsidRPr="009575A9" w:rsidRDefault="00C636DF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Угловой </w:t>
            </w:r>
            <w:proofErr w:type="spell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зхз</w:t>
            </w:r>
            <w:proofErr w:type="spellEnd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, град</w:t>
            </w:r>
          </w:p>
        </w:tc>
        <w:tc>
          <w:tcPr>
            <w:tcW w:w="2126" w:type="dxa"/>
          </w:tcPr>
          <w:p w:rsidR="00E26454" w:rsidRPr="009575A9" w:rsidRDefault="00B6116B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9575A9" w:rsidRPr="009575A9" w:rsidTr="00824145">
        <w:tc>
          <w:tcPr>
            <w:tcW w:w="850" w:type="dxa"/>
          </w:tcPr>
          <w:p w:rsidR="00C636DF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103" w:type="dxa"/>
          </w:tcPr>
          <w:p w:rsidR="00C636DF" w:rsidRPr="009575A9" w:rsidRDefault="00C636DF" w:rsidP="00C636D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Площадь возможного заражения, </w:t>
            </w:r>
            <w:proofErr w:type="spellStart"/>
            <w:proofErr w:type="gram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кв.км</w:t>
            </w:r>
            <w:proofErr w:type="spellEnd"/>
            <w:proofErr w:type="gramEnd"/>
          </w:p>
        </w:tc>
        <w:tc>
          <w:tcPr>
            <w:tcW w:w="2126" w:type="dxa"/>
          </w:tcPr>
          <w:p w:rsidR="00C636DF" w:rsidRPr="009575A9" w:rsidRDefault="00D25D63" w:rsidP="00445F89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23,3</w:t>
            </w:r>
            <w:r w:rsidR="00445F89" w:rsidRPr="009575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75A9" w:rsidRPr="009575A9" w:rsidTr="00824145">
        <w:tc>
          <w:tcPr>
            <w:tcW w:w="850" w:type="dxa"/>
          </w:tcPr>
          <w:p w:rsidR="00C636DF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103" w:type="dxa"/>
          </w:tcPr>
          <w:p w:rsidR="00C636DF" w:rsidRPr="009575A9" w:rsidRDefault="00B6116B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Расчетное значение </w:t>
            </w:r>
            <w:r w:rsidR="002116D0" w:rsidRPr="009575A9">
              <w:rPr>
                <w:rFonts w:ascii="Times New Roman" w:hAnsi="Times New Roman" w:cs="Times New Roman"/>
                <w:sz w:val="24"/>
                <w:szCs w:val="24"/>
              </w:rPr>
              <w:t>времени с начала ЧС, час</w:t>
            </w:r>
          </w:p>
        </w:tc>
        <w:tc>
          <w:tcPr>
            <w:tcW w:w="2126" w:type="dxa"/>
          </w:tcPr>
          <w:p w:rsidR="00C636DF" w:rsidRPr="009575A9" w:rsidRDefault="0055224F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75A9" w:rsidRPr="009575A9" w:rsidTr="00824145">
        <w:tc>
          <w:tcPr>
            <w:tcW w:w="850" w:type="dxa"/>
          </w:tcPr>
          <w:p w:rsidR="00C636DF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103" w:type="dxa"/>
          </w:tcPr>
          <w:p w:rsidR="00C636DF" w:rsidRPr="009575A9" w:rsidRDefault="0055224F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Площадь фактического заражения,</w:t>
            </w:r>
            <w:r w:rsidR="00190457"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90457" w:rsidRPr="009575A9">
              <w:rPr>
                <w:rFonts w:ascii="Times New Roman" w:hAnsi="Times New Roman" w:cs="Times New Roman"/>
                <w:sz w:val="24"/>
                <w:szCs w:val="24"/>
              </w:rPr>
              <w:t>кв.км</w:t>
            </w:r>
            <w:proofErr w:type="spellEnd"/>
            <w:proofErr w:type="gramEnd"/>
          </w:p>
        </w:tc>
        <w:tc>
          <w:tcPr>
            <w:tcW w:w="2126" w:type="dxa"/>
          </w:tcPr>
          <w:p w:rsidR="00C636DF" w:rsidRPr="009575A9" w:rsidRDefault="009834AF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3,17</w:t>
            </w:r>
          </w:p>
        </w:tc>
      </w:tr>
      <w:tr w:rsidR="009575A9" w:rsidRPr="009575A9" w:rsidTr="00824145">
        <w:tc>
          <w:tcPr>
            <w:tcW w:w="850" w:type="dxa"/>
          </w:tcPr>
          <w:p w:rsidR="00C636DF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103" w:type="dxa"/>
          </w:tcPr>
          <w:p w:rsidR="00C636DF" w:rsidRPr="009575A9" w:rsidRDefault="0055224F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Время подхода облака, ч</w:t>
            </w:r>
          </w:p>
        </w:tc>
        <w:tc>
          <w:tcPr>
            <w:tcW w:w="2126" w:type="dxa"/>
          </w:tcPr>
          <w:p w:rsidR="00C636DF" w:rsidRPr="009575A9" w:rsidRDefault="008A2130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75A9" w:rsidRPr="009575A9" w:rsidTr="00445F89">
        <w:trPr>
          <w:trHeight w:val="70"/>
        </w:trPr>
        <w:tc>
          <w:tcPr>
            <w:tcW w:w="850" w:type="dxa"/>
          </w:tcPr>
          <w:p w:rsidR="0055224F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103" w:type="dxa"/>
          </w:tcPr>
          <w:p w:rsidR="0055224F" w:rsidRPr="009575A9" w:rsidRDefault="0055224F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Ожидаемые </w:t>
            </w:r>
            <w:proofErr w:type="gram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потери,</w:t>
            </w:r>
            <w:r w:rsidR="00703128" w:rsidRPr="009575A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proofErr w:type="gramEnd"/>
          </w:p>
        </w:tc>
        <w:tc>
          <w:tcPr>
            <w:tcW w:w="2126" w:type="dxa"/>
          </w:tcPr>
          <w:p w:rsidR="0055224F" w:rsidRPr="009575A9" w:rsidRDefault="00703128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35-</w:t>
            </w:r>
            <w:r w:rsidR="006E2BB7" w:rsidRPr="009575A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9575A9" w:rsidRPr="009575A9" w:rsidTr="00824145">
        <w:tc>
          <w:tcPr>
            <w:tcW w:w="850" w:type="dxa"/>
          </w:tcPr>
          <w:p w:rsidR="0055224F" w:rsidRPr="009575A9" w:rsidRDefault="00495D68" w:rsidP="0090383B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103" w:type="dxa"/>
          </w:tcPr>
          <w:p w:rsidR="0055224F" w:rsidRPr="009575A9" w:rsidRDefault="0055224F" w:rsidP="00631E10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Рекомендуемые  СИЗОД</w:t>
            </w:r>
            <w:proofErr w:type="gramEnd"/>
          </w:p>
        </w:tc>
        <w:tc>
          <w:tcPr>
            <w:tcW w:w="2126" w:type="dxa"/>
          </w:tcPr>
          <w:p w:rsidR="0055224F" w:rsidRPr="009575A9" w:rsidRDefault="00703128" w:rsidP="0084204A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Ппф-95м</w:t>
            </w:r>
          </w:p>
        </w:tc>
      </w:tr>
    </w:tbl>
    <w:p w:rsidR="002E6271" w:rsidRPr="009575A9" w:rsidRDefault="002E6271" w:rsidP="00495D68">
      <w:pPr>
        <w:pStyle w:val="af0"/>
        <w:tabs>
          <w:tab w:val="left" w:pos="426"/>
        </w:tabs>
        <w:spacing w:beforeAutospacing="0" w:after="0" w:afterAutospacing="0" w:line="360" w:lineRule="auto"/>
        <w:jc w:val="both"/>
      </w:pP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Исходные данные</w:t>
      </w:r>
      <w:r w:rsidRPr="009575A9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575A9">
        <w:rPr>
          <w:rFonts w:ascii="Times New Roman" w:hAnsi="Times New Roman" w:cs="Times New Roman"/>
          <w:sz w:val="24"/>
          <w:szCs w:val="24"/>
        </w:rPr>
        <w:t>Разгерметизации  емкости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на объекте с 200 т метила  хлористого. Емкость имеет обвалование 0,8 м. Расстояние до жилой застройки - 10 км.</w:t>
      </w:r>
    </w:p>
    <w:p w:rsidR="002E6271" w:rsidRPr="009575A9" w:rsidRDefault="002E6271" w:rsidP="002E62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Розлив в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обваловку,  высота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 обваловки  -   0,8 м.</w:t>
      </w:r>
    </w:p>
    <w:p w:rsidR="002E6271" w:rsidRPr="009575A9" w:rsidRDefault="002E6271" w:rsidP="002E62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Метеоусловия: температура воздуха на момент аварии -20</w:t>
      </w:r>
      <w:r w:rsidRPr="009575A9">
        <w:rPr>
          <w:rFonts w:ascii="Times New Roman" w:hAnsi="Times New Roman" w:cs="Times New Roman"/>
          <w:sz w:val="24"/>
          <w:szCs w:val="24"/>
          <w:vertAlign w:val="superscript"/>
        </w:rPr>
        <w:t>°</w:t>
      </w:r>
      <w:r w:rsidRPr="009575A9">
        <w:rPr>
          <w:rFonts w:ascii="Times New Roman" w:hAnsi="Times New Roman" w:cs="Times New Roman"/>
          <w:sz w:val="24"/>
          <w:szCs w:val="24"/>
        </w:rPr>
        <w:t xml:space="preserve">С, скорость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ветра  -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2 м\с,</w:t>
      </w:r>
    </w:p>
    <w:p w:rsidR="002E6271" w:rsidRPr="009575A9" w:rsidRDefault="002E6271" w:rsidP="002E627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СВУВ - инверсия.</w:t>
      </w:r>
    </w:p>
    <w:p w:rsidR="002E6271" w:rsidRPr="009575A9" w:rsidRDefault="002E6271" w:rsidP="002E627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Время - 4 часа</w:t>
      </w:r>
    </w:p>
    <w:p w:rsidR="002E6271" w:rsidRPr="009575A9" w:rsidRDefault="002E6271" w:rsidP="002E6271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Расстояние до жилой застройки - 10 км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gramStart"/>
      <w:r w:rsidRPr="009575A9">
        <w:rPr>
          <w:rFonts w:ascii="Times New Roman" w:hAnsi="Times New Roman" w:cs="Times New Roman"/>
          <w:b/>
          <w:sz w:val="24"/>
          <w:szCs w:val="24"/>
        </w:rPr>
        <w:t>Характеристика  АХОВ</w:t>
      </w:r>
      <w:proofErr w:type="gramEnd"/>
      <w:r w:rsidRPr="009575A9">
        <w:rPr>
          <w:rFonts w:ascii="Times New Roman" w:hAnsi="Times New Roman" w:cs="Times New Roman"/>
          <w:b/>
          <w:sz w:val="24"/>
          <w:szCs w:val="24"/>
        </w:rPr>
        <w:t xml:space="preserve"> и элементов объекта.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Хлористый метил - формула CH 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575A9">
        <w:rPr>
          <w:rFonts w:ascii="Times New Roman" w:hAnsi="Times New Roman" w:cs="Times New Roman"/>
          <w:sz w:val="24"/>
          <w:szCs w:val="24"/>
        </w:rPr>
        <w:t xml:space="preserve">CI. Молекулярная масса - </w:t>
      </w:r>
      <w:r w:rsidRPr="009575A9">
        <w:rPr>
          <w:rStyle w:val="organictextcontentspan"/>
          <w:rFonts w:ascii="Times New Roman" w:hAnsi="Times New Roman" w:cs="Times New Roman"/>
          <w:sz w:val="24"/>
          <w:szCs w:val="24"/>
        </w:rPr>
        <w:t>50,49 г/моль</w:t>
      </w:r>
      <w:r w:rsidRPr="009575A9">
        <w:rPr>
          <w:rStyle w:val="organictextcontentspan"/>
        </w:rPr>
        <w:t>.</w:t>
      </w:r>
      <w:r w:rsidRPr="009575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Предельно допустимая концентрация (ПДК) в воздухе рабочей зоны - 5 мг/м</w:t>
      </w:r>
      <w:r w:rsidRPr="009575A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575A9">
        <w:rPr>
          <w:rFonts w:ascii="Times New Roman" w:hAnsi="Times New Roman" w:cs="Times New Roman"/>
          <w:sz w:val="24"/>
          <w:szCs w:val="24"/>
        </w:rPr>
        <w:t>.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Хлористый метил - бесцветный газ со сладковатым </w:t>
      </w:r>
      <w:hyperlink r:id="rId8" w:history="1">
        <w:r w:rsidRPr="009575A9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запахом</w:t>
        </w:r>
      </w:hyperlink>
      <w:r w:rsidRPr="009575A9">
        <w:rPr>
          <w:rFonts w:ascii="Times New Roman" w:hAnsi="Times New Roman" w:cs="Times New Roman"/>
          <w:sz w:val="24"/>
          <w:szCs w:val="24"/>
        </w:rPr>
        <w:t>,</w:t>
      </w:r>
      <w:r w:rsidRPr="009575A9">
        <w:t xml:space="preserve"> </w:t>
      </w:r>
      <w:r w:rsidRPr="009575A9">
        <w:rPr>
          <w:rFonts w:ascii="Times New Roman" w:hAnsi="Times New Roman" w:cs="Times New Roman"/>
          <w:sz w:val="24"/>
          <w:szCs w:val="24"/>
        </w:rPr>
        <w:t>горючий газ. Нижний предел воспламенения паров в воздухе - 5,6% (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об )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>, верхний - 35% (об ).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Внешний вид сжиженного хлористого метила - бесцветная прозрачная жидкость.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Плотность – 0,983 т/м</w:t>
      </w:r>
      <w:r w:rsidRPr="009575A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575A9">
        <w:rPr>
          <w:rFonts w:ascii="Times New Roman" w:hAnsi="Times New Roman" w:cs="Times New Roman"/>
          <w:sz w:val="24"/>
          <w:szCs w:val="24"/>
        </w:rPr>
        <w:t xml:space="preserve">, температура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кипения  (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>-23,76</w:t>
      </w:r>
      <w:r w:rsidRPr="009575A9">
        <w:rPr>
          <w:rFonts w:ascii="Times New Roman" w:hAnsi="Times New Roman" w:cs="Times New Roman"/>
          <w:sz w:val="24"/>
          <w:szCs w:val="24"/>
          <w:vertAlign w:val="superscript"/>
        </w:rPr>
        <w:t>°</w:t>
      </w:r>
      <w:r w:rsidRPr="009575A9">
        <w:rPr>
          <w:rFonts w:ascii="Times New Roman" w:hAnsi="Times New Roman" w:cs="Times New Roman"/>
          <w:sz w:val="24"/>
          <w:szCs w:val="24"/>
        </w:rPr>
        <w:t xml:space="preserve">С), </w:t>
      </w:r>
      <w:proofErr w:type="spellStart"/>
      <w:r w:rsidRPr="009575A9">
        <w:rPr>
          <w:rFonts w:ascii="Times New Roman" w:hAnsi="Times New Roman" w:cs="Times New Roman"/>
          <w:sz w:val="24"/>
          <w:szCs w:val="24"/>
        </w:rPr>
        <w:t>токсодоза</w:t>
      </w:r>
      <w:proofErr w:type="spellEnd"/>
      <w:r w:rsidRPr="009575A9">
        <w:rPr>
          <w:rFonts w:ascii="Times New Roman" w:hAnsi="Times New Roman" w:cs="Times New Roman"/>
          <w:sz w:val="24"/>
          <w:szCs w:val="24"/>
        </w:rPr>
        <w:t xml:space="preserve"> - 10,8 мг мин/л.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Хлористый метил обладает наркотическим действием, раздражает кожные покровы и слизистые оболочки глаз и дыхательных путей, при длительном воздействии поражает нервную и сердечно-сосудистую системы.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При изготовлении, транспортировании и хранении хлористого метила защита окружающей среды и персонала обеспечивается герметизацией оборудования и тары.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По условиям задания масса хлористого метила в емкости составляла 200 т. Емкость имеет обвалование 0,8 м. Расстояние до жилой застройки - 10 км.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 xml:space="preserve">2 Оценка химической </w:t>
      </w:r>
      <w:proofErr w:type="gramStart"/>
      <w:r w:rsidRPr="009575A9">
        <w:rPr>
          <w:rFonts w:ascii="Times New Roman" w:hAnsi="Times New Roman" w:cs="Times New Roman"/>
          <w:b/>
          <w:sz w:val="24"/>
          <w:szCs w:val="24"/>
        </w:rPr>
        <w:t>обстановки  при</w:t>
      </w:r>
      <w:proofErr w:type="gramEnd"/>
      <w:r w:rsidRPr="009575A9">
        <w:rPr>
          <w:rFonts w:ascii="Times New Roman" w:hAnsi="Times New Roman" w:cs="Times New Roman"/>
          <w:b/>
          <w:sz w:val="24"/>
          <w:szCs w:val="24"/>
        </w:rPr>
        <w:t xml:space="preserve"> возникновении ЧС при разгерметизации емкости  с метилом хлористым 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t>Масштабы заражения рассчитываются для сжиженного газа - отдельно по первичному и вторичному облаку (низкокипящие вещества, хранящиеся под давлением в виде жидкости).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t xml:space="preserve">Первичное облако - облако АХОВ, образующееся в результате мгновенного (1-3 мин) перехода в атмосферу части АХОВ из емкости при ее разрушении. 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t xml:space="preserve">Вторичное облако - облако, образующееся в результате </w:t>
      </w:r>
      <w:proofErr w:type="spellStart"/>
      <w:r w:rsidRPr="009575A9">
        <w:t>результате</w:t>
      </w:r>
      <w:proofErr w:type="spellEnd"/>
      <w:r w:rsidRPr="009575A9">
        <w:t xml:space="preserve"> испарения разлившегося вещества с подстилающей поверхности.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lastRenderedPageBreak/>
        <w:t xml:space="preserve">Для оценки химической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обстановки  при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возникновении ЧС при разгерметизации емкости  с метилом хлористым необходимо определить</w:t>
      </w:r>
    </w:p>
    <w:p w:rsidR="002E6271" w:rsidRPr="009575A9" w:rsidRDefault="002E6271" w:rsidP="002E6271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Глубину зоны заражения АХОВ</w:t>
      </w:r>
    </w:p>
    <w:p w:rsidR="002E6271" w:rsidRPr="009575A9" w:rsidRDefault="002E6271" w:rsidP="002E6271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Площадь возможного и фактического заражения </w:t>
      </w:r>
    </w:p>
    <w:p w:rsidR="002E6271" w:rsidRPr="009575A9" w:rsidRDefault="002E6271" w:rsidP="002E6271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Время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прихода  зараженного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облака </w:t>
      </w:r>
    </w:p>
    <w:p w:rsidR="002E6271" w:rsidRPr="009575A9" w:rsidRDefault="002E6271" w:rsidP="002E6271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Продолжительность поражающего действия</w:t>
      </w:r>
    </w:p>
    <w:p w:rsidR="002E6271" w:rsidRPr="009575A9" w:rsidRDefault="002E6271" w:rsidP="002E627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pStyle w:val="a8"/>
        <w:numPr>
          <w:ilvl w:val="1"/>
          <w:numId w:val="27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>Глубина зоны заражения</w:t>
      </w:r>
    </w:p>
    <w:p w:rsidR="002E6271" w:rsidRPr="009575A9" w:rsidRDefault="002E6271" w:rsidP="002E627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Глубина зоны заражения АХОВ определяется в зависимости от скорости ветра и эквивалентного количества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выброшенного  АХОВ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>.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2E6271" w:rsidRPr="009575A9" w:rsidRDefault="002E6271" w:rsidP="002E627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 xml:space="preserve">   2.1.1 Эквивалентные </w:t>
      </w:r>
      <w:proofErr w:type="gramStart"/>
      <w:r w:rsidRPr="009575A9">
        <w:rPr>
          <w:rFonts w:ascii="Times New Roman" w:hAnsi="Times New Roman" w:cs="Times New Roman"/>
          <w:b/>
          <w:sz w:val="24"/>
          <w:szCs w:val="24"/>
        </w:rPr>
        <w:t>количества  АХОВ</w:t>
      </w:r>
      <w:proofErr w:type="gramEnd"/>
      <w:r w:rsidRPr="009575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75A9">
        <w:rPr>
          <w:b/>
        </w:rPr>
        <w:t xml:space="preserve"> </w:t>
      </w:r>
      <w:r w:rsidRPr="009575A9">
        <w:rPr>
          <w:sz w:val="24"/>
          <w:szCs w:val="24"/>
        </w:rPr>
        <w:t xml:space="preserve">в </w:t>
      </w:r>
      <w:r w:rsidRPr="009575A9">
        <w:rPr>
          <w:rFonts w:ascii="Times New Roman" w:hAnsi="Times New Roman" w:cs="Times New Roman"/>
          <w:b/>
          <w:sz w:val="24"/>
          <w:szCs w:val="24"/>
        </w:rPr>
        <w:t>первичном (Q</w:t>
      </w:r>
      <w:r w:rsidRPr="009575A9">
        <w:rPr>
          <w:rFonts w:ascii="Times New Roman" w:hAnsi="Times New Roman" w:cs="Times New Roman"/>
          <w:b/>
          <w:sz w:val="24"/>
          <w:szCs w:val="24"/>
          <w:vertAlign w:val="subscript"/>
        </w:rPr>
        <w:t>э1</w:t>
      </w:r>
      <w:r w:rsidRPr="009575A9">
        <w:rPr>
          <w:rFonts w:ascii="Times New Roman" w:hAnsi="Times New Roman" w:cs="Times New Roman"/>
          <w:b/>
          <w:sz w:val="24"/>
          <w:szCs w:val="24"/>
        </w:rPr>
        <w:t>) и вторичном облаке (Q</w:t>
      </w:r>
      <w:r w:rsidRPr="009575A9">
        <w:rPr>
          <w:rFonts w:ascii="Times New Roman" w:hAnsi="Times New Roman" w:cs="Times New Roman"/>
          <w:b/>
          <w:sz w:val="24"/>
          <w:szCs w:val="24"/>
          <w:vertAlign w:val="subscript"/>
        </w:rPr>
        <w:t>э2</w:t>
      </w:r>
      <w:r w:rsidRPr="009575A9">
        <w:rPr>
          <w:rFonts w:ascii="Times New Roman" w:hAnsi="Times New Roman" w:cs="Times New Roman"/>
          <w:b/>
          <w:sz w:val="24"/>
          <w:szCs w:val="24"/>
        </w:rPr>
        <w:t xml:space="preserve">):  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t>Q</w:t>
      </w:r>
      <w:r w:rsidRPr="009575A9">
        <w:rPr>
          <w:vertAlign w:val="subscript"/>
        </w:rPr>
        <w:t xml:space="preserve">э1 </w:t>
      </w:r>
      <w:r w:rsidRPr="009575A9">
        <w:t>= K</w:t>
      </w:r>
      <w:r w:rsidRPr="009575A9">
        <w:rPr>
          <w:vertAlign w:val="subscript"/>
        </w:rPr>
        <w:t>1</w:t>
      </w:r>
      <w:r w:rsidRPr="009575A9">
        <w:t>*K</w:t>
      </w:r>
      <w:r w:rsidRPr="009575A9">
        <w:rPr>
          <w:vertAlign w:val="subscript"/>
        </w:rPr>
        <w:t>3</w:t>
      </w:r>
      <w:r w:rsidRPr="009575A9">
        <w:t>* K</w:t>
      </w:r>
      <w:r w:rsidRPr="009575A9">
        <w:rPr>
          <w:vertAlign w:val="subscript"/>
        </w:rPr>
        <w:t>5</w:t>
      </w:r>
      <w:r w:rsidRPr="009575A9">
        <w:t xml:space="preserve"> * K</w:t>
      </w:r>
      <w:r w:rsidRPr="009575A9">
        <w:rPr>
          <w:vertAlign w:val="subscript"/>
        </w:rPr>
        <w:t>7п</w:t>
      </w:r>
      <w:r w:rsidRPr="009575A9">
        <w:t>* Q</w:t>
      </w:r>
      <w:r w:rsidRPr="009575A9">
        <w:rPr>
          <w:vertAlign w:val="subscript"/>
        </w:rPr>
        <w:t>0</w:t>
      </w:r>
      <w:r w:rsidRPr="009575A9">
        <w:t>, т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rPr>
          <w:lang w:val="en-US"/>
        </w:rPr>
        <w:t>Q</w:t>
      </w:r>
      <w:r w:rsidRPr="009575A9">
        <w:rPr>
          <w:vertAlign w:val="subscript"/>
        </w:rPr>
        <w:t xml:space="preserve">э2 </w:t>
      </w:r>
      <w:r w:rsidRPr="009575A9">
        <w:t>= (1-</w:t>
      </w:r>
      <w:r w:rsidRPr="009575A9">
        <w:rPr>
          <w:lang w:val="en-US"/>
        </w:rPr>
        <w:t>K</w:t>
      </w:r>
      <w:proofErr w:type="gramStart"/>
      <w:r w:rsidRPr="009575A9">
        <w:rPr>
          <w:vertAlign w:val="subscript"/>
        </w:rPr>
        <w:t>1</w:t>
      </w:r>
      <w:r w:rsidRPr="009575A9">
        <w:t>)*</w:t>
      </w:r>
      <w:proofErr w:type="gramEnd"/>
      <w:r w:rsidRPr="009575A9">
        <w:rPr>
          <w:lang w:val="en-US"/>
        </w:rPr>
        <w:t>K</w:t>
      </w:r>
      <w:r w:rsidRPr="009575A9">
        <w:rPr>
          <w:vertAlign w:val="subscript"/>
        </w:rPr>
        <w:t>2</w:t>
      </w:r>
      <w:r w:rsidRPr="009575A9">
        <w:t xml:space="preserve"> *</w:t>
      </w:r>
      <w:r w:rsidRPr="009575A9">
        <w:rPr>
          <w:lang w:val="en-US"/>
        </w:rPr>
        <w:t>K</w:t>
      </w:r>
      <w:r w:rsidRPr="009575A9">
        <w:rPr>
          <w:vertAlign w:val="subscript"/>
        </w:rPr>
        <w:t>3</w:t>
      </w:r>
      <w:r w:rsidRPr="009575A9">
        <w:t xml:space="preserve">* </w:t>
      </w:r>
      <w:r w:rsidRPr="009575A9">
        <w:rPr>
          <w:lang w:val="en-US"/>
        </w:rPr>
        <w:t>K</w:t>
      </w:r>
      <w:r w:rsidRPr="009575A9">
        <w:rPr>
          <w:vertAlign w:val="subscript"/>
        </w:rPr>
        <w:t>4</w:t>
      </w:r>
      <w:r w:rsidRPr="009575A9">
        <w:t xml:space="preserve">* </w:t>
      </w:r>
      <w:r w:rsidRPr="009575A9">
        <w:rPr>
          <w:lang w:val="en-US"/>
        </w:rPr>
        <w:t>K</w:t>
      </w:r>
      <w:r w:rsidRPr="009575A9">
        <w:rPr>
          <w:vertAlign w:val="subscript"/>
        </w:rPr>
        <w:t>5</w:t>
      </w:r>
      <w:r w:rsidRPr="009575A9">
        <w:t xml:space="preserve">* </w:t>
      </w:r>
      <w:r w:rsidRPr="009575A9">
        <w:rPr>
          <w:lang w:val="en-US"/>
        </w:rPr>
        <w:t>K</w:t>
      </w:r>
      <w:r w:rsidRPr="009575A9">
        <w:rPr>
          <w:vertAlign w:val="subscript"/>
        </w:rPr>
        <w:t>6</w:t>
      </w:r>
      <w:r w:rsidRPr="009575A9">
        <w:t xml:space="preserve">* </w:t>
      </w:r>
      <w:r w:rsidRPr="009575A9">
        <w:rPr>
          <w:lang w:val="en-US"/>
        </w:rPr>
        <w:t>K</w:t>
      </w:r>
      <w:r w:rsidRPr="009575A9">
        <w:rPr>
          <w:vertAlign w:val="subscript"/>
        </w:rPr>
        <w:t>7в</w:t>
      </w:r>
      <w:r w:rsidRPr="009575A9">
        <w:t xml:space="preserve"> *</w:t>
      </w:r>
      <w:r w:rsidRPr="009575A9">
        <w:rPr>
          <w:lang w:val="en-US"/>
        </w:rPr>
        <w:t>Q</w:t>
      </w:r>
      <w:r w:rsidRPr="009575A9">
        <w:rPr>
          <w:vertAlign w:val="subscript"/>
        </w:rPr>
        <w:t>0</w:t>
      </w:r>
      <w:r w:rsidRPr="009575A9">
        <w:t>/(</w:t>
      </w:r>
      <w:r w:rsidRPr="009575A9">
        <w:rPr>
          <w:lang w:val="en-US"/>
        </w:rPr>
        <w:t>h</w:t>
      </w:r>
      <w:r w:rsidRPr="009575A9">
        <w:t>*</w:t>
      </w:r>
      <w:r w:rsidRPr="009575A9">
        <w:rPr>
          <w:lang w:val="en-US"/>
        </w:rPr>
        <w:t>d</w:t>
      </w:r>
      <w:r w:rsidRPr="009575A9">
        <w:t>), т где: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t>K</w:t>
      </w:r>
      <w:proofErr w:type="spellStart"/>
      <w:r w:rsidRPr="009575A9">
        <w:rPr>
          <w:vertAlign w:val="subscript"/>
          <w:lang w:val="en-US"/>
        </w:rPr>
        <w:t>i</w:t>
      </w:r>
      <w:proofErr w:type="spellEnd"/>
      <w:r w:rsidRPr="009575A9">
        <w:rPr>
          <w:vertAlign w:val="subscript"/>
        </w:rPr>
        <w:t xml:space="preserve"> -</w:t>
      </w:r>
      <w:r w:rsidRPr="009575A9">
        <w:t xml:space="preserve"> вспомогательные коэффициенты, учитывающие физико-химические свойства АХОВ, хранение, скорость ветра, СВУВ, влияние температуры воздуха и др. определяются по таблицам РД 52.04.253 – 90 приложение 3,4,5.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t>Исходя из условий задания для метила хлористого: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К</w:t>
      </w:r>
      <w:r w:rsidRPr="009575A9">
        <w:rPr>
          <w:vertAlign w:val="subscript"/>
        </w:rPr>
        <w:t>1</w:t>
      </w:r>
      <w:r w:rsidRPr="009575A9">
        <w:t xml:space="preserve"> – 0,125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К</w:t>
      </w:r>
      <w:r w:rsidRPr="009575A9">
        <w:rPr>
          <w:vertAlign w:val="subscript"/>
        </w:rPr>
        <w:t>2</w:t>
      </w:r>
      <w:r w:rsidRPr="009575A9">
        <w:t xml:space="preserve"> – 0,044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К</w:t>
      </w:r>
      <w:r w:rsidRPr="009575A9">
        <w:rPr>
          <w:vertAlign w:val="subscript"/>
        </w:rPr>
        <w:t>3</w:t>
      </w:r>
      <w:r w:rsidRPr="009575A9">
        <w:t xml:space="preserve"> – 0,056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К</w:t>
      </w:r>
      <w:proofErr w:type="gramStart"/>
      <w:r w:rsidRPr="009575A9">
        <w:rPr>
          <w:vertAlign w:val="subscript"/>
        </w:rPr>
        <w:t xml:space="preserve">4 </w:t>
      </w:r>
      <w:r w:rsidRPr="009575A9">
        <w:t xml:space="preserve"> (</w:t>
      </w:r>
      <w:proofErr w:type="gramEnd"/>
      <w:r w:rsidRPr="009575A9">
        <w:t>при скорости ветра 2 м/сек) – 1,33;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К</w:t>
      </w:r>
      <w:r w:rsidRPr="009575A9">
        <w:rPr>
          <w:vertAlign w:val="subscript"/>
        </w:rPr>
        <w:t>5</w:t>
      </w:r>
      <w:r w:rsidRPr="009575A9">
        <w:t xml:space="preserve"> </w:t>
      </w:r>
      <w:proofErr w:type="gramStart"/>
      <w:r w:rsidRPr="009575A9">
        <w:t>-  учитывающий</w:t>
      </w:r>
      <w:proofErr w:type="gramEnd"/>
      <w:r w:rsidRPr="009575A9">
        <w:t xml:space="preserve"> СВУ воздуха при инверсии – 1,0;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К</w:t>
      </w:r>
      <w:r w:rsidRPr="009575A9">
        <w:rPr>
          <w:vertAlign w:val="subscript"/>
        </w:rPr>
        <w:t xml:space="preserve">6 </w:t>
      </w:r>
      <w:proofErr w:type="gramStart"/>
      <w:r w:rsidRPr="009575A9">
        <w:t>-  коэффициент</w:t>
      </w:r>
      <w:proofErr w:type="gramEnd"/>
      <w:r w:rsidRPr="009575A9">
        <w:t>, учитывающий  соотношение  времени, на которое осуществляется прогноз (</w:t>
      </w:r>
      <w:r w:rsidRPr="009575A9">
        <w:rPr>
          <w:lang w:val="en-US"/>
        </w:rPr>
        <w:t>N</w:t>
      </w:r>
      <w:r w:rsidRPr="009575A9">
        <w:t xml:space="preserve">) и продолжительности испарения АХОВ. 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 xml:space="preserve"> К</w:t>
      </w:r>
      <w:r w:rsidRPr="009575A9">
        <w:rPr>
          <w:vertAlign w:val="subscript"/>
        </w:rPr>
        <w:t xml:space="preserve">7 </w:t>
      </w:r>
      <w:r w:rsidRPr="009575A9">
        <w:t xml:space="preserve">- 0,1 (первичное облако), 1,0-вторичное облако; 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зависящего от степени вертикальной устойчивости атмосферы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К</w:t>
      </w:r>
      <w:r w:rsidRPr="009575A9">
        <w:rPr>
          <w:vertAlign w:val="subscript"/>
        </w:rPr>
        <w:t xml:space="preserve">8 </w:t>
      </w:r>
      <w:r w:rsidRPr="009575A9">
        <w:t>–коэффициент, зависящий от степени вертикальной устойчивости атмосферы</w:t>
      </w:r>
      <w:r w:rsidRPr="009575A9">
        <w:rPr>
          <w:vertAlign w:val="subscript"/>
        </w:rPr>
        <w:t xml:space="preserve"> </w:t>
      </w:r>
      <w:r w:rsidRPr="009575A9">
        <w:t>для инверсии 0,081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Q</w:t>
      </w:r>
      <w:r w:rsidRPr="009575A9">
        <w:rPr>
          <w:vertAlign w:val="subscript"/>
        </w:rPr>
        <w:t>0</w:t>
      </w:r>
      <w:r w:rsidRPr="009575A9">
        <w:t xml:space="preserve"> - количество АХОВ выброшенного (разлившегося) из емкости, 200 т.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rPr>
          <w:u w:val="single"/>
        </w:rPr>
      </w:pPr>
      <w:r w:rsidRPr="009575A9">
        <w:rPr>
          <w:u w:val="single"/>
        </w:rPr>
        <w:t>Определение коэффициента К</w:t>
      </w:r>
      <w:r w:rsidRPr="009575A9">
        <w:rPr>
          <w:u w:val="single"/>
          <w:vertAlign w:val="subscript"/>
        </w:rPr>
        <w:t>6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</w:pPr>
      <w:proofErr w:type="spellStart"/>
      <w:r w:rsidRPr="009575A9">
        <w:t>Т</w:t>
      </w:r>
      <w:r w:rsidRPr="009575A9">
        <w:rPr>
          <w:vertAlign w:val="subscript"/>
        </w:rPr>
        <w:t>исп</w:t>
      </w:r>
      <w:proofErr w:type="spellEnd"/>
      <w:r w:rsidRPr="009575A9">
        <w:t xml:space="preserve"> = (</w:t>
      </w:r>
      <w:r w:rsidRPr="009575A9">
        <w:rPr>
          <w:lang w:val="en-US"/>
        </w:rPr>
        <w:t>h</w:t>
      </w:r>
      <w:r w:rsidRPr="009575A9">
        <w:t>*</w:t>
      </w:r>
      <w:r w:rsidRPr="009575A9">
        <w:rPr>
          <w:lang w:val="en-US"/>
        </w:rPr>
        <w:t>d</w:t>
      </w:r>
      <w:r w:rsidRPr="009575A9">
        <w:t>)/(</w:t>
      </w:r>
      <w:r w:rsidRPr="009575A9">
        <w:rPr>
          <w:lang w:val="en-US"/>
        </w:rPr>
        <w:t>K</w:t>
      </w:r>
      <w:r w:rsidRPr="009575A9">
        <w:rPr>
          <w:vertAlign w:val="subscript"/>
        </w:rPr>
        <w:t>2</w:t>
      </w:r>
      <w:r w:rsidRPr="009575A9">
        <w:t>*</w:t>
      </w:r>
      <w:r w:rsidRPr="009575A9">
        <w:rPr>
          <w:lang w:val="en-US"/>
        </w:rPr>
        <w:t>K</w:t>
      </w:r>
      <w:r w:rsidRPr="009575A9">
        <w:rPr>
          <w:vertAlign w:val="subscript"/>
        </w:rPr>
        <w:t>4</w:t>
      </w:r>
      <w:r w:rsidRPr="009575A9">
        <w:t>*</w:t>
      </w:r>
      <w:r w:rsidRPr="009575A9">
        <w:rPr>
          <w:lang w:val="en-US"/>
        </w:rPr>
        <w:t>K</w:t>
      </w:r>
      <w:r w:rsidRPr="009575A9">
        <w:rPr>
          <w:vertAlign w:val="subscript"/>
        </w:rPr>
        <w:t>7в</w:t>
      </w:r>
      <w:r w:rsidRPr="009575A9">
        <w:t xml:space="preserve">), где 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t>d - плотность АХОВ (0,983 т/ м</w:t>
      </w:r>
      <w:r w:rsidRPr="009575A9">
        <w:rPr>
          <w:vertAlign w:val="superscript"/>
        </w:rPr>
        <w:t>3</w:t>
      </w:r>
      <w:r w:rsidRPr="009575A9">
        <w:t xml:space="preserve">) 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h - толщина слоя разлившейся жидкости, м.</w:t>
      </w:r>
    </w:p>
    <w:p w:rsidR="002E6271" w:rsidRPr="009575A9" w:rsidRDefault="002E6271" w:rsidP="002E6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lastRenderedPageBreak/>
        <w:t xml:space="preserve">            Высота (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толщина)  слоя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жидкости  в зависимости от условий хранения: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575A9">
        <w:rPr>
          <w:rFonts w:ascii="Times New Roman" w:hAnsi="Times New Roman" w:cs="Times New Roman"/>
          <w:sz w:val="24"/>
          <w:szCs w:val="24"/>
        </w:rPr>
        <w:t xml:space="preserve">= 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575A9">
        <w:rPr>
          <w:rFonts w:ascii="Times New Roman" w:hAnsi="Times New Roman" w:cs="Times New Roman"/>
          <w:sz w:val="24"/>
          <w:szCs w:val="24"/>
        </w:rPr>
        <w:t xml:space="preserve"> - 0,2, где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Н – высота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обваловки  (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по условиям 0,8 м), 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575A9">
        <w:rPr>
          <w:rFonts w:ascii="Times New Roman" w:hAnsi="Times New Roman" w:cs="Times New Roman"/>
          <w:sz w:val="24"/>
          <w:szCs w:val="24"/>
        </w:rPr>
        <w:t>= 0,8-0,2=0,6 м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rPr>
          <w:b/>
        </w:rPr>
        <w:t>Т</w:t>
      </w:r>
      <w:r w:rsidRPr="009575A9">
        <w:rPr>
          <w:b/>
          <w:vertAlign w:val="subscript"/>
        </w:rPr>
        <w:t>ис</w:t>
      </w:r>
      <w:r w:rsidRPr="009575A9">
        <w:rPr>
          <w:b/>
        </w:rPr>
        <w:t xml:space="preserve"> = (0,6</w:t>
      </w:r>
      <w:r w:rsidRPr="009575A9">
        <w:t xml:space="preserve">*0,983)/0,044*1,33*1=10,08 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  <w:rPr>
          <w:vertAlign w:val="superscript"/>
        </w:rPr>
      </w:pPr>
      <w:proofErr w:type="spellStart"/>
      <w:proofErr w:type="gramStart"/>
      <w:r w:rsidRPr="009575A9">
        <w:t>Тисп</w:t>
      </w:r>
      <w:proofErr w:type="spellEnd"/>
      <w:r w:rsidRPr="009575A9">
        <w:t xml:space="preserve"> &gt;</w:t>
      </w:r>
      <w:proofErr w:type="gramEnd"/>
      <w:r w:rsidRPr="009575A9">
        <w:t xml:space="preserve">  </w:t>
      </w:r>
      <w:r w:rsidRPr="009575A9">
        <w:rPr>
          <w:lang w:val="en-US"/>
        </w:rPr>
        <w:t>N</w:t>
      </w:r>
      <w:r w:rsidRPr="009575A9">
        <w:t xml:space="preserve">   К</w:t>
      </w:r>
      <w:r w:rsidRPr="009575A9">
        <w:rPr>
          <w:vertAlign w:val="subscript"/>
        </w:rPr>
        <w:t xml:space="preserve">6 =  </w:t>
      </w:r>
      <w:r w:rsidRPr="009575A9">
        <w:rPr>
          <w:lang w:val="en-US"/>
        </w:rPr>
        <w:t>N</w:t>
      </w:r>
      <w:r w:rsidRPr="009575A9">
        <w:rPr>
          <w:vertAlign w:val="subscript"/>
        </w:rPr>
        <w:t xml:space="preserve"> </w:t>
      </w:r>
      <w:r w:rsidRPr="009575A9">
        <w:rPr>
          <w:vertAlign w:val="superscript"/>
        </w:rPr>
        <w:t xml:space="preserve">0,8      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 xml:space="preserve"> К</w:t>
      </w:r>
      <w:r w:rsidRPr="009575A9">
        <w:rPr>
          <w:vertAlign w:val="subscript"/>
        </w:rPr>
        <w:t>6</w:t>
      </w:r>
      <w:r w:rsidRPr="009575A9">
        <w:t xml:space="preserve"> = 4</w:t>
      </w:r>
      <w:r w:rsidRPr="009575A9">
        <w:rPr>
          <w:vertAlign w:val="superscript"/>
        </w:rPr>
        <w:t xml:space="preserve">0,8 </w:t>
      </w:r>
      <w:r w:rsidRPr="009575A9">
        <w:t>=3,03</w:t>
      </w:r>
    </w:p>
    <w:p w:rsidR="002E6271" w:rsidRPr="009575A9" w:rsidRDefault="002E6271" w:rsidP="002E6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 xml:space="preserve">Эквивалентные </w:t>
      </w:r>
      <w:proofErr w:type="gramStart"/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количества  АХОВ</w:t>
      </w:r>
      <w:proofErr w:type="gramEnd"/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575A9">
        <w:rPr>
          <w:b/>
          <w:u w:val="single"/>
        </w:rPr>
        <w:t xml:space="preserve"> </w:t>
      </w: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в</w:t>
      </w:r>
      <w:r w:rsidRPr="009575A9">
        <w:rPr>
          <w:b/>
          <w:u w:val="single"/>
        </w:rPr>
        <w:t xml:space="preserve"> </w:t>
      </w: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первичном облаке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Q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 xml:space="preserve">э1 </w:t>
      </w:r>
      <w:r w:rsidRPr="009575A9">
        <w:rPr>
          <w:rFonts w:ascii="Times New Roman" w:hAnsi="Times New Roman" w:cs="Times New Roman"/>
          <w:sz w:val="24"/>
          <w:szCs w:val="24"/>
        </w:rPr>
        <w:t>=0,125*0,056*1*0,1*200=0,14 т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2E6271" w:rsidRPr="009575A9" w:rsidRDefault="002E6271" w:rsidP="002E6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75A9">
        <w:rPr>
          <w:rFonts w:ascii="Times New Roman" w:hAnsi="Times New Roman" w:cs="Times New Roman"/>
          <w:sz w:val="24"/>
          <w:szCs w:val="24"/>
        </w:rPr>
        <w:t>.</w:t>
      </w:r>
      <w:r w:rsidRPr="009575A9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 xml:space="preserve">Эквивалентные </w:t>
      </w:r>
      <w:proofErr w:type="gramStart"/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количества  АХОВ</w:t>
      </w:r>
      <w:proofErr w:type="gramEnd"/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575A9">
        <w:rPr>
          <w:b/>
          <w:u w:val="single"/>
        </w:rPr>
        <w:t xml:space="preserve"> </w:t>
      </w: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во вторичном  облаке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 Q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 xml:space="preserve">э2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1-0,125)*0,044 *0,056*1*1,33*1,0*3,03*200/0,6*0,983= 2,95 т   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>2.1.2 Определение глубины зоны возможного заражения п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Глубина зоны возможного заражения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определена  по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  РД 52.04.253 – 90  приложение 2   (интерполированием) исходя из эквивалентного количества  АХОВ  в первичном облаке, во вторичном облаке  и скорости ветра.</w:t>
      </w:r>
    </w:p>
    <w:p w:rsidR="002E6271" w:rsidRPr="009575A9" w:rsidRDefault="002E6271" w:rsidP="002E6271">
      <w:pPr>
        <w:tabs>
          <w:tab w:val="left" w:pos="21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Глубина зоны возможного заражения первичным</w:t>
      </w:r>
      <w:r w:rsidRPr="009575A9">
        <w:rPr>
          <w:rFonts w:ascii="Times New Roman" w:hAnsi="Times New Roman" w:cs="Times New Roman"/>
          <w:sz w:val="24"/>
          <w:szCs w:val="24"/>
        </w:rPr>
        <w:t xml:space="preserve"> облаком (Г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575A9">
        <w:rPr>
          <w:rFonts w:ascii="Times New Roman" w:hAnsi="Times New Roman" w:cs="Times New Roman"/>
          <w:sz w:val="24"/>
          <w:szCs w:val="24"/>
        </w:rPr>
        <w:t xml:space="preserve">) - исходя из эквивалентного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количества  АХОВ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(</w:t>
      </w:r>
      <w:r w:rsidRPr="009575A9">
        <w:rPr>
          <w:rFonts w:ascii="Times New Roman" w:hAnsi="Times New Roman" w:cs="Times New Roman"/>
          <w:b/>
          <w:sz w:val="24"/>
          <w:szCs w:val="24"/>
        </w:rPr>
        <w:t>0,14</w:t>
      </w:r>
      <w:r w:rsidRPr="009575A9">
        <w:rPr>
          <w:rFonts w:ascii="Times New Roman" w:hAnsi="Times New Roman" w:cs="Times New Roman"/>
          <w:sz w:val="24"/>
          <w:szCs w:val="24"/>
        </w:rPr>
        <w:t xml:space="preserve">)  в первичном облаке и скорости ветра  2 м/сек составит 0,95 км </w:t>
      </w:r>
    </w:p>
    <w:p w:rsidR="002E6271" w:rsidRPr="009575A9" w:rsidRDefault="002E6271" w:rsidP="002E6271">
      <w:pPr>
        <w:tabs>
          <w:tab w:val="left" w:pos="21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Метод интерполяции (шаг 0,27):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575A9" w:rsidRPr="009575A9" w:rsidTr="004C5AFD"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0,1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91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0,5</w:t>
            </w:r>
          </w:p>
        </w:tc>
      </w:tr>
      <w:tr w:rsidR="009575A9" w:rsidRPr="009575A9" w:rsidTr="004C5AFD"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дано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91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дано</w:t>
            </w:r>
          </w:p>
        </w:tc>
      </w:tr>
      <w:tr w:rsidR="009575A9" w:rsidRPr="009575A9" w:rsidTr="004C5AFD"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0,84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1,11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1,38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91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1,92</w:t>
            </w:r>
          </w:p>
        </w:tc>
      </w:tr>
    </w:tbl>
    <w:p w:rsidR="002E6271" w:rsidRPr="009575A9" w:rsidRDefault="002E6271" w:rsidP="002E6271">
      <w:pPr>
        <w:tabs>
          <w:tab w:val="left" w:pos="21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tabs>
          <w:tab w:val="left" w:pos="21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Шаг 0,054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575A9" w:rsidRPr="009575A9" w:rsidTr="004C5AFD"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0,1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0,14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  <w:tc>
          <w:tcPr>
            <w:tcW w:w="1596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9575A9" w:rsidRPr="009575A9" w:rsidTr="004C5AFD"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дано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596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</w:tr>
      <w:tr w:rsidR="009575A9" w:rsidRPr="009575A9" w:rsidTr="004C5AFD"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0,84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0,894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0,948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1,002</w:t>
            </w:r>
          </w:p>
        </w:tc>
        <w:tc>
          <w:tcPr>
            <w:tcW w:w="1595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1,056</w:t>
            </w:r>
          </w:p>
        </w:tc>
        <w:tc>
          <w:tcPr>
            <w:tcW w:w="1596" w:type="dxa"/>
          </w:tcPr>
          <w:p w:rsidR="002E6271" w:rsidRPr="009575A9" w:rsidRDefault="002E6271" w:rsidP="004C5AFD">
            <w:pPr>
              <w:tabs>
                <w:tab w:val="left" w:pos="218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1,11</w:t>
            </w:r>
          </w:p>
        </w:tc>
      </w:tr>
    </w:tbl>
    <w:p w:rsidR="002E6271" w:rsidRPr="009575A9" w:rsidRDefault="002E6271" w:rsidP="002E6271">
      <w:pPr>
        <w:tabs>
          <w:tab w:val="left" w:pos="218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Глубина зоны возможного</w:t>
      </w:r>
      <w:r w:rsidRPr="009575A9">
        <w:rPr>
          <w:rFonts w:ascii="Times New Roman" w:hAnsi="Times New Roman" w:cs="Times New Roman"/>
          <w:sz w:val="24"/>
          <w:szCs w:val="24"/>
        </w:rPr>
        <w:t xml:space="preserve"> заражения вторичным облаком (Г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575A9">
        <w:rPr>
          <w:rFonts w:ascii="Times New Roman" w:hAnsi="Times New Roman" w:cs="Times New Roman"/>
          <w:sz w:val="24"/>
          <w:szCs w:val="24"/>
        </w:rPr>
        <w:t xml:space="preserve">) - по таблице исходя из эквивалентного количества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АХОВ  (</w:t>
      </w:r>
      <w:proofErr w:type="gramEnd"/>
      <w:r w:rsidRPr="009575A9">
        <w:rPr>
          <w:rFonts w:ascii="Times New Roman" w:hAnsi="Times New Roman" w:cs="Times New Roman"/>
          <w:b/>
          <w:sz w:val="24"/>
          <w:szCs w:val="24"/>
        </w:rPr>
        <w:t>2,95</w:t>
      </w:r>
      <w:r w:rsidRPr="009575A9">
        <w:rPr>
          <w:rFonts w:ascii="Times New Roman" w:hAnsi="Times New Roman" w:cs="Times New Roman"/>
          <w:sz w:val="24"/>
          <w:szCs w:val="24"/>
        </w:rPr>
        <w:t>)  и скорости ветра  2 м/сек составит  4,97 км.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Метод интерполяции (шаг 1,09)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575A9" w:rsidRPr="009575A9" w:rsidTr="004C5AFD"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575A9" w:rsidRPr="009575A9" w:rsidTr="004C5AFD"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дано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</w:p>
        </w:tc>
        <w:tc>
          <w:tcPr>
            <w:tcW w:w="1915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дано</w:t>
            </w:r>
          </w:p>
        </w:tc>
      </w:tr>
      <w:tr w:rsidR="009575A9" w:rsidRPr="009575A9" w:rsidTr="004C5AFD"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2,84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3,93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5,02</w:t>
            </w:r>
          </w:p>
        </w:tc>
        <w:tc>
          <w:tcPr>
            <w:tcW w:w="1914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6,11</w:t>
            </w:r>
          </w:p>
        </w:tc>
        <w:tc>
          <w:tcPr>
            <w:tcW w:w="1915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7,2</w:t>
            </w:r>
          </w:p>
        </w:tc>
      </w:tr>
    </w:tbl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Шаг – 0,109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9575A9" w:rsidRPr="009575A9" w:rsidTr="004C5AFD"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2,0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2,7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871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9575A9" w:rsidRPr="009575A9" w:rsidTr="004C5AFD"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b/>
                <w:sz w:val="24"/>
                <w:szCs w:val="24"/>
              </w:rPr>
              <w:t>дано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  <w:tc>
          <w:tcPr>
            <w:tcW w:w="871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5A9">
              <w:rPr>
                <w:rFonts w:ascii="Times New Roman" w:hAnsi="Times New Roman" w:cs="Times New Roman"/>
                <w:sz w:val="24"/>
                <w:szCs w:val="24"/>
              </w:rPr>
              <w:t>р-т</w:t>
            </w:r>
          </w:p>
        </w:tc>
      </w:tr>
      <w:tr w:rsidR="009575A9" w:rsidRPr="009575A9" w:rsidTr="004C5AFD"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b/>
                <w:sz w:val="20"/>
                <w:szCs w:val="20"/>
              </w:rPr>
              <w:t>3,93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sz w:val="20"/>
                <w:szCs w:val="20"/>
              </w:rPr>
              <w:t>4,039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sz w:val="20"/>
                <w:szCs w:val="20"/>
              </w:rPr>
              <w:t>4,148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sz w:val="20"/>
                <w:szCs w:val="20"/>
              </w:rPr>
              <w:t>4,257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sz w:val="20"/>
                <w:szCs w:val="20"/>
              </w:rPr>
              <w:t>4,366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sz w:val="20"/>
                <w:szCs w:val="20"/>
              </w:rPr>
              <w:t>4,475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sz w:val="20"/>
                <w:szCs w:val="20"/>
              </w:rPr>
              <w:t>4,584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sz w:val="20"/>
                <w:szCs w:val="20"/>
              </w:rPr>
              <w:t>4,693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b/>
                <w:sz w:val="20"/>
                <w:szCs w:val="20"/>
              </w:rPr>
              <w:t>4,802</w:t>
            </w:r>
          </w:p>
        </w:tc>
        <w:tc>
          <w:tcPr>
            <w:tcW w:w="870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b/>
                <w:sz w:val="20"/>
                <w:szCs w:val="20"/>
              </w:rPr>
              <w:t>4,911</w:t>
            </w:r>
          </w:p>
        </w:tc>
        <w:tc>
          <w:tcPr>
            <w:tcW w:w="871" w:type="dxa"/>
          </w:tcPr>
          <w:p w:rsidR="002E6271" w:rsidRPr="009575A9" w:rsidRDefault="002E6271" w:rsidP="004C5AF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5A9">
              <w:rPr>
                <w:rFonts w:ascii="Times New Roman" w:hAnsi="Times New Roman" w:cs="Times New Roman"/>
                <w:sz w:val="20"/>
                <w:szCs w:val="20"/>
              </w:rPr>
              <w:t>5,02</w:t>
            </w:r>
          </w:p>
        </w:tc>
      </w:tr>
    </w:tbl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>= (5,02-4,911)/2 + 4,911 = 4,9655=4,97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Полная глубина зоны</w:t>
      </w:r>
      <w:r w:rsidRPr="009575A9">
        <w:rPr>
          <w:rFonts w:ascii="Times New Roman" w:hAnsi="Times New Roman" w:cs="Times New Roman"/>
          <w:sz w:val="24"/>
          <w:szCs w:val="24"/>
        </w:rPr>
        <w:t xml:space="preserve"> заражения Г (км), обусловленной воздействием первичного и вторичного облака: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9575A9">
        <w:rPr>
          <w:rFonts w:ascii="Times New Roman" w:hAnsi="Times New Roman" w:cs="Times New Roman"/>
          <w:sz w:val="24"/>
          <w:szCs w:val="24"/>
        </w:rPr>
        <w:t>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9575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 xml:space="preserve">=  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 (Г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575A9">
        <w:rPr>
          <w:rFonts w:ascii="Times New Roman" w:hAnsi="Times New Roman" w:cs="Times New Roman"/>
          <w:sz w:val="24"/>
          <w:szCs w:val="24"/>
        </w:rPr>
        <w:t xml:space="preserve"> , 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575A9">
        <w:rPr>
          <w:rFonts w:ascii="Times New Roman" w:hAnsi="Times New Roman" w:cs="Times New Roman"/>
          <w:sz w:val="24"/>
          <w:szCs w:val="24"/>
        </w:rPr>
        <w:t xml:space="preserve">) + 0,5 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9575A9">
        <w:rPr>
          <w:rFonts w:ascii="Times New Roman" w:hAnsi="Times New Roman" w:cs="Times New Roman"/>
          <w:sz w:val="24"/>
          <w:szCs w:val="24"/>
        </w:rPr>
        <w:t xml:space="preserve"> (Г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575A9">
        <w:rPr>
          <w:rFonts w:ascii="Times New Roman" w:hAnsi="Times New Roman" w:cs="Times New Roman"/>
          <w:sz w:val="24"/>
          <w:szCs w:val="24"/>
        </w:rPr>
        <w:t xml:space="preserve"> , 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575A9">
        <w:rPr>
          <w:rFonts w:ascii="Times New Roman" w:hAnsi="Times New Roman" w:cs="Times New Roman"/>
          <w:sz w:val="24"/>
          <w:szCs w:val="24"/>
        </w:rPr>
        <w:t>)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9575A9">
        <w:rPr>
          <w:rFonts w:ascii="Times New Roman" w:hAnsi="Times New Roman" w:cs="Times New Roman"/>
          <w:sz w:val="24"/>
          <w:szCs w:val="24"/>
        </w:rPr>
        <w:t>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9575A9">
        <w:rPr>
          <w:rFonts w:ascii="Times New Roman" w:hAnsi="Times New Roman" w:cs="Times New Roman"/>
          <w:sz w:val="24"/>
          <w:szCs w:val="24"/>
        </w:rPr>
        <w:t xml:space="preserve"> = 4,97 + 0,5 * 0,95 = 5,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45  км</w:t>
      </w:r>
      <w:proofErr w:type="gramEnd"/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rPr>
          <w:b/>
          <w:u w:val="single"/>
        </w:rPr>
        <w:t xml:space="preserve">Глубина </w:t>
      </w:r>
      <w:proofErr w:type="gramStart"/>
      <w:r w:rsidRPr="009575A9">
        <w:rPr>
          <w:b/>
          <w:u w:val="single"/>
        </w:rPr>
        <w:t>переноса</w:t>
      </w:r>
      <w:r w:rsidRPr="009575A9">
        <w:t xml:space="preserve">  переднего</w:t>
      </w:r>
      <w:proofErr w:type="gramEnd"/>
      <w:r w:rsidRPr="009575A9">
        <w:t xml:space="preserve"> фронта облака (км) определяется по формуле: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  <w:rPr>
          <w:rFonts w:ascii="Arial" w:hAnsi="Arial" w:cs="Arial"/>
          <w:vertAlign w:val="subscript"/>
        </w:rPr>
      </w:pPr>
      <w:proofErr w:type="spellStart"/>
      <w:r w:rsidRPr="009575A9">
        <w:t>Г</w:t>
      </w:r>
      <w:r w:rsidRPr="009575A9">
        <w:rPr>
          <w:vertAlign w:val="subscript"/>
        </w:rPr>
        <w:t>пер</w:t>
      </w:r>
      <w:proofErr w:type="spellEnd"/>
      <w:r w:rsidRPr="009575A9">
        <w:t xml:space="preserve"> </w:t>
      </w:r>
      <w:proofErr w:type="gramStart"/>
      <w:r w:rsidRPr="009575A9">
        <w:t xml:space="preserve">=  </w:t>
      </w:r>
      <w:r w:rsidRPr="009575A9">
        <w:rPr>
          <w:lang w:val="en-US"/>
        </w:rPr>
        <w:t>V</w:t>
      </w:r>
      <w:proofErr w:type="gramEnd"/>
      <w:r w:rsidRPr="009575A9">
        <w:rPr>
          <w:vertAlign w:val="subscript"/>
        </w:rPr>
        <w:t>пер *</w:t>
      </w:r>
      <w:proofErr w:type="spellStart"/>
      <w:r w:rsidRPr="009575A9">
        <w:t>Т</w:t>
      </w:r>
      <w:r w:rsidRPr="009575A9">
        <w:rPr>
          <w:vertAlign w:val="subscript"/>
        </w:rPr>
        <w:t>пор</w:t>
      </w:r>
      <w:proofErr w:type="spellEnd"/>
      <w:r w:rsidRPr="009575A9">
        <w:rPr>
          <w:vertAlign w:val="subscript"/>
        </w:rPr>
        <w:t xml:space="preserve">, </w:t>
      </w:r>
      <w:r w:rsidRPr="009575A9">
        <w:t>где</w:t>
      </w:r>
    </w:p>
    <w:p w:rsidR="002E6271" w:rsidRPr="009575A9" w:rsidRDefault="002E6271" w:rsidP="002E6271">
      <w:pPr>
        <w:pStyle w:val="af0"/>
        <w:spacing w:beforeAutospacing="0" w:after="0" w:afterAutospacing="0"/>
        <w:ind w:firstLine="567"/>
        <w:jc w:val="both"/>
      </w:pPr>
      <w:r w:rsidRPr="009575A9">
        <w:t xml:space="preserve">  V - скорость переноса переднего фронта облака АХОВ, 10 км/ч (приложение 5 РД);</w:t>
      </w:r>
    </w:p>
    <w:p w:rsidR="002E6271" w:rsidRPr="009575A9" w:rsidRDefault="002E6271" w:rsidP="002E6271">
      <w:pPr>
        <w:pStyle w:val="af0"/>
        <w:spacing w:beforeAutospacing="0" w:after="0" w:afterAutospacing="0"/>
        <w:ind w:firstLine="567"/>
        <w:jc w:val="both"/>
      </w:pPr>
      <w:r w:rsidRPr="009575A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575A9">
        <w:t>Т</w:t>
      </w:r>
      <w:r w:rsidRPr="009575A9">
        <w:rPr>
          <w:vertAlign w:val="subscript"/>
        </w:rPr>
        <w:t>прог</w:t>
      </w:r>
      <w:proofErr w:type="spellEnd"/>
      <w:r w:rsidRPr="009575A9">
        <w:rPr>
          <w:vertAlign w:val="subscript"/>
        </w:rPr>
        <w:t xml:space="preserve"> </w:t>
      </w:r>
      <w:proofErr w:type="gramStart"/>
      <w:r w:rsidRPr="009575A9">
        <w:t>-  время</w:t>
      </w:r>
      <w:proofErr w:type="gramEnd"/>
      <w:r w:rsidRPr="009575A9">
        <w:t xml:space="preserve"> прогноза, 4 час.</w:t>
      </w:r>
    </w:p>
    <w:p w:rsidR="002E6271" w:rsidRPr="009575A9" w:rsidRDefault="002E6271" w:rsidP="002E6271">
      <w:pPr>
        <w:pStyle w:val="af0"/>
        <w:spacing w:beforeAutospacing="0" w:after="0" w:afterAutospacing="0"/>
        <w:ind w:firstLine="567"/>
        <w:jc w:val="both"/>
      </w:pP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9575A9">
        <w:rPr>
          <w:rFonts w:ascii="Times New Roman" w:hAnsi="Times New Roman" w:cs="Times New Roman"/>
          <w:sz w:val="24"/>
          <w:szCs w:val="24"/>
        </w:rPr>
        <w:t>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9575A9">
        <w:rPr>
          <w:vertAlign w:val="subscript"/>
        </w:rPr>
        <w:t>ер</w:t>
      </w:r>
      <w:proofErr w:type="spellEnd"/>
      <w:r w:rsidRPr="009575A9">
        <w:rPr>
          <w:rFonts w:ascii="Times New Roman" w:hAnsi="Times New Roman" w:cs="Times New Roman"/>
          <w:sz w:val="24"/>
          <w:szCs w:val="24"/>
        </w:rPr>
        <w:t>= 10*4=40 км</w:t>
      </w:r>
    </w:p>
    <w:p w:rsidR="002E6271" w:rsidRPr="009575A9" w:rsidRDefault="002E6271" w:rsidP="002E627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9575A9">
        <w:rPr>
          <w:rFonts w:ascii="Times New Roman" w:hAnsi="Times New Roman" w:cs="Times New Roman"/>
          <w:b/>
          <w:sz w:val="24"/>
          <w:szCs w:val="24"/>
          <w:u w:val="single"/>
        </w:rPr>
        <w:t>Окончательная расчетная глубина</w:t>
      </w:r>
    </w:p>
    <w:p w:rsidR="002E6271" w:rsidRPr="009575A9" w:rsidRDefault="002E6271" w:rsidP="002E627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Принимается минимальная из </w:t>
      </w:r>
      <w:proofErr w:type="spellStart"/>
      <w:proofErr w:type="gramStart"/>
      <w:r w:rsidRPr="009575A9">
        <w:rPr>
          <w:rFonts w:ascii="Times New Roman" w:hAnsi="Times New Roman" w:cs="Times New Roman"/>
          <w:sz w:val="24"/>
          <w:szCs w:val="24"/>
        </w:rPr>
        <w:t>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9575A9">
        <w:rPr>
          <w:vertAlign w:val="subscript"/>
        </w:rPr>
        <w:t>ер</w:t>
      </w:r>
      <w:proofErr w:type="spellEnd"/>
      <w:r w:rsidRPr="009575A9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 Г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о –</w:t>
      </w:r>
      <w:r w:rsidRPr="009575A9">
        <w:rPr>
          <w:rFonts w:ascii="Times New Roman" w:hAnsi="Times New Roman" w:cs="Times New Roman"/>
          <w:sz w:val="24"/>
          <w:szCs w:val="24"/>
        </w:rPr>
        <w:t xml:space="preserve"> 5,45</w:t>
      </w:r>
      <w:r w:rsidRPr="009575A9">
        <w:rPr>
          <w:rFonts w:ascii="Times New Roman" w:hAnsi="Times New Roman" w:cs="Times New Roman"/>
          <w:b/>
          <w:sz w:val="24"/>
          <w:szCs w:val="24"/>
        </w:rPr>
        <w:t xml:space="preserve">  км</w:t>
      </w:r>
    </w:p>
    <w:p w:rsidR="002E6271" w:rsidRPr="009575A9" w:rsidRDefault="002E6271" w:rsidP="002E627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E6271" w:rsidRPr="009575A9" w:rsidRDefault="002E6271" w:rsidP="002E6271">
      <w:pPr>
        <w:pStyle w:val="a8"/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>Определение площади заражения и нанесение на карту</w:t>
      </w:r>
    </w:p>
    <w:p w:rsidR="002E6271" w:rsidRPr="009575A9" w:rsidRDefault="002E6271" w:rsidP="002E6271">
      <w:pPr>
        <w:pStyle w:val="af0"/>
        <w:spacing w:beforeAutospacing="0" w:after="0" w:afterAutospacing="0"/>
        <w:jc w:val="center"/>
        <w:rPr>
          <w:rFonts w:ascii="Arial" w:hAnsi="Arial" w:cs="Arial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</w:rPr>
                    <m:t>ок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w:rPr>
              <w:rFonts w:ascii="Cambria Math" w:hAnsi="Cambria Math"/>
            </w:rPr>
            <m:t>φ,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км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575A9">
        <w:rPr>
          <w:rFonts w:ascii="Times New Roman" w:eastAsiaTheme="minorEastAsia" w:hAnsi="Times New Roman" w:cs="Times New Roman"/>
          <w:sz w:val="24"/>
          <w:szCs w:val="24"/>
        </w:rPr>
        <w:t xml:space="preserve"> – угловые размеры зоны, град 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eastAsiaTheme="minorEastAsia" w:hAnsi="Times New Roman" w:cs="Times New Roman"/>
          <w:sz w:val="24"/>
          <w:szCs w:val="24"/>
        </w:rPr>
        <w:t>При скорости 2 м/с – сектор с центральным углом 90</w:t>
      </w:r>
      <w:r w:rsidRPr="009575A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°</w:t>
      </w:r>
      <w:r w:rsidRPr="009575A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9575A9">
        <w:rPr>
          <w:rFonts w:ascii="Times New Roman" w:eastAsiaTheme="minorEastAsia" w:hAnsi="Times New Roman" w:cs="Times New Roman"/>
          <w:sz w:val="24"/>
          <w:szCs w:val="24"/>
        </w:rPr>
        <w:t xml:space="preserve"> 3,14 * 5,45 </w:t>
      </w:r>
      <w:r w:rsidRPr="009575A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9575A9">
        <w:rPr>
          <w:rFonts w:ascii="Times New Roman" w:eastAsiaTheme="minorEastAsia" w:hAnsi="Times New Roman" w:cs="Times New Roman"/>
          <w:sz w:val="24"/>
          <w:szCs w:val="24"/>
        </w:rPr>
        <w:t>/360 *90 = 23,32 км</w:t>
      </w:r>
      <w:r w:rsidRPr="009575A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2E6271" w:rsidRPr="009575A9" w:rsidRDefault="002E6271" w:rsidP="002E6271">
      <w:pPr>
        <w:pStyle w:val="af0"/>
        <w:spacing w:beforeAutospacing="0" w:after="0" w:afterAutospacing="0"/>
        <w:ind w:firstLine="567"/>
        <w:jc w:val="both"/>
        <w:rPr>
          <w:b/>
        </w:rPr>
      </w:pPr>
      <w:r w:rsidRPr="009575A9">
        <w:rPr>
          <w:b/>
        </w:rPr>
        <w:t xml:space="preserve">  Площадь зоны фактического заражения</w:t>
      </w:r>
    </w:p>
    <w:p w:rsidR="002E6271" w:rsidRPr="009575A9" w:rsidRDefault="002E6271" w:rsidP="002E6271">
      <w:pPr>
        <w:pStyle w:val="af0"/>
        <w:spacing w:beforeAutospacing="0" w:after="0" w:afterAutospacing="0"/>
        <w:ind w:firstLine="567"/>
        <w:jc w:val="both"/>
        <w:rPr>
          <w:b/>
        </w:rPr>
      </w:pPr>
    </w:p>
    <w:p w:rsidR="002E6271" w:rsidRPr="009575A9" w:rsidRDefault="002E6271" w:rsidP="002E6271">
      <w:pPr>
        <w:pStyle w:val="af0"/>
        <w:tabs>
          <w:tab w:val="left" w:pos="3686"/>
        </w:tabs>
        <w:spacing w:beforeAutospacing="0" w:after="0" w:afterAutospacing="0"/>
        <w:ind w:left="567" w:firstLine="709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0,2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км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 w:rsidRPr="009575A9">
        <w:rPr>
          <w:rFonts w:ascii="Times New Roman" w:hAnsi="Times New Roman" w:cs="Times New Roman"/>
          <w:sz w:val="24"/>
          <w:szCs w:val="24"/>
        </w:rPr>
        <w:t>=0,081 *5,45</w:t>
      </w:r>
      <w:r w:rsidRPr="009575A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9575A9">
        <w:rPr>
          <w:rFonts w:ascii="Times New Roman" w:eastAsiaTheme="minorEastAsia" w:hAnsi="Times New Roman" w:cs="Times New Roman"/>
          <w:sz w:val="24"/>
          <w:szCs w:val="24"/>
        </w:rPr>
        <w:t xml:space="preserve"> *4</w:t>
      </w:r>
      <w:r w:rsidRPr="009575A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0,2 </w:t>
      </w:r>
      <w:r w:rsidRPr="009575A9">
        <w:rPr>
          <w:rFonts w:ascii="Times New Roman" w:eastAsiaTheme="minorEastAsia" w:hAnsi="Times New Roman" w:cs="Times New Roman"/>
          <w:sz w:val="24"/>
          <w:szCs w:val="24"/>
        </w:rPr>
        <w:t>= 3,17 км</w:t>
      </w:r>
      <w:r w:rsidRPr="009575A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2E6271" w:rsidRPr="009575A9" w:rsidRDefault="002E6271" w:rsidP="002E627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6271" w:rsidRPr="009575A9" w:rsidRDefault="002E6271" w:rsidP="002E6271">
      <w:pPr>
        <w:pStyle w:val="a8"/>
        <w:numPr>
          <w:ilvl w:val="1"/>
          <w:numId w:val="2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75A9">
        <w:rPr>
          <w:rFonts w:ascii="Times New Roman" w:hAnsi="Times New Roman" w:cs="Times New Roman"/>
          <w:b/>
          <w:sz w:val="24"/>
          <w:szCs w:val="24"/>
        </w:rPr>
        <w:t>Определение продолжительности поражающего действия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</w:pPr>
      <w:r w:rsidRPr="009575A9">
        <w:lastRenderedPageBreak/>
        <w:t>Т</w:t>
      </w:r>
      <w:r w:rsidRPr="009575A9">
        <w:rPr>
          <w:vertAlign w:val="subscript"/>
        </w:rPr>
        <w:t>ис</w:t>
      </w:r>
      <w:r w:rsidRPr="009575A9">
        <w:t xml:space="preserve"> = (</w:t>
      </w:r>
      <w:r w:rsidRPr="009575A9">
        <w:rPr>
          <w:lang w:val="en-US"/>
        </w:rPr>
        <w:t>h</w:t>
      </w:r>
      <w:r w:rsidRPr="009575A9">
        <w:t>*</w:t>
      </w:r>
      <w:r w:rsidRPr="009575A9">
        <w:rPr>
          <w:lang w:val="en-US"/>
        </w:rPr>
        <w:t>d</w:t>
      </w:r>
      <w:r w:rsidRPr="009575A9">
        <w:t>)/(</w:t>
      </w:r>
      <w:r w:rsidRPr="009575A9">
        <w:rPr>
          <w:lang w:val="en-US"/>
        </w:rPr>
        <w:t>K</w:t>
      </w:r>
      <w:r w:rsidRPr="009575A9">
        <w:rPr>
          <w:vertAlign w:val="subscript"/>
        </w:rPr>
        <w:t>2</w:t>
      </w:r>
      <w:r w:rsidRPr="009575A9">
        <w:t>*</w:t>
      </w:r>
      <w:r w:rsidRPr="009575A9">
        <w:rPr>
          <w:lang w:val="en-US"/>
        </w:rPr>
        <w:t>K</w:t>
      </w:r>
      <w:r w:rsidRPr="009575A9">
        <w:rPr>
          <w:vertAlign w:val="subscript"/>
        </w:rPr>
        <w:t>4</w:t>
      </w:r>
      <w:r w:rsidRPr="009575A9">
        <w:t>*</w:t>
      </w:r>
      <w:r w:rsidRPr="009575A9">
        <w:rPr>
          <w:lang w:val="en-US"/>
        </w:rPr>
        <w:t>K</w:t>
      </w:r>
      <w:r w:rsidRPr="009575A9">
        <w:rPr>
          <w:vertAlign w:val="subscript"/>
        </w:rPr>
        <w:t>7в</w:t>
      </w:r>
      <w:r w:rsidRPr="009575A9">
        <w:t xml:space="preserve">), где </w:t>
      </w:r>
    </w:p>
    <w:p w:rsidR="002E6271" w:rsidRPr="009575A9" w:rsidRDefault="002E6271" w:rsidP="002E6271">
      <w:pPr>
        <w:pStyle w:val="af0"/>
        <w:spacing w:beforeAutospacing="0" w:after="0" w:afterAutospacing="0" w:line="360" w:lineRule="auto"/>
        <w:ind w:firstLine="709"/>
        <w:jc w:val="both"/>
      </w:pPr>
      <w:r w:rsidRPr="009575A9">
        <w:t>d - плотность АХОВ (0,983 т/ м</w:t>
      </w:r>
      <w:r w:rsidRPr="009575A9">
        <w:rPr>
          <w:vertAlign w:val="superscript"/>
        </w:rPr>
        <w:t>3</w:t>
      </w:r>
      <w:r w:rsidRPr="009575A9">
        <w:t xml:space="preserve">) 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>h - толщина слоя разлившейся жидкости, м.</w:t>
      </w:r>
    </w:p>
    <w:p w:rsidR="002E6271" w:rsidRPr="009575A9" w:rsidRDefault="002E6271" w:rsidP="002E62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            Высота (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толщина)  слоя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жидкости  в зависимости от условий хранения: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575A9">
        <w:rPr>
          <w:rFonts w:ascii="Times New Roman" w:hAnsi="Times New Roman" w:cs="Times New Roman"/>
          <w:sz w:val="24"/>
          <w:szCs w:val="24"/>
        </w:rPr>
        <w:t xml:space="preserve">= 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575A9">
        <w:rPr>
          <w:rFonts w:ascii="Times New Roman" w:hAnsi="Times New Roman" w:cs="Times New Roman"/>
          <w:sz w:val="24"/>
          <w:szCs w:val="24"/>
        </w:rPr>
        <w:t xml:space="preserve"> - 0,2, где</w:t>
      </w:r>
    </w:p>
    <w:p w:rsidR="002E6271" w:rsidRPr="009575A9" w:rsidRDefault="002E6271" w:rsidP="002E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Н – высота </w:t>
      </w:r>
      <w:proofErr w:type="gramStart"/>
      <w:r w:rsidRPr="009575A9">
        <w:rPr>
          <w:rFonts w:ascii="Times New Roman" w:hAnsi="Times New Roman" w:cs="Times New Roman"/>
          <w:sz w:val="24"/>
          <w:szCs w:val="24"/>
        </w:rPr>
        <w:t>обваловки  (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по условиям 0,8 м), 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575A9">
        <w:rPr>
          <w:rFonts w:ascii="Times New Roman" w:hAnsi="Times New Roman" w:cs="Times New Roman"/>
          <w:sz w:val="24"/>
          <w:szCs w:val="24"/>
        </w:rPr>
        <w:t>= 0,8-0,2=0,6 м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rPr>
          <w:b/>
        </w:rPr>
        <w:t>Т</w:t>
      </w:r>
      <w:r w:rsidRPr="009575A9">
        <w:rPr>
          <w:b/>
          <w:vertAlign w:val="subscript"/>
        </w:rPr>
        <w:t>ис</w:t>
      </w:r>
      <w:r w:rsidRPr="009575A9">
        <w:rPr>
          <w:b/>
        </w:rPr>
        <w:t xml:space="preserve"> = (0,6</w:t>
      </w:r>
      <w:r w:rsidRPr="009575A9">
        <w:t>*0,983)/0,044*1,33*1=10,08</w:t>
      </w: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</w:p>
    <w:p w:rsidR="002E6271" w:rsidRPr="009575A9" w:rsidRDefault="002E6271" w:rsidP="002E6271">
      <w:pPr>
        <w:pStyle w:val="af0"/>
        <w:tabs>
          <w:tab w:val="left" w:pos="426"/>
        </w:tabs>
        <w:spacing w:beforeAutospacing="0" w:after="0" w:afterAutospacing="0" w:line="360" w:lineRule="auto"/>
        <w:ind w:firstLine="709"/>
        <w:jc w:val="both"/>
      </w:pPr>
      <w:r w:rsidRPr="009575A9">
        <w:t xml:space="preserve">2.4 Определение времени </w:t>
      </w:r>
      <w:proofErr w:type="gramStart"/>
      <w:r w:rsidRPr="009575A9">
        <w:t>подхода  облака</w:t>
      </w:r>
      <w:proofErr w:type="gramEnd"/>
    </w:p>
    <w:p w:rsidR="002E6271" w:rsidRPr="009575A9" w:rsidRDefault="002E6271" w:rsidP="002E6271">
      <w:pPr>
        <w:pStyle w:val="a8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575A9">
        <w:rPr>
          <w:rFonts w:ascii="Times New Roman" w:hAnsi="Times New Roman" w:cs="Times New Roman"/>
          <w:sz w:val="24"/>
          <w:szCs w:val="24"/>
        </w:rPr>
        <w:t xml:space="preserve"> =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575A9">
        <w:rPr>
          <w:rFonts w:ascii="Times New Roman" w:hAnsi="Times New Roman" w:cs="Times New Roman"/>
          <w:sz w:val="24"/>
          <w:szCs w:val="24"/>
        </w:rPr>
        <w:t>/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gramStart"/>
      <w:r w:rsidRPr="009575A9">
        <w:rPr>
          <w:rFonts w:ascii="Times New Roman" w:hAnsi="Times New Roman" w:cs="Times New Roman"/>
          <w:sz w:val="24"/>
          <w:szCs w:val="24"/>
          <w:vertAlign w:val="subscript"/>
        </w:rPr>
        <w:t>пер</w:t>
      </w:r>
      <w:r w:rsidRPr="009575A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575A9">
        <w:rPr>
          <w:rFonts w:ascii="Times New Roman" w:hAnsi="Times New Roman" w:cs="Times New Roman"/>
          <w:sz w:val="24"/>
          <w:szCs w:val="24"/>
        </w:rPr>
        <w:t xml:space="preserve"> где </w:t>
      </w:r>
    </w:p>
    <w:p w:rsidR="002E6271" w:rsidRPr="009575A9" w:rsidRDefault="002E6271" w:rsidP="002E6271">
      <w:pPr>
        <w:pStyle w:val="a8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</w:rPr>
        <w:t xml:space="preserve"> </w:t>
      </w:r>
      <w:r w:rsidRPr="009575A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575A9">
        <w:rPr>
          <w:rFonts w:ascii="Times New Roman" w:hAnsi="Times New Roman" w:cs="Times New Roman"/>
          <w:sz w:val="24"/>
          <w:szCs w:val="24"/>
        </w:rPr>
        <w:t xml:space="preserve"> – расстояние до объекта (населенного пункта), 10 км</w:t>
      </w:r>
    </w:p>
    <w:p w:rsidR="002E6271" w:rsidRPr="009575A9" w:rsidRDefault="002E6271" w:rsidP="002E6271">
      <w:pPr>
        <w:pStyle w:val="a8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575A9">
        <w:rPr>
          <w:rFonts w:ascii="Times New Roman" w:hAnsi="Times New Roman" w:cs="Times New Roman"/>
          <w:sz w:val="24"/>
          <w:szCs w:val="24"/>
          <w:lang w:val="en-US"/>
        </w:rPr>
        <w:t>t =</w:t>
      </w:r>
      <w:r w:rsidRPr="009575A9">
        <w:rPr>
          <w:rFonts w:ascii="Times New Roman" w:hAnsi="Times New Roman" w:cs="Times New Roman"/>
          <w:sz w:val="24"/>
          <w:szCs w:val="24"/>
        </w:rPr>
        <w:t xml:space="preserve"> 10: 10= 1 час</w:t>
      </w:r>
    </w:p>
    <w:sectPr w:rsidR="002E6271" w:rsidRPr="00957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0366" w:rsidRDefault="00530366" w:rsidP="004D0CDD">
      <w:pPr>
        <w:spacing w:after="0" w:line="240" w:lineRule="auto"/>
      </w:pPr>
      <w:r>
        <w:separator/>
      </w:r>
    </w:p>
  </w:endnote>
  <w:endnote w:type="continuationSeparator" w:id="0">
    <w:p w:rsidR="00530366" w:rsidRDefault="00530366" w:rsidP="004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0366" w:rsidRDefault="00530366" w:rsidP="004D0CDD">
      <w:pPr>
        <w:spacing w:after="0" w:line="240" w:lineRule="auto"/>
      </w:pPr>
      <w:r>
        <w:separator/>
      </w:r>
    </w:p>
  </w:footnote>
  <w:footnote w:type="continuationSeparator" w:id="0">
    <w:p w:rsidR="00530366" w:rsidRDefault="00530366" w:rsidP="004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AE6"/>
    <w:multiLevelType w:val="hybridMultilevel"/>
    <w:tmpl w:val="1F56AC18"/>
    <w:lvl w:ilvl="0" w:tplc="4D50855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C4942"/>
    <w:multiLevelType w:val="hybridMultilevel"/>
    <w:tmpl w:val="E202F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3922"/>
    <w:multiLevelType w:val="hybridMultilevel"/>
    <w:tmpl w:val="2D72F6AC"/>
    <w:lvl w:ilvl="0" w:tplc="8E0A8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1EB3"/>
    <w:multiLevelType w:val="hybridMultilevel"/>
    <w:tmpl w:val="9842C94C"/>
    <w:lvl w:ilvl="0" w:tplc="63C039FA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87E73"/>
    <w:multiLevelType w:val="hybridMultilevel"/>
    <w:tmpl w:val="961E6704"/>
    <w:lvl w:ilvl="0" w:tplc="8E0A8C6C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13BF35FB"/>
    <w:multiLevelType w:val="hybridMultilevel"/>
    <w:tmpl w:val="1D6AB5BC"/>
    <w:lvl w:ilvl="0" w:tplc="8E0A8C6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EE2B20"/>
    <w:multiLevelType w:val="hybridMultilevel"/>
    <w:tmpl w:val="3CCE3506"/>
    <w:lvl w:ilvl="0" w:tplc="8E0A8C6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DC077CD"/>
    <w:multiLevelType w:val="hybridMultilevel"/>
    <w:tmpl w:val="8EBE723A"/>
    <w:lvl w:ilvl="0" w:tplc="8E0A8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A3479"/>
    <w:multiLevelType w:val="hybridMultilevel"/>
    <w:tmpl w:val="A4049890"/>
    <w:lvl w:ilvl="0" w:tplc="8E0A8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A66FF"/>
    <w:multiLevelType w:val="hybridMultilevel"/>
    <w:tmpl w:val="290029D4"/>
    <w:lvl w:ilvl="0" w:tplc="8E0A8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ED0B9F"/>
    <w:multiLevelType w:val="hybridMultilevel"/>
    <w:tmpl w:val="70168B0A"/>
    <w:lvl w:ilvl="0" w:tplc="8E0A8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61E4E"/>
    <w:multiLevelType w:val="multilevel"/>
    <w:tmpl w:val="7AF0CA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B632D19"/>
    <w:multiLevelType w:val="hybridMultilevel"/>
    <w:tmpl w:val="2E5E41F4"/>
    <w:lvl w:ilvl="0" w:tplc="8E0A8C6C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347B0F83"/>
    <w:multiLevelType w:val="hybridMultilevel"/>
    <w:tmpl w:val="8E721AB2"/>
    <w:lvl w:ilvl="0" w:tplc="8E0A8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6292A"/>
    <w:multiLevelType w:val="hybridMultilevel"/>
    <w:tmpl w:val="42DC7714"/>
    <w:lvl w:ilvl="0" w:tplc="EFD8C61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5A15108E"/>
    <w:multiLevelType w:val="multilevel"/>
    <w:tmpl w:val="8F4CC9C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223" w:hanging="12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12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9" w:hanging="12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23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5" w:hanging="123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6" w15:restartNumberingAfterBreak="0">
    <w:nsid w:val="5AF77E10"/>
    <w:multiLevelType w:val="hybridMultilevel"/>
    <w:tmpl w:val="D97A9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64A8F"/>
    <w:multiLevelType w:val="hybridMultilevel"/>
    <w:tmpl w:val="2C5C51A0"/>
    <w:lvl w:ilvl="0" w:tplc="8E0A8C6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474074B"/>
    <w:multiLevelType w:val="hybridMultilevel"/>
    <w:tmpl w:val="EE2CA8C2"/>
    <w:lvl w:ilvl="0" w:tplc="8E0A8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6076C"/>
    <w:multiLevelType w:val="hybridMultilevel"/>
    <w:tmpl w:val="BBEE21A2"/>
    <w:lvl w:ilvl="0" w:tplc="8E0A8C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076FC1"/>
    <w:multiLevelType w:val="hybridMultilevel"/>
    <w:tmpl w:val="11960A2C"/>
    <w:lvl w:ilvl="0" w:tplc="8E0A8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A603D"/>
    <w:multiLevelType w:val="hybridMultilevel"/>
    <w:tmpl w:val="9A04E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97B11"/>
    <w:multiLevelType w:val="hybridMultilevel"/>
    <w:tmpl w:val="105C080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F8D3F60"/>
    <w:multiLevelType w:val="hybridMultilevel"/>
    <w:tmpl w:val="06E2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F047C"/>
    <w:multiLevelType w:val="hybridMultilevel"/>
    <w:tmpl w:val="630E9504"/>
    <w:lvl w:ilvl="0" w:tplc="8E0A8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00C72"/>
    <w:multiLevelType w:val="hybridMultilevel"/>
    <w:tmpl w:val="4C7A5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B7727"/>
    <w:multiLevelType w:val="hybridMultilevel"/>
    <w:tmpl w:val="C90C5C66"/>
    <w:lvl w:ilvl="0" w:tplc="8E0A8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80378">
    <w:abstractNumId w:val="22"/>
  </w:num>
  <w:num w:numId="2" w16cid:durableId="996299719">
    <w:abstractNumId w:val="10"/>
  </w:num>
  <w:num w:numId="3" w16cid:durableId="714893912">
    <w:abstractNumId w:val="25"/>
  </w:num>
  <w:num w:numId="4" w16cid:durableId="163203783">
    <w:abstractNumId w:val="1"/>
  </w:num>
  <w:num w:numId="5" w16cid:durableId="1902136736">
    <w:abstractNumId w:val="19"/>
  </w:num>
  <w:num w:numId="6" w16cid:durableId="265618887">
    <w:abstractNumId w:val="24"/>
  </w:num>
  <w:num w:numId="7" w16cid:durableId="1631596810">
    <w:abstractNumId w:val="6"/>
  </w:num>
  <w:num w:numId="8" w16cid:durableId="670331217">
    <w:abstractNumId w:val="20"/>
  </w:num>
  <w:num w:numId="9" w16cid:durableId="352341177">
    <w:abstractNumId w:val="23"/>
  </w:num>
  <w:num w:numId="10" w16cid:durableId="414253253">
    <w:abstractNumId w:val="3"/>
  </w:num>
  <w:num w:numId="11" w16cid:durableId="1960332662">
    <w:abstractNumId w:val="13"/>
  </w:num>
  <w:num w:numId="12" w16cid:durableId="1208028208">
    <w:abstractNumId w:val="4"/>
  </w:num>
  <w:num w:numId="13" w16cid:durableId="1092429659">
    <w:abstractNumId w:val="2"/>
  </w:num>
  <w:num w:numId="14" w16cid:durableId="440034344">
    <w:abstractNumId w:val="5"/>
  </w:num>
  <w:num w:numId="15" w16cid:durableId="1806193826">
    <w:abstractNumId w:val="17"/>
  </w:num>
  <w:num w:numId="16" w16cid:durableId="1043365545">
    <w:abstractNumId w:val="0"/>
  </w:num>
  <w:num w:numId="17" w16cid:durableId="1083985836">
    <w:abstractNumId w:val="15"/>
  </w:num>
  <w:num w:numId="18" w16cid:durableId="1789010551">
    <w:abstractNumId w:val="7"/>
  </w:num>
  <w:num w:numId="19" w16cid:durableId="1788427190">
    <w:abstractNumId w:val="9"/>
  </w:num>
  <w:num w:numId="20" w16cid:durableId="1501000257">
    <w:abstractNumId w:val="26"/>
  </w:num>
  <w:num w:numId="21" w16cid:durableId="1042097014">
    <w:abstractNumId w:val="16"/>
  </w:num>
  <w:num w:numId="22" w16cid:durableId="25106626">
    <w:abstractNumId w:val="21"/>
  </w:num>
  <w:num w:numId="23" w16cid:durableId="970671812">
    <w:abstractNumId w:val="18"/>
  </w:num>
  <w:num w:numId="24" w16cid:durableId="113910445">
    <w:abstractNumId w:val="8"/>
  </w:num>
  <w:num w:numId="25" w16cid:durableId="913583241">
    <w:abstractNumId w:val="12"/>
  </w:num>
  <w:num w:numId="26" w16cid:durableId="833374192">
    <w:abstractNumId w:val="14"/>
  </w:num>
  <w:num w:numId="27" w16cid:durableId="1168595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A34"/>
    <w:rsid w:val="000044F2"/>
    <w:rsid w:val="000136CF"/>
    <w:rsid w:val="00015373"/>
    <w:rsid w:val="00017045"/>
    <w:rsid w:val="00017E4E"/>
    <w:rsid w:val="00024CA0"/>
    <w:rsid w:val="00030420"/>
    <w:rsid w:val="000314F4"/>
    <w:rsid w:val="000338D5"/>
    <w:rsid w:val="000347FF"/>
    <w:rsid w:val="00034986"/>
    <w:rsid w:val="000407D5"/>
    <w:rsid w:val="00042E23"/>
    <w:rsid w:val="00043604"/>
    <w:rsid w:val="00043898"/>
    <w:rsid w:val="00047452"/>
    <w:rsid w:val="00047B08"/>
    <w:rsid w:val="00047C9D"/>
    <w:rsid w:val="00054DA4"/>
    <w:rsid w:val="00055E52"/>
    <w:rsid w:val="0005646C"/>
    <w:rsid w:val="00071CB7"/>
    <w:rsid w:val="00072BB0"/>
    <w:rsid w:val="00077C22"/>
    <w:rsid w:val="000820C3"/>
    <w:rsid w:val="00082E3B"/>
    <w:rsid w:val="00083335"/>
    <w:rsid w:val="00084769"/>
    <w:rsid w:val="00084C43"/>
    <w:rsid w:val="00086249"/>
    <w:rsid w:val="00092020"/>
    <w:rsid w:val="0009463C"/>
    <w:rsid w:val="00095A07"/>
    <w:rsid w:val="00097710"/>
    <w:rsid w:val="000A1F82"/>
    <w:rsid w:val="000A2324"/>
    <w:rsid w:val="000B1DBF"/>
    <w:rsid w:val="000B728B"/>
    <w:rsid w:val="000C1937"/>
    <w:rsid w:val="000C282C"/>
    <w:rsid w:val="000C2D39"/>
    <w:rsid w:val="000C6A2D"/>
    <w:rsid w:val="000D44DD"/>
    <w:rsid w:val="000D45BD"/>
    <w:rsid w:val="000E07D8"/>
    <w:rsid w:val="000F03F0"/>
    <w:rsid w:val="000F239D"/>
    <w:rsid w:val="000F2B0D"/>
    <w:rsid w:val="000F770A"/>
    <w:rsid w:val="00100A6B"/>
    <w:rsid w:val="00104B68"/>
    <w:rsid w:val="00104B71"/>
    <w:rsid w:val="00104D60"/>
    <w:rsid w:val="00110650"/>
    <w:rsid w:val="00113628"/>
    <w:rsid w:val="001168C1"/>
    <w:rsid w:val="00120FC2"/>
    <w:rsid w:val="0012147E"/>
    <w:rsid w:val="0012441C"/>
    <w:rsid w:val="00124A63"/>
    <w:rsid w:val="00125846"/>
    <w:rsid w:val="00127844"/>
    <w:rsid w:val="00130826"/>
    <w:rsid w:val="001318AF"/>
    <w:rsid w:val="00131938"/>
    <w:rsid w:val="00131AD1"/>
    <w:rsid w:val="00132911"/>
    <w:rsid w:val="001333BC"/>
    <w:rsid w:val="00134F17"/>
    <w:rsid w:val="00143D20"/>
    <w:rsid w:val="00144B7E"/>
    <w:rsid w:val="00146283"/>
    <w:rsid w:val="00147A6C"/>
    <w:rsid w:val="00150896"/>
    <w:rsid w:val="001531D7"/>
    <w:rsid w:val="001573EE"/>
    <w:rsid w:val="00161599"/>
    <w:rsid w:val="00162074"/>
    <w:rsid w:val="0016211D"/>
    <w:rsid w:val="00162474"/>
    <w:rsid w:val="00164BB7"/>
    <w:rsid w:val="00165D3E"/>
    <w:rsid w:val="001708A5"/>
    <w:rsid w:val="00172C32"/>
    <w:rsid w:val="00180342"/>
    <w:rsid w:val="00182DAA"/>
    <w:rsid w:val="00184A1E"/>
    <w:rsid w:val="001865B5"/>
    <w:rsid w:val="001870A7"/>
    <w:rsid w:val="00190457"/>
    <w:rsid w:val="001906C8"/>
    <w:rsid w:val="001906D6"/>
    <w:rsid w:val="00191D16"/>
    <w:rsid w:val="001930DB"/>
    <w:rsid w:val="001938F7"/>
    <w:rsid w:val="00194B84"/>
    <w:rsid w:val="001A1BD5"/>
    <w:rsid w:val="001A6788"/>
    <w:rsid w:val="001A7211"/>
    <w:rsid w:val="001A741A"/>
    <w:rsid w:val="001B126F"/>
    <w:rsid w:val="001B1C3C"/>
    <w:rsid w:val="001B1D80"/>
    <w:rsid w:val="001B439D"/>
    <w:rsid w:val="001B4CAF"/>
    <w:rsid w:val="001B7C0E"/>
    <w:rsid w:val="001C0A10"/>
    <w:rsid w:val="001C2471"/>
    <w:rsid w:val="001C3CC7"/>
    <w:rsid w:val="001C7741"/>
    <w:rsid w:val="001C7DB4"/>
    <w:rsid w:val="001D3016"/>
    <w:rsid w:val="001D3B95"/>
    <w:rsid w:val="001D474D"/>
    <w:rsid w:val="001E5622"/>
    <w:rsid w:val="001E56B9"/>
    <w:rsid w:val="001E58C4"/>
    <w:rsid w:val="001F208D"/>
    <w:rsid w:val="001F2608"/>
    <w:rsid w:val="001F3714"/>
    <w:rsid w:val="001F55B6"/>
    <w:rsid w:val="001F7325"/>
    <w:rsid w:val="001F73F3"/>
    <w:rsid w:val="00201ABF"/>
    <w:rsid w:val="0020275B"/>
    <w:rsid w:val="00204985"/>
    <w:rsid w:val="00205654"/>
    <w:rsid w:val="0021039F"/>
    <w:rsid w:val="00210ACD"/>
    <w:rsid w:val="002116D0"/>
    <w:rsid w:val="0021607E"/>
    <w:rsid w:val="00220BFB"/>
    <w:rsid w:val="0022274F"/>
    <w:rsid w:val="0023334E"/>
    <w:rsid w:val="002354E3"/>
    <w:rsid w:val="002376C0"/>
    <w:rsid w:val="00242247"/>
    <w:rsid w:val="00242888"/>
    <w:rsid w:val="00243A25"/>
    <w:rsid w:val="002443E6"/>
    <w:rsid w:val="00245157"/>
    <w:rsid w:val="00247013"/>
    <w:rsid w:val="00250141"/>
    <w:rsid w:val="002508F4"/>
    <w:rsid w:val="00250CBA"/>
    <w:rsid w:val="002522B9"/>
    <w:rsid w:val="00255A7E"/>
    <w:rsid w:val="00256050"/>
    <w:rsid w:val="0025638F"/>
    <w:rsid w:val="002569BC"/>
    <w:rsid w:val="00257128"/>
    <w:rsid w:val="00260D8D"/>
    <w:rsid w:val="00263577"/>
    <w:rsid w:val="00270A2C"/>
    <w:rsid w:val="00270FB7"/>
    <w:rsid w:val="00282BF3"/>
    <w:rsid w:val="00283D01"/>
    <w:rsid w:val="0028591C"/>
    <w:rsid w:val="002926E1"/>
    <w:rsid w:val="00293FE7"/>
    <w:rsid w:val="002A0159"/>
    <w:rsid w:val="002A02BB"/>
    <w:rsid w:val="002A0E78"/>
    <w:rsid w:val="002A4A2B"/>
    <w:rsid w:val="002A4A6C"/>
    <w:rsid w:val="002A4E33"/>
    <w:rsid w:val="002A7B8A"/>
    <w:rsid w:val="002A7FE3"/>
    <w:rsid w:val="002B2F3D"/>
    <w:rsid w:val="002D1338"/>
    <w:rsid w:val="002E04F0"/>
    <w:rsid w:val="002E45D5"/>
    <w:rsid w:val="002E6271"/>
    <w:rsid w:val="002E6E5F"/>
    <w:rsid w:val="002F1188"/>
    <w:rsid w:val="002F3C63"/>
    <w:rsid w:val="002F652B"/>
    <w:rsid w:val="003024E2"/>
    <w:rsid w:val="00302CEA"/>
    <w:rsid w:val="00304C85"/>
    <w:rsid w:val="00305821"/>
    <w:rsid w:val="00305CD0"/>
    <w:rsid w:val="00311AEC"/>
    <w:rsid w:val="00311DFB"/>
    <w:rsid w:val="003132A4"/>
    <w:rsid w:val="00314916"/>
    <w:rsid w:val="0031575F"/>
    <w:rsid w:val="00316484"/>
    <w:rsid w:val="00320CBD"/>
    <w:rsid w:val="00325421"/>
    <w:rsid w:val="0032688E"/>
    <w:rsid w:val="003302E5"/>
    <w:rsid w:val="00330DED"/>
    <w:rsid w:val="0033129C"/>
    <w:rsid w:val="00332268"/>
    <w:rsid w:val="00332569"/>
    <w:rsid w:val="00334787"/>
    <w:rsid w:val="00343395"/>
    <w:rsid w:val="00355426"/>
    <w:rsid w:val="00362454"/>
    <w:rsid w:val="00362577"/>
    <w:rsid w:val="0036303F"/>
    <w:rsid w:val="003633BA"/>
    <w:rsid w:val="0036629D"/>
    <w:rsid w:val="00371FC4"/>
    <w:rsid w:val="00373397"/>
    <w:rsid w:val="00373841"/>
    <w:rsid w:val="00375E86"/>
    <w:rsid w:val="00376438"/>
    <w:rsid w:val="00377EE5"/>
    <w:rsid w:val="003840BC"/>
    <w:rsid w:val="003856E5"/>
    <w:rsid w:val="003A0C63"/>
    <w:rsid w:val="003A1116"/>
    <w:rsid w:val="003A1B72"/>
    <w:rsid w:val="003A75E5"/>
    <w:rsid w:val="003B001F"/>
    <w:rsid w:val="003B1BB6"/>
    <w:rsid w:val="003B3391"/>
    <w:rsid w:val="003B42FB"/>
    <w:rsid w:val="003B4874"/>
    <w:rsid w:val="003B61E7"/>
    <w:rsid w:val="003C161E"/>
    <w:rsid w:val="003C2ADA"/>
    <w:rsid w:val="003C77E9"/>
    <w:rsid w:val="003D2AB4"/>
    <w:rsid w:val="003D42C4"/>
    <w:rsid w:val="003D6AB4"/>
    <w:rsid w:val="003D7681"/>
    <w:rsid w:val="003E3662"/>
    <w:rsid w:val="003F22CC"/>
    <w:rsid w:val="003F3FBA"/>
    <w:rsid w:val="003F5787"/>
    <w:rsid w:val="003F7B48"/>
    <w:rsid w:val="00401E83"/>
    <w:rsid w:val="00406635"/>
    <w:rsid w:val="004155CD"/>
    <w:rsid w:val="00420320"/>
    <w:rsid w:val="0042192C"/>
    <w:rsid w:val="0042268B"/>
    <w:rsid w:val="00440C49"/>
    <w:rsid w:val="00445F89"/>
    <w:rsid w:val="0044672C"/>
    <w:rsid w:val="00446C3C"/>
    <w:rsid w:val="00450BFB"/>
    <w:rsid w:val="00456A0E"/>
    <w:rsid w:val="0046069A"/>
    <w:rsid w:val="00460A10"/>
    <w:rsid w:val="004622B0"/>
    <w:rsid w:val="0046506B"/>
    <w:rsid w:val="00466C16"/>
    <w:rsid w:val="004742F5"/>
    <w:rsid w:val="00481055"/>
    <w:rsid w:val="004906B1"/>
    <w:rsid w:val="00493EA4"/>
    <w:rsid w:val="00495D68"/>
    <w:rsid w:val="004960A9"/>
    <w:rsid w:val="004A3892"/>
    <w:rsid w:val="004A3A01"/>
    <w:rsid w:val="004A3C40"/>
    <w:rsid w:val="004B02CC"/>
    <w:rsid w:val="004B0A86"/>
    <w:rsid w:val="004B1DD1"/>
    <w:rsid w:val="004B4D86"/>
    <w:rsid w:val="004C14B7"/>
    <w:rsid w:val="004C3D2B"/>
    <w:rsid w:val="004C3F0D"/>
    <w:rsid w:val="004C3F40"/>
    <w:rsid w:val="004C44B2"/>
    <w:rsid w:val="004C71D9"/>
    <w:rsid w:val="004C7558"/>
    <w:rsid w:val="004C76DE"/>
    <w:rsid w:val="004C77D6"/>
    <w:rsid w:val="004D0CDD"/>
    <w:rsid w:val="004D12FA"/>
    <w:rsid w:val="004D3302"/>
    <w:rsid w:val="004D4928"/>
    <w:rsid w:val="004D5064"/>
    <w:rsid w:val="004E2908"/>
    <w:rsid w:val="004E42B6"/>
    <w:rsid w:val="004F112C"/>
    <w:rsid w:val="004F1189"/>
    <w:rsid w:val="004F1C23"/>
    <w:rsid w:val="004F20DC"/>
    <w:rsid w:val="005003F2"/>
    <w:rsid w:val="00503F40"/>
    <w:rsid w:val="00504D0E"/>
    <w:rsid w:val="00506218"/>
    <w:rsid w:val="00507D5E"/>
    <w:rsid w:val="00511E86"/>
    <w:rsid w:val="00513D8B"/>
    <w:rsid w:val="00514BE4"/>
    <w:rsid w:val="00514E34"/>
    <w:rsid w:val="00520333"/>
    <w:rsid w:val="005207C7"/>
    <w:rsid w:val="0052560F"/>
    <w:rsid w:val="005262EA"/>
    <w:rsid w:val="00530366"/>
    <w:rsid w:val="005313A6"/>
    <w:rsid w:val="00533127"/>
    <w:rsid w:val="00535234"/>
    <w:rsid w:val="00535674"/>
    <w:rsid w:val="00535866"/>
    <w:rsid w:val="00541CC4"/>
    <w:rsid w:val="00543456"/>
    <w:rsid w:val="00544621"/>
    <w:rsid w:val="005478D7"/>
    <w:rsid w:val="005509D9"/>
    <w:rsid w:val="0055224F"/>
    <w:rsid w:val="0055242A"/>
    <w:rsid w:val="00553048"/>
    <w:rsid w:val="00553A00"/>
    <w:rsid w:val="005548A5"/>
    <w:rsid w:val="0055582B"/>
    <w:rsid w:val="00555D53"/>
    <w:rsid w:val="00556A80"/>
    <w:rsid w:val="0056448D"/>
    <w:rsid w:val="005645CC"/>
    <w:rsid w:val="00565607"/>
    <w:rsid w:val="00574BAD"/>
    <w:rsid w:val="005755C3"/>
    <w:rsid w:val="00575F89"/>
    <w:rsid w:val="00580885"/>
    <w:rsid w:val="0058538E"/>
    <w:rsid w:val="005878EE"/>
    <w:rsid w:val="00587FB7"/>
    <w:rsid w:val="005901B8"/>
    <w:rsid w:val="005A35B0"/>
    <w:rsid w:val="005A3CB0"/>
    <w:rsid w:val="005A41CD"/>
    <w:rsid w:val="005A694C"/>
    <w:rsid w:val="005B38DB"/>
    <w:rsid w:val="005B3E32"/>
    <w:rsid w:val="005B4587"/>
    <w:rsid w:val="005B585E"/>
    <w:rsid w:val="005C7636"/>
    <w:rsid w:val="005D09A3"/>
    <w:rsid w:val="005D1E80"/>
    <w:rsid w:val="005D612E"/>
    <w:rsid w:val="005D6472"/>
    <w:rsid w:val="005D6C56"/>
    <w:rsid w:val="005E00C9"/>
    <w:rsid w:val="005E1312"/>
    <w:rsid w:val="005E332F"/>
    <w:rsid w:val="005F673D"/>
    <w:rsid w:val="005F6DCF"/>
    <w:rsid w:val="006032CF"/>
    <w:rsid w:val="00606338"/>
    <w:rsid w:val="0060658A"/>
    <w:rsid w:val="00622CA4"/>
    <w:rsid w:val="00622E38"/>
    <w:rsid w:val="006250E0"/>
    <w:rsid w:val="006269D7"/>
    <w:rsid w:val="006353DD"/>
    <w:rsid w:val="006445FD"/>
    <w:rsid w:val="00646004"/>
    <w:rsid w:val="00646958"/>
    <w:rsid w:val="0065686C"/>
    <w:rsid w:val="0066049D"/>
    <w:rsid w:val="00660FD7"/>
    <w:rsid w:val="00661A95"/>
    <w:rsid w:val="006639C3"/>
    <w:rsid w:val="00665786"/>
    <w:rsid w:val="006662AE"/>
    <w:rsid w:val="00670B0D"/>
    <w:rsid w:val="0068058A"/>
    <w:rsid w:val="00680B87"/>
    <w:rsid w:val="00680E6D"/>
    <w:rsid w:val="00687645"/>
    <w:rsid w:val="00691E22"/>
    <w:rsid w:val="00695EE6"/>
    <w:rsid w:val="006A01E2"/>
    <w:rsid w:val="006A0E40"/>
    <w:rsid w:val="006A2166"/>
    <w:rsid w:val="006A6EE8"/>
    <w:rsid w:val="006B0236"/>
    <w:rsid w:val="006B2875"/>
    <w:rsid w:val="006C2E05"/>
    <w:rsid w:val="006C5F28"/>
    <w:rsid w:val="006D07B2"/>
    <w:rsid w:val="006D0EC7"/>
    <w:rsid w:val="006D305C"/>
    <w:rsid w:val="006D4735"/>
    <w:rsid w:val="006D6135"/>
    <w:rsid w:val="006D7739"/>
    <w:rsid w:val="006E0AAE"/>
    <w:rsid w:val="006E0AB2"/>
    <w:rsid w:val="006E2BB7"/>
    <w:rsid w:val="006E6528"/>
    <w:rsid w:val="006E6AA3"/>
    <w:rsid w:val="006E73C9"/>
    <w:rsid w:val="006E7BB9"/>
    <w:rsid w:val="006F07E5"/>
    <w:rsid w:val="006F101B"/>
    <w:rsid w:val="006F11A4"/>
    <w:rsid w:val="006F2FC8"/>
    <w:rsid w:val="006F4CFA"/>
    <w:rsid w:val="00701510"/>
    <w:rsid w:val="00703128"/>
    <w:rsid w:val="00705359"/>
    <w:rsid w:val="00706C83"/>
    <w:rsid w:val="007106C8"/>
    <w:rsid w:val="00710F51"/>
    <w:rsid w:val="00715D57"/>
    <w:rsid w:val="00721224"/>
    <w:rsid w:val="00722950"/>
    <w:rsid w:val="007235BE"/>
    <w:rsid w:val="007262D5"/>
    <w:rsid w:val="00731C3C"/>
    <w:rsid w:val="007339FC"/>
    <w:rsid w:val="007375EB"/>
    <w:rsid w:val="00741E75"/>
    <w:rsid w:val="007428C9"/>
    <w:rsid w:val="00744D6E"/>
    <w:rsid w:val="00746458"/>
    <w:rsid w:val="00752CCA"/>
    <w:rsid w:val="00756D72"/>
    <w:rsid w:val="00760097"/>
    <w:rsid w:val="00761523"/>
    <w:rsid w:val="00766ECA"/>
    <w:rsid w:val="00770225"/>
    <w:rsid w:val="00772B4D"/>
    <w:rsid w:val="00772E63"/>
    <w:rsid w:val="00774382"/>
    <w:rsid w:val="0077518B"/>
    <w:rsid w:val="00775280"/>
    <w:rsid w:val="007754A7"/>
    <w:rsid w:val="00780DE6"/>
    <w:rsid w:val="0078108F"/>
    <w:rsid w:val="00782982"/>
    <w:rsid w:val="0078417A"/>
    <w:rsid w:val="00787C83"/>
    <w:rsid w:val="00791059"/>
    <w:rsid w:val="00791283"/>
    <w:rsid w:val="00792582"/>
    <w:rsid w:val="00796289"/>
    <w:rsid w:val="007A2879"/>
    <w:rsid w:val="007A5782"/>
    <w:rsid w:val="007A65ED"/>
    <w:rsid w:val="007B1BC1"/>
    <w:rsid w:val="007C1B9D"/>
    <w:rsid w:val="007C3682"/>
    <w:rsid w:val="007D6815"/>
    <w:rsid w:val="007E1A01"/>
    <w:rsid w:val="007E1F7A"/>
    <w:rsid w:val="007E5165"/>
    <w:rsid w:val="007E73D9"/>
    <w:rsid w:val="007F1C09"/>
    <w:rsid w:val="007F4FC8"/>
    <w:rsid w:val="007F7075"/>
    <w:rsid w:val="007F7DD3"/>
    <w:rsid w:val="00800DEE"/>
    <w:rsid w:val="00804C2D"/>
    <w:rsid w:val="008070DD"/>
    <w:rsid w:val="008079F5"/>
    <w:rsid w:val="008116E1"/>
    <w:rsid w:val="008118C6"/>
    <w:rsid w:val="008134D1"/>
    <w:rsid w:val="00816253"/>
    <w:rsid w:val="00816721"/>
    <w:rsid w:val="008167EC"/>
    <w:rsid w:val="0082078F"/>
    <w:rsid w:val="00821066"/>
    <w:rsid w:val="008219DA"/>
    <w:rsid w:val="00823859"/>
    <w:rsid w:val="00824145"/>
    <w:rsid w:val="00830222"/>
    <w:rsid w:val="008307C3"/>
    <w:rsid w:val="00832CA2"/>
    <w:rsid w:val="00833D13"/>
    <w:rsid w:val="00837D5E"/>
    <w:rsid w:val="00845423"/>
    <w:rsid w:val="00846833"/>
    <w:rsid w:val="0085153C"/>
    <w:rsid w:val="00855C07"/>
    <w:rsid w:val="008616BB"/>
    <w:rsid w:val="008702A6"/>
    <w:rsid w:val="00871BA8"/>
    <w:rsid w:val="00874B69"/>
    <w:rsid w:val="00880C1F"/>
    <w:rsid w:val="00884103"/>
    <w:rsid w:val="00884965"/>
    <w:rsid w:val="008861D8"/>
    <w:rsid w:val="008872C9"/>
    <w:rsid w:val="00887815"/>
    <w:rsid w:val="008901B4"/>
    <w:rsid w:val="00890A12"/>
    <w:rsid w:val="00892284"/>
    <w:rsid w:val="0089289B"/>
    <w:rsid w:val="00893248"/>
    <w:rsid w:val="00894166"/>
    <w:rsid w:val="0089446F"/>
    <w:rsid w:val="00895175"/>
    <w:rsid w:val="0089574C"/>
    <w:rsid w:val="00896957"/>
    <w:rsid w:val="00897273"/>
    <w:rsid w:val="00897316"/>
    <w:rsid w:val="00897F58"/>
    <w:rsid w:val="008A0A65"/>
    <w:rsid w:val="008A2130"/>
    <w:rsid w:val="008A2C80"/>
    <w:rsid w:val="008B1CC1"/>
    <w:rsid w:val="008B538B"/>
    <w:rsid w:val="008C0D51"/>
    <w:rsid w:val="008C4232"/>
    <w:rsid w:val="008C4311"/>
    <w:rsid w:val="008C47AA"/>
    <w:rsid w:val="008C5876"/>
    <w:rsid w:val="008C7A05"/>
    <w:rsid w:val="008D20FC"/>
    <w:rsid w:val="008D2D2E"/>
    <w:rsid w:val="008D3A25"/>
    <w:rsid w:val="008E07F3"/>
    <w:rsid w:val="008E3595"/>
    <w:rsid w:val="008E3BA7"/>
    <w:rsid w:val="008E43A5"/>
    <w:rsid w:val="008E5C0C"/>
    <w:rsid w:val="008E738A"/>
    <w:rsid w:val="008E79D8"/>
    <w:rsid w:val="008E7FF2"/>
    <w:rsid w:val="008F089A"/>
    <w:rsid w:val="008F18DB"/>
    <w:rsid w:val="00902015"/>
    <w:rsid w:val="0090203F"/>
    <w:rsid w:val="009028E0"/>
    <w:rsid w:val="0090383B"/>
    <w:rsid w:val="00907B58"/>
    <w:rsid w:val="009116B5"/>
    <w:rsid w:val="00911C72"/>
    <w:rsid w:val="00912F6F"/>
    <w:rsid w:val="0091490E"/>
    <w:rsid w:val="0091768C"/>
    <w:rsid w:val="00920130"/>
    <w:rsid w:val="009202DF"/>
    <w:rsid w:val="00927FE9"/>
    <w:rsid w:val="009302EC"/>
    <w:rsid w:val="00931740"/>
    <w:rsid w:val="009323A5"/>
    <w:rsid w:val="00932DDE"/>
    <w:rsid w:val="009347B7"/>
    <w:rsid w:val="00936366"/>
    <w:rsid w:val="00937B49"/>
    <w:rsid w:val="0094378E"/>
    <w:rsid w:val="00944B59"/>
    <w:rsid w:val="009472B8"/>
    <w:rsid w:val="00947580"/>
    <w:rsid w:val="00947714"/>
    <w:rsid w:val="00952AD5"/>
    <w:rsid w:val="00955BA9"/>
    <w:rsid w:val="009575A9"/>
    <w:rsid w:val="009631C9"/>
    <w:rsid w:val="009659F7"/>
    <w:rsid w:val="00971AB7"/>
    <w:rsid w:val="009720DF"/>
    <w:rsid w:val="00972391"/>
    <w:rsid w:val="00977A96"/>
    <w:rsid w:val="009834AF"/>
    <w:rsid w:val="00985286"/>
    <w:rsid w:val="00985A52"/>
    <w:rsid w:val="00986D43"/>
    <w:rsid w:val="009873B7"/>
    <w:rsid w:val="00990B00"/>
    <w:rsid w:val="00993BFE"/>
    <w:rsid w:val="009974CF"/>
    <w:rsid w:val="009978AD"/>
    <w:rsid w:val="00997EE3"/>
    <w:rsid w:val="009A0A13"/>
    <w:rsid w:val="009A0D99"/>
    <w:rsid w:val="009A2C86"/>
    <w:rsid w:val="009A3A75"/>
    <w:rsid w:val="009A48D6"/>
    <w:rsid w:val="009A49F8"/>
    <w:rsid w:val="009A6104"/>
    <w:rsid w:val="009A64CA"/>
    <w:rsid w:val="009A7BE5"/>
    <w:rsid w:val="009B0732"/>
    <w:rsid w:val="009B17D6"/>
    <w:rsid w:val="009B37E6"/>
    <w:rsid w:val="009B51ED"/>
    <w:rsid w:val="009B69FE"/>
    <w:rsid w:val="009B6A24"/>
    <w:rsid w:val="009C0AAF"/>
    <w:rsid w:val="009C0D4C"/>
    <w:rsid w:val="009D12F7"/>
    <w:rsid w:val="009D209C"/>
    <w:rsid w:val="009D2107"/>
    <w:rsid w:val="009D7E31"/>
    <w:rsid w:val="009E18A0"/>
    <w:rsid w:val="009F015B"/>
    <w:rsid w:val="009F4D9E"/>
    <w:rsid w:val="009F4E23"/>
    <w:rsid w:val="009F4E3C"/>
    <w:rsid w:val="009F5228"/>
    <w:rsid w:val="009F78A2"/>
    <w:rsid w:val="009F7E97"/>
    <w:rsid w:val="00A04016"/>
    <w:rsid w:val="00A044BE"/>
    <w:rsid w:val="00A04A86"/>
    <w:rsid w:val="00A04D33"/>
    <w:rsid w:val="00A117E2"/>
    <w:rsid w:val="00A1422B"/>
    <w:rsid w:val="00A17A2F"/>
    <w:rsid w:val="00A23A62"/>
    <w:rsid w:val="00A36474"/>
    <w:rsid w:val="00A36A69"/>
    <w:rsid w:val="00A37952"/>
    <w:rsid w:val="00A4009F"/>
    <w:rsid w:val="00A402B8"/>
    <w:rsid w:val="00A4091D"/>
    <w:rsid w:val="00A446FB"/>
    <w:rsid w:val="00A44948"/>
    <w:rsid w:val="00A54538"/>
    <w:rsid w:val="00A562D4"/>
    <w:rsid w:val="00A661EB"/>
    <w:rsid w:val="00A6734E"/>
    <w:rsid w:val="00A676D9"/>
    <w:rsid w:val="00A72F2F"/>
    <w:rsid w:val="00A73305"/>
    <w:rsid w:val="00A743F1"/>
    <w:rsid w:val="00A82526"/>
    <w:rsid w:val="00A83015"/>
    <w:rsid w:val="00A86261"/>
    <w:rsid w:val="00A923FE"/>
    <w:rsid w:val="00A92CC8"/>
    <w:rsid w:val="00A96724"/>
    <w:rsid w:val="00AA06DD"/>
    <w:rsid w:val="00AA1281"/>
    <w:rsid w:val="00AA4688"/>
    <w:rsid w:val="00AA6280"/>
    <w:rsid w:val="00AA785E"/>
    <w:rsid w:val="00AA7C9E"/>
    <w:rsid w:val="00AB0B88"/>
    <w:rsid w:val="00AB35FB"/>
    <w:rsid w:val="00AC4AA4"/>
    <w:rsid w:val="00AC77ED"/>
    <w:rsid w:val="00AC7A1C"/>
    <w:rsid w:val="00AD0770"/>
    <w:rsid w:val="00AD0B7B"/>
    <w:rsid w:val="00AD1F07"/>
    <w:rsid w:val="00AD205B"/>
    <w:rsid w:val="00AD536C"/>
    <w:rsid w:val="00AD569F"/>
    <w:rsid w:val="00AE082D"/>
    <w:rsid w:val="00AE1281"/>
    <w:rsid w:val="00AE12FD"/>
    <w:rsid w:val="00AE16A9"/>
    <w:rsid w:val="00AE3E68"/>
    <w:rsid w:val="00AE55A0"/>
    <w:rsid w:val="00AE689D"/>
    <w:rsid w:val="00AE73D5"/>
    <w:rsid w:val="00AE74F8"/>
    <w:rsid w:val="00AE7A7C"/>
    <w:rsid w:val="00B0215D"/>
    <w:rsid w:val="00B05A8D"/>
    <w:rsid w:val="00B06C72"/>
    <w:rsid w:val="00B07AD8"/>
    <w:rsid w:val="00B11541"/>
    <w:rsid w:val="00B11A5F"/>
    <w:rsid w:val="00B122A2"/>
    <w:rsid w:val="00B12800"/>
    <w:rsid w:val="00B12E7E"/>
    <w:rsid w:val="00B141B0"/>
    <w:rsid w:val="00B145B3"/>
    <w:rsid w:val="00B14C3C"/>
    <w:rsid w:val="00B16C73"/>
    <w:rsid w:val="00B203AC"/>
    <w:rsid w:val="00B20B63"/>
    <w:rsid w:val="00B302D0"/>
    <w:rsid w:val="00B31345"/>
    <w:rsid w:val="00B34AA1"/>
    <w:rsid w:val="00B36990"/>
    <w:rsid w:val="00B40BF2"/>
    <w:rsid w:val="00B42E2C"/>
    <w:rsid w:val="00B50121"/>
    <w:rsid w:val="00B50929"/>
    <w:rsid w:val="00B52449"/>
    <w:rsid w:val="00B52D23"/>
    <w:rsid w:val="00B6116B"/>
    <w:rsid w:val="00B61AA4"/>
    <w:rsid w:val="00B61E3A"/>
    <w:rsid w:val="00B64E6E"/>
    <w:rsid w:val="00B72F65"/>
    <w:rsid w:val="00B72FFD"/>
    <w:rsid w:val="00B73CB2"/>
    <w:rsid w:val="00B74216"/>
    <w:rsid w:val="00B75A90"/>
    <w:rsid w:val="00B770A9"/>
    <w:rsid w:val="00B77918"/>
    <w:rsid w:val="00B86D67"/>
    <w:rsid w:val="00B87009"/>
    <w:rsid w:val="00B906D1"/>
    <w:rsid w:val="00B92154"/>
    <w:rsid w:val="00B94454"/>
    <w:rsid w:val="00BA13D4"/>
    <w:rsid w:val="00BA2CB6"/>
    <w:rsid w:val="00BA4E40"/>
    <w:rsid w:val="00BB5B75"/>
    <w:rsid w:val="00BB7AE5"/>
    <w:rsid w:val="00BC0794"/>
    <w:rsid w:val="00BC553D"/>
    <w:rsid w:val="00BC555E"/>
    <w:rsid w:val="00BC6A34"/>
    <w:rsid w:val="00BD2F8A"/>
    <w:rsid w:val="00BD4114"/>
    <w:rsid w:val="00BD5BC5"/>
    <w:rsid w:val="00BE38FB"/>
    <w:rsid w:val="00BE5527"/>
    <w:rsid w:val="00BE7326"/>
    <w:rsid w:val="00BE7F4C"/>
    <w:rsid w:val="00BF2885"/>
    <w:rsid w:val="00BF2EAA"/>
    <w:rsid w:val="00BF31EA"/>
    <w:rsid w:val="00C03E7E"/>
    <w:rsid w:val="00C0633E"/>
    <w:rsid w:val="00C06CAB"/>
    <w:rsid w:val="00C15DEB"/>
    <w:rsid w:val="00C167CF"/>
    <w:rsid w:val="00C36AF8"/>
    <w:rsid w:val="00C41C52"/>
    <w:rsid w:val="00C431D0"/>
    <w:rsid w:val="00C50517"/>
    <w:rsid w:val="00C52871"/>
    <w:rsid w:val="00C53B8C"/>
    <w:rsid w:val="00C5458F"/>
    <w:rsid w:val="00C55C85"/>
    <w:rsid w:val="00C5655A"/>
    <w:rsid w:val="00C605D6"/>
    <w:rsid w:val="00C636DF"/>
    <w:rsid w:val="00C6433E"/>
    <w:rsid w:val="00C66CB8"/>
    <w:rsid w:val="00C704AD"/>
    <w:rsid w:val="00C70E0B"/>
    <w:rsid w:val="00C7331C"/>
    <w:rsid w:val="00C73427"/>
    <w:rsid w:val="00C774D6"/>
    <w:rsid w:val="00C80BCC"/>
    <w:rsid w:val="00C83515"/>
    <w:rsid w:val="00C860F5"/>
    <w:rsid w:val="00C91077"/>
    <w:rsid w:val="00C91B54"/>
    <w:rsid w:val="00C9240A"/>
    <w:rsid w:val="00C93898"/>
    <w:rsid w:val="00C93D73"/>
    <w:rsid w:val="00C95CA6"/>
    <w:rsid w:val="00C97672"/>
    <w:rsid w:val="00CA0139"/>
    <w:rsid w:val="00CA1C36"/>
    <w:rsid w:val="00CA3D77"/>
    <w:rsid w:val="00CA5DC1"/>
    <w:rsid w:val="00CA627C"/>
    <w:rsid w:val="00CB3157"/>
    <w:rsid w:val="00CB3E6F"/>
    <w:rsid w:val="00CB7282"/>
    <w:rsid w:val="00CC2370"/>
    <w:rsid w:val="00CD0E97"/>
    <w:rsid w:val="00CD23E2"/>
    <w:rsid w:val="00CD6D34"/>
    <w:rsid w:val="00CE051C"/>
    <w:rsid w:val="00CE0CA3"/>
    <w:rsid w:val="00CE1189"/>
    <w:rsid w:val="00CE6919"/>
    <w:rsid w:val="00CF45FC"/>
    <w:rsid w:val="00CF57F4"/>
    <w:rsid w:val="00D0037C"/>
    <w:rsid w:val="00D13687"/>
    <w:rsid w:val="00D15C69"/>
    <w:rsid w:val="00D16CD6"/>
    <w:rsid w:val="00D17958"/>
    <w:rsid w:val="00D23989"/>
    <w:rsid w:val="00D25D63"/>
    <w:rsid w:val="00D305D6"/>
    <w:rsid w:val="00D33A37"/>
    <w:rsid w:val="00D36169"/>
    <w:rsid w:val="00D362C5"/>
    <w:rsid w:val="00D404A0"/>
    <w:rsid w:val="00D41827"/>
    <w:rsid w:val="00D46D16"/>
    <w:rsid w:val="00D47845"/>
    <w:rsid w:val="00D4799F"/>
    <w:rsid w:val="00D55A96"/>
    <w:rsid w:val="00D60179"/>
    <w:rsid w:val="00D61456"/>
    <w:rsid w:val="00D6240A"/>
    <w:rsid w:val="00D63510"/>
    <w:rsid w:val="00D63C0C"/>
    <w:rsid w:val="00D758BC"/>
    <w:rsid w:val="00D75A5E"/>
    <w:rsid w:val="00D75F26"/>
    <w:rsid w:val="00D80896"/>
    <w:rsid w:val="00D845FA"/>
    <w:rsid w:val="00D9747A"/>
    <w:rsid w:val="00DA135E"/>
    <w:rsid w:val="00DA1CFC"/>
    <w:rsid w:val="00DA34A6"/>
    <w:rsid w:val="00DA35BD"/>
    <w:rsid w:val="00DA63F9"/>
    <w:rsid w:val="00DA68F7"/>
    <w:rsid w:val="00DB4C7A"/>
    <w:rsid w:val="00DB4D90"/>
    <w:rsid w:val="00DB7842"/>
    <w:rsid w:val="00DB7ED4"/>
    <w:rsid w:val="00DC3490"/>
    <w:rsid w:val="00DC3976"/>
    <w:rsid w:val="00DC7EE2"/>
    <w:rsid w:val="00DD0FED"/>
    <w:rsid w:val="00DD140B"/>
    <w:rsid w:val="00DD4188"/>
    <w:rsid w:val="00DE17BB"/>
    <w:rsid w:val="00DE2F4C"/>
    <w:rsid w:val="00DE60D8"/>
    <w:rsid w:val="00DE67EB"/>
    <w:rsid w:val="00DF3BE1"/>
    <w:rsid w:val="00DF495E"/>
    <w:rsid w:val="00DF6BA0"/>
    <w:rsid w:val="00E063D8"/>
    <w:rsid w:val="00E11B61"/>
    <w:rsid w:val="00E12FB3"/>
    <w:rsid w:val="00E15211"/>
    <w:rsid w:val="00E20592"/>
    <w:rsid w:val="00E21741"/>
    <w:rsid w:val="00E26454"/>
    <w:rsid w:val="00E32996"/>
    <w:rsid w:val="00E346BE"/>
    <w:rsid w:val="00E3524F"/>
    <w:rsid w:val="00E4383E"/>
    <w:rsid w:val="00E46EEF"/>
    <w:rsid w:val="00E50926"/>
    <w:rsid w:val="00E50D8A"/>
    <w:rsid w:val="00E601F0"/>
    <w:rsid w:val="00E6648A"/>
    <w:rsid w:val="00E66787"/>
    <w:rsid w:val="00E71396"/>
    <w:rsid w:val="00E72840"/>
    <w:rsid w:val="00E7715F"/>
    <w:rsid w:val="00E807B1"/>
    <w:rsid w:val="00E832BE"/>
    <w:rsid w:val="00E864FB"/>
    <w:rsid w:val="00E87043"/>
    <w:rsid w:val="00E904AE"/>
    <w:rsid w:val="00E95C16"/>
    <w:rsid w:val="00EA23DE"/>
    <w:rsid w:val="00EA3665"/>
    <w:rsid w:val="00EB11F1"/>
    <w:rsid w:val="00EB2C00"/>
    <w:rsid w:val="00EB68D5"/>
    <w:rsid w:val="00EB718E"/>
    <w:rsid w:val="00EC1846"/>
    <w:rsid w:val="00EC3B40"/>
    <w:rsid w:val="00EC422A"/>
    <w:rsid w:val="00EC42D9"/>
    <w:rsid w:val="00EC4D2E"/>
    <w:rsid w:val="00EC5111"/>
    <w:rsid w:val="00ED73C8"/>
    <w:rsid w:val="00EE07EB"/>
    <w:rsid w:val="00EE1FB7"/>
    <w:rsid w:val="00EE62E9"/>
    <w:rsid w:val="00EE6A2B"/>
    <w:rsid w:val="00EE6FBE"/>
    <w:rsid w:val="00EF175B"/>
    <w:rsid w:val="00EF1ADB"/>
    <w:rsid w:val="00EF1E5A"/>
    <w:rsid w:val="00EF2544"/>
    <w:rsid w:val="00EF3634"/>
    <w:rsid w:val="00EF3856"/>
    <w:rsid w:val="00EF3BB7"/>
    <w:rsid w:val="00EF4D93"/>
    <w:rsid w:val="00EF5F10"/>
    <w:rsid w:val="00EF7D5C"/>
    <w:rsid w:val="00EF7F63"/>
    <w:rsid w:val="00F006C8"/>
    <w:rsid w:val="00F02D05"/>
    <w:rsid w:val="00F02DF0"/>
    <w:rsid w:val="00F02E4E"/>
    <w:rsid w:val="00F04734"/>
    <w:rsid w:val="00F06AF7"/>
    <w:rsid w:val="00F10983"/>
    <w:rsid w:val="00F11E9D"/>
    <w:rsid w:val="00F12063"/>
    <w:rsid w:val="00F12ADF"/>
    <w:rsid w:val="00F13052"/>
    <w:rsid w:val="00F14295"/>
    <w:rsid w:val="00F16407"/>
    <w:rsid w:val="00F16BBA"/>
    <w:rsid w:val="00F16C5D"/>
    <w:rsid w:val="00F16DB6"/>
    <w:rsid w:val="00F260E6"/>
    <w:rsid w:val="00F31AA6"/>
    <w:rsid w:val="00F405BF"/>
    <w:rsid w:val="00F42E75"/>
    <w:rsid w:val="00F43E69"/>
    <w:rsid w:val="00F453B9"/>
    <w:rsid w:val="00F46092"/>
    <w:rsid w:val="00F4779A"/>
    <w:rsid w:val="00F47ADF"/>
    <w:rsid w:val="00F52AAE"/>
    <w:rsid w:val="00F5506F"/>
    <w:rsid w:val="00F552D6"/>
    <w:rsid w:val="00F55384"/>
    <w:rsid w:val="00F55698"/>
    <w:rsid w:val="00F61DCF"/>
    <w:rsid w:val="00F63470"/>
    <w:rsid w:val="00F65FA5"/>
    <w:rsid w:val="00F70439"/>
    <w:rsid w:val="00F7058F"/>
    <w:rsid w:val="00F713C3"/>
    <w:rsid w:val="00F7481F"/>
    <w:rsid w:val="00F7746F"/>
    <w:rsid w:val="00F83DC3"/>
    <w:rsid w:val="00F84142"/>
    <w:rsid w:val="00F85222"/>
    <w:rsid w:val="00F859AE"/>
    <w:rsid w:val="00F85FD2"/>
    <w:rsid w:val="00F90C7F"/>
    <w:rsid w:val="00F922D6"/>
    <w:rsid w:val="00F94B79"/>
    <w:rsid w:val="00FA1916"/>
    <w:rsid w:val="00FA2B1C"/>
    <w:rsid w:val="00FB1697"/>
    <w:rsid w:val="00FB19C5"/>
    <w:rsid w:val="00FB6F1B"/>
    <w:rsid w:val="00FB7058"/>
    <w:rsid w:val="00FC2A3E"/>
    <w:rsid w:val="00FC3A95"/>
    <w:rsid w:val="00FC3DD6"/>
    <w:rsid w:val="00FC3F0F"/>
    <w:rsid w:val="00FD2172"/>
    <w:rsid w:val="00FD31D8"/>
    <w:rsid w:val="00FD3351"/>
    <w:rsid w:val="00FE042E"/>
    <w:rsid w:val="00FE0551"/>
    <w:rsid w:val="00FE1A57"/>
    <w:rsid w:val="00FE3D7E"/>
    <w:rsid w:val="00FE4ABD"/>
    <w:rsid w:val="00FE4C7B"/>
    <w:rsid w:val="00FE6332"/>
    <w:rsid w:val="00FE63A8"/>
    <w:rsid w:val="00FF3ADD"/>
    <w:rsid w:val="00FF5334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BC32"/>
  <w15:docId w15:val="{7A6DB916-0A48-45F4-BC03-73361010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34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45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14B7"/>
    <w:pPr>
      <w:keepNext/>
      <w:keepLines/>
      <w:autoSpaceDE w:val="0"/>
      <w:autoSpaceDN w:val="0"/>
      <w:adjustRightInd w:val="0"/>
      <w:spacing w:before="200" w:after="0" w:line="360" w:lineRule="auto"/>
      <w:ind w:left="284" w:right="339" w:firstLine="663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0CDD"/>
  </w:style>
  <w:style w:type="paragraph" w:styleId="a5">
    <w:name w:val="footer"/>
    <w:basedOn w:val="a"/>
    <w:link w:val="a6"/>
    <w:uiPriority w:val="99"/>
    <w:unhideWhenUsed/>
    <w:rsid w:val="004D0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0CDD"/>
  </w:style>
  <w:style w:type="table" w:styleId="a7">
    <w:name w:val="Table Grid"/>
    <w:basedOn w:val="a1"/>
    <w:uiPriority w:val="59"/>
    <w:rsid w:val="004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yout">
    <w:name w:val="layout"/>
    <w:basedOn w:val="a0"/>
    <w:rsid w:val="004D0CDD"/>
  </w:style>
  <w:style w:type="character" w:customStyle="1" w:styleId="10">
    <w:name w:val="Заголовок 1 Знак"/>
    <w:basedOn w:val="a0"/>
    <w:link w:val="1"/>
    <w:rsid w:val="0003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aliases w:val="стиль3.диплом"/>
    <w:basedOn w:val="a"/>
    <w:link w:val="a9"/>
    <w:uiPriority w:val="34"/>
    <w:qFormat/>
    <w:rsid w:val="00EF1E5A"/>
    <w:pPr>
      <w:ind w:left="720"/>
      <w:contextualSpacing/>
    </w:pPr>
  </w:style>
  <w:style w:type="character" w:customStyle="1" w:styleId="a9">
    <w:name w:val="Абзац списка Знак"/>
    <w:aliases w:val="стиль3.диплом Знак"/>
    <w:link w:val="a8"/>
    <w:uiPriority w:val="34"/>
    <w:locked/>
    <w:rsid w:val="00661A95"/>
  </w:style>
  <w:style w:type="paragraph" w:customStyle="1" w:styleId="headertext">
    <w:name w:val="headertext"/>
    <w:basedOn w:val="a"/>
    <w:rsid w:val="005D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45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Основной текст док."/>
    <w:basedOn w:val="a"/>
    <w:rsid w:val="00C95CA6"/>
    <w:pPr>
      <w:spacing w:after="0" w:line="312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14B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Hyperlink"/>
    <w:uiPriority w:val="99"/>
    <w:rsid w:val="00C91077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548A5"/>
    <w:pPr>
      <w:tabs>
        <w:tab w:val="right" w:leader="dot" w:pos="9781"/>
        <w:tab w:val="right" w:leader="dot" w:pos="9923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ac">
    <w:name w:val="Пояснение"/>
    <w:link w:val="ad"/>
    <w:rsid w:val="00993BFE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Пояснение Знак"/>
    <w:link w:val="ac"/>
    <w:uiPriority w:val="99"/>
    <w:locked/>
    <w:rsid w:val="00993B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qdqagn">
    <w:name w:val="pqdqagn"/>
    <w:basedOn w:val="a0"/>
    <w:rsid w:val="00C167CF"/>
  </w:style>
  <w:style w:type="character" w:customStyle="1" w:styleId="dpthxa8">
    <w:name w:val="dpthxa8"/>
    <w:basedOn w:val="a0"/>
    <w:rsid w:val="00B52449"/>
  </w:style>
  <w:style w:type="paragraph" w:customStyle="1" w:styleId="12">
    <w:name w:val="абзац 12"/>
    <w:basedOn w:val="a"/>
    <w:link w:val="121"/>
    <w:qFormat/>
    <w:rsid w:val="00C15DEB"/>
    <w:pPr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1">
    <w:name w:val="абзац 12 Знак1"/>
    <w:basedOn w:val="a0"/>
    <w:link w:val="12"/>
    <w:rsid w:val="00C15D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Стиль2"/>
    <w:basedOn w:val="a"/>
    <w:rsid w:val="00B11A5F"/>
    <w:pPr>
      <w:spacing w:after="0" w:line="36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e">
    <w:name w:val="Body Text Indent"/>
    <w:basedOn w:val="a"/>
    <w:link w:val="af"/>
    <w:uiPriority w:val="99"/>
    <w:unhideWhenUsed/>
    <w:rsid w:val="00535866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5358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qFormat/>
    <w:rsid w:val="00FA1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FA1916"/>
  </w:style>
  <w:style w:type="character" w:customStyle="1" w:styleId="organictextcontentspan">
    <w:name w:val="organictextcontentspan"/>
    <w:basedOn w:val="a0"/>
    <w:rsid w:val="002E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/c/zapakh-bca6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32B37-07E0-480C-874C-99773471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SobolevaTV</dc:creator>
  <cp:lastModifiedBy>Microsoft Office User</cp:lastModifiedBy>
  <cp:revision>8</cp:revision>
  <dcterms:created xsi:type="dcterms:W3CDTF">2024-11-20T11:01:00Z</dcterms:created>
  <dcterms:modified xsi:type="dcterms:W3CDTF">2024-11-20T15:02:00Z</dcterms:modified>
</cp:coreProperties>
</file>