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37ad310c2325ea1311da96ae4b38f0143457d3"/>
    <w:p>
      <w:pPr>
        <w:pStyle w:val="Heading1"/>
      </w:pPr>
      <w:r>
        <w:t xml:space="preserve">AUTH-TRACE-02 · Claude Android 1.261009.20（只做 base 包静态分析）</w:t>
      </w:r>
    </w:p>
    <w:p>
      <w:pPr>
        <w:pStyle w:val="FirstParagraph"/>
      </w:pPr>
      <w:r>
        <w:t xml:space="preserve">样本信息沿用：/workspace/android-ref/claude/1.261009.20/manifest.json。APK SHA-256 9807d321…122a；证书 305a1e8a…64a0，中等可信，用户已接受。</w:t>
      </w:r>
      <w:r>
        <w:t xml:space="preserve"> </w:t>
      </w:r>
      <w:r>
        <w:t xml:space="preserve">本次新增分析：apktool 2.7.0 反汇编出 smali，补上 jadx 没解出来的方法体。jadx 有 162 处反编译错误，本文用到的 eka.i、yla.b、CCRPermissionActionWorker.f 都属于 jadx 解不出、改看 smali 的情况。</w:t>
      </w:r>
      <w:r>
        <w:t xml:space="preserve"> </w:t>
      </w:r>
      <w:r>
        <w:t xml:space="preserve">标签只用四种：</w:t>
      </w:r>
      <w:r>
        <w:rPr>
          <w:b/>
          <w:bCs/>
        </w:rPr>
        <w:t xml:space="preserve">包内直接证据 / 官方说明 / 推断 / 未知</w:t>
      </w:r>
      <w:r>
        <w:t xml:space="preserve">。下文 evidence/ 指本目录的证据文件。</w:t>
      </w:r>
    </w:p>
    <w:bookmarkStart w:id="23" w:name="调用链"/>
    <w:p>
      <w:pPr>
        <w:pStyle w:val="Heading2"/>
      </w:pPr>
      <w:r>
        <w:t xml:space="preserve">1. 调用链</w:t>
      </w:r>
    </w:p>
    <w:bookmarkStart w:id="20" w:name="手机-app-自身本机客户端工具日历等在本机执行的工具"/>
    <w:p>
      <w:pPr>
        <w:pStyle w:val="Heading3"/>
      </w:pPr>
      <w:r>
        <w:t xml:space="preserve">1.1 手机 App 自身：本机”客户端工具”（日历等在本机执行的工具）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模式设定</w:t>
      </w:r>
      <w:r>
        <w:t xml:space="preserve">：每个工具有三档：NEVER / ASK / ALWAYS（v7z.java:14-19）。</w:t>
      </w:r>
    </w:p>
    <w:p>
      <w:pPr>
        <w:pStyle w:val="Compact"/>
        <w:numPr>
          <w:ilvl w:val="1"/>
          <w:numId w:val="1002"/>
        </w:numPr>
      </w:pPr>
      <w:r>
        <w:t xml:space="preserve">读取入口 k8z.g(t7z)，k8z.java:549-557：工具被开关关掉，或 SharedPreferences 里有</w:t>
      </w:r>
      <w:r>
        <w:t xml:space="preserve"> </w:t>
      </w:r>
      <w:r>
        <w:rPr>
          <w:rStyle w:val="VerbatimChar"/>
        </w:rPr>
        <w:t xml:space="preserve">paused__&lt;key&gt;</w:t>
      </w:r>
      <w:r>
        <w:t xml:space="preserve"> </w:t>
      </w:r>
      <w:r>
        <w:t xml:space="preserve">时，一律按 NEVER 处理。</w:t>
      </w:r>
    </w:p>
    <w:p>
      <w:pPr>
        <w:pStyle w:val="Compact"/>
        <w:numPr>
          <w:ilvl w:val="1"/>
          <w:numId w:val="1002"/>
        </w:numPr>
      </w:pPr>
      <w:r>
        <w:t xml:space="preserve">证据：CL-01，包内直接证据。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随请求传播</w:t>
      </w:r>
      <w:r>
        <w:t xml:space="preserve">：e8z 只把档位为 ASK/ALWAYS 的工具放进可用工具列表（e8z.smali:75-90 调 k8z.g，再调 v7z.a()）。</w:t>
      </w:r>
    </w:p>
    <w:p>
      <w:pPr>
        <w:pStyle w:val="Compact"/>
        <w:numPr>
          <w:ilvl w:val="1"/>
          <w:numId w:val="1003"/>
        </w:numPr>
      </w:pPr>
      <w:r>
        <w:t xml:space="preserve">v7z.a() 的定义是</w:t>
      </w:r>
      <w:r>
        <w:t xml:space="preserve"> </w:t>
      </w:r>
      <w:r>
        <w:rPr>
          <w:rStyle w:val="VerbatimChar"/>
        </w:rPr>
        <w:t xml:space="preserve">this==ALWAYS||this==ASK</w:t>
      </w:r>
      <w:r>
        <w:t xml:space="preserve">（包内直接证据）。</w:t>
      </w:r>
    </w:p>
    <w:p>
      <w:pPr>
        <w:pStyle w:val="Compact"/>
        <w:numPr>
          <w:ilvl w:val="1"/>
          <w:numId w:val="1003"/>
        </w:numPr>
      </w:pPr>
      <w:r>
        <w:t xml:space="preserve">推断：NEVER 档在发请求之前就把工具剔除，模型看不到它。这个列表是否写进 completion 请求体，未逐行验证。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自动执行还是询问</w:t>
      </w:r>
      <w:r>
        <w:t xml:space="preserve">：k91.smali:2100 调 k8z.r(toolName, input)。</w:t>
      </w:r>
    </w:p>
    <w:p>
      <w:pPr>
        <w:pStyle w:val="Compact"/>
        <w:numPr>
          <w:ilvl w:val="1"/>
          <w:numId w:val="1004"/>
        </w:numPr>
      </w:pPr>
      <w:r>
        <w:t xml:space="preserve">r 为真的条件：档位 == ALWAYS，并且 g6z.c(input, 权限设置) 为真（k8z.smali:1751 起）。</w:t>
      </w:r>
    </w:p>
    <w:p>
      <w:pPr>
        <w:pStyle w:val="Compact"/>
        <w:numPr>
          <w:ilvl w:val="1"/>
          <w:numId w:val="1004"/>
        </w:numPr>
      </w:pPr>
      <w:r>
        <w:t xml:space="preserve">为真时启动 de1 → yla.b，直接执行；否则走审批界面。</w:t>
      </w:r>
    </w:p>
    <w:p>
      <w:pPr>
        <w:pStyle w:val="Compact"/>
        <w:numPr>
          <w:ilvl w:val="1"/>
          <w:numId w:val="1004"/>
        </w:numPr>
      </w:pPr>
      <w:r>
        <w:t xml:space="preserve">证据：CL-01，包内直接证据。g6z.c 具体检查什么（比如允许哪些日历）未逐个工具展开，未知。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用户批准</w:t>
      </w:r>
      <w:r>
        <w:t xml:space="preserve">：yla.f(toolUseId, always)，yla.java:119-135。</w:t>
      </w:r>
    </w:p>
    <w:p>
      <w:pPr>
        <w:pStyle w:val="Compact"/>
        <w:numPr>
          <w:ilvl w:val="1"/>
          <w:numId w:val="1005"/>
        </w:numPr>
      </w:pPr>
      <w:r>
        <w:t xml:space="preserve">先从内存的待批表里按 tool_use_id 取出当次请求（bp2，含工具名和输入）。</w:t>
      </w:r>
    </w:p>
    <w:p>
      <w:pPr>
        <w:pStyle w:val="Compact"/>
        <w:numPr>
          <w:ilvl w:val="1"/>
          <w:numId w:val="1005"/>
        </w:numPr>
      </w:pPr>
      <w:r>
        <w:t xml:space="preserve">选了”始终允许”就调 g6z.j，把权限写成持久设置。</w:t>
      </w:r>
    </w:p>
    <w:p>
      <w:pPr>
        <w:pStyle w:val="Compact"/>
        <w:numPr>
          <w:ilvl w:val="1"/>
          <w:numId w:val="1005"/>
        </w:numPr>
      </w:pPr>
      <w:r>
        <w:t xml:space="preserve">然后启动 kv9#6 → yla.b。</w:t>
      </w:r>
    </w:p>
    <w:p>
      <w:pPr>
        <w:pStyle w:val="Compact"/>
        <w:numPr>
          <w:ilvl w:val="1"/>
          <w:numId w:val="1005"/>
        </w:numPr>
      </w:pPr>
      <w:r>
        <w:t xml:space="preserve">助手消息结束时，还没回答的请求会被清掉，日志记</w:t>
      </w:r>
      <w:r>
        <w:t xml:space="preserve"> </w:t>
      </w:r>
      <w:r>
        <w:t xml:space="preserve">“</w:t>
      </w:r>
      <w:r>
        <w:t xml:space="preserve">client tool ask expired</w:t>
      </w:r>
      <w:r>
        <w:t xml:space="preserve">”</w:t>
      </w:r>
      <w:r>
        <w:t xml:space="preserve">（yla.java:173-176）。</w:t>
      </w:r>
    </w:p>
    <w:p>
      <w:pPr>
        <w:pStyle w:val="Compact"/>
        <w:numPr>
          <w:ilvl w:val="1"/>
          <w:numId w:val="1005"/>
        </w:numPr>
      </w:pPr>
      <w:r>
        <w:t xml:space="preserve">证据：CL-02，包内直接证据。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执行</w:t>
      </w:r>
      <w:r>
        <w:t xml:space="preserve">（yla.b，只在 smali 里能读到）：</w:t>
      </w:r>
    </w:p>
    <w:p>
      <w:pPr>
        <w:pStyle w:val="Compact"/>
        <w:numPr>
          <w:ilvl w:val="1"/>
          <w:numId w:val="1006"/>
        </w:numPr>
      </w:pPr>
      <w:r>
        <w:t xml:space="preserve">第一步：</w:t>
      </w:r>
      <w:r>
        <w:rPr>
          <w:rStyle w:val="VerbatimChar"/>
        </w:rPr>
        <w:t xml:space="preserve">obj.b0(...)</w:t>
      </w:r>
      <w:r>
        <w:t xml:space="preserve"> </w:t>
      </w:r>
      <w:r>
        <w:t xml:space="preserve">认领（yla.smali:359）。</w:t>
      </w:r>
    </w:p>
    <w:p>
      <w:pPr>
        <w:pStyle w:val="Compact"/>
        <w:numPr>
          <w:ilvl w:val="1"/>
          <w:numId w:val="1006"/>
        </w:numPr>
      </w:pPr>
      <w:r>
        <w:t xml:space="preserve">返回”已认领”（ice）时，调</w:t>
      </w:r>
      <w:r>
        <w:t xml:space="preserve"> </w:t>
      </w:r>
      <w:r>
        <w:rPr>
          <w:rStyle w:val="VerbatimChar"/>
        </w:rPr>
        <w:t xml:space="preserve">k8z.h(...)</w:t>
      </w:r>
      <w:r>
        <w:t xml:space="preserve"> </w:t>
      </w:r>
      <w:r>
        <w:t xml:space="preserve">执行工具（yla.smali:482）。</w:t>
      </w:r>
    </w:p>
    <w:p>
      <w:pPr>
        <w:pStyle w:val="Compact"/>
        <w:numPr>
          <w:ilvl w:val="1"/>
          <w:numId w:val="1006"/>
        </w:numPr>
      </w:pPr>
      <w:r>
        <w:t xml:space="preserve">返回”已有记录”（hce）时不执行，回给模型一条错误结果：</w:t>
      </w:r>
      <w:r>
        <w:t xml:space="preserve">“</w:t>
      </w:r>
      <w:r>
        <w:t xml:space="preserve">This tool call already ran on this device; its result is not available.</w:t>
      </w:r>
      <w:r>
        <w:t xml:space="preserve">”</w:t>
      </w:r>
      <w:r>
        <w:t xml:space="preserve">（yla.smali:409-445）。</w:t>
      </w:r>
    </w:p>
    <w:p>
      <w:pPr>
        <w:pStyle w:val="Compact"/>
        <w:numPr>
          <w:ilvl w:val="1"/>
          <w:numId w:val="1006"/>
        </w:numPr>
      </w:pPr>
      <w:r>
        <w:t xml:space="preserve">证据：CL-03，包内直接证据。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认领的实现</w:t>
      </w:r>
      <w:r>
        <w:t xml:space="preserve">：eka.i(account, conv, toolUseId, executedAt)：</w:t>
      </w:r>
    </w:p>
    <w:p>
      <w:pPr>
        <w:pStyle w:val="Compact"/>
        <w:numPr>
          <w:ilvl w:val="1"/>
          <w:numId w:val="1007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INSERT OR IGNORE</w:t>
      </w:r>
      <w:r>
        <w:t xml:space="preserve"> </w:t>
      </w:r>
      <w:r>
        <w:t xml:space="preserve">写入 executed_client_tools，看返回的 rowid 是否为 -1，转成布尔值（eka.java:507-533 的 dump、kv9.java:318）。</w:t>
      </w:r>
    </w:p>
    <w:p>
      <w:pPr>
        <w:pStyle w:val="Compact"/>
        <w:numPr>
          <w:ilvl w:val="1"/>
          <w:numId w:val="1007"/>
        </w:numPr>
      </w:pPr>
      <w:r>
        <w:t xml:space="preserve">zc0.smali:2887 起：插入成功，并且内存集合 eka.i.add 也返回 true，才算”已认领”（ice），否则是 hce。</w:t>
      </w:r>
    </w:p>
    <w:p>
      <w:pPr>
        <w:pStyle w:val="Compact"/>
        <w:numPr>
          <w:ilvl w:val="1"/>
          <w:numId w:val="1007"/>
        </w:numPr>
      </w:pPr>
      <w:r>
        <w:t xml:space="preserve">证据：CL-03，包内直接证据。obj.b0 → zc0 → eka.i 这一段的连接是推断：两边字段和返回类型一致，但 obj 是 R8 合并后的类。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回执</w:t>
      </w:r>
      <w:r>
        <w:t xml:space="preserve">：执行结果经 yla.h → faz.f 回传。抛异常时回</w:t>
      </w:r>
      <w:r>
        <w:t xml:space="preserve"> </w:t>
      </w:r>
      <w:r>
        <w:t xml:space="preserve">“</w:t>
      </w:r>
      <w:r>
        <w:t xml:space="preserve">An unexpected error occurred.</w:t>
      </w:r>
      <w:r>
        <w:t xml:space="preserve">”</w:t>
      </w:r>
      <w:r>
        <w:t xml:space="preserve">（yla.smali:540-580，包内直接证据）。</w:t>
      </w:r>
    </w:p>
    <w:p>
      <w:pPr>
        <w:pStyle w:val="Compact"/>
        <w:numPr>
          <w:ilvl w:val="1"/>
          <w:numId w:val="1008"/>
        </w:numPr>
      </w:pPr>
      <w:r>
        <w:t xml:space="preserve">faz.f 最终调用</w:t>
      </w:r>
      <w:r>
        <w:t xml:space="preserve"> </w:t>
      </w:r>
      <w:r>
        <w:rPr>
          <w:rStyle w:val="VerbatimChar"/>
        </w:rPr>
        <w:t xml:space="preserve">…/tool_result</w:t>
      </w:r>
      <w:r>
        <w:t xml:space="preserve">（RecordToolResultRequest：tool_use_id, content, is_error）：推断（接口路径和请求类都在，调用点未逐行连上）。</w:t>
      </w:r>
    </w:p>
    <w:bookmarkEnd w:id="20"/>
    <w:bookmarkStart w:id="21" w:name="claude-code-远程会话手机只是遥控器"/>
    <w:p>
      <w:pPr>
        <w:pStyle w:val="Heading3"/>
      </w:pPr>
      <w:r>
        <w:t xml:space="preserve">1.2 Claude Code 远程会话（手机只是遥控器）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设模式</w:t>
      </w:r>
      <w:r>
        <w:t xml:space="preserve">：手机发</w:t>
      </w:r>
      <w:r>
        <w:t xml:space="preserve"> </w:t>
      </w:r>
      <w:r>
        <w:rPr>
          <w:rStyle w:val="VerbatimChar"/>
        </w:rPr>
        <w:t xml:space="preserve">control_request</w:t>
      </w:r>
      <w:r>
        <w:t xml:space="preserve">，subtype 为</w:t>
      </w:r>
      <w:r>
        <w:t xml:space="preserve"> </w:t>
      </w:r>
      <w:r>
        <w:rPr>
          <w:rStyle w:val="VerbatimChar"/>
        </w:rPr>
        <w:t xml:space="preserve">set_permission_mode</w:t>
      </w:r>
      <w:r>
        <w:t xml:space="preserve">（anz.java:442-445）。</w:t>
      </w:r>
    </w:p>
    <w:p>
      <w:pPr>
        <w:pStyle w:val="Compact"/>
        <w:numPr>
          <w:ilvl w:val="1"/>
          <w:numId w:val="1010"/>
        </w:numPr>
      </w:pPr>
      <w:r>
        <w:t xml:space="preserve">可选值：default / plan / auto / acceptEdits / dontAsk / bypassPermissions（isn.java:62）。</w:t>
      </w:r>
    </w:p>
    <w:p>
      <w:pPr>
        <w:pStyle w:val="Compact"/>
        <w:numPr>
          <w:ilvl w:val="1"/>
          <w:numId w:val="1010"/>
        </w:numPr>
      </w:pPr>
      <w:r>
        <w:t xml:space="preserve">组织策略对象：PermissionModePolicy(autoPermissions, bypassPermissions)（ebo.java:41）。</w:t>
      </w:r>
    </w:p>
    <w:p>
      <w:pPr>
        <w:pStyle w:val="Compact"/>
        <w:numPr>
          <w:ilvl w:val="1"/>
          <w:numId w:val="1010"/>
        </w:numPr>
      </w:pPr>
      <w:r>
        <w:t xml:space="preserve">证据：CL-05，包内直接证据。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谁执行权限检查</w:t>
      </w:r>
      <w:r>
        <w:t xml:space="preserve">：本地机器上的 Claude Code CLI，或云端执行环境。</w:t>
      </w:r>
    </w:p>
    <w:p>
      <w:pPr>
        <w:pStyle w:val="Compact"/>
        <w:numPr>
          <w:ilvl w:val="1"/>
          <w:numId w:val="1011"/>
        </w:numPr>
      </w:pPr>
      <w:r>
        <w:t xml:space="preserve">官方说明：Claude Code 文档 permission-modes / remote-control，访问日期 2026-10-13。远程端不能选 Bypass；权限提示会一直开着等回答。</w:t>
      </w:r>
    </w:p>
    <w:p>
      <w:pPr>
        <w:pStyle w:val="Compact"/>
        <w:numPr>
          <w:ilvl w:val="1"/>
          <w:numId w:val="1011"/>
        </w:numPr>
      </w:pPr>
      <w:r>
        <w:t xml:space="preserve">手机端只负责下发模式、回传决定。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通知栏审批</w:t>
      </w:r>
      <w:r>
        <w:t xml:space="preserve">：CCRPermissionActionWorker 的参数只有 sessionId, requestId, toolUseId, accountId, organizationId, allow, comment, toolName（fk4.java:19-27）。</w:t>
      </w:r>
    </w:p>
    <w:p>
      <w:pPr>
        <w:pStyle w:val="Compact"/>
        <w:numPr>
          <w:ilvl w:val="1"/>
          <w:numId w:val="1012"/>
        </w:numPr>
      </w:pPr>
      <w:r>
        <w:t xml:space="preserve">推送里缺 tool_use_id 时会照样发出空值（CCRPermissionActionWorker.smali:532）。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客户端参数里没有输入摘要或版本号</w:t>
      </w:r>
      <w:r>
        <w:t xml:space="preserve">，绑定完全依赖服务端的 requestId。</w:t>
      </w:r>
    </w:p>
    <w:p>
      <w:pPr>
        <w:pStyle w:val="Compact"/>
        <w:numPr>
          <w:ilvl w:val="1"/>
          <w:numId w:val="1012"/>
        </w:numPr>
      </w:pPr>
      <w:r>
        <w:t xml:space="preserve">证据：CL-04，包内直接证据。服务端怎么校验：未知。</w:t>
      </w:r>
    </w:p>
    <w:bookmarkEnd w:id="21"/>
    <w:bookmarkStart w:id="22" w:name="云服务"/>
    <w:p>
      <w:pPr>
        <w:pStyle w:val="Heading3"/>
      </w:pPr>
      <w:r>
        <w:t xml:space="preserve">1.3 云服务</w:t>
      </w:r>
    </w:p>
    <w:p>
      <w:pPr>
        <w:pStyle w:val="FirstParagraph"/>
      </w:pPr>
      <w:r>
        <w:t xml:space="preserve">服务端的权限判断、自动审查（</w:t>
      </w:r>
      <w:r>
        <w:t xml:space="preserve">“</w:t>
      </w:r>
      <w:r>
        <w:t xml:space="preserve">Auto mode… checks each tool call for risky actions and prompt injection</w:t>
      </w:r>
      <w:r>
        <w:t xml:space="preserve">”</w:t>
      </w:r>
      <w:r>
        <w:t xml:space="preserve">，res_en:1845）都在服务端或 CLI，客户端看不到：未知。官方说明：Claude Code auto mode 用一个后台分类器审查调用（code.claude.com/docs/en/permission-modes，2026-10-13）。</w:t>
      </w:r>
    </w:p>
    <w:bookmarkEnd w:id="22"/>
    <w:bookmarkEnd w:id="23"/>
    <w:bookmarkStart w:id="24" w:name="六个问题"/>
    <w:p>
      <w:pPr>
        <w:pStyle w:val="Heading2"/>
      </w:pPr>
      <w:r>
        <w:t xml:space="preserve">2. 六个问题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自动模式或类似模式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App 聊天：每个工具 NEVER/ASK/ALWAYS 三档。ALWAYS 只跳过”询问”，还要过 g6z.c 的输入检查，tool_use_id 认领照常执行（包内直接证据）。</w:t>
      </w:r>
    </w:p>
    <w:p>
      <w:pPr>
        <w:pStyle w:val="Compact"/>
        <w:numPr>
          <w:ilvl w:val="1"/>
          <w:numId w:val="1014"/>
        </w:numPr>
      </w:pPr>
      <w:r>
        <w:t xml:space="preserve">Code：auto、bypassPermissions 等模式。不能从手机审批的请求提示</w:t>
      </w:r>
      <w:r>
        <w:t xml:space="preserve"> </w:t>
      </w:r>
      <w:r>
        <w:t xml:space="preserve">“</w:t>
      </w:r>
      <w:r>
        <w:t xml:space="preserve">This request can’t be approved from your phone</w:t>
      </w:r>
      <w:r>
        <w:t xml:space="preserve">”</w:t>
      </w:r>
      <w:r>
        <w:t xml:space="preserve">（包内直接证据，字符串）。</w:t>
      </w:r>
    </w:p>
    <w:p>
      <w:pPr>
        <w:pStyle w:val="Compact"/>
        <w:numPr>
          <w:ilvl w:val="1"/>
          <w:numId w:val="1014"/>
        </w:numPr>
      </w:pPr>
      <w:r>
        <w:t xml:space="preserve">切换模式对排队中、执行中、恢复的任务有什么影响：App 端未发现相关代码；Code 端由 CLI 决定，未知。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新目标地址</w:t>
      </w:r>
      <w:r>
        <w:t xml:space="preserve">：</w:t>
      </w:r>
    </w:p>
    <w:p>
      <w:pPr>
        <w:pStyle w:val="Compact"/>
        <w:numPr>
          <w:ilvl w:val="1"/>
          <w:numId w:val="1015"/>
        </w:numPr>
      </w:pPr>
      <w:r>
        <w:t xml:space="preserve">MCP App 界面的域名必须等于</w:t>
      </w:r>
      <w:r>
        <w:t xml:space="preserve"> </w:t>
      </w:r>
      <w:r>
        <w:rPr>
          <w:rStyle w:val="VerbatimChar"/>
        </w:rPr>
        <w:t xml:space="preserve">hash(connector URL)</w:t>
      </w:r>
      <w:r>
        <w:t xml:space="preserve"> </w:t>
      </w:r>
      <w:r>
        <w:t xml:space="preserve">的前 32 位加上</w:t>
      </w:r>
      <w:r>
        <w:t xml:space="preserve"> </w:t>
      </w:r>
      <w:r>
        <w:rPr>
          <w:rStyle w:val="VerbatimChar"/>
        </w:rPr>
        <w:t xml:space="preserve">.claudemcpcontent.com</w:t>
      </w:r>
      <w:r>
        <w:t xml:space="preserve">，不符就抛 DomainValidationException（qkk.java:73-94，CL-06，包内直接证据）。也就是说，嵌入界面的来源域在渲染前被绑定到连接器 URL 上。</w:t>
      </w:r>
    </w:p>
    <w:p>
      <w:pPr>
        <w:pStyle w:val="Compact"/>
        <w:numPr>
          <w:ilvl w:val="1"/>
          <w:numId w:val="1015"/>
        </w:numPr>
      </w:pPr>
      <w:r>
        <w:t xml:space="preserve">连接器给出的链接 App 不会打开：</w:t>
      </w:r>
      <w:r>
        <w:t xml:space="preserve">“</w:t>
      </w:r>
      <w:r>
        <w:t xml:space="preserve">The connector sent a link that Claude won’t open</w:t>
      </w:r>
      <w:r>
        <w:t xml:space="preserve">”</w:t>
      </w:r>
      <w:r>
        <w:t xml:space="preserve">（字符串，包内直接证据）；在哪儿判定、判定规则是什么：未知。</w:t>
      </w:r>
    </w:p>
    <w:p>
      <w:pPr>
        <w:pStyle w:val="Compact"/>
        <w:numPr>
          <w:ilvl w:val="1"/>
          <w:numId w:val="1015"/>
        </w:numPr>
      </w:pPr>
      <w:r>
        <w:t xml:space="preserve">模型接口地址固定为 claude.ai / api.claude.ai（主报告）。浏览器站点、回调地址的首次访问判定：App 内未发现，未知。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外部内容是否标为不可信</w:t>
      </w:r>
      <w:r>
        <w:t xml:space="preserve">：</w:t>
      </w:r>
    </w:p>
    <w:p>
      <w:pPr>
        <w:pStyle w:val="Compact"/>
        <w:numPr>
          <w:ilvl w:val="1"/>
          <w:numId w:val="1016"/>
        </w:numPr>
      </w:pPr>
      <w:r>
        <w:t xml:space="preserve">stop_reason 里有</w:t>
      </w:r>
      <w:r>
        <w:t xml:space="preserve"> </w:t>
      </w:r>
      <w:r>
        <w:rPr>
          <w:rStyle w:val="VerbatimChar"/>
        </w:rPr>
        <w:t xml:space="preserve">prompt_injection_risk</w:t>
      </w:r>
      <w:r>
        <w:t xml:space="preserve">（主报告 exec-summary 证据 04）：服务端会因此停下，客户端只负责显示。</w:t>
      </w:r>
    </w:p>
    <w:p>
      <w:pPr>
        <w:pStyle w:val="Compact"/>
        <w:numPr>
          <w:ilvl w:val="1"/>
          <w:numId w:val="1016"/>
        </w:numPr>
      </w:pPr>
      <w:r>
        <w:t xml:space="preserve">客户端没发现”外部内容影响授权”的路径，也没发现”不可信内容收紧写入权限”的逻辑：未知。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自动审查</w:t>
      </w:r>
      <w:r>
        <w:t xml:space="preserve">：</w:t>
      </w:r>
    </w:p>
    <w:p>
      <w:pPr>
        <w:pStyle w:val="Compact"/>
        <w:numPr>
          <w:ilvl w:val="1"/>
          <w:numId w:val="1017"/>
        </w:numPr>
      </w:pPr>
      <w:r>
        <w:t xml:space="preserve">App 聊天侧没有客户端审查器；ALWAYS 档下是确定性规则（档位加 g6z.c）。</w:t>
      </w:r>
    </w:p>
    <w:p>
      <w:pPr>
        <w:pStyle w:val="Compact"/>
        <w:numPr>
          <w:ilvl w:val="1"/>
          <w:numId w:val="1017"/>
        </w:numPr>
      </w:pPr>
      <w:r>
        <w:t xml:space="preserve">Code 的 auto 审查器在 CLI 或服务端：官方说明；审查结果的字段客户端看不到，未知。</w:t>
      </w:r>
    </w:p>
    <w:p>
      <w:pPr>
        <w:pStyle w:val="Compact"/>
        <w:numPr>
          <w:ilvl w:val="1"/>
          <w:numId w:val="1017"/>
        </w:numPr>
      </w:pPr>
      <w:r>
        <w:t xml:space="preserve">不同产品的审查结果枚举不能假设相同。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防重复的副作用</w:t>
      </w:r>
      <w:r>
        <w:t xml:space="preserve">：</w:t>
      </w:r>
    </w:p>
    <w:p>
      <w:pPr>
        <w:pStyle w:val="Compact"/>
        <w:numPr>
          <w:ilvl w:val="1"/>
          <w:numId w:val="1018"/>
        </w:numPr>
      </w:pPr>
      <w:r>
        <w:t xml:space="preserve">防重身份是 (account, conversation, tool_use_id)。</w:t>
      </w:r>
      <w:r>
        <w:rPr>
          <w:b/>
          <w:bCs/>
        </w:rPr>
        <w:t xml:space="preserve">没有参数摘要</w:t>
      </w:r>
      <w:r>
        <w:t xml:space="preserve">；同一个 ID、不同参数会被当成已执行而拒绝（推断）。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先写入认领再执行</w:t>
      </w:r>
      <w:r>
        <w:t xml:space="preserve">（包内直接证据）。保证”同一设备最多执行一次”，但不保证”执行一次以上”。</w:t>
      </w:r>
    </w:p>
    <w:p>
      <w:pPr>
        <w:pStyle w:val="Compact"/>
        <w:numPr>
          <w:ilvl w:val="1"/>
          <w:numId w:val="1018"/>
        </w:numPr>
      </w:pPr>
      <w:r>
        <w:t xml:space="preserve">发送后崩溃、回执丢失时：下次给模型返回</w:t>
      </w:r>
      <w:r>
        <w:t xml:space="preserve"> </w:t>
      </w:r>
      <w:r>
        <w:t xml:space="preserve">“</w:t>
      </w:r>
      <w:r>
        <w:t xml:space="preserve">already ran … result is not available</w:t>
      </w:r>
      <w:r>
        <w:t xml:space="preserve">”</w:t>
      </w:r>
      <w:r>
        <w:t xml:space="preserve">，不重跑，也不核对真实结果。</w:t>
      </w:r>
      <w:r>
        <w:rPr>
          <w:b/>
          <w:bCs/>
        </w:rPr>
        <w:t xml:space="preserve">结果未知时直接按”不可用”回给模型，不做核对。</w:t>
      </w:r>
    </w:p>
    <w:p>
      <w:pPr>
        <w:pStyle w:val="Compact"/>
        <w:numPr>
          <w:ilvl w:val="1"/>
          <w:numId w:val="1018"/>
        </w:numPr>
      </w:pPr>
      <w:r>
        <w:t xml:space="preserve">认领只在本机。跨设备是否会重复执行：未知。</w:t>
      </w:r>
    </w:p>
    <w:p>
      <w:pPr>
        <w:pStyle w:val="Compact"/>
        <w:numPr>
          <w:ilvl w:val="1"/>
          <w:numId w:val="1018"/>
        </w:numPr>
      </w:pPr>
      <w:r>
        <w:t xml:space="preserve">这张表只被这个认领流程读写，全包没有其他 SELECT（rg 检索，包内直接证据）。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界面与真实执行</w:t>
      </w:r>
      <w: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Stop 只取消流，stop_reason 记为 user_canceled。已经认领的本地工具不会撤销（推断）。</w:t>
      </w:r>
    </w:p>
    <w:p>
      <w:pPr>
        <w:pStyle w:val="Compact"/>
        <w:numPr>
          <w:ilvl w:val="1"/>
          <w:numId w:val="1019"/>
        </w:numPr>
      </w:pPr>
      <w:r>
        <w:t xml:space="preserve">SSE 的 retract（撤回已显示内容）只影响显示，不碰 executed_client_tools（推断：retract 处理器里没有引用这张表）。</w:t>
      </w:r>
    </w:p>
    <w:p>
      <w:pPr>
        <w:pStyle w:val="Compact"/>
        <w:numPr>
          <w:ilvl w:val="1"/>
          <w:numId w:val="1019"/>
        </w:numPr>
      </w:pPr>
      <w:r>
        <w:t xml:space="preserve">通知栏审批没有绑定输入或版本，见 1.2。</w:t>
      </w:r>
    </w:p>
    <w:bookmarkEnd w:id="24"/>
    <w:bookmarkStart w:id="25" w:name="可以提出的动态实验没有执行需要你批准"/>
    <w:p>
      <w:pPr>
        <w:pStyle w:val="Heading2"/>
      </w:pPr>
      <w:r>
        <w:t xml:space="preserve">3. 可以提出的动态实验（</w:t>
      </w:r>
      <w:r>
        <w:rPr>
          <w:b/>
          <w:bCs/>
        </w:rPr>
        <w:t xml:space="preserve">没有执行，需要你批准</w:t>
      </w:r>
      <w:r>
        <w:t xml:space="preserve">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E-CL-1</w:t>
      </w:r>
      <w:r>
        <w:t xml:space="preserve">：隔离测试机加测试账号，只用合成日历数据。在本地工具执行后、tool_result 回传前断网并结束进程，观察重启后的行为，验证”最多一次、不核对”这条结论。</w:t>
      </w:r>
    </w:p>
    <w:p>
      <w:pPr>
        <w:pStyle w:val="Compact"/>
        <w:numPr>
          <w:ilvl w:val="1"/>
          <w:numId w:val="1021"/>
        </w:numPr>
      </w:pPr>
      <w:r>
        <w:t xml:space="preserve">风险：需要登录账号和日历权限。</w:t>
      </w:r>
    </w:p>
    <w:p>
      <w:pPr>
        <w:pStyle w:val="Compact"/>
        <w:numPr>
          <w:ilvl w:val="1"/>
          <w:numId w:val="1021"/>
        </w:numPr>
      </w:pPr>
      <w:r>
        <w:t xml:space="preserve">需要你授权的事：测试账号、测试设备、日历权限。</w:t>
      </w:r>
      <w:r>
        <w:t xml:space="preserve"> </w:t>
      </w:r>
      <w:r>
        <w:t xml:space="preserve"># AUTH-TRACE-02 · ChatGPT Android 1.2026.272（只做 base 包静态分析）</w:t>
      </w:r>
    </w:p>
    <w:p>
      <w:pPr>
        <w:pStyle w:val="FirstParagraph"/>
      </w:pPr>
      <w:r>
        <w:t xml:space="preserve">样本信息沿用：/workspace/android-ref/chatgpt/1.2026.272/manifest.json。证书中等可信，用户已接受。</w:t>
      </w:r>
      <w:r>
        <w:t xml:space="preserve"> </w:t>
      </w:r>
      <w:r>
        <w:t xml:space="preserve">- jadx 在约 66% 时退出，但已写出约 4.9 万个 .java 文件，覆盖不全。</w:t>
      </w:r>
      <w:r>
        <w:t xml:space="preserve"> </w:t>
      </w:r>
      <w:r>
        <w:t xml:space="preserve">- 本次补充：apktool 反汇编出 smali（全量），以及 Valdi 模块的字符串（zstd 解压后）。</w:t>
      </w:r>
      <w:r>
        <w:t xml:space="preserve"> </w:t>
      </w:r>
      <w:r>
        <w:t xml:space="preserve">- 标签：包内直接证据 / 官方说明 / 推断 / 未知。</w:t>
      </w:r>
    </w:p>
    <w:bookmarkEnd w:id="25"/>
    <w:bookmarkStart w:id="30" w:name="调用链-1"/>
    <w:p>
      <w:pPr>
        <w:pStyle w:val="Heading2"/>
      </w:pPr>
      <w:r>
        <w:t xml:space="preserve">1. 调用链</w:t>
      </w:r>
    </w:p>
    <w:bookmarkStart w:id="26" w:name="orbit-远程智能体codex-系的-app-server-协议"/>
    <w:p>
      <w:pPr>
        <w:pStyle w:val="Heading3"/>
      </w:pPr>
      <w:r>
        <w:t xml:space="preserve">1.1 Orbit 远程智能体（Codex 系的 app-server 协议）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模式设定</w:t>
      </w:r>
      <w:r>
        <w:t xml:space="preserve">：</w:t>
      </w:r>
    </w:p>
    <w:p>
      <w:pPr>
        <w:pStyle w:val="Compact"/>
        <w:numPr>
          <w:ilvl w:val="1"/>
          <w:numId w:val="1023"/>
        </w:numPr>
      </w:pPr>
      <w:r>
        <w:t xml:space="preserve">新建线程的参数里有 approvalPolicy、approvalsReviewer、sandbox（slj.java:32 起）。</w:t>
      </w:r>
    </w:p>
    <w:p>
      <w:pPr>
        <w:pStyle w:val="Compact"/>
        <w:numPr>
          <w:ilvl w:val="1"/>
          <w:numId w:val="1023"/>
        </w:numPr>
      </w:pPr>
      <w:r>
        <w:t xml:space="preserve">默认值：approvalPolicy=</w:t>
      </w:r>
      <w:r>
        <w:t xml:space="preserve">“</w:t>
      </w:r>
      <w:r>
        <w:t xml:space="preserve">on-request</w:t>
      </w:r>
      <w:r>
        <w:t xml:space="preserve">”</w:t>
      </w:r>
      <w:r>
        <w:t xml:space="preserve">、approvalsReviewer=</w:t>
      </w:r>
      <w:r>
        <w:t xml:space="preserve">“</w:t>
      </w:r>
      <w:r>
        <w:t xml:space="preserve">user</w:t>
      </w:r>
      <w:r>
        <w:t xml:space="preserve">”</w:t>
      </w:r>
      <w:r>
        <w:t xml:space="preserve">、sandbox=</w:t>
      </w:r>
      <w:r>
        <w:t xml:space="preserve">“</w:t>
      </w:r>
      <w:r>
        <w:t xml:space="preserve">workspace-write</w:t>
      </w:r>
      <w:r>
        <w:t xml:space="preserve">”</w:t>
      </w:r>
      <w:r>
        <w:t xml:space="preserve">（ulj.java:86-92）。</w:t>
      </w:r>
    </w:p>
    <w:p>
      <w:pPr>
        <w:pStyle w:val="Compact"/>
        <w:numPr>
          <w:ilvl w:val="1"/>
          <w:numId w:val="1023"/>
        </w:numPr>
      </w:pPr>
      <w:r>
        <w:t xml:space="preserve">每一轮的参数里也带 approvalPolicy / approvalsReviewer / sandboxPolicy / clientUserMessageId（xsj.java）。</w:t>
      </w:r>
    </w:p>
    <w:p>
      <w:pPr>
        <w:pStyle w:val="Compact"/>
        <w:numPr>
          <w:ilvl w:val="1"/>
          <w:numId w:val="1023"/>
        </w:numPr>
      </w:pPr>
      <w:r>
        <w:t xml:space="preserve">证据：GPT-03，包内直接证据。</w:t>
      </w:r>
    </w:p>
    <w:p>
      <w:pPr>
        <w:pStyle w:val="Compact"/>
        <w:numPr>
          <w:ilvl w:val="1"/>
          <w:numId w:val="1023"/>
        </w:numPr>
      </w:pPr>
      <w:r>
        <w:t xml:space="preserve">推断：模式每轮随请求下发，切换模式影响下一轮。对正在执行的轮次有什么影响：未知。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审批请求的身份</w:t>
      </w:r>
      <w:r>
        <w:t xml:space="preserve">：</w:t>
      </w:r>
    </w:p>
    <w:p>
      <w:pPr>
        <w:pStyle w:val="Compact"/>
        <w:numPr>
          <w:ilvl w:val="1"/>
          <w:numId w:val="1024"/>
        </w:numPr>
      </w:pPr>
      <w:r>
        <w:t xml:space="preserve">由 roomId, messageId, threadId, turnId, requestId, method 六项组成；method 默认是</w:t>
      </w:r>
      <w:r>
        <w:t xml:space="preserve"> </w:t>
      </w:r>
      <w:r>
        <w:rPr>
          <w:rStyle w:val="VerbatimChar"/>
        </w:rPr>
        <w:t xml:space="preserve">mcpServer/elicitation/request</w:t>
      </w:r>
      <w:r>
        <w:t xml:space="preserve">，也包括</w:t>
      </w:r>
      <w:r>
        <w:t xml:space="preserve"> </w:t>
      </w:r>
      <w:r>
        <w:rPr>
          <w:rStyle w:val="VerbatimChar"/>
        </w:rPr>
        <w:t xml:space="preserve">item/tool/requestUserInput</w:t>
      </w:r>
      <w:r>
        <w:t xml:space="preserve">（obb0.java:25-32、mbb0）。</w:t>
      </w:r>
    </w:p>
    <w:p>
      <w:pPr>
        <w:pStyle w:val="Compact"/>
        <w:numPr>
          <w:ilvl w:val="1"/>
          <w:numId w:val="1024"/>
        </w:numPr>
      </w:pPr>
      <w:r>
        <w:t xml:space="preserve">证据：GPT-01，包内直接证据。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决定和参数摘要</w:t>
      </w:r>
      <w:r>
        <w:t xml:space="preserve">：</w:t>
      </w:r>
    </w:p>
    <w:p>
      <w:pPr>
        <w:pStyle w:val="Compact"/>
        <w:numPr>
          <w:ilvl w:val="1"/>
          <w:numId w:val="1025"/>
        </w:numPr>
      </w:pPr>
      <w:r>
        <w:t xml:space="preserve">决定可选 Accept / AcceptForSession / AcceptAlways / Decline / Cancel（krh）。</w:t>
      </w:r>
    </w:p>
    <w:p>
      <w:pPr>
        <w:pStyle w:val="Compact"/>
        <w:numPr>
          <w:ilvl w:val="1"/>
          <w:numId w:val="1025"/>
        </w:numPr>
      </w:pPr>
      <w:r>
        <w:t xml:space="preserve">存到本地 DataStore 的</w:t>
      </w:r>
      <w:r>
        <w:t xml:space="preserve"> </w:t>
      </w:r>
      <w:r>
        <w:rPr>
          <w:rStyle w:val="VerbatimChar"/>
        </w:rPr>
        <w:t xml:space="preserve">orbit_elicitation_responses</w:t>
      </w:r>
      <w:r>
        <w:t xml:space="preserve">（acb0.java:9），每条记录是 {paramsDigest, decision, answered}，另有 saveStatus：pending / saved / failed / not_requested（hdb0.java:14）。</w:t>
      </w:r>
    </w:p>
    <w:p>
      <w:pPr>
        <w:pStyle w:val="Compact"/>
        <w:numPr>
          <w:ilvl w:val="1"/>
          <w:numId w:val="1025"/>
        </w:numPr>
      </w:pPr>
      <w:r>
        <w:t xml:space="preserve">paramsDigest 的算法：先对请求参数 JSON 做规范化（o3z0.f），再取 SHA-256（o3z0.p）。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复用旧决定前</w:t>
      </w:r>
      <w:r>
        <w:t xml:space="preserve">，会把存下的 digest 和当前请求重新算出的 digest 比较（hdb0.smali:2028-2045、cwa0.smali:2690-2750）。</w:t>
      </w:r>
    </w:p>
    <w:p>
      <w:pPr>
        <w:pStyle w:val="Compact"/>
        <w:numPr>
          <w:ilvl w:val="1"/>
          <w:numId w:val="1025"/>
        </w:numPr>
      </w:pPr>
      <w:r>
        <w:t xml:space="preserve">证据：GPT-02，包内直接证据。也就是说，同一个 ID 但参数不同，不会沿用旧决定。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谁最终执行</w:t>
      </w:r>
      <w:r>
        <w:t xml:space="preserve">：Orbit 服务端或远程执行环境：未知。官方说明：Codex 文档的 approval policy；OpenAI 帮助中心”cloud browser”、</w:t>
      </w:r>
      <w:r>
        <w:t xml:space="preserve">“</w:t>
      </w:r>
      <w:r>
        <w:t xml:space="preserve">ChatGPT agent</w:t>
      </w:r>
      <w:r>
        <w:t xml:space="preserve">”</w:t>
      </w:r>
      <w:r>
        <w:t xml:space="preserve">（2026-10-13）。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暂停原因</w:t>
      </w:r>
      <w:r>
        <w:t xml:space="preserve">：客户端枚举里有 misalignment_monitor 和 guardian_circuit_breaker（k7c0.java:22-26）。</w:t>
      </w:r>
    </w:p>
    <w:p>
      <w:pPr>
        <w:pStyle w:val="Compact"/>
        <w:numPr>
          <w:ilvl w:val="1"/>
          <w:numId w:val="1026"/>
        </w:numPr>
      </w:pPr>
      <w:r>
        <w:t xml:space="preserve">配套文案：</w:t>
      </w:r>
      <w:r>
        <w:t xml:space="preserve">“</w:t>
      </w:r>
      <w:r>
        <w:t xml:space="preserve">Auto-review did not approve some recent actions, so your dot was paused</w:t>
      </w:r>
      <w:r>
        <w:t xml:space="preserve">”</w:t>
      </w:r>
      <w:r>
        <w:t xml:space="preserve">。</w:t>
      </w:r>
    </w:p>
    <w:p>
      <w:pPr>
        <w:pStyle w:val="Compact"/>
        <w:numPr>
          <w:ilvl w:val="1"/>
          <w:numId w:val="1026"/>
        </w:numPr>
      </w:pPr>
      <w:r>
        <w:t xml:space="preserve">证据：GPT-03，包内直接证据。审查结果的完整字段（允许 / 建议确认 / 拦截 / 超时）客户端只看到暂停原因，其余未知。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回执和恢复</w:t>
      </w:r>
      <w:r>
        <w:t xml:space="preserve">：</w:t>
      </w:r>
      <w:r>
        <w:t xml:space="preserve">“</w:t>
      </w:r>
      <w:r>
        <w:t xml:space="preserve">Reconnected. We couldn’t confirm whether Orbit continued.</w:t>
      </w:r>
      <w:r>
        <w:t xml:space="preserve">”</w:t>
      </w:r>
      <w:r>
        <w:t xml:space="preserve">、</w:t>
      </w:r>
      <w:r>
        <w:t xml:space="preserve">“</w:t>
      </w:r>
      <w:r>
        <w:t xml:space="preserve">Couldn’t confirm this request. Check its status and try again.</w:t>
      </w:r>
      <w:r>
        <w:t xml:space="preserve">”</w:t>
      </w:r>
      <w:r>
        <w:t xml:space="preserve">（包内直接证据，字符串）。具体的核对调用点：未知。</w:t>
      </w:r>
    </w:p>
    <w:bookmarkEnd w:id="26"/>
    <w:bookmarkStart w:id="27" w:name="app-本机能力"/>
    <w:p>
      <w:pPr>
        <w:pStyle w:val="Heading3"/>
      </w:pPr>
      <w:r>
        <w:t xml:space="preserve">1.2 App 本机能力</w:t>
      </w:r>
    </w:p>
    <w:p>
      <w:pPr>
        <w:pStyle w:val="Compact"/>
        <w:numPr>
          <w:ilvl w:val="0"/>
          <w:numId w:val="1027"/>
        </w:numPr>
      </w:pPr>
      <w:r>
        <w:t xml:space="preserve">本机日历工具的错误码包括 calendar_write_failed、read_only、outcome_unknown 等（pm9.java，GPT-05，包内直接证据）。</w:t>
      </w:r>
    </w:p>
    <w:p>
      <w:pPr>
        <w:pStyle w:val="Compact"/>
        <w:numPr>
          <w:ilvl w:val="0"/>
          <w:numId w:val="1027"/>
        </w:numPr>
      </w:pPr>
      <w:r>
        <w:t xml:space="preserve">写入结果不确定时有显式的”未知”状态（包内直接证据）。它被谁读取、怎么核对：未知。</w:t>
      </w:r>
    </w:p>
    <w:p>
      <w:pPr>
        <w:pStyle w:val="Compact"/>
        <w:numPr>
          <w:ilvl w:val="0"/>
          <w:numId w:val="1027"/>
        </w:numPr>
      </w:pPr>
      <w:r>
        <w:t xml:space="preserve">短信只走系统 SENDTO 意图，由用户自己在短信应用里发送（主报告 GPT-F08，包内直接证据）。</w:t>
      </w:r>
    </w:p>
    <w:p>
      <w:pPr>
        <w:pStyle w:val="Compact"/>
        <w:numPr>
          <w:ilvl w:val="0"/>
          <w:numId w:val="1027"/>
        </w:numPr>
      </w:pPr>
      <w:r>
        <w:t xml:space="preserve">无障碍服务只能读屏幕内容（主报告 GPT-F07）。</w:t>
      </w:r>
    </w:p>
    <w:bookmarkEnd w:id="27"/>
    <w:bookmarkStart w:id="28" w:name="生成式-uidil"/>
    <w:p>
      <w:pPr>
        <w:pStyle w:val="Heading3"/>
      </w:pPr>
      <w:r>
        <w:t xml:space="preserve">1.3 生成式 UI（DIL）</w:t>
      </w:r>
    </w:p>
    <w:p>
      <w:pPr>
        <w:pStyle w:val="Compact"/>
        <w:numPr>
          <w:ilvl w:val="0"/>
          <w:numId w:val="1028"/>
        </w:numPr>
      </w:pPr>
      <w:r>
        <w:t xml:space="preserve">模型写出的卡片只能触发白名单里的宿主动作。</w:t>
      </w:r>
    </w:p>
    <w:p>
      <w:pPr>
        <w:pStyle w:val="Compact"/>
        <w:numPr>
          <w:ilvl w:val="1"/>
          <w:numId w:val="1029"/>
        </w:numPr>
      </w:pPr>
      <w:r>
        <w:t xml:space="preserve">关键判定点在 dil_widgets.valdimodule 解压后的偏移 1444144（isAllowedModelWrittenDILHostActionType）和 1444277（</w:t>
      </w:r>
      <w:r>
        <w:t xml:space="preserve">“</w:t>
      </w:r>
      <w:r>
        <w:t xml:space="preserve">non-consuming actions cannot fall back to privileged actions</w:t>
      </w:r>
      <w:r>
        <w:t xml:space="preserve">”</w:t>
      </w:r>
      <w:r>
        <w:t xml:space="preserve">）。</w:t>
      </w:r>
    </w:p>
    <w:p>
      <w:pPr>
        <w:pStyle w:val="Compact"/>
        <w:numPr>
          <w:ilvl w:val="1"/>
          <w:numId w:val="1029"/>
        </w:numPr>
      </w:pPr>
      <w:r>
        <w:t xml:space="preserve">URL 不可信时拒绝：</w:t>
      </w:r>
      <w:r>
        <w:t xml:space="preserve">“</w:t>
      </w:r>
      <w:r>
        <w:t xml:space="preserve">untrusted URL in payload.url</w:t>
      </w:r>
      <w:r>
        <w:t xml:space="preserve">”</w:t>
      </w:r>
      <w:r>
        <w:t xml:space="preserve">（偏移 1444829）、</w:t>
      </w:r>
      <w:r>
        <w:t xml:space="preserve">“</w:t>
      </w:r>
      <w:r>
        <w:t xml:space="preserve">unsafe sandbox URL</w:t>
      </w:r>
      <w:r>
        <w:t xml:space="preserve">”</w:t>
      </w:r>
      <w:r>
        <w:t xml:space="preserve">（偏移 1444109）。</w:t>
      </w:r>
    </w:p>
    <w:p>
      <w:pPr>
        <w:pStyle w:val="Compact"/>
        <w:numPr>
          <w:ilvl w:val="1"/>
          <w:numId w:val="1029"/>
        </w:numPr>
      </w:pPr>
      <w:r>
        <w:t xml:space="preserve">证据：GPT-04，包内直接证据（字符串级；没有还原控制流）。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外部内容影响目标地址时，宿主在执行前拦截。</w:t>
      </w:r>
    </w:p>
    <w:bookmarkEnd w:id="28"/>
    <w:bookmarkStart w:id="29" w:name="连接器和云端浏览器"/>
    <w:p>
      <w:pPr>
        <w:pStyle w:val="Heading3"/>
      </w:pPr>
      <w:r>
        <w:t xml:space="preserve">1.4 连接器和云端浏览器</w:t>
      </w:r>
    </w:p>
    <w:p>
      <w:pPr>
        <w:pStyle w:val="Compact"/>
        <w:numPr>
          <w:ilvl w:val="0"/>
          <w:numId w:val="1030"/>
        </w:numPr>
      </w:pPr>
      <w:r>
        <w:t xml:space="preserve">权限四档（每次询问 / 允许读 / 允许低风险 / 全部允许），</w:t>
      </w:r>
      <w:r>
        <w:t xml:space="preserve">“</w:t>
      </w:r>
      <w:r>
        <w:t xml:space="preserve">全部允许</w:t>
      </w:r>
      <w:r>
        <w:t xml:space="preserve">”</w:t>
      </w:r>
      <w:r>
        <w:t xml:space="preserve">不对托管工作区开放：官方说明（help.openai.com/en/articles/20001495，2026-10-13）。</w:t>
      </w:r>
    </w:p>
    <w:p>
      <w:pPr>
        <w:pStyle w:val="Compact"/>
        <w:numPr>
          <w:ilvl w:val="0"/>
          <w:numId w:val="1030"/>
        </w:numPr>
      </w:pPr>
      <w:r>
        <w:t xml:space="preserve">客户端里有 tool_approval_once / tool_approval_session / tool_approval_always 三种审批类型（uvq0，包内直接证据）。</w:t>
      </w:r>
    </w:p>
    <w:p>
      <w:pPr>
        <w:pStyle w:val="Compact"/>
        <w:numPr>
          <w:ilvl w:val="0"/>
          <w:numId w:val="1030"/>
        </w:numPr>
      </w:pPr>
      <w:r>
        <w:t xml:space="preserve">云端浏览器：首次访问新站点要授权；站点授权和”重大操作确认”是两回事；网站内容不能授权敏感操作：官方说明（20001280、20001423，2026-10-13）。客户端判定点：未知。</w:t>
      </w:r>
    </w:p>
    <w:bookmarkEnd w:id="29"/>
    <w:bookmarkEnd w:id="30"/>
    <w:bookmarkStart w:id="31" w:name="六个问题-1"/>
    <w:p>
      <w:pPr>
        <w:pStyle w:val="Heading2"/>
      </w:pPr>
      <w:r>
        <w:t xml:space="preserve">2. 六个问题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自动模式</w:t>
      </w:r>
      <w:r>
        <w:t xml:space="preserve">：</w:t>
      </w:r>
    </w:p>
    <w:p>
      <w:pPr>
        <w:pStyle w:val="Compact"/>
        <w:numPr>
          <w:ilvl w:val="1"/>
          <w:numId w:val="1032"/>
        </w:numPr>
      </w:pPr>
      <w:r>
        <w:t xml:space="preserve">Orbit 有 approvalPolicy 和 approvalsReviewer（</w:t>
      </w:r>
      <w:r>
        <w:t xml:space="preserve">“</w:t>
      </w:r>
      <w:r>
        <w:t xml:space="preserve">user</w:t>
      </w:r>
      <w:r>
        <w:t xml:space="preserve">”</w:t>
      </w:r>
      <w:r>
        <w:t xml:space="preserve">，或由自动审查代审）（包内直接证据）。还剩哪些限制：sandbox 和暂停机制（包内直接证据），其余未知。</w:t>
      </w:r>
    </w:p>
    <w:p>
      <w:pPr>
        <w:pStyle w:val="Compact"/>
        <w:numPr>
          <w:ilvl w:val="1"/>
          <w:numId w:val="1032"/>
        </w:numPr>
      </w:pPr>
      <w:r>
        <w:t xml:space="preserve">连接器有四档：官方说明。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新目标地址</w:t>
      </w:r>
      <w:r>
        <w:t xml:space="preserve">：DIL 在执行前做可信 URL 规范化（包内直接证据）；云端浏览器的新站点授权只有官方说明，客户端未知；回调和重定向未知。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外部内容</w:t>
      </w:r>
      <w:r>
        <w:t xml:space="preserve">：DIL 有”模型写的内容”标记，并有特权动作不能回退的规则（包内直接证据）。官方说明：网站或站点工具里的指令不能授权操作。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自动审查</w:t>
      </w:r>
      <w:r>
        <w:t xml:space="preserve">：暂停原因两种（包内直接证据）。没有审查器时怎么办：未知。客户端没有本地风险分级器（推断：没有找到）。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防重复</w:t>
      </w:r>
      <w:r>
        <w:t xml:space="preserve">：</w:t>
      </w:r>
    </w:p>
    <w:p>
      <w:pPr>
        <w:pStyle w:val="Compact"/>
        <w:numPr>
          <w:ilvl w:val="1"/>
          <w:numId w:val="1033"/>
        </w:numPr>
      </w:pPr>
      <w:r>
        <w:t xml:space="preserve">审批决定绑定”请求身份 + 参数摘要”（包内直接证据）。</w:t>
      </w:r>
    </w:p>
    <w:p>
      <w:pPr>
        <w:pStyle w:val="Compact"/>
        <w:numPr>
          <w:ilvl w:val="1"/>
          <w:numId w:val="1033"/>
        </w:numPr>
      </w:pPr>
      <w:r>
        <w:t xml:space="preserve">动作执行本身是否幂等：服务端未知。客户端的 idempotencyKey 字段只在发布/分享类请求中出现（主报告 F13）。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界面与真实执行</w:t>
      </w:r>
      <w:r>
        <w:t xml:space="preserve">：有”无法确认 Orbit 是否继续”这一显式未知态（包内直接证据）。Stop 是否中止远程执行：未知。</w:t>
      </w:r>
    </w:p>
    <w:bookmarkEnd w:id="31"/>
    <w:bookmarkStart w:id="32" w:name="可以提出的动态实验没有执行需要你批准-1"/>
    <w:p>
      <w:pPr>
        <w:pStyle w:val="Heading2"/>
      </w:pPr>
      <w:r>
        <w:t xml:space="preserve">3. 可以提出的动态实验（没有执行，需要你批准）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E-GPT-1</w:t>
      </w:r>
      <w:r>
        <w:t xml:space="preserve">：测试账号加一个合成的 Orbit 线程。对同一个 requestId 先后给出不同参数，观察已保存的决定会不会被复用。</w:t>
      </w:r>
    </w:p>
    <w:p>
      <w:pPr>
        <w:pStyle w:val="Compact"/>
        <w:numPr>
          <w:ilvl w:val="1"/>
          <w:numId w:val="1035"/>
        </w:numPr>
      </w:pPr>
      <w:r>
        <w:t xml:space="preserve">需要：测试账号和 Orbit 访问权限。</w:t>
      </w:r>
      <w:r>
        <w:t xml:space="preserve"> </w:t>
      </w:r>
      <w:r>
        <w:t xml:space="preserve"># AUTH-TRACE-02 · Meta Muse 11.0.0.8.164（只做静态分析）</w:t>
      </w:r>
      <w:r>
        <w:t xml:space="preserve"> </w:t>
      </w:r>
      <w:r>
        <w:t xml:space="preserve">样本信息见 muse/11.0.0.8.164/manifest.json，签名与公开摘要一致。jadx 有 138 处反编译错误。标签：包内直接证据 / 官方说明 / 推断 / 未知。</w:t>
      </w:r>
    </w:p>
    <w:bookmarkEnd w:id="32"/>
    <w:bookmarkStart w:id="33" w:name="调用链-2"/>
    <w:p>
      <w:pPr>
        <w:pStyle w:val="Heading2"/>
      </w:pPr>
      <w:r>
        <w:t xml:space="preserve">1. 调用链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审批的来源</w:t>
      </w:r>
      <w:r>
        <w:t xml:space="preserve">：ApprovalOrigin 分 SERVER（服务端发起）和 LOCAL_HITL（本机发起）（主报告 MU-F07）。</w:t>
      </w:r>
    </w:p>
    <w:p>
      <w:pPr>
        <w:pStyle w:val="Compact"/>
        <w:numPr>
          <w:ilvl w:val="1"/>
          <w:numId w:val="1037"/>
        </w:numPr>
      </w:pPr>
      <w:r>
        <w:t xml:space="preserve">本机审批：HatchAgentPermissionsRepository.requestLocalApproval 挂起等待，completeLocalApproval 恢复；无法解析的决定直接返回失败（HatchAgentPermissionsRepository.java:5307-5323）。</w:t>
      </w:r>
    </w:p>
    <w:p>
      <w:pPr>
        <w:pStyle w:val="Compact"/>
        <w:numPr>
          <w:ilvl w:val="1"/>
          <w:numId w:val="1037"/>
        </w:numPr>
      </w:pPr>
      <w:r>
        <w:t xml:space="preserve">证据：MU-01，包内直接证据。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提交决定</w:t>
      </w:r>
      <w:r>
        <w:t xml:space="preserve">：decideApprovals(list, z) 的每一项是 AgentPermissionApprovalDecision(approvalId, decisionKind, alwaysScope, reason)（:535-541、:5610-5616）。</w:t>
      </w:r>
    </w:p>
    <w:p>
      <w:pPr>
        <w:pStyle w:val="Compact"/>
        <w:numPr>
          <w:ilvl w:val="1"/>
          <w:numId w:val="1038"/>
        </w:numPr>
      </w:pPr>
      <w:r>
        <w:t xml:space="preserve">decideServerApprovals 没反编译出来（:5358-5363），未知。</w:t>
      </w:r>
    </w:p>
    <w:p>
      <w:pPr>
        <w:pStyle w:val="Compact"/>
        <w:numPr>
          <w:ilvl w:val="1"/>
          <w:numId w:val="1038"/>
        </w:numPr>
      </w:pPr>
      <w:r>
        <w:t xml:space="preserve">多个决定合并后可能是 Success / Failed / PartiallyApplied（:5394-5396，包内直接证据）。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客户端提交的决定只带 approval_id，没有载荷摘要或版本</w:t>
      </w:r>
      <w:r>
        <w:t xml:space="preserve">（包内直接证据）。服务端是否把决定绑定到具体载荷：未知。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决定类型</w:t>
      </w:r>
      <w:r>
        <w:t xml:space="preserve">：ALLOW_ONCE / SESSION / TODAY / ALWAYS / AUTO_ALLOW / DENY / DENY_ALWAYS / TIMED_OUT。</w:t>
      </w:r>
    </w:p>
    <w:p>
      <w:pPr>
        <w:pStyle w:val="Compact"/>
        <w:numPr>
          <w:ilvl w:val="1"/>
          <w:numId w:val="1039"/>
        </w:numPr>
      </w:pPr>
      <w:r>
        <w:t xml:space="preserve">授权生效范围：SESSION / TODAY / DURABLE。</w:t>
      </w:r>
    </w:p>
    <w:p>
      <w:pPr>
        <w:pStyle w:val="Compact"/>
        <w:numPr>
          <w:ilvl w:val="1"/>
          <w:numId w:val="1039"/>
        </w:numPr>
      </w:pPr>
      <w:r>
        <w:t xml:space="preserve">授权种类：CONNECTOR_OVERRIDE、NETWORK_RULE（网络规则）、TRANSIENT_*（临时授权）。</w:t>
      </w:r>
    </w:p>
    <w:p>
      <w:pPr>
        <w:pStyle w:val="Compact"/>
        <w:numPr>
          <w:ilvl w:val="1"/>
          <w:numId w:val="1039"/>
        </w:numPr>
      </w:pPr>
      <w:r>
        <w:t xml:space="preserve">证据：主报告 MU-F07，包内直接证据。AUTO_ALLOW 由谁、按什么规则判定：服务端，未知。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云端虚拟机浏览器</w:t>
      </w:r>
      <w:r>
        <w:t xml:space="preserve">：</w:t>
      </w:r>
    </w:p>
    <w:p>
      <w:pPr>
        <w:pStyle w:val="Compact"/>
        <w:numPr>
          <w:ilvl w:val="1"/>
          <w:numId w:val="1040"/>
        </w:numPr>
      </w:pPr>
      <w:r>
        <w:t xml:space="preserve">noVNC 有”只看”和”可输入”两种开关（MU-F05）。</w:t>
      </w:r>
    </w:p>
    <w:p>
      <w:pPr>
        <w:pStyle w:val="Compact"/>
        <w:numPr>
          <w:ilvl w:val="1"/>
          <w:numId w:val="1040"/>
        </w:numPr>
      </w:pPr>
      <w:r>
        <w:t xml:space="preserve">接管靠租约 BrowserControlLease(taskId, takeoverId, controlOwner, controlExpiresAtMs)，包内直接证据；租约过期后怎么处理：未知。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结账、发送媒体、打开本机应用</w:t>
      </w:r>
      <w:r>
        <w:t xml:space="preserve">都有专用审批载荷类（包内直接证据）。官方说明：Meta 帮助中心”guidance and approval”（主报告 C2）。</w:t>
      </w:r>
    </w:p>
    <w:bookmarkEnd w:id="33"/>
    <w:bookmarkStart w:id="34" w:name="六个问题简答"/>
    <w:p>
      <w:pPr>
        <w:pStyle w:val="Heading2"/>
      </w:pPr>
      <w:r>
        <w:t xml:space="preserve">2. 六个问题（简答）</w:t>
      </w:r>
    </w:p>
    <w:p>
      <w:pPr>
        <w:pStyle w:val="Compact"/>
        <w:numPr>
          <w:ilvl w:val="0"/>
          <w:numId w:val="1041"/>
        </w:numPr>
      </w:pPr>
      <w:r>
        <w:t xml:space="preserve">有 AUTO_ALLOW 和 ALLOW_ALWAYS（包内直接证据），具体规则未知。切换模式对进行中任务的影响：未知。</w:t>
      </w:r>
    </w:p>
    <w:p>
      <w:pPr>
        <w:pStyle w:val="Compact"/>
        <w:numPr>
          <w:ilvl w:val="0"/>
          <w:numId w:val="1041"/>
        </w:numPr>
      </w:pPr>
      <w:r>
        <w:t xml:space="preserve">NETWORK_RULE / TRANSIENT_NETWORK_GRANT 说明网络目标有规则（包内直接证据）；在哪儿判定：服务端，未知。</w:t>
      </w:r>
    </w:p>
    <w:p>
      <w:pPr>
        <w:pStyle w:val="Compact"/>
        <w:numPr>
          <w:ilvl w:val="0"/>
          <w:numId w:val="1041"/>
        </w:numPr>
      </w:pPr>
      <w:r>
        <w:t xml:space="preserve">是否标记不可信内容：未找到，未知。</w:t>
      </w:r>
    </w:p>
    <w:p>
      <w:pPr>
        <w:pStyle w:val="Compact"/>
        <w:numPr>
          <w:ilvl w:val="0"/>
          <w:numId w:val="1041"/>
        </w:numPr>
      </w:pPr>
      <w:r>
        <w:t xml:space="preserve">TIMED_OUT 是一种显式决定（包内直接证据）。有没有自动审查器：未知。</w:t>
      </w:r>
    </w:p>
    <w:p>
      <w:pPr>
        <w:pStyle w:val="Compact"/>
        <w:numPr>
          <w:ilvl w:val="0"/>
          <w:numId w:val="1041"/>
        </w:numPr>
      </w:pPr>
      <w:r>
        <w:t xml:space="preserve">防重复执行：客户端未找到相关逻辑，未知。审批只用 approval_id 去重（推断）。</w:t>
      </w:r>
    </w:p>
    <w:p>
      <w:pPr>
        <w:pStyle w:val="Compact"/>
        <w:numPr>
          <w:ilvl w:val="0"/>
          <w:numId w:val="1041"/>
        </w:numPr>
      </w:pPr>
      <w:r>
        <w:t xml:space="preserve">有部分生效（PartiallyApplied）这种显式结果（包内直接证据）。Stop 和撤权对进行中任务的影响：未知。</w:t>
      </w:r>
      <w:r>
        <w:t xml:space="preserve"> </w:t>
      </w:r>
      <w:r>
        <w:t xml:space="preserve"># 跨产品对比：授权到底在哪一步约束执行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App（本机工具）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Code（远程）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Orbit / 连接器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DIL 生成式卡片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谁最终决定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客户端：每个工具的 NEVER/ASK/ALWAYS 档位 + g6z.c 输入检查（包内直接证据）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或服务端（官方说明）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服务端（未知）；客户端只复用参数摘要一致的旧决定（包内直接证据）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客户端宿主动作白名单（包内直接证据）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服务端（未知）；本机审批在客户端挂起等待（包内直接证据）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在哪个执行点检查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发请求前（剔除 NEVER 工具）、收到 tool_use 时（k8z.r）、执行前认领（eka.i）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每次调用工具前（官方说明）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复用决定前比对摘要（hdb0）；执行点未知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触发动作前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tool_use_id，存在内存待批表；消息结束即过期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通知栏审批只带 requestId/toolUseId，</w:t>
            </w:r>
            <w:r>
              <w:rPr>
                <w:b/>
                <w:bCs/>
              </w:rPr>
              <w:t xml:space="preserve">不带输入或版本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requestId 等六项身份 +</w:t>
            </w:r>
            <w:r>
              <w:t xml:space="preserve"> </w:t>
            </w:r>
            <w:r>
              <w:rPr>
                <w:b/>
                <w:bCs/>
              </w:rPr>
              <w:t xml:space="preserve">参数 SHA-256 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只带 approval_id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INSERT OR IGNORE，</w:t>
            </w:r>
            <w:r>
              <w:rPr>
                <w:b/>
                <w:bCs/>
              </w:rPr>
              <w:t xml:space="preserve">先认领后执行</w:t>
            </w:r>
            <w:r>
              <w:t xml:space="preserve">，同一设备最多执行一次；无参数摘要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决定层面有摘要，执行层面未知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结果未知怎么处理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回给模型”已运行，结果不可用”，</w:t>
            </w:r>
            <w:r>
              <w:rPr>
                <w:b/>
                <w:bCs/>
              </w:rPr>
              <w:t xml:space="preserve">不核对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有显式文案”无法确认是否继续”；核对调用点未知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结果可能是部分生效（PartiallyApplied）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外部内容影响授权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服务端会因 prompt_injection_risk 停下；MCP App 界面域名绑定连接器 URL 的哈希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模式下分类器审查（官方说明）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网站内容不能授权操作（官方说明）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不可信 URL 拒绝；特权动作不能回退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仍然未知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跨设备重复执行；Stop 后的副作用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服务端绑定方式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执行幂等性；没有审查器时的行为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控制流细节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服务端规则；载荷绑定</w:t>
            </w:r>
          </w:p>
        </w:tc>
      </w:tr>
    </w:tbl>
    <w:p>
      <w:pPr>
        <w:pStyle w:val="BodyText"/>
      </w:pPr>
      <w:r>
        <w:t xml:space="preserve">反例和要警惕的地方：</w:t>
      </w:r>
      <w:r>
        <w:t xml:space="preserve"> </w:t>
      </w:r>
      <w:r>
        <w:t xml:space="preserve">1. Claude 的 INSERT OR IGNORE</w:t>
      </w:r>
      <w:r>
        <w:t xml:space="preserve"> </w:t>
      </w:r>
      <w:r>
        <w:rPr>
          <w:b/>
          <w:bCs/>
        </w:rPr>
        <w:t xml:space="preserve">确实放在执行之前</w:t>
      </w:r>
      <w:r>
        <w:t xml:space="preserve">。它防住的是”重复执行”，代价是”结果不可知”，并且不按参数区分。</w:t>
      </w:r>
      <w:r>
        <w:t xml:space="preserve"> </w:t>
      </w:r>
      <w:r>
        <w:t xml:space="preserve">2. Claude Code 的通知栏审批不带参数摘要。</w:t>
      </w:r>
      <w:r>
        <w:t xml:space="preserve"> </w:t>
      </w:r>
      <w:r>
        <w:t xml:space="preserve">3. 三款产品在客户端都看不到真实的服务端执行状态。</w:t>
      </w:r>
      <w:r>
        <w:t xml:space="preserve"> </w:t>
      </w:r>
      <w:r>
        <w:t xml:space="preserve"># 对 Muyon 的启示（不修改代码，也不改两本设计书）</w:t>
      </w:r>
    </w:p>
    <w:bookmarkEnd w:id="34"/>
    <w:bookmarkStart w:id="35" w:name="可以借鉴"/>
    <w:p>
      <w:pPr>
        <w:pStyle w:val="Heading2"/>
      </w:pPr>
      <w:r>
        <w:t xml:space="preserve">可以借鉴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先认领、后执行，并补上 Claude 缺的部分</w:t>
      </w:r>
      <w:r>
        <w:t xml:space="preserve">：</w:t>
      </w:r>
    </w:p>
    <w:p>
      <w:pPr>
        <w:pStyle w:val="Compact"/>
        <w:numPr>
          <w:ilvl w:val="1"/>
          <w:numId w:val="1043"/>
        </w:numPr>
      </w:pPr>
      <w:r>
        <w:t xml:space="preserve">账本主键用 action_id，同时存 params_digest（规范化 JSON 后取 SHA-256，参照 ChatGPT 的 o3z0.p）、对象 ID 和版本、状态。</w:t>
      </w:r>
    </w:p>
    <w:p>
      <w:pPr>
        <w:pStyle w:val="Compact"/>
        <w:numPr>
          <w:ilvl w:val="1"/>
          <w:numId w:val="1043"/>
        </w:numPr>
      </w:pPr>
      <w:r>
        <w:t xml:space="preserve">状态流转：claimed → sent → receipt_saved / unknown。</w:t>
      </w:r>
    </w:p>
    <w:p>
      <w:pPr>
        <w:pStyle w:val="Compact"/>
        <w:numPr>
          <w:ilvl w:val="1"/>
          <w:numId w:val="1043"/>
        </w:numPr>
      </w:pPr>
      <w:r>
        <w:t xml:space="preserve">出现 unknown 时先核对。不要像 Claude 那样直接按”不可用”回给模型。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复用授权或确认前，先比对摘要</w:t>
      </w:r>
      <w:r>
        <w:t xml:space="preserve">（参照 ChatGPT hdb0）：同一个 action_id 但参数不同 → 拒绝，并要求重新确认。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不允许的工具在发请求前就剔除</w:t>
      </w:r>
      <w:r>
        <w:t xml:space="preserve">（参照 Claude e8z），同时在执行前再检查一次（参照 k8z.r）。宿主确定性授权要两个点都做。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嵌入界面的来源绑定到连接器</w:t>
      </w:r>
      <w:r>
        <w:t xml:space="preserve">（参照 Claude qkk.d）；生成式卡片只能用白名单动作（参照 ChatGPT DIL，符合已决定的第 2 条）。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审批过期</w:t>
      </w:r>
      <w:r>
        <w:t xml:space="preserve">：消息或轮次结束时，没回答的审批自动失效（参照 Claude yla.g）。</w:t>
      </w:r>
    </w:p>
    <w:bookmarkEnd w:id="35"/>
    <w:bookmarkStart w:id="36" w:name="对照你提出的设想残余风险"/>
    <w:p>
      <w:pPr>
        <w:pStyle w:val="Heading2"/>
      </w:pPr>
      <w:r>
        <w:t xml:space="preserve">对照你提出的设想，残余风险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全部允许</w:t>
      </w:r>
      <w:r>
        <w:rPr>
          <w:b/>
          <w:bCs/>
        </w:rPr>
        <w:t xml:space="preserve">”</w:t>
      </w:r>
      <w:r>
        <w:rPr>
          <w:b/>
          <w:bCs/>
        </w:rPr>
        <w:t xml:space="preserve">跳过新站点/新 API 的首次确认</w:t>
      </w:r>
      <w:r>
        <w:t xml:space="preserve">：三款产品都没有足够证据，来自官方说明的反例更多（ChatGPT 的站点授权和重大操作确认是分开的）。建议：在”全部允许”下仍然做目标地址的确定性校验（解析结果、限定范围），并记日志。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业务按钮直接提交受控命令</w:t>
      </w:r>
      <w:r>
        <w:t xml:space="preserve">：要绑定按钮出现时的对象和版本，否则会出现 Claude 通知栏审批那样只靠 ID 绑定的问题。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撤权</w:t>
      </w:r>
      <w:r>
        <w:t xml:space="preserve">：三款产品都没看到撤权后正在执行的任务怎么处理。Muyon 需要自己定义。</w:t>
      </w:r>
    </w:p>
    <w:bookmarkEnd w:id="36"/>
    <w:bookmarkStart w:id="37" w:name="负向验收用例"/>
    <w:p>
      <w:pPr>
        <w:pStyle w:val="Heading2"/>
      </w:pPr>
      <w:r>
        <w:t xml:space="preserve">负向验收用例</w:t>
      </w:r>
    </w:p>
    <w:p>
      <w:pPr>
        <w:pStyle w:val="Compact"/>
        <w:numPr>
          <w:ilvl w:val="0"/>
          <w:numId w:val="1045"/>
        </w:numPr>
      </w:pPr>
      <w:r>
        <w:t xml:space="preserve">同一个 action_id、不同参数：拒绝，不执行，提示重新确认。</w:t>
      </w:r>
    </w:p>
    <w:p>
      <w:pPr>
        <w:pStyle w:val="Compact"/>
        <w:numPr>
          <w:ilvl w:val="0"/>
          <w:numId w:val="1045"/>
        </w:numPr>
      </w:pPr>
      <w:r>
        <w:t xml:space="preserve">执行后、保存回执前进程崩溃：重启后状态为 unknown，先核对再显示；不重复执行，也不直接写成失败。</w:t>
      </w:r>
    </w:p>
    <w:p>
      <w:pPr>
        <w:pStyle w:val="Compact"/>
        <w:numPr>
          <w:ilvl w:val="0"/>
          <w:numId w:val="1045"/>
        </w:numPr>
      </w:pPr>
      <w:r>
        <w:t xml:space="preserve">卡片尝试触发有副作用的动作：被宿主拒绝，并记录日志。</w:t>
      </w:r>
    </w:p>
    <w:p>
      <w:pPr>
        <w:pStyle w:val="Compact"/>
        <w:numPr>
          <w:ilvl w:val="0"/>
          <w:numId w:val="1045"/>
        </w:numPr>
      </w:pPr>
      <w:r>
        <w:t xml:space="preserve">审批卡片对应的对象版本已变：确认按钮失效。</w:t>
      </w:r>
    </w:p>
    <w:p>
      <w:pPr>
        <w:pStyle w:val="Compact"/>
        <w:numPr>
          <w:ilvl w:val="0"/>
          <w:numId w:val="1045"/>
        </w:numPr>
      </w:pPr>
      <w:r>
        <w:t xml:space="preserve">撤权后立即重放旧的确认：拒绝。</w:t>
      </w:r>
    </w:p>
    <w:p>
      <w:pPr>
        <w:pStyle w:val="Compact"/>
        <w:numPr>
          <w:ilvl w:val="0"/>
          <w:numId w:val="1045"/>
        </w:numPr>
      </w:pPr>
      <w:r>
        <w:t xml:space="preserve">“</w:t>
      </w:r>
      <w:r>
        <w:t xml:space="preserve">全部允许</w:t>
      </w:r>
      <w:r>
        <w:t xml:space="preserve">”</w:t>
      </w:r>
      <w:r>
        <w:t xml:space="preserve">模式下请求外泄（数据发往未授权目标）：仍然被禁止规则拦截。</w:t>
      </w:r>
    </w:p>
    <w:p>
      <w:pPr>
        <w:pStyle w:val="Compact"/>
        <w:numPr>
          <w:ilvl w:val="0"/>
          <w:numId w:val="1045"/>
        </w:numPr>
      </w:pPr>
      <w:r>
        <w:t xml:space="preserve">没有审查器或审查超时：高风险动作默认走询问或拒绝，不能默认放行。</w:t>
      </w:r>
    </w:p>
    <w:p>
      <w:pPr>
        <w:pStyle w:val="Compact"/>
        <w:numPr>
          <w:ilvl w:val="0"/>
          <w:numId w:val="1045"/>
        </w:numPr>
      </w:pPr>
      <w:r>
        <w:t xml:space="preserve">对同一个动作并发点击两次：只认领一次，第二次拿到原回执。</w:t>
      </w:r>
    </w:p>
    <w:p>
      <w:pPr>
        <w:pStyle w:val="Compact"/>
        <w:numPr>
          <w:ilvl w:val="0"/>
          <w:numId w:val="1045"/>
        </w:numPr>
      </w:pPr>
      <w:r>
        <w:t xml:space="preserve">Stop 时动作已经发出：显示”已发送·待核对”，不能显示”已取消”。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2026-10-13T14:09:28Z</dcterms:created>
  <dcterms:modified xsi:type="dcterms:W3CDTF">2026-10-13T14:09:28Z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