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4516A" w14:textId="77777777" w:rsidR="0021170D" w:rsidRPr="0021170D" w:rsidRDefault="0021170D" w:rsidP="0021170D">
      <w:pPr>
        <w:widowControl/>
        <w:jc w:val="left"/>
        <w:outlineLvl w:val="2"/>
        <w:rPr>
          <w:rFonts w:ascii="Arial" w:eastAsia="宋体" w:hAnsi="Arial" w:cs="Arial"/>
          <w:b/>
          <w:bCs/>
          <w:color w:val="1B1C1D"/>
          <w:kern w:val="0"/>
          <w:sz w:val="27"/>
          <w:szCs w:val="27"/>
          <w14:ligatures w14:val="none"/>
        </w:rPr>
      </w:pPr>
      <w:r w:rsidRPr="0021170D">
        <w:rPr>
          <w:rFonts w:ascii="Arial" w:eastAsia="宋体" w:hAnsi="Arial" w:cs="Arial"/>
          <w:b/>
          <w:bCs/>
          <w:color w:val="1B1C1D"/>
          <w:kern w:val="0"/>
          <w:sz w:val="27"/>
          <w:szCs w:val="27"/>
          <w:bdr w:val="none" w:sz="0" w:space="0" w:color="auto" w:frame="1"/>
          <w14:ligatures w14:val="none"/>
        </w:rPr>
        <w:t>论文</w:t>
      </w:r>
      <w:r w:rsidRPr="0021170D">
        <w:rPr>
          <w:rFonts w:ascii="Arial" w:eastAsia="宋体" w:hAnsi="Arial" w:cs="Arial"/>
          <w:b/>
          <w:bCs/>
          <w:color w:val="1B1C1D"/>
          <w:kern w:val="0"/>
          <w:sz w:val="27"/>
          <w:szCs w:val="27"/>
          <w:bdr w:val="none" w:sz="0" w:space="0" w:color="auto" w:frame="1"/>
          <w14:ligatures w14:val="none"/>
        </w:rPr>
        <w:t>“</w:t>
      </w:r>
      <w:r w:rsidRPr="0021170D">
        <w:rPr>
          <w:rFonts w:ascii="Arial" w:eastAsia="宋体" w:hAnsi="Arial" w:cs="Arial"/>
          <w:b/>
          <w:bCs/>
          <w:color w:val="1B1C1D"/>
          <w:kern w:val="0"/>
          <w:sz w:val="27"/>
          <w:szCs w:val="27"/>
          <w:bdr w:val="none" w:sz="0" w:space="0" w:color="auto" w:frame="1"/>
          <w14:ligatures w14:val="none"/>
        </w:rPr>
        <w:t>结果</w:t>
      </w:r>
      <w:r w:rsidRPr="0021170D">
        <w:rPr>
          <w:rFonts w:ascii="Arial" w:eastAsia="宋体" w:hAnsi="Arial" w:cs="Arial"/>
          <w:b/>
          <w:bCs/>
          <w:color w:val="1B1C1D"/>
          <w:kern w:val="0"/>
          <w:sz w:val="27"/>
          <w:szCs w:val="27"/>
          <w:bdr w:val="none" w:sz="0" w:space="0" w:color="auto" w:frame="1"/>
          <w14:ligatures w14:val="none"/>
        </w:rPr>
        <w:t>”</w:t>
      </w:r>
      <w:r w:rsidRPr="0021170D">
        <w:rPr>
          <w:rFonts w:ascii="Arial" w:eastAsia="宋体" w:hAnsi="Arial" w:cs="Arial"/>
          <w:b/>
          <w:bCs/>
          <w:color w:val="1B1C1D"/>
          <w:kern w:val="0"/>
          <w:sz w:val="27"/>
          <w:szCs w:val="27"/>
          <w:bdr w:val="none" w:sz="0" w:space="0" w:color="auto" w:frame="1"/>
          <w14:ligatures w14:val="none"/>
        </w:rPr>
        <w:t>部分呈现方案</w:t>
      </w:r>
    </w:p>
    <w:p w14:paraId="68B41929" w14:textId="77777777" w:rsidR="0021170D" w:rsidRPr="0021170D" w:rsidRDefault="0021170D" w:rsidP="0021170D">
      <w:pPr>
        <w:widowControl/>
        <w:jc w:val="left"/>
        <w:rPr>
          <w:rFonts w:ascii="Arial" w:eastAsia="宋体" w:hAnsi="Arial" w:cs="Arial"/>
          <w:color w:val="1B1C1D"/>
          <w:kern w:val="0"/>
          <w:sz w:val="24"/>
          <w:szCs w:val="24"/>
          <w14:ligatures w14:val="none"/>
        </w:rPr>
      </w:pPr>
      <w:r w:rsidRPr="0021170D">
        <w:rPr>
          <w:rFonts w:ascii="Arial" w:eastAsia="宋体" w:hAnsi="Arial" w:cs="Arial"/>
          <w:color w:val="1B1C1D"/>
          <w:kern w:val="0"/>
          <w:sz w:val="24"/>
          <w:szCs w:val="24"/>
          <w14:ligatures w14:val="none"/>
        </w:rPr>
        <w:t>本方案旨在清晰、严谨地展示</w:t>
      </w:r>
      <w:r w:rsidRPr="0021170D">
        <w:rPr>
          <w:rFonts w:ascii="Arial" w:eastAsia="宋体" w:hAnsi="Arial" w:cs="Arial"/>
          <w:color w:val="1B1C1D"/>
          <w:kern w:val="0"/>
          <w:sz w:val="24"/>
          <w:szCs w:val="24"/>
          <w14:ligatures w14:val="none"/>
        </w:rPr>
        <w:t>“</w:t>
      </w:r>
      <w:r w:rsidRPr="0021170D">
        <w:rPr>
          <w:rFonts w:ascii="Arial" w:eastAsia="宋体" w:hAnsi="Arial" w:cs="Arial"/>
          <w:color w:val="1B1C1D"/>
          <w:kern w:val="0"/>
          <w:sz w:val="24"/>
          <w:szCs w:val="24"/>
          <w14:ligatures w14:val="none"/>
        </w:rPr>
        <w:t>面向</w:t>
      </w:r>
      <w:r w:rsidRPr="0021170D">
        <w:rPr>
          <w:rFonts w:ascii="Arial" w:eastAsia="宋体" w:hAnsi="Arial" w:cs="Arial"/>
          <w:color w:val="1B1C1D"/>
          <w:kern w:val="0"/>
          <w:sz w:val="24"/>
          <w:szCs w:val="24"/>
          <w14:ligatures w14:val="none"/>
        </w:rPr>
        <w:t>‘</w:t>
      </w:r>
      <w:r w:rsidRPr="0021170D">
        <w:rPr>
          <w:rFonts w:ascii="Arial" w:eastAsia="宋体" w:hAnsi="Arial" w:cs="Arial"/>
          <w:color w:val="1B1C1D"/>
          <w:kern w:val="0"/>
          <w:sz w:val="24"/>
          <w:szCs w:val="24"/>
          <w14:ligatures w14:val="none"/>
        </w:rPr>
        <w:t>人</w:t>
      </w:r>
      <w:r w:rsidRPr="0021170D">
        <w:rPr>
          <w:rFonts w:ascii="Arial" w:eastAsia="宋体" w:hAnsi="Arial" w:cs="Arial"/>
          <w:color w:val="1B1C1D"/>
          <w:kern w:val="0"/>
          <w:sz w:val="24"/>
          <w:szCs w:val="24"/>
          <w14:ligatures w14:val="none"/>
        </w:rPr>
        <w:t>--</w:t>
      </w:r>
      <w:r w:rsidRPr="0021170D">
        <w:rPr>
          <w:rFonts w:ascii="Arial" w:eastAsia="宋体" w:hAnsi="Arial" w:cs="Arial"/>
          <w:color w:val="1B1C1D"/>
          <w:kern w:val="0"/>
          <w:sz w:val="24"/>
          <w:szCs w:val="24"/>
          <w14:ligatures w14:val="none"/>
        </w:rPr>
        <w:t>机</w:t>
      </w:r>
      <w:r w:rsidRPr="0021170D">
        <w:rPr>
          <w:rFonts w:ascii="Arial" w:eastAsia="宋体" w:hAnsi="Arial" w:cs="Arial"/>
          <w:color w:val="1B1C1D"/>
          <w:kern w:val="0"/>
          <w:sz w:val="24"/>
          <w:szCs w:val="24"/>
          <w14:ligatures w14:val="none"/>
        </w:rPr>
        <w:t>-</w:t>
      </w:r>
      <w:r w:rsidRPr="0021170D">
        <w:rPr>
          <w:rFonts w:ascii="Arial" w:eastAsia="宋体" w:hAnsi="Arial" w:cs="Arial"/>
          <w:color w:val="1B1C1D"/>
          <w:kern w:val="0"/>
          <w:sz w:val="24"/>
          <w:szCs w:val="24"/>
          <w14:ligatures w14:val="none"/>
        </w:rPr>
        <w:t>物</w:t>
      </w:r>
      <w:r w:rsidRPr="0021170D">
        <w:rPr>
          <w:rFonts w:ascii="Arial" w:eastAsia="宋体" w:hAnsi="Arial" w:cs="Arial"/>
          <w:color w:val="1B1C1D"/>
          <w:kern w:val="0"/>
          <w:sz w:val="24"/>
          <w:szCs w:val="24"/>
          <w14:ligatures w14:val="none"/>
        </w:rPr>
        <w:t>-</w:t>
      </w:r>
      <w:r w:rsidRPr="0021170D">
        <w:rPr>
          <w:rFonts w:ascii="Arial" w:eastAsia="宋体" w:hAnsi="Arial" w:cs="Arial"/>
          <w:color w:val="1B1C1D"/>
          <w:kern w:val="0"/>
          <w:sz w:val="24"/>
          <w:szCs w:val="24"/>
          <w14:ligatures w14:val="none"/>
        </w:rPr>
        <w:t>工艺</w:t>
      </w:r>
      <w:r w:rsidRPr="0021170D">
        <w:rPr>
          <w:rFonts w:ascii="Arial" w:eastAsia="宋体" w:hAnsi="Arial" w:cs="Arial"/>
          <w:color w:val="1B1C1D"/>
          <w:kern w:val="0"/>
          <w:sz w:val="24"/>
          <w:szCs w:val="24"/>
          <w14:ligatures w14:val="none"/>
        </w:rPr>
        <w:t>-</w:t>
      </w:r>
      <w:r w:rsidRPr="0021170D">
        <w:rPr>
          <w:rFonts w:ascii="Arial" w:eastAsia="宋体" w:hAnsi="Arial" w:cs="Arial"/>
          <w:color w:val="1B1C1D"/>
          <w:kern w:val="0"/>
          <w:sz w:val="24"/>
          <w:szCs w:val="24"/>
          <w14:ligatures w14:val="none"/>
        </w:rPr>
        <w:t>环境</w:t>
      </w:r>
      <w:r w:rsidRPr="0021170D">
        <w:rPr>
          <w:rFonts w:ascii="Arial" w:eastAsia="宋体" w:hAnsi="Arial" w:cs="Arial"/>
          <w:color w:val="1B1C1D"/>
          <w:kern w:val="0"/>
          <w:sz w:val="24"/>
          <w:szCs w:val="24"/>
          <w14:ligatures w14:val="none"/>
        </w:rPr>
        <w:t>’</w:t>
      </w:r>
      <w:r w:rsidRPr="0021170D">
        <w:rPr>
          <w:rFonts w:ascii="Arial" w:eastAsia="宋体" w:hAnsi="Arial" w:cs="Arial"/>
          <w:color w:val="1B1C1D"/>
          <w:kern w:val="0"/>
          <w:sz w:val="24"/>
          <w:szCs w:val="24"/>
          <w14:ligatures w14:val="none"/>
        </w:rPr>
        <w:t>多维度风险实时评估的分层证据融合框架</w:t>
      </w:r>
      <w:r w:rsidRPr="0021170D">
        <w:rPr>
          <w:rFonts w:ascii="Arial" w:eastAsia="宋体" w:hAnsi="Arial" w:cs="Arial"/>
          <w:color w:val="1B1C1D"/>
          <w:kern w:val="0"/>
          <w:sz w:val="24"/>
          <w:szCs w:val="24"/>
          <w14:ligatures w14:val="none"/>
        </w:rPr>
        <w:t>”</w:t>
      </w:r>
      <w:r w:rsidRPr="0021170D">
        <w:rPr>
          <w:rFonts w:ascii="Arial" w:eastAsia="宋体" w:hAnsi="Arial" w:cs="Arial"/>
          <w:color w:val="1B1C1D"/>
          <w:kern w:val="0"/>
          <w:sz w:val="24"/>
          <w:szCs w:val="24"/>
          <w14:ligatures w14:val="none"/>
        </w:rPr>
        <w:t>的实证研究结果。内容将遵循</w:t>
      </w:r>
      <w:r w:rsidRPr="0021170D">
        <w:rPr>
          <w:rFonts w:ascii="Arial" w:eastAsia="宋体" w:hAnsi="Arial" w:cs="Arial"/>
          <w:color w:val="1B1C1D"/>
          <w:kern w:val="0"/>
          <w:sz w:val="24"/>
          <w:szCs w:val="24"/>
          <w14:ligatures w14:val="none"/>
        </w:rPr>
        <w:t>“</w:t>
      </w:r>
      <w:r w:rsidRPr="0021170D">
        <w:rPr>
          <w:rFonts w:ascii="Arial" w:eastAsia="宋体" w:hAnsi="Arial" w:cs="Arial"/>
          <w:b/>
          <w:bCs/>
          <w:color w:val="1B1C1D"/>
          <w:kern w:val="0"/>
          <w:sz w:val="24"/>
          <w:szCs w:val="24"/>
          <w:bdr w:val="none" w:sz="0" w:space="0" w:color="auto" w:frame="1"/>
          <w14:ligatures w14:val="none"/>
        </w:rPr>
        <w:t>从宏观到微观，从整体到细节</w:t>
      </w:r>
      <w:r w:rsidRPr="0021170D">
        <w:rPr>
          <w:rFonts w:ascii="Arial" w:eastAsia="宋体" w:hAnsi="Arial" w:cs="Arial"/>
          <w:color w:val="1B1C1D"/>
          <w:kern w:val="0"/>
          <w:sz w:val="24"/>
          <w:szCs w:val="24"/>
          <w14:ligatures w14:val="none"/>
        </w:rPr>
        <w:t>”</w:t>
      </w:r>
      <w:r w:rsidRPr="0021170D">
        <w:rPr>
          <w:rFonts w:ascii="Arial" w:eastAsia="宋体" w:hAnsi="Arial" w:cs="Arial"/>
          <w:color w:val="1B1C1D"/>
          <w:kern w:val="0"/>
          <w:sz w:val="24"/>
          <w:szCs w:val="24"/>
          <w14:ligatures w14:val="none"/>
        </w:rPr>
        <w:t>的逻辑顺序，首先呈现模型的总体性能对比，然后深入分析各风险类别的识别效果，最后通过统计检验确认关键发现的显著性。</w:t>
      </w:r>
    </w:p>
    <w:p w14:paraId="603628F0" w14:textId="77777777" w:rsidR="0021170D" w:rsidRPr="0021170D" w:rsidRDefault="0021170D" w:rsidP="0021170D">
      <w:pPr>
        <w:widowControl/>
        <w:jc w:val="left"/>
        <w:rPr>
          <w:rFonts w:ascii="Arial" w:eastAsia="宋体" w:hAnsi="Arial" w:cs="Arial"/>
          <w:color w:val="1B1C1D"/>
          <w:kern w:val="0"/>
          <w:sz w:val="24"/>
          <w:szCs w:val="24"/>
          <w14:ligatures w14:val="none"/>
        </w:rPr>
      </w:pPr>
      <w:r w:rsidRPr="0021170D">
        <w:rPr>
          <w:rFonts w:ascii="Arial" w:eastAsia="宋体" w:hAnsi="Arial" w:cs="Arial"/>
          <w:b/>
          <w:bCs/>
          <w:color w:val="1B1C1D"/>
          <w:kern w:val="0"/>
          <w:sz w:val="24"/>
          <w:szCs w:val="24"/>
          <w:bdr w:val="none" w:sz="0" w:space="0" w:color="auto" w:frame="1"/>
          <w14:ligatures w14:val="none"/>
        </w:rPr>
        <w:t xml:space="preserve">1. </w:t>
      </w:r>
      <w:r w:rsidRPr="0021170D">
        <w:rPr>
          <w:rFonts w:ascii="Arial" w:eastAsia="宋体" w:hAnsi="Arial" w:cs="Arial"/>
          <w:b/>
          <w:bCs/>
          <w:color w:val="1B1C1D"/>
          <w:kern w:val="0"/>
          <w:sz w:val="24"/>
          <w:szCs w:val="24"/>
          <w:bdr w:val="none" w:sz="0" w:space="0" w:color="auto" w:frame="1"/>
          <w14:ligatures w14:val="none"/>
        </w:rPr>
        <w:t>关键发现排序与呈现逻辑</w:t>
      </w:r>
    </w:p>
    <w:p w14:paraId="18CD605F" w14:textId="77777777" w:rsidR="0021170D" w:rsidRPr="0021170D" w:rsidRDefault="0021170D" w:rsidP="0021170D">
      <w:pPr>
        <w:widowControl/>
        <w:numPr>
          <w:ilvl w:val="0"/>
          <w:numId w:val="1"/>
        </w:numPr>
        <w:jc w:val="left"/>
        <w:rPr>
          <w:rFonts w:ascii="Arial" w:eastAsia="宋体" w:hAnsi="Arial" w:cs="Arial"/>
          <w:color w:val="1B1C1D"/>
          <w:kern w:val="0"/>
          <w:sz w:val="24"/>
          <w:szCs w:val="24"/>
          <w14:ligatures w14:val="none"/>
        </w:rPr>
      </w:pPr>
      <w:r w:rsidRPr="0021170D">
        <w:rPr>
          <w:rFonts w:ascii="Arial" w:eastAsia="宋体" w:hAnsi="Arial" w:cs="Arial"/>
          <w:b/>
          <w:bCs/>
          <w:color w:val="1B1C1D"/>
          <w:kern w:val="0"/>
          <w:sz w:val="24"/>
          <w:szCs w:val="24"/>
          <w:bdr w:val="none" w:sz="0" w:space="0" w:color="auto" w:frame="1"/>
          <w14:ligatures w14:val="none"/>
        </w:rPr>
        <w:t>总体性能对比</w:t>
      </w:r>
      <w:r w:rsidRPr="0021170D">
        <w:rPr>
          <w:rFonts w:ascii="Arial" w:eastAsia="宋体" w:hAnsi="Arial" w:cs="Arial"/>
          <w:b/>
          <w:bCs/>
          <w:color w:val="1B1C1D"/>
          <w:kern w:val="0"/>
          <w:sz w:val="24"/>
          <w:szCs w:val="24"/>
          <w:bdr w:val="none" w:sz="0" w:space="0" w:color="auto" w:frame="1"/>
          <w14:ligatures w14:val="none"/>
        </w:rPr>
        <w:t xml:space="preserve"> (Overall Performance Comparison)</w:t>
      </w:r>
      <w:r w:rsidRPr="0021170D">
        <w:rPr>
          <w:rFonts w:ascii="Arial" w:eastAsia="宋体" w:hAnsi="Arial" w:cs="Arial"/>
          <w:color w:val="1B1C1D"/>
          <w:kern w:val="0"/>
          <w:sz w:val="24"/>
          <w:szCs w:val="24"/>
          <w14:ligatures w14:val="none"/>
        </w:rPr>
        <w:t xml:space="preserve">: </w:t>
      </w:r>
      <w:r w:rsidRPr="0021170D">
        <w:rPr>
          <w:rFonts w:ascii="Arial" w:eastAsia="宋体" w:hAnsi="Arial" w:cs="Arial"/>
          <w:color w:val="1B1C1D"/>
          <w:kern w:val="0"/>
          <w:sz w:val="24"/>
          <w:szCs w:val="24"/>
          <w14:ligatures w14:val="none"/>
        </w:rPr>
        <w:t>首先展示本研究提出的分层证据融合框架</w:t>
      </w:r>
      <w:r w:rsidRPr="0021170D">
        <w:rPr>
          <w:rFonts w:ascii="Arial" w:eastAsia="宋体" w:hAnsi="Arial" w:cs="Arial"/>
          <w:color w:val="1B1C1D"/>
          <w:kern w:val="0"/>
          <w:sz w:val="24"/>
          <w:szCs w:val="24"/>
          <w14:ligatures w14:val="none"/>
        </w:rPr>
        <w:t xml:space="preserve"> (Proposed Framework) </w:t>
      </w:r>
      <w:r w:rsidRPr="0021170D">
        <w:rPr>
          <w:rFonts w:ascii="Arial" w:eastAsia="宋体" w:hAnsi="Arial" w:cs="Arial"/>
          <w:color w:val="1B1C1D"/>
          <w:kern w:val="0"/>
          <w:sz w:val="24"/>
          <w:szCs w:val="24"/>
          <w14:ligatures w14:val="none"/>
        </w:rPr>
        <w:t>与所有基线模型</w:t>
      </w:r>
      <w:r w:rsidRPr="0021170D">
        <w:rPr>
          <w:rFonts w:ascii="Arial" w:eastAsia="宋体" w:hAnsi="Arial" w:cs="Arial"/>
          <w:color w:val="1B1C1D"/>
          <w:kern w:val="0"/>
          <w:sz w:val="24"/>
          <w:szCs w:val="24"/>
          <w14:ligatures w14:val="none"/>
        </w:rPr>
        <w:t xml:space="preserve"> (Baselines) </w:t>
      </w:r>
      <w:r w:rsidRPr="0021170D">
        <w:rPr>
          <w:rFonts w:ascii="Arial" w:eastAsia="宋体" w:hAnsi="Arial" w:cs="Arial"/>
          <w:color w:val="1B1C1D"/>
          <w:kern w:val="0"/>
          <w:sz w:val="24"/>
          <w:szCs w:val="24"/>
          <w14:ligatures w14:val="none"/>
        </w:rPr>
        <w:t>在关键宏观指标（如</w:t>
      </w:r>
      <w:r w:rsidRPr="0021170D">
        <w:rPr>
          <w:rFonts w:ascii="Arial" w:eastAsia="宋体" w:hAnsi="Arial" w:cs="Arial"/>
          <w:b/>
          <w:bCs/>
          <w:color w:val="1B1C1D"/>
          <w:kern w:val="0"/>
          <w:sz w:val="24"/>
          <w:szCs w:val="24"/>
          <w:bdr w:val="none" w:sz="0" w:space="0" w:color="auto" w:frame="1"/>
          <w14:ligatures w14:val="none"/>
        </w:rPr>
        <w:t>加权</w:t>
      </w:r>
      <w:r w:rsidRPr="0021170D">
        <w:rPr>
          <w:rFonts w:ascii="Arial" w:eastAsia="宋体" w:hAnsi="Arial" w:cs="Arial"/>
          <w:b/>
          <w:bCs/>
          <w:color w:val="1B1C1D"/>
          <w:kern w:val="0"/>
          <w:sz w:val="24"/>
          <w:szCs w:val="24"/>
          <w:bdr w:val="none" w:sz="0" w:space="0" w:color="auto" w:frame="1"/>
          <w14:ligatures w14:val="none"/>
        </w:rPr>
        <w:t>F1</w:t>
      </w:r>
      <w:r w:rsidRPr="0021170D">
        <w:rPr>
          <w:rFonts w:ascii="Arial" w:eastAsia="宋体" w:hAnsi="Arial" w:cs="Arial"/>
          <w:b/>
          <w:bCs/>
          <w:color w:val="1B1C1D"/>
          <w:kern w:val="0"/>
          <w:sz w:val="24"/>
          <w:szCs w:val="24"/>
          <w:bdr w:val="none" w:sz="0" w:space="0" w:color="auto" w:frame="1"/>
          <w14:ligatures w14:val="none"/>
        </w:rPr>
        <w:t>分数</w:t>
      </w:r>
      <w:r w:rsidRPr="0021170D">
        <w:rPr>
          <w:rFonts w:ascii="Arial" w:eastAsia="宋体" w:hAnsi="Arial" w:cs="Arial"/>
          <w:color w:val="1B1C1D"/>
          <w:kern w:val="0"/>
          <w:sz w:val="24"/>
          <w:szCs w:val="24"/>
          <w14:ligatures w14:val="none"/>
        </w:rPr>
        <w:t>、</w:t>
      </w:r>
      <w:r w:rsidRPr="0021170D">
        <w:rPr>
          <w:rFonts w:ascii="Arial" w:eastAsia="宋体" w:hAnsi="Arial" w:cs="Arial"/>
          <w:b/>
          <w:bCs/>
          <w:color w:val="1B1C1D"/>
          <w:kern w:val="0"/>
          <w:sz w:val="24"/>
          <w:szCs w:val="24"/>
          <w:bdr w:val="none" w:sz="0" w:space="0" w:color="auto" w:frame="1"/>
          <w14:ligatures w14:val="none"/>
        </w:rPr>
        <w:t>宏平均</w:t>
      </w:r>
      <w:r w:rsidRPr="0021170D">
        <w:rPr>
          <w:rFonts w:ascii="Arial" w:eastAsia="宋体" w:hAnsi="Arial" w:cs="Arial"/>
          <w:b/>
          <w:bCs/>
          <w:color w:val="1B1C1D"/>
          <w:kern w:val="0"/>
          <w:sz w:val="24"/>
          <w:szCs w:val="24"/>
          <w:bdr w:val="none" w:sz="0" w:space="0" w:color="auto" w:frame="1"/>
          <w14:ligatures w14:val="none"/>
        </w:rPr>
        <w:t>AUC</w:t>
      </w:r>
      <w:r w:rsidRPr="0021170D">
        <w:rPr>
          <w:rFonts w:ascii="Arial" w:eastAsia="宋体" w:hAnsi="Arial" w:cs="Arial"/>
          <w:color w:val="1B1C1D"/>
          <w:kern w:val="0"/>
          <w:sz w:val="24"/>
          <w:szCs w:val="24"/>
          <w14:ligatures w14:val="none"/>
        </w:rPr>
        <w:t>）上的优越性。这是论文的核心论点，需要最先、最突出地呈现。</w:t>
      </w:r>
    </w:p>
    <w:p w14:paraId="19F6E68B" w14:textId="77777777" w:rsidR="0021170D" w:rsidRPr="0021170D" w:rsidRDefault="0021170D" w:rsidP="0021170D">
      <w:pPr>
        <w:widowControl/>
        <w:numPr>
          <w:ilvl w:val="0"/>
          <w:numId w:val="1"/>
        </w:numPr>
        <w:jc w:val="left"/>
        <w:rPr>
          <w:rFonts w:ascii="Arial" w:eastAsia="宋体" w:hAnsi="Arial" w:cs="Arial"/>
          <w:color w:val="1B1C1D"/>
          <w:kern w:val="0"/>
          <w:sz w:val="24"/>
          <w:szCs w:val="24"/>
          <w14:ligatures w14:val="none"/>
        </w:rPr>
      </w:pPr>
      <w:r w:rsidRPr="0021170D">
        <w:rPr>
          <w:rFonts w:ascii="Arial" w:eastAsia="宋体" w:hAnsi="Arial" w:cs="Arial"/>
          <w:b/>
          <w:bCs/>
          <w:color w:val="1B1C1D"/>
          <w:kern w:val="0"/>
          <w:sz w:val="24"/>
          <w:szCs w:val="24"/>
          <w:bdr w:val="none" w:sz="0" w:space="0" w:color="auto" w:frame="1"/>
          <w14:ligatures w14:val="none"/>
        </w:rPr>
        <w:t>分类性能深度分析</w:t>
      </w:r>
      <w:r w:rsidRPr="0021170D">
        <w:rPr>
          <w:rFonts w:ascii="Arial" w:eastAsia="宋体" w:hAnsi="Arial" w:cs="Arial"/>
          <w:b/>
          <w:bCs/>
          <w:color w:val="1B1C1D"/>
          <w:kern w:val="0"/>
          <w:sz w:val="24"/>
          <w:szCs w:val="24"/>
          <w:bdr w:val="none" w:sz="0" w:space="0" w:color="auto" w:frame="1"/>
          <w14:ligatures w14:val="none"/>
        </w:rPr>
        <w:t xml:space="preserve"> (In-depth Classification Analysis)</w:t>
      </w:r>
      <w:r w:rsidRPr="0021170D">
        <w:rPr>
          <w:rFonts w:ascii="Arial" w:eastAsia="宋体" w:hAnsi="Arial" w:cs="Arial"/>
          <w:color w:val="1B1C1D"/>
          <w:kern w:val="0"/>
          <w:sz w:val="24"/>
          <w:szCs w:val="24"/>
          <w14:ligatures w14:val="none"/>
        </w:rPr>
        <w:t xml:space="preserve">: </w:t>
      </w:r>
      <w:r w:rsidRPr="0021170D">
        <w:rPr>
          <w:rFonts w:ascii="Arial" w:eastAsia="宋体" w:hAnsi="Arial" w:cs="Arial"/>
          <w:color w:val="1B1C1D"/>
          <w:kern w:val="0"/>
          <w:sz w:val="24"/>
          <w:szCs w:val="24"/>
          <w14:ligatures w14:val="none"/>
        </w:rPr>
        <w:t>其次，通过混淆矩阵详细展示模型在四个风险等级上的具体分类表现，特别要突出其在识别关键的高风险类别（如</w:t>
      </w:r>
      <w:r w:rsidRPr="0021170D">
        <w:rPr>
          <w:rFonts w:ascii="Arial" w:eastAsia="宋体" w:hAnsi="Arial" w:cs="Arial"/>
          <w:color w:val="1B1C1D"/>
          <w:kern w:val="0"/>
          <w:sz w:val="24"/>
          <w:szCs w:val="24"/>
          <w14:ligatures w14:val="none"/>
        </w:rPr>
        <w:t>“</w:t>
      </w:r>
      <w:r w:rsidRPr="0021170D">
        <w:rPr>
          <w:rFonts w:ascii="Arial" w:eastAsia="宋体" w:hAnsi="Arial" w:cs="Arial"/>
          <w:color w:val="1B1C1D"/>
          <w:kern w:val="0"/>
          <w:sz w:val="24"/>
          <w:szCs w:val="24"/>
          <w14:ligatures w14:val="none"/>
        </w:rPr>
        <w:t>高</w:t>
      </w:r>
      <w:r w:rsidRPr="0021170D">
        <w:rPr>
          <w:rFonts w:ascii="Arial" w:eastAsia="宋体" w:hAnsi="Arial" w:cs="Arial"/>
          <w:color w:val="1B1C1D"/>
          <w:kern w:val="0"/>
          <w:sz w:val="24"/>
          <w:szCs w:val="24"/>
          <w14:ligatures w14:val="none"/>
        </w:rPr>
        <w:t>/</w:t>
      </w:r>
      <w:r w:rsidRPr="0021170D">
        <w:rPr>
          <w:rFonts w:ascii="Arial" w:eastAsia="宋体" w:hAnsi="Arial" w:cs="Arial"/>
          <w:color w:val="1B1C1D"/>
          <w:kern w:val="0"/>
          <w:sz w:val="24"/>
          <w:szCs w:val="24"/>
          <w14:ligatures w14:val="none"/>
        </w:rPr>
        <w:t>复合风险</w:t>
      </w:r>
      <w:r w:rsidRPr="0021170D">
        <w:rPr>
          <w:rFonts w:ascii="Arial" w:eastAsia="宋体" w:hAnsi="Arial" w:cs="Arial"/>
          <w:color w:val="1B1C1D"/>
          <w:kern w:val="0"/>
          <w:sz w:val="24"/>
          <w:szCs w:val="24"/>
          <w14:ligatures w14:val="none"/>
        </w:rPr>
        <w:t>”</w:t>
      </w:r>
      <w:r w:rsidRPr="0021170D">
        <w:rPr>
          <w:rFonts w:ascii="Arial" w:eastAsia="宋体" w:hAnsi="Arial" w:cs="Arial"/>
          <w:color w:val="1B1C1D"/>
          <w:kern w:val="0"/>
          <w:sz w:val="24"/>
          <w:szCs w:val="24"/>
          <w14:ligatures w14:val="none"/>
        </w:rPr>
        <w:t>）上的准确性与挑战。</w:t>
      </w:r>
    </w:p>
    <w:p w14:paraId="2FF727A8" w14:textId="77777777" w:rsidR="0021170D" w:rsidRPr="0021170D" w:rsidRDefault="0021170D" w:rsidP="0021170D">
      <w:pPr>
        <w:widowControl/>
        <w:numPr>
          <w:ilvl w:val="0"/>
          <w:numId w:val="1"/>
        </w:numPr>
        <w:jc w:val="left"/>
        <w:rPr>
          <w:rFonts w:ascii="Arial" w:eastAsia="宋体" w:hAnsi="Arial" w:cs="Arial"/>
          <w:color w:val="1B1C1D"/>
          <w:kern w:val="0"/>
          <w:sz w:val="24"/>
          <w:szCs w:val="24"/>
          <w14:ligatures w14:val="none"/>
        </w:rPr>
      </w:pPr>
      <w:r w:rsidRPr="0021170D">
        <w:rPr>
          <w:rFonts w:ascii="Arial" w:eastAsia="宋体" w:hAnsi="Arial" w:cs="Arial"/>
          <w:b/>
          <w:bCs/>
          <w:color w:val="1B1C1D"/>
          <w:kern w:val="0"/>
          <w:sz w:val="24"/>
          <w:szCs w:val="24"/>
          <w:bdr w:val="none" w:sz="0" w:space="0" w:color="auto" w:frame="1"/>
          <w14:ligatures w14:val="none"/>
        </w:rPr>
        <w:t>统计显著性验证</w:t>
      </w:r>
      <w:r w:rsidRPr="0021170D">
        <w:rPr>
          <w:rFonts w:ascii="Arial" w:eastAsia="宋体" w:hAnsi="Arial" w:cs="Arial"/>
          <w:b/>
          <w:bCs/>
          <w:color w:val="1B1C1D"/>
          <w:kern w:val="0"/>
          <w:sz w:val="24"/>
          <w:szCs w:val="24"/>
          <w:bdr w:val="none" w:sz="0" w:space="0" w:color="auto" w:frame="1"/>
          <w14:ligatures w14:val="none"/>
        </w:rPr>
        <w:t xml:space="preserve"> (Statistical Significance Verification)</w:t>
      </w:r>
      <w:r w:rsidRPr="0021170D">
        <w:rPr>
          <w:rFonts w:ascii="Arial" w:eastAsia="宋体" w:hAnsi="Arial" w:cs="Arial"/>
          <w:color w:val="1B1C1D"/>
          <w:kern w:val="0"/>
          <w:sz w:val="24"/>
          <w:szCs w:val="24"/>
          <w14:ligatures w14:val="none"/>
        </w:rPr>
        <w:t xml:space="preserve">: </w:t>
      </w:r>
      <w:r w:rsidRPr="0021170D">
        <w:rPr>
          <w:rFonts w:ascii="Arial" w:eastAsia="宋体" w:hAnsi="Arial" w:cs="Arial"/>
          <w:color w:val="1B1C1D"/>
          <w:kern w:val="0"/>
          <w:sz w:val="24"/>
          <w:szCs w:val="24"/>
          <w14:ligatures w14:val="none"/>
        </w:rPr>
        <w:t>最后，在描述性能差异时，同步呈现配对</w:t>
      </w:r>
      <w:r w:rsidRPr="0021170D">
        <w:rPr>
          <w:rFonts w:ascii="Arial" w:eastAsia="宋体" w:hAnsi="Arial" w:cs="Arial"/>
          <w:color w:val="1B1C1D"/>
          <w:kern w:val="0"/>
          <w:sz w:val="24"/>
          <w:szCs w:val="24"/>
          <w14:ligatures w14:val="none"/>
        </w:rPr>
        <w:t>t</w:t>
      </w:r>
      <w:r w:rsidRPr="0021170D">
        <w:rPr>
          <w:rFonts w:ascii="Arial" w:eastAsia="宋体" w:hAnsi="Arial" w:cs="Arial"/>
          <w:color w:val="1B1C1D"/>
          <w:kern w:val="0"/>
          <w:sz w:val="24"/>
          <w:szCs w:val="24"/>
          <w14:ligatures w14:val="none"/>
        </w:rPr>
        <w:t>检验的结果，为</w:t>
      </w:r>
      <w:r w:rsidRPr="0021170D">
        <w:rPr>
          <w:rFonts w:ascii="Arial" w:eastAsia="宋体" w:hAnsi="Arial" w:cs="Arial"/>
          <w:color w:val="1B1C1D"/>
          <w:kern w:val="0"/>
          <w:sz w:val="24"/>
          <w:szCs w:val="24"/>
          <w14:ligatures w14:val="none"/>
        </w:rPr>
        <w:t>“</w:t>
      </w:r>
      <w:r w:rsidRPr="0021170D">
        <w:rPr>
          <w:rFonts w:ascii="Arial" w:eastAsia="宋体" w:hAnsi="Arial" w:cs="Arial"/>
          <w:color w:val="1B1C1D"/>
          <w:kern w:val="0"/>
          <w:sz w:val="24"/>
          <w:szCs w:val="24"/>
          <w14:ligatures w14:val="none"/>
        </w:rPr>
        <w:t>本研究提出的框架显著优于基线模型</w:t>
      </w:r>
      <w:r w:rsidRPr="0021170D">
        <w:rPr>
          <w:rFonts w:ascii="Arial" w:eastAsia="宋体" w:hAnsi="Arial" w:cs="Arial"/>
          <w:color w:val="1B1C1D"/>
          <w:kern w:val="0"/>
          <w:sz w:val="24"/>
          <w:szCs w:val="24"/>
          <w14:ligatures w14:val="none"/>
        </w:rPr>
        <w:t>”</w:t>
      </w:r>
      <w:r w:rsidRPr="0021170D">
        <w:rPr>
          <w:rFonts w:ascii="Arial" w:eastAsia="宋体" w:hAnsi="Arial" w:cs="Arial"/>
          <w:color w:val="1B1C1D"/>
          <w:kern w:val="0"/>
          <w:sz w:val="24"/>
          <w:szCs w:val="24"/>
          <w14:ligatures w14:val="none"/>
        </w:rPr>
        <w:t>这一核心结论提供强有力的统计学支持。</w:t>
      </w:r>
    </w:p>
    <w:p w14:paraId="37B9249C" w14:textId="77777777" w:rsidR="0021170D" w:rsidRPr="0021170D" w:rsidRDefault="0021170D" w:rsidP="0021170D">
      <w:pPr>
        <w:widowControl/>
        <w:jc w:val="left"/>
        <w:rPr>
          <w:rFonts w:ascii="Arial" w:eastAsia="宋体" w:hAnsi="Arial" w:cs="Arial"/>
          <w:color w:val="1B1C1D"/>
          <w:kern w:val="0"/>
          <w:sz w:val="24"/>
          <w:szCs w:val="24"/>
          <w14:ligatures w14:val="none"/>
        </w:rPr>
      </w:pPr>
      <w:r w:rsidRPr="0021170D">
        <w:rPr>
          <w:rFonts w:ascii="Arial" w:eastAsia="宋体" w:hAnsi="Arial" w:cs="Arial"/>
          <w:b/>
          <w:bCs/>
          <w:color w:val="1B1C1D"/>
          <w:kern w:val="0"/>
          <w:sz w:val="24"/>
          <w:szCs w:val="24"/>
          <w:bdr w:val="none" w:sz="0" w:space="0" w:color="auto" w:frame="1"/>
          <w14:ligatures w14:val="none"/>
        </w:rPr>
        <w:t xml:space="preserve">2. </w:t>
      </w:r>
      <w:r w:rsidRPr="0021170D">
        <w:rPr>
          <w:rFonts w:ascii="Arial" w:eastAsia="宋体" w:hAnsi="Arial" w:cs="Arial"/>
          <w:b/>
          <w:bCs/>
          <w:color w:val="1B1C1D"/>
          <w:kern w:val="0"/>
          <w:sz w:val="24"/>
          <w:szCs w:val="24"/>
          <w:bdr w:val="none" w:sz="0" w:space="0" w:color="auto" w:frame="1"/>
          <w14:ligatures w14:val="none"/>
        </w:rPr>
        <w:t>图表类型选择与设计框架</w:t>
      </w:r>
    </w:p>
    <w:p w14:paraId="54BE4093" w14:textId="77777777" w:rsidR="0021170D" w:rsidRPr="0021170D" w:rsidRDefault="0021170D" w:rsidP="0021170D">
      <w:pPr>
        <w:widowControl/>
        <w:jc w:val="left"/>
        <w:outlineLvl w:val="3"/>
        <w:rPr>
          <w:rFonts w:ascii="Arial" w:eastAsia="宋体" w:hAnsi="Arial" w:cs="Arial"/>
          <w:b/>
          <w:bCs/>
          <w:color w:val="1B1C1D"/>
          <w:kern w:val="0"/>
          <w:sz w:val="24"/>
          <w:szCs w:val="24"/>
          <w14:ligatures w14:val="none"/>
        </w:rPr>
      </w:pPr>
      <w:r w:rsidRPr="0021170D">
        <w:rPr>
          <w:rFonts w:ascii="Arial" w:eastAsia="宋体" w:hAnsi="Arial" w:cs="Arial"/>
          <w:b/>
          <w:bCs/>
          <w:color w:val="1B1C1D"/>
          <w:kern w:val="0"/>
          <w:sz w:val="24"/>
          <w:szCs w:val="24"/>
          <w:bdr w:val="none" w:sz="0" w:space="0" w:color="auto" w:frame="1"/>
          <w14:ligatures w14:val="none"/>
        </w:rPr>
        <w:t xml:space="preserve">2.1 </w:t>
      </w:r>
      <w:r w:rsidRPr="0021170D">
        <w:rPr>
          <w:rFonts w:ascii="Arial" w:eastAsia="宋体" w:hAnsi="Arial" w:cs="Arial"/>
          <w:b/>
          <w:bCs/>
          <w:color w:val="1B1C1D"/>
          <w:kern w:val="0"/>
          <w:sz w:val="24"/>
          <w:szCs w:val="24"/>
          <w:bdr w:val="none" w:sz="0" w:space="0" w:color="auto" w:frame="1"/>
          <w14:ligatures w14:val="none"/>
        </w:rPr>
        <w:t>总体模型性能对比</w:t>
      </w:r>
    </w:p>
    <w:p w14:paraId="21C02152" w14:textId="77777777" w:rsidR="0021170D" w:rsidRPr="0021170D" w:rsidRDefault="0021170D" w:rsidP="0021170D">
      <w:pPr>
        <w:widowControl/>
        <w:numPr>
          <w:ilvl w:val="0"/>
          <w:numId w:val="2"/>
        </w:numPr>
        <w:jc w:val="left"/>
        <w:rPr>
          <w:rFonts w:ascii="Arial" w:eastAsia="宋体" w:hAnsi="Arial" w:cs="Arial"/>
          <w:color w:val="1B1C1D"/>
          <w:kern w:val="0"/>
          <w:sz w:val="24"/>
          <w:szCs w:val="24"/>
          <w14:ligatures w14:val="none"/>
        </w:rPr>
      </w:pPr>
      <w:r w:rsidRPr="0021170D">
        <w:rPr>
          <w:rFonts w:ascii="Arial" w:eastAsia="宋体" w:hAnsi="Arial" w:cs="Arial"/>
          <w:b/>
          <w:bCs/>
          <w:color w:val="1B1C1D"/>
          <w:kern w:val="0"/>
          <w:sz w:val="24"/>
          <w:szCs w:val="24"/>
          <w:bdr w:val="none" w:sz="0" w:space="0" w:color="auto" w:frame="1"/>
          <w14:ligatures w14:val="none"/>
        </w:rPr>
        <w:t>图表类型</w:t>
      </w:r>
      <w:r w:rsidRPr="0021170D">
        <w:rPr>
          <w:rFonts w:ascii="Arial" w:eastAsia="宋体" w:hAnsi="Arial" w:cs="Arial"/>
          <w:color w:val="1B1C1D"/>
          <w:kern w:val="0"/>
          <w:sz w:val="24"/>
          <w:szCs w:val="24"/>
          <w14:ligatures w14:val="none"/>
        </w:rPr>
        <w:t>:</w:t>
      </w:r>
    </w:p>
    <w:p w14:paraId="62CAF910" w14:textId="77777777" w:rsidR="0021170D" w:rsidRPr="0021170D" w:rsidRDefault="0021170D" w:rsidP="0021170D">
      <w:pPr>
        <w:widowControl/>
        <w:numPr>
          <w:ilvl w:val="1"/>
          <w:numId w:val="2"/>
        </w:numPr>
        <w:jc w:val="left"/>
        <w:rPr>
          <w:rFonts w:ascii="Arial" w:eastAsia="宋体" w:hAnsi="Arial" w:cs="Arial"/>
          <w:color w:val="1B1C1D"/>
          <w:kern w:val="0"/>
          <w:sz w:val="24"/>
          <w:szCs w:val="24"/>
          <w14:ligatures w14:val="none"/>
        </w:rPr>
      </w:pPr>
      <w:r w:rsidRPr="0021170D">
        <w:rPr>
          <w:rFonts w:ascii="Arial" w:eastAsia="宋体" w:hAnsi="Arial" w:cs="Arial"/>
          <w:b/>
          <w:bCs/>
          <w:color w:val="1B1C1D"/>
          <w:kern w:val="0"/>
          <w:sz w:val="24"/>
          <w:szCs w:val="24"/>
          <w:bdr w:val="none" w:sz="0" w:space="0" w:color="auto" w:frame="1"/>
          <w14:ligatures w14:val="none"/>
        </w:rPr>
        <w:t>表格</w:t>
      </w:r>
      <w:r w:rsidRPr="0021170D">
        <w:rPr>
          <w:rFonts w:ascii="Arial" w:eastAsia="宋体" w:hAnsi="Arial" w:cs="Arial"/>
          <w:b/>
          <w:bCs/>
          <w:color w:val="1B1C1D"/>
          <w:kern w:val="0"/>
          <w:sz w:val="24"/>
          <w:szCs w:val="24"/>
          <w:bdr w:val="none" w:sz="0" w:space="0" w:color="auto" w:frame="1"/>
          <w14:ligatures w14:val="none"/>
        </w:rPr>
        <w:t xml:space="preserve"> (Table)</w:t>
      </w:r>
      <w:r w:rsidRPr="0021170D">
        <w:rPr>
          <w:rFonts w:ascii="Arial" w:eastAsia="宋体" w:hAnsi="Arial" w:cs="Arial"/>
          <w:color w:val="1B1C1D"/>
          <w:kern w:val="0"/>
          <w:sz w:val="24"/>
          <w:szCs w:val="24"/>
          <w14:ligatures w14:val="none"/>
        </w:rPr>
        <w:t xml:space="preserve">: </w:t>
      </w:r>
      <w:r w:rsidRPr="0021170D">
        <w:rPr>
          <w:rFonts w:ascii="Arial" w:eastAsia="宋体" w:hAnsi="Arial" w:cs="Arial"/>
          <w:color w:val="1B1C1D"/>
          <w:kern w:val="0"/>
          <w:sz w:val="24"/>
          <w:szCs w:val="24"/>
          <w14:ligatures w14:val="none"/>
        </w:rPr>
        <w:t>用于全面展示所有模型在多个评估指标上的平均值和标准差。</w:t>
      </w:r>
    </w:p>
    <w:p w14:paraId="1FC1D672" w14:textId="77777777" w:rsidR="0021170D" w:rsidRPr="0021170D" w:rsidRDefault="0021170D" w:rsidP="0021170D">
      <w:pPr>
        <w:widowControl/>
        <w:numPr>
          <w:ilvl w:val="1"/>
          <w:numId w:val="2"/>
        </w:numPr>
        <w:jc w:val="left"/>
        <w:rPr>
          <w:rFonts w:ascii="Arial" w:eastAsia="宋体" w:hAnsi="Arial" w:cs="Arial"/>
          <w:color w:val="1B1C1D"/>
          <w:kern w:val="0"/>
          <w:sz w:val="24"/>
          <w:szCs w:val="24"/>
          <w14:ligatures w14:val="none"/>
        </w:rPr>
      </w:pPr>
      <w:r w:rsidRPr="0021170D">
        <w:rPr>
          <w:rFonts w:ascii="Arial" w:eastAsia="宋体" w:hAnsi="Arial" w:cs="Arial"/>
          <w:b/>
          <w:bCs/>
          <w:color w:val="1B1C1D"/>
          <w:kern w:val="0"/>
          <w:sz w:val="24"/>
          <w:szCs w:val="24"/>
          <w:bdr w:val="none" w:sz="0" w:space="0" w:color="auto" w:frame="1"/>
          <w14:ligatures w14:val="none"/>
        </w:rPr>
        <w:t>带误差棒的柱状图</w:t>
      </w:r>
      <w:r w:rsidRPr="0021170D">
        <w:rPr>
          <w:rFonts w:ascii="Arial" w:eastAsia="宋体" w:hAnsi="Arial" w:cs="Arial"/>
          <w:b/>
          <w:bCs/>
          <w:color w:val="1B1C1D"/>
          <w:kern w:val="0"/>
          <w:sz w:val="24"/>
          <w:szCs w:val="24"/>
          <w:bdr w:val="none" w:sz="0" w:space="0" w:color="auto" w:frame="1"/>
          <w14:ligatures w14:val="none"/>
        </w:rPr>
        <w:t xml:space="preserve"> (Bar Chart with Error Bars)</w:t>
      </w:r>
      <w:r w:rsidRPr="0021170D">
        <w:rPr>
          <w:rFonts w:ascii="Arial" w:eastAsia="宋体" w:hAnsi="Arial" w:cs="Arial"/>
          <w:color w:val="1B1C1D"/>
          <w:kern w:val="0"/>
          <w:sz w:val="24"/>
          <w:szCs w:val="24"/>
          <w14:ligatures w14:val="none"/>
        </w:rPr>
        <w:t xml:space="preserve">: </w:t>
      </w:r>
      <w:r w:rsidRPr="0021170D">
        <w:rPr>
          <w:rFonts w:ascii="Arial" w:eastAsia="宋体" w:hAnsi="Arial" w:cs="Arial"/>
          <w:color w:val="1B1C1D"/>
          <w:kern w:val="0"/>
          <w:sz w:val="24"/>
          <w:szCs w:val="24"/>
          <w14:ligatures w14:val="none"/>
        </w:rPr>
        <w:t>用于直观地比较不同模型在核心指标（</w:t>
      </w:r>
      <w:r w:rsidRPr="0021170D">
        <w:rPr>
          <w:rFonts w:ascii="Arial" w:eastAsia="宋体" w:hAnsi="Arial" w:cs="Arial"/>
          <w:b/>
          <w:bCs/>
          <w:color w:val="1B1C1D"/>
          <w:kern w:val="0"/>
          <w:sz w:val="24"/>
          <w:szCs w:val="24"/>
          <w:bdr w:val="none" w:sz="0" w:space="0" w:color="auto" w:frame="1"/>
          <w14:ligatures w14:val="none"/>
        </w:rPr>
        <w:t>加权</w:t>
      </w:r>
      <w:r w:rsidRPr="0021170D">
        <w:rPr>
          <w:rFonts w:ascii="Arial" w:eastAsia="宋体" w:hAnsi="Arial" w:cs="Arial"/>
          <w:b/>
          <w:bCs/>
          <w:color w:val="1B1C1D"/>
          <w:kern w:val="0"/>
          <w:sz w:val="24"/>
          <w:szCs w:val="24"/>
          <w:bdr w:val="none" w:sz="0" w:space="0" w:color="auto" w:frame="1"/>
          <w14:ligatures w14:val="none"/>
        </w:rPr>
        <w:t>F1</w:t>
      </w:r>
      <w:r w:rsidRPr="0021170D">
        <w:rPr>
          <w:rFonts w:ascii="Arial" w:eastAsia="宋体" w:hAnsi="Arial" w:cs="Arial"/>
          <w:b/>
          <w:bCs/>
          <w:color w:val="1B1C1D"/>
          <w:kern w:val="0"/>
          <w:sz w:val="24"/>
          <w:szCs w:val="24"/>
          <w:bdr w:val="none" w:sz="0" w:space="0" w:color="auto" w:frame="1"/>
          <w14:ligatures w14:val="none"/>
        </w:rPr>
        <w:t>分数</w:t>
      </w:r>
      <w:r w:rsidRPr="0021170D">
        <w:rPr>
          <w:rFonts w:ascii="Arial" w:eastAsia="宋体" w:hAnsi="Arial" w:cs="Arial"/>
          <w:color w:val="1B1C1D"/>
          <w:kern w:val="0"/>
          <w:sz w:val="24"/>
          <w:szCs w:val="24"/>
          <w14:ligatures w14:val="none"/>
        </w:rPr>
        <w:t>）上的性能差异和稳定性。</w:t>
      </w:r>
    </w:p>
    <w:p w14:paraId="6A4CA203" w14:textId="77777777" w:rsidR="0021170D" w:rsidRPr="0021170D" w:rsidRDefault="0021170D" w:rsidP="0021170D">
      <w:pPr>
        <w:widowControl/>
        <w:numPr>
          <w:ilvl w:val="0"/>
          <w:numId w:val="2"/>
        </w:numPr>
        <w:spacing w:after="100" w:afterAutospacing="1"/>
        <w:jc w:val="left"/>
        <w:rPr>
          <w:rFonts w:ascii="Arial" w:eastAsia="宋体" w:hAnsi="Arial" w:cs="Arial"/>
          <w:color w:val="1B1C1D"/>
          <w:kern w:val="0"/>
          <w:sz w:val="24"/>
          <w:szCs w:val="24"/>
          <w14:ligatures w14:val="none"/>
        </w:rPr>
      </w:pPr>
      <w:r w:rsidRPr="0021170D">
        <w:rPr>
          <w:rFonts w:ascii="Arial" w:eastAsia="宋体" w:hAnsi="Arial" w:cs="Arial"/>
          <w:color w:val="1B1C1D"/>
          <w:kern w:val="0"/>
          <w:sz w:val="24"/>
          <w:szCs w:val="24"/>
          <w14:ligatures w14:val="none"/>
        </w:rPr>
        <w:t>表格框架</w:t>
      </w:r>
      <w:r w:rsidRPr="0021170D">
        <w:rPr>
          <w:rFonts w:ascii="Arial" w:eastAsia="宋体" w:hAnsi="Arial" w:cs="Arial"/>
          <w:color w:val="1B1C1D"/>
          <w:kern w:val="0"/>
          <w:sz w:val="24"/>
          <w:szCs w:val="24"/>
          <w14:ligatures w14:val="none"/>
        </w:rPr>
        <w:t xml:space="preserve"> (</w:t>
      </w:r>
      <w:r w:rsidRPr="0021170D">
        <w:rPr>
          <w:rFonts w:ascii="Arial" w:eastAsia="宋体" w:hAnsi="Arial" w:cs="Arial"/>
          <w:color w:val="1B1C1D"/>
          <w:kern w:val="0"/>
          <w:sz w:val="24"/>
          <w:szCs w:val="24"/>
          <w14:ligatures w14:val="none"/>
        </w:rPr>
        <w:t>表</w:t>
      </w:r>
      <w:r w:rsidRPr="0021170D">
        <w:rPr>
          <w:rFonts w:ascii="Arial" w:eastAsia="宋体" w:hAnsi="Arial" w:cs="Arial"/>
          <w:color w:val="1B1C1D"/>
          <w:kern w:val="0"/>
          <w:sz w:val="24"/>
          <w:szCs w:val="24"/>
          <w14:ligatures w14:val="none"/>
        </w:rPr>
        <w:t>1</w:t>
      </w:r>
      <w:r w:rsidRPr="0021170D">
        <w:rPr>
          <w:rFonts w:ascii="Arial" w:eastAsia="宋体" w:hAnsi="Arial" w:cs="Arial"/>
          <w:color w:val="1B1C1D"/>
          <w:kern w:val="0"/>
          <w:sz w:val="24"/>
          <w:szCs w:val="24"/>
          <w14:ligatures w14:val="none"/>
        </w:rPr>
        <w:t>：各模型在多维度风险评估任务上的综合性能指标</w:t>
      </w:r>
      <w:r w:rsidRPr="0021170D">
        <w:rPr>
          <w:rFonts w:ascii="Arial" w:eastAsia="宋体" w:hAnsi="Arial" w:cs="Arial"/>
          <w:color w:val="1B1C1D"/>
          <w:kern w:val="0"/>
          <w:sz w:val="24"/>
          <w:szCs w:val="24"/>
          <w14:ligatures w14:val="none"/>
        </w:rPr>
        <w:t>)</w:t>
      </w:r>
    </w:p>
    <w:p w14:paraId="18F03BB0" w14:textId="77777777" w:rsidR="0021170D" w:rsidRPr="0021170D" w:rsidRDefault="0021170D" w:rsidP="0021170D">
      <w:pPr>
        <w:widowControl/>
        <w:spacing w:after="100" w:afterAutospacing="1"/>
        <w:ind w:left="720"/>
        <w:jc w:val="left"/>
        <w:rPr>
          <w:rFonts w:ascii="Arial" w:eastAsia="宋体" w:hAnsi="Arial" w:cs="Arial"/>
          <w:color w:val="1B1C1D"/>
          <w:kern w:val="0"/>
          <w:sz w:val="24"/>
          <w:szCs w:val="24"/>
          <w14:ligatures w14:val="none"/>
        </w:rPr>
      </w:pPr>
      <w:r w:rsidRPr="0021170D">
        <w:rPr>
          <w:rFonts w:ascii="Arial" w:eastAsia="宋体" w:hAnsi="Arial" w:cs="Arial"/>
          <w:color w:val="1B1C1D"/>
          <w:kern w:val="0"/>
          <w:sz w:val="24"/>
          <w:szCs w:val="24"/>
          <w14:ligatures w14:val="none"/>
        </w:rPr>
        <w:t xml:space="preserve">| </w:t>
      </w:r>
      <w:r w:rsidRPr="0021170D">
        <w:rPr>
          <w:rFonts w:ascii="Arial" w:eastAsia="宋体" w:hAnsi="Arial" w:cs="Arial"/>
          <w:color w:val="1B1C1D"/>
          <w:kern w:val="0"/>
          <w:sz w:val="24"/>
          <w:szCs w:val="24"/>
          <w14:ligatures w14:val="none"/>
        </w:rPr>
        <w:t>模型</w:t>
      </w:r>
      <w:r w:rsidRPr="0021170D">
        <w:rPr>
          <w:rFonts w:ascii="Arial" w:eastAsia="宋体" w:hAnsi="Arial" w:cs="Arial"/>
          <w:color w:val="1B1C1D"/>
          <w:kern w:val="0"/>
          <w:sz w:val="24"/>
          <w:szCs w:val="24"/>
          <w14:ligatures w14:val="none"/>
        </w:rPr>
        <w:t xml:space="preserve"> (Model) | </w:t>
      </w:r>
      <w:r w:rsidRPr="0021170D">
        <w:rPr>
          <w:rFonts w:ascii="Arial" w:eastAsia="宋体" w:hAnsi="Arial" w:cs="Arial"/>
          <w:color w:val="1B1C1D"/>
          <w:kern w:val="0"/>
          <w:sz w:val="24"/>
          <w:szCs w:val="24"/>
          <w14:ligatures w14:val="none"/>
        </w:rPr>
        <w:t>准确率</w:t>
      </w:r>
      <w:r w:rsidRPr="0021170D">
        <w:rPr>
          <w:rFonts w:ascii="Arial" w:eastAsia="宋体" w:hAnsi="Arial" w:cs="Arial"/>
          <w:color w:val="1B1C1D"/>
          <w:kern w:val="0"/>
          <w:sz w:val="24"/>
          <w:szCs w:val="24"/>
          <w14:ligatures w14:val="none"/>
        </w:rPr>
        <w:t xml:space="preserve"> (Accuracy) | </w:t>
      </w:r>
      <w:r w:rsidRPr="0021170D">
        <w:rPr>
          <w:rFonts w:ascii="Arial" w:eastAsia="宋体" w:hAnsi="Arial" w:cs="Arial"/>
          <w:color w:val="1B1C1D"/>
          <w:kern w:val="0"/>
          <w:sz w:val="24"/>
          <w:szCs w:val="24"/>
          <w14:ligatures w14:val="none"/>
        </w:rPr>
        <w:t>精确率</w:t>
      </w:r>
      <w:r w:rsidRPr="0021170D">
        <w:rPr>
          <w:rFonts w:ascii="Arial" w:eastAsia="宋体" w:hAnsi="Arial" w:cs="Arial"/>
          <w:color w:val="1B1C1D"/>
          <w:kern w:val="0"/>
          <w:sz w:val="24"/>
          <w:szCs w:val="24"/>
          <w14:ligatures w14:val="none"/>
        </w:rPr>
        <w:t xml:space="preserve"> (Precision) | </w:t>
      </w:r>
      <w:r w:rsidRPr="0021170D">
        <w:rPr>
          <w:rFonts w:ascii="Arial" w:eastAsia="宋体" w:hAnsi="Arial" w:cs="Arial"/>
          <w:color w:val="1B1C1D"/>
          <w:kern w:val="0"/>
          <w:sz w:val="24"/>
          <w:szCs w:val="24"/>
          <w14:ligatures w14:val="none"/>
        </w:rPr>
        <w:t>召回率</w:t>
      </w:r>
      <w:r w:rsidRPr="0021170D">
        <w:rPr>
          <w:rFonts w:ascii="Arial" w:eastAsia="宋体" w:hAnsi="Arial" w:cs="Arial"/>
          <w:color w:val="1B1C1D"/>
          <w:kern w:val="0"/>
          <w:sz w:val="24"/>
          <w:szCs w:val="24"/>
          <w14:ligatures w14:val="none"/>
        </w:rPr>
        <w:t xml:space="preserve"> (Recall) | </w:t>
      </w:r>
      <w:r w:rsidRPr="0021170D">
        <w:rPr>
          <w:rFonts w:ascii="Arial" w:eastAsia="宋体" w:hAnsi="Arial" w:cs="Arial"/>
          <w:color w:val="1B1C1D"/>
          <w:kern w:val="0"/>
          <w:sz w:val="24"/>
          <w:szCs w:val="24"/>
          <w14:ligatures w14:val="none"/>
        </w:rPr>
        <w:t>加权</w:t>
      </w:r>
      <w:r w:rsidRPr="0021170D">
        <w:rPr>
          <w:rFonts w:ascii="Arial" w:eastAsia="宋体" w:hAnsi="Arial" w:cs="Arial"/>
          <w:color w:val="1B1C1D"/>
          <w:kern w:val="0"/>
          <w:sz w:val="24"/>
          <w:szCs w:val="24"/>
          <w14:ligatures w14:val="none"/>
        </w:rPr>
        <w:t>F1</w:t>
      </w:r>
      <w:r w:rsidRPr="0021170D">
        <w:rPr>
          <w:rFonts w:ascii="Arial" w:eastAsia="宋体" w:hAnsi="Arial" w:cs="Arial"/>
          <w:color w:val="1B1C1D"/>
          <w:kern w:val="0"/>
          <w:sz w:val="24"/>
          <w:szCs w:val="24"/>
          <w14:ligatures w14:val="none"/>
        </w:rPr>
        <w:t>分数</w:t>
      </w:r>
      <w:r w:rsidRPr="0021170D">
        <w:rPr>
          <w:rFonts w:ascii="Arial" w:eastAsia="宋体" w:hAnsi="Arial" w:cs="Arial"/>
          <w:color w:val="1B1C1D"/>
          <w:kern w:val="0"/>
          <w:sz w:val="24"/>
          <w:szCs w:val="24"/>
          <w14:ligatures w14:val="none"/>
        </w:rPr>
        <w:t xml:space="preserve"> (Weighted F1-Score) | </w:t>
      </w:r>
      <w:r w:rsidRPr="0021170D">
        <w:rPr>
          <w:rFonts w:ascii="Arial" w:eastAsia="宋体" w:hAnsi="Arial" w:cs="Arial"/>
          <w:color w:val="1B1C1D"/>
          <w:kern w:val="0"/>
          <w:sz w:val="24"/>
          <w:szCs w:val="24"/>
          <w14:ligatures w14:val="none"/>
        </w:rPr>
        <w:t>宏平均</w:t>
      </w:r>
      <w:r w:rsidRPr="0021170D">
        <w:rPr>
          <w:rFonts w:ascii="Arial" w:eastAsia="宋体" w:hAnsi="Arial" w:cs="Arial"/>
          <w:color w:val="1B1C1D"/>
          <w:kern w:val="0"/>
          <w:sz w:val="24"/>
          <w:szCs w:val="24"/>
          <w14:ligatures w14:val="none"/>
        </w:rPr>
        <w:t>AUC (Macro AUC) |</w:t>
      </w:r>
    </w:p>
    <w:p w14:paraId="532E864F" w14:textId="77777777" w:rsidR="0021170D" w:rsidRPr="0021170D" w:rsidRDefault="0021170D" w:rsidP="0021170D">
      <w:pPr>
        <w:widowControl/>
        <w:spacing w:after="100" w:afterAutospacing="1"/>
        <w:ind w:left="720"/>
        <w:jc w:val="left"/>
        <w:rPr>
          <w:rFonts w:ascii="Arial" w:eastAsia="宋体" w:hAnsi="Arial" w:cs="Arial"/>
          <w:color w:val="1B1C1D"/>
          <w:kern w:val="0"/>
          <w:sz w:val="24"/>
          <w:szCs w:val="24"/>
          <w14:ligatures w14:val="none"/>
        </w:rPr>
      </w:pPr>
      <w:r w:rsidRPr="0021170D">
        <w:rPr>
          <w:rFonts w:ascii="Arial" w:eastAsia="宋体" w:hAnsi="Arial" w:cs="Arial"/>
          <w:color w:val="1B1C1D"/>
          <w:kern w:val="0"/>
          <w:sz w:val="24"/>
          <w:szCs w:val="24"/>
          <w14:ligatures w14:val="none"/>
        </w:rPr>
        <w:t>| :--- | :--- | :--- | :--- | :--- | :--- |</w:t>
      </w:r>
    </w:p>
    <w:p w14:paraId="3AE36775" w14:textId="77777777" w:rsidR="0021170D" w:rsidRPr="0021170D" w:rsidRDefault="0021170D" w:rsidP="0021170D">
      <w:pPr>
        <w:widowControl/>
        <w:spacing w:after="100" w:afterAutospacing="1"/>
        <w:ind w:left="720"/>
        <w:jc w:val="left"/>
        <w:rPr>
          <w:rFonts w:ascii="Arial" w:eastAsia="宋体" w:hAnsi="Arial" w:cs="Arial"/>
          <w:color w:val="1B1C1D"/>
          <w:kern w:val="0"/>
          <w:sz w:val="24"/>
          <w:szCs w:val="24"/>
          <w14:ligatures w14:val="none"/>
        </w:rPr>
      </w:pPr>
      <w:r w:rsidRPr="0021170D">
        <w:rPr>
          <w:rFonts w:ascii="Arial" w:eastAsia="宋体" w:hAnsi="Arial" w:cs="Arial"/>
          <w:color w:val="1B1C1D"/>
          <w:kern w:val="0"/>
          <w:sz w:val="24"/>
          <w:szCs w:val="24"/>
          <w14:ligatures w14:val="none"/>
        </w:rPr>
        <w:t>| Proposed Framework | [</w:t>
      </w:r>
      <w:r w:rsidRPr="0021170D">
        <w:rPr>
          <w:rFonts w:ascii="Arial" w:eastAsia="宋体" w:hAnsi="Arial" w:cs="Arial"/>
          <w:color w:val="1B1C1D"/>
          <w:kern w:val="0"/>
          <w:sz w:val="24"/>
          <w:szCs w:val="24"/>
          <w14:ligatures w14:val="none"/>
        </w:rPr>
        <w:t>均值</w:t>
      </w:r>
      <w:r w:rsidRPr="0021170D">
        <w:rPr>
          <w:rFonts w:ascii="Arial" w:eastAsia="宋体" w:hAnsi="Arial" w:cs="Arial"/>
          <w:color w:val="1B1C1D"/>
          <w:kern w:val="0"/>
          <w:sz w:val="24"/>
          <w:szCs w:val="24"/>
          <w14:ligatures w14:val="none"/>
        </w:rPr>
        <w:t>] ± [</w:t>
      </w:r>
      <w:r w:rsidRPr="0021170D">
        <w:rPr>
          <w:rFonts w:ascii="Arial" w:eastAsia="宋体" w:hAnsi="Arial" w:cs="Arial"/>
          <w:color w:val="1B1C1D"/>
          <w:kern w:val="0"/>
          <w:sz w:val="24"/>
          <w:szCs w:val="24"/>
          <w14:ligatures w14:val="none"/>
        </w:rPr>
        <w:t>标准差</w:t>
      </w:r>
      <w:r w:rsidRPr="0021170D">
        <w:rPr>
          <w:rFonts w:ascii="Arial" w:eastAsia="宋体" w:hAnsi="Arial" w:cs="Arial"/>
          <w:color w:val="1B1C1D"/>
          <w:kern w:val="0"/>
          <w:sz w:val="24"/>
          <w:szCs w:val="24"/>
          <w14:ligatures w14:val="none"/>
        </w:rPr>
        <w:t>] | [</w:t>
      </w:r>
      <w:r w:rsidRPr="0021170D">
        <w:rPr>
          <w:rFonts w:ascii="Arial" w:eastAsia="宋体" w:hAnsi="Arial" w:cs="Arial"/>
          <w:color w:val="1B1C1D"/>
          <w:kern w:val="0"/>
          <w:sz w:val="24"/>
          <w:szCs w:val="24"/>
          <w14:ligatures w14:val="none"/>
        </w:rPr>
        <w:t>均值</w:t>
      </w:r>
      <w:r w:rsidRPr="0021170D">
        <w:rPr>
          <w:rFonts w:ascii="Arial" w:eastAsia="宋体" w:hAnsi="Arial" w:cs="Arial"/>
          <w:color w:val="1B1C1D"/>
          <w:kern w:val="0"/>
          <w:sz w:val="24"/>
          <w:szCs w:val="24"/>
          <w14:ligatures w14:val="none"/>
        </w:rPr>
        <w:t>] ± [</w:t>
      </w:r>
      <w:r w:rsidRPr="0021170D">
        <w:rPr>
          <w:rFonts w:ascii="Arial" w:eastAsia="宋体" w:hAnsi="Arial" w:cs="Arial"/>
          <w:color w:val="1B1C1D"/>
          <w:kern w:val="0"/>
          <w:sz w:val="24"/>
          <w:szCs w:val="24"/>
          <w14:ligatures w14:val="none"/>
        </w:rPr>
        <w:t>标准差</w:t>
      </w:r>
      <w:r w:rsidRPr="0021170D">
        <w:rPr>
          <w:rFonts w:ascii="Arial" w:eastAsia="宋体" w:hAnsi="Arial" w:cs="Arial"/>
          <w:color w:val="1B1C1D"/>
          <w:kern w:val="0"/>
          <w:sz w:val="24"/>
          <w:szCs w:val="24"/>
          <w14:ligatures w14:val="none"/>
        </w:rPr>
        <w:t>] | [</w:t>
      </w:r>
      <w:r w:rsidRPr="0021170D">
        <w:rPr>
          <w:rFonts w:ascii="Arial" w:eastAsia="宋体" w:hAnsi="Arial" w:cs="Arial"/>
          <w:color w:val="1B1C1D"/>
          <w:kern w:val="0"/>
          <w:sz w:val="24"/>
          <w:szCs w:val="24"/>
          <w14:ligatures w14:val="none"/>
        </w:rPr>
        <w:t>均值</w:t>
      </w:r>
      <w:r w:rsidRPr="0021170D">
        <w:rPr>
          <w:rFonts w:ascii="Arial" w:eastAsia="宋体" w:hAnsi="Arial" w:cs="Arial"/>
          <w:color w:val="1B1C1D"/>
          <w:kern w:val="0"/>
          <w:sz w:val="24"/>
          <w:szCs w:val="24"/>
          <w14:ligatures w14:val="none"/>
        </w:rPr>
        <w:t>] ± [</w:t>
      </w:r>
      <w:r w:rsidRPr="0021170D">
        <w:rPr>
          <w:rFonts w:ascii="Arial" w:eastAsia="宋体" w:hAnsi="Arial" w:cs="Arial"/>
          <w:color w:val="1B1C1D"/>
          <w:kern w:val="0"/>
          <w:sz w:val="24"/>
          <w:szCs w:val="24"/>
          <w14:ligatures w14:val="none"/>
        </w:rPr>
        <w:t>标准差</w:t>
      </w:r>
      <w:r w:rsidRPr="0021170D">
        <w:rPr>
          <w:rFonts w:ascii="Arial" w:eastAsia="宋体" w:hAnsi="Arial" w:cs="Arial"/>
          <w:color w:val="1B1C1D"/>
          <w:kern w:val="0"/>
          <w:sz w:val="24"/>
          <w:szCs w:val="24"/>
          <w14:ligatures w14:val="none"/>
        </w:rPr>
        <w:t>] | [</w:t>
      </w:r>
      <w:r w:rsidRPr="0021170D">
        <w:rPr>
          <w:rFonts w:ascii="Arial" w:eastAsia="宋体" w:hAnsi="Arial" w:cs="Arial"/>
          <w:color w:val="1B1C1D"/>
          <w:kern w:val="0"/>
          <w:sz w:val="24"/>
          <w:szCs w:val="24"/>
          <w14:ligatures w14:val="none"/>
        </w:rPr>
        <w:t>均值</w:t>
      </w:r>
      <w:r w:rsidRPr="0021170D">
        <w:rPr>
          <w:rFonts w:ascii="Arial" w:eastAsia="宋体" w:hAnsi="Arial" w:cs="Arial"/>
          <w:color w:val="1B1C1D"/>
          <w:kern w:val="0"/>
          <w:sz w:val="24"/>
          <w:szCs w:val="24"/>
          <w14:ligatures w14:val="none"/>
        </w:rPr>
        <w:t>] ± [</w:t>
      </w:r>
      <w:r w:rsidRPr="0021170D">
        <w:rPr>
          <w:rFonts w:ascii="Arial" w:eastAsia="宋体" w:hAnsi="Arial" w:cs="Arial"/>
          <w:color w:val="1B1C1D"/>
          <w:kern w:val="0"/>
          <w:sz w:val="24"/>
          <w:szCs w:val="24"/>
          <w14:ligatures w14:val="none"/>
        </w:rPr>
        <w:t>标准差</w:t>
      </w:r>
      <w:r w:rsidRPr="0021170D">
        <w:rPr>
          <w:rFonts w:ascii="Arial" w:eastAsia="宋体" w:hAnsi="Arial" w:cs="Arial"/>
          <w:color w:val="1B1C1D"/>
          <w:kern w:val="0"/>
          <w:sz w:val="24"/>
          <w:szCs w:val="24"/>
          <w14:ligatures w14:val="none"/>
        </w:rPr>
        <w:t>] | [</w:t>
      </w:r>
      <w:r w:rsidRPr="0021170D">
        <w:rPr>
          <w:rFonts w:ascii="Arial" w:eastAsia="宋体" w:hAnsi="Arial" w:cs="Arial"/>
          <w:color w:val="1B1C1D"/>
          <w:kern w:val="0"/>
          <w:sz w:val="24"/>
          <w:szCs w:val="24"/>
          <w14:ligatures w14:val="none"/>
        </w:rPr>
        <w:t>均值</w:t>
      </w:r>
      <w:r w:rsidRPr="0021170D">
        <w:rPr>
          <w:rFonts w:ascii="Arial" w:eastAsia="宋体" w:hAnsi="Arial" w:cs="Arial"/>
          <w:color w:val="1B1C1D"/>
          <w:kern w:val="0"/>
          <w:sz w:val="24"/>
          <w:szCs w:val="24"/>
          <w14:ligatures w14:val="none"/>
        </w:rPr>
        <w:t>] ± [</w:t>
      </w:r>
      <w:r w:rsidRPr="0021170D">
        <w:rPr>
          <w:rFonts w:ascii="Arial" w:eastAsia="宋体" w:hAnsi="Arial" w:cs="Arial"/>
          <w:color w:val="1B1C1D"/>
          <w:kern w:val="0"/>
          <w:sz w:val="24"/>
          <w:szCs w:val="24"/>
          <w14:ligatures w14:val="none"/>
        </w:rPr>
        <w:t>标准差</w:t>
      </w:r>
      <w:r w:rsidRPr="0021170D">
        <w:rPr>
          <w:rFonts w:ascii="Arial" w:eastAsia="宋体" w:hAnsi="Arial" w:cs="Arial"/>
          <w:color w:val="1B1C1D"/>
          <w:kern w:val="0"/>
          <w:sz w:val="24"/>
          <w:szCs w:val="24"/>
          <w14:ligatures w14:val="none"/>
        </w:rPr>
        <w:t>] |</w:t>
      </w:r>
    </w:p>
    <w:p w14:paraId="4104B66A" w14:textId="77777777" w:rsidR="0021170D" w:rsidRPr="0021170D" w:rsidRDefault="0021170D" w:rsidP="0021170D">
      <w:pPr>
        <w:widowControl/>
        <w:spacing w:after="100" w:afterAutospacing="1"/>
        <w:ind w:left="720"/>
        <w:jc w:val="left"/>
        <w:rPr>
          <w:rFonts w:ascii="Arial" w:eastAsia="宋体" w:hAnsi="Arial" w:cs="Arial"/>
          <w:color w:val="1B1C1D"/>
          <w:kern w:val="0"/>
          <w:sz w:val="24"/>
          <w:szCs w:val="24"/>
          <w14:ligatures w14:val="none"/>
        </w:rPr>
      </w:pPr>
      <w:r w:rsidRPr="0021170D">
        <w:rPr>
          <w:rFonts w:ascii="Arial" w:eastAsia="宋体" w:hAnsi="Arial" w:cs="Arial"/>
          <w:color w:val="1B1C1D"/>
          <w:kern w:val="0"/>
          <w:sz w:val="24"/>
          <w:szCs w:val="24"/>
          <w14:ligatures w14:val="none"/>
        </w:rPr>
        <w:t>| Baseline 1 (</w:t>
      </w:r>
      <w:r w:rsidRPr="0021170D">
        <w:rPr>
          <w:rFonts w:ascii="Arial" w:eastAsia="宋体" w:hAnsi="Arial" w:cs="Arial"/>
          <w:color w:val="1B1C1D"/>
          <w:kern w:val="0"/>
          <w:sz w:val="24"/>
          <w:szCs w:val="24"/>
          <w14:ligatures w14:val="none"/>
        </w:rPr>
        <w:t>单模态</w:t>
      </w:r>
      <w:r w:rsidRPr="0021170D">
        <w:rPr>
          <w:rFonts w:ascii="Arial" w:eastAsia="宋体" w:hAnsi="Arial" w:cs="Arial"/>
          <w:color w:val="1B1C1D"/>
          <w:kern w:val="0"/>
          <w:sz w:val="24"/>
          <w:szCs w:val="24"/>
          <w14:ligatures w14:val="none"/>
        </w:rPr>
        <w:t>) | [</w:t>
      </w:r>
      <w:r w:rsidRPr="0021170D">
        <w:rPr>
          <w:rFonts w:ascii="Arial" w:eastAsia="宋体" w:hAnsi="Arial" w:cs="Arial"/>
          <w:color w:val="1B1C1D"/>
          <w:kern w:val="0"/>
          <w:sz w:val="24"/>
          <w:szCs w:val="24"/>
          <w14:ligatures w14:val="none"/>
        </w:rPr>
        <w:t>均值</w:t>
      </w:r>
      <w:r w:rsidRPr="0021170D">
        <w:rPr>
          <w:rFonts w:ascii="Arial" w:eastAsia="宋体" w:hAnsi="Arial" w:cs="Arial"/>
          <w:color w:val="1B1C1D"/>
          <w:kern w:val="0"/>
          <w:sz w:val="24"/>
          <w:szCs w:val="24"/>
          <w14:ligatures w14:val="none"/>
        </w:rPr>
        <w:t>] ± [</w:t>
      </w:r>
      <w:r w:rsidRPr="0021170D">
        <w:rPr>
          <w:rFonts w:ascii="Arial" w:eastAsia="宋体" w:hAnsi="Arial" w:cs="Arial"/>
          <w:color w:val="1B1C1D"/>
          <w:kern w:val="0"/>
          <w:sz w:val="24"/>
          <w:szCs w:val="24"/>
          <w14:ligatures w14:val="none"/>
        </w:rPr>
        <w:t>标准差</w:t>
      </w:r>
      <w:r w:rsidRPr="0021170D">
        <w:rPr>
          <w:rFonts w:ascii="Arial" w:eastAsia="宋体" w:hAnsi="Arial" w:cs="Arial"/>
          <w:color w:val="1B1C1D"/>
          <w:kern w:val="0"/>
          <w:sz w:val="24"/>
          <w:szCs w:val="24"/>
          <w14:ligatures w14:val="none"/>
        </w:rPr>
        <w:t>] | [</w:t>
      </w:r>
      <w:r w:rsidRPr="0021170D">
        <w:rPr>
          <w:rFonts w:ascii="Arial" w:eastAsia="宋体" w:hAnsi="Arial" w:cs="Arial"/>
          <w:color w:val="1B1C1D"/>
          <w:kern w:val="0"/>
          <w:sz w:val="24"/>
          <w:szCs w:val="24"/>
          <w14:ligatures w14:val="none"/>
        </w:rPr>
        <w:t>均值</w:t>
      </w:r>
      <w:r w:rsidRPr="0021170D">
        <w:rPr>
          <w:rFonts w:ascii="Arial" w:eastAsia="宋体" w:hAnsi="Arial" w:cs="Arial"/>
          <w:color w:val="1B1C1D"/>
          <w:kern w:val="0"/>
          <w:sz w:val="24"/>
          <w:szCs w:val="24"/>
          <w14:ligatures w14:val="none"/>
        </w:rPr>
        <w:t>] ± [</w:t>
      </w:r>
      <w:r w:rsidRPr="0021170D">
        <w:rPr>
          <w:rFonts w:ascii="Arial" w:eastAsia="宋体" w:hAnsi="Arial" w:cs="Arial"/>
          <w:color w:val="1B1C1D"/>
          <w:kern w:val="0"/>
          <w:sz w:val="24"/>
          <w:szCs w:val="24"/>
          <w14:ligatures w14:val="none"/>
        </w:rPr>
        <w:t>标准差</w:t>
      </w:r>
      <w:r w:rsidRPr="0021170D">
        <w:rPr>
          <w:rFonts w:ascii="Arial" w:eastAsia="宋体" w:hAnsi="Arial" w:cs="Arial"/>
          <w:color w:val="1B1C1D"/>
          <w:kern w:val="0"/>
          <w:sz w:val="24"/>
          <w:szCs w:val="24"/>
          <w14:ligatures w14:val="none"/>
        </w:rPr>
        <w:t>] | [</w:t>
      </w:r>
      <w:r w:rsidRPr="0021170D">
        <w:rPr>
          <w:rFonts w:ascii="Arial" w:eastAsia="宋体" w:hAnsi="Arial" w:cs="Arial"/>
          <w:color w:val="1B1C1D"/>
          <w:kern w:val="0"/>
          <w:sz w:val="24"/>
          <w:szCs w:val="24"/>
          <w14:ligatures w14:val="none"/>
        </w:rPr>
        <w:t>均值</w:t>
      </w:r>
      <w:r w:rsidRPr="0021170D">
        <w:rPr>
          <w:rFonts w:ascii="Arial" w:eastAsia="宋体" w:hAnsi="Arial" w:cs="Arial"/>
          <w:color w:val="1B1C1D"/>
          <w:kern w:val="0"/>
          <w:sz w:val="24"/>
          <w:szCs w:val="24"/>
          <w14:ligatures w14:val="none"/>
        </w:rPr>
        <w:t>] ± [</w:t>
      </w:r>
      <w:r w:rsidRPr="0021170D">
        <w:rPr>
          <w:rFonts w:ascii="Arial" w:eastAsia="宋体" w:hAnsi="Arial" w:cs="Arial"/>
          <w:color w:val="1B1C1D"/>
          <w:kern w:val="0"/>
          <w:sz w:val="24"/>
          <w:szCs w:val="24"/>
          <w14:ligatures w14:val="none"/>
        </w:rPr>
        <w:t>标准差</w:t>
      </w:r>
      <w:r w:rsidRPr="0021170D">
        <w:rPr>
          <w:rFonts w:ascii="Arial" w:eastAsia="宋体" w:hAnsi="Arial" w:cs="Arial"/>
          <w:color w:val="1B1C1D"/>
          <w:kern w:val="0"/>
          <w:sz w:val="24"/>
          <w:szCs w:val="24"/>
          <w14:ligatures w14:val="none"/>
        </w:rPr>
        <w:t>] | [</w:t>
      </w:r>
      <w:r w:rsidRPr="0021170D">
        <w:rPr>
          <w:rFonts w:ascii="Arial" w:eastAsia="宋体" w:hAnsi="Arial" w:cs="Arial"/>
          <w:color w:val="1B1C1D"/>
          <w:kern w:val="0"/>
          <w:sz w:val="24"/>
          <w:szCs w:val="24"/>
          <w14:ligatures w14:val="none"/>
        </w:rPr>
        <w:t>均值</w:t>
      </w:r>
      <w:r w:rsidRPr="0021170D">
        <w:rPr>
          <w:rFonts w:ascii="Arial" w:eastAsia="宋体" w:hAnsi="Arial" w:cs="Arial"/>
          <w:color w:val="1B1C1D"/>
          <w:kern w:val="0"/>
          <w:sz w:val="24"/>
          <w:szCs w:val="24"/>
          <w14:ligatures w14:val="none"/>
        </w:rPr>
        <w:t>] ± [</w:t>
      </w:r>
      <w:r w:rsidRPr="0021170D">
        <w:rPr>
          <w:rFonts w:ascii="Arial" w:eastAsia="宋体" w:hAnsi="Arial" w:cs="Arial"/>
          <w:color w:val="1B1C1D"/>
          <w:kern w:val="0"/>
          <w:sz w:val="24"/>
          <w:szCs w:val="24"/>
          <w14:ligatures w14:val="none"/>
        </w:rPr>
        <w:t>标准差</w:t>
      </w:r>
      <w:r w:rsidRPr="0021170D">
        <w:rPr>
          <w:rFonts w:ascii="Arial" w:eastAsia="宋体" w:hAnsi="Arial" w:cs="Arial"/>
          <w:color w:val="1B1C1D"/>
          <w:kern w:val="0"/>
          <w:sz w:val="24"/>
          <w:szCs w:val="24"/>
          <w14:ligatures w14:val="none"/>
        </w:rPr>
        <w:t>] | [</w:t>
      </w:r>
      <w:r w:rsidRPr="0021170D">
        <w:rPr>
          <w:rFonts w:ascii="Arial" w:eastAsia="宋体" w:hAnsi="Arial" w:cs="Arial"/>
          <w:color w:val="1B1C1D"/>
          <w:kern w:val="0"/>
          <w:sz w:val="24"/>
          <w:szCs w:val="24"/>
          <w14:ligatures w14:val="none"/>
        </w:rPr>
        <w:t>均值</w:t>
      </w:r>
      <w:r w:rsidRPr="0021170D">
        <w:rPr>
          <w:rFonts w:ascii="Arial" w:eastAsia="宋体" w:hAnsi="Arial" w:cs="Arial"/>
          <w:color w:val="1B1C1D"/>
          <w:kern w:val="0"/>
          <w:sz w:val="24"/>
          <w:szCs w:val="24"/>
          <w14:ligatures w14:val="none"/>
        </w:rPr>
        <w:t>] ± [</w:t>
      </w:r>
      <w:r w:rsidRPr="0021170D">
        <w:rPr>
          <w:rFonts w:ascii="Arial" w:eastAsia="宋体" w:hAnsi="Arial" w:cs="Arial"/>
          <w:color w:val="1B1C1D"/>
          <w:kern w:val="0"/>
          <w:sz w:val="24"/>
          <w:szCs w:val="24"/>
          <w14:ligatures w14:val="none"/>
        </w:rPr>
        <w:t>标准差</w:t>
      </w:r>
      <w:r w:rsidRPr="0021170D">
        <w:rPr>
          <w:rFonts w:ascii="Arial" w:eastAsia="宋体" w:hAnsi="Arial" w:cs="Arial"/>
          <w:color w:val="1B1C1D"/>
          <w:kern w:val="0"/>
          <w:sz w:val="24"/>
          <w:szCs w:val="24"/>
          <w14:ligatures w14:val="none"/>
        </w:rPr>
        <w:t>] |</w:t>
      </w:r>
    </w:p>
    <w:p w14:paraId="6CD6E236" w14:textId="77777777" w:rsidR="0021170D" w:rsidRPr="0021170D" w:rsidRDefault="0021170D" w:rsidP="0021170D">
      <w:pPr>
        <w:widowControl/>
        <w:spacing w:after="100" w:afterAutospacing="1"/>
        <w:ind w:left="720"/>
        <w:jc w:val="left"/>
        <w:rPr>
          <w:rFonts w:ascii="Arial" w:eastAsia="宋体" w:hAnsi="Arial" w:cs="Arial"/>
          <w:color w:val="1B1C1D"/>
          <w:kern w:val="0"/>
          <w:sz w:val="24"/>
          <w:szCs w:val="24"/>
          <w14:ligatures w14:val="none"/>
        </w:rPr>
      </w:pPr>
      <w:r w:rsidRPr="0021170D">
        <w:rPr>
          <w:rFonts w:ascii="Arial" w:eastAsia="宋体" w:hAnsi="Arial" w:cs="Arial"/>
          <w:color w:val="1B1C1D"/>
          <w:kern w:val="0"/>
          <w:sz w:val="24"/>
          <w:szCs w:val="24"/>
          <w14:ligatures w14:val="none"/>
        </w:rPr>
        <w:t>| Baseline 2 (</w:t>
      </w:r>
      <w:r w:rsidRPr="0021170D">
        <w:rPr>
          <w:rFonts w:ascii="Arial" w:eastAsia="宋体" w:hAnsi="Arial" w:cs="Arial"/>
          <w:color w:val="1B1C1D"/>
          <w:kern w:val="0"/>
          <w:sz w:val="24"/>
          <w:szCs w:val="24"/>
          <w14:ligatures w14:val="none"/>
        </w:rPr>
        <w:t>简单融合</w:t>
      </w:r>
      <w:r w:rsidRPr="0021170D">
        <w:rPr>
          <w:rFonts w:ascii="Arial" w:eastAsia="宋体" w:hAnsi="Arial" w:cs="Arial"/>
          <w:color w:val="1B1C1D"/>
          <w:kern w:val="0"/>
          <w:sz w:val="24"/>
          <w:szCs w:val="24"/>
          <w14:ligatures w14:val="none"/>
        </w:rPr>
        <w:t>) | [</w:t>
      </w:r>
      <w:r w:rsidRPr="0021170D">
        <w:rPr>
          <w:rFonts w:ascii="Arial" w:eastAsia="宋体" w:hAnsi="Arial" w:cs="Arial"/>
          <w:color w:val="1B1C1D"/>
          <w:kern w:val="0"/>
          <w:sz w:val="24"/>
          <w:szCs w:val="24"/>
          <w14:ligatures w14:val="none"/>
        </w:rPr>
        <w:t>均值</w:t>
      </w:r>
      <w:r w:rsidRPr="0021170D">
        <w:rPr>
          <w:rFonts w:ascii="Arial" w:eastAsia="宋体" w:hAnsi="Arial" w:cs="Arial"/>
          <w:color w:val="1B1C1D"/>
          <w:kern w:val="0"/>
          <w:sz w:val="24"/>
          <w:szCs w:val="24"/>
          <w14:ligatures w14:val="none"/>
        </w:rPr>
        <w:t>] ± [</w:t>
      </w:r>
      <w:r w:rsidRPr="0021170D">
        <w:rPr>
          <w:rFonts w:ascii="Arial" w:eastAsia="宋体" w:hAnsi="Arial" w:cs="Arial"/>
          <w:color w:val="1B1C1D"/>
          <w:kern w:val="0"/>
          <w:sz w:val="24"/>
          <w:szCs w:val="24"/>
          <w14:ligatures w14:val="none"/>
        </w:rPr>
        <w:t>标准差</w:t>
      </w:r>
      <w:r w:rsidRPr="0021170D">
        <w:rPr>
          <w:rFonts w:ascii="Arial" w:eastAsia="宋体" w:hAnsi="Arial" w:cs="Arial"/>
          <w:color w:val="1B1C1D"/>
          <w:kern w:val="0"/>
          <w:sz w:val="24"/>
          <w:szCs w:val="24"/>
          <w14:ligatures w14:val="none"/>
        </w:rPr>
        <w:t>] | [</w:t>
      </w:r>
      <w:r w:rsidRPr="0021170D">
        <w:rPr>
          <w:rFonts w:ascii="Arial" w:eastAsia="宋体" w:hAnsi="Arial" w:cs="Arial"/>
          <w:color w:val="1B1C1D"/>
          <w:kern w:val="0"/>
          <w:sz w:val="24"/>
          <w:szCs w:val="24"/>
          <w14:ligatures w14:val="none"/>
        </w:rPr>
        <w:t>均值</w:t>
      </w:r>
      <w:r w:rsidRPr="0021170D">
        <w:rPr>
          <w:rFonts w:ascii="Arial" w:eastAsia="宋体" w:hAnsi="Arial" w:cs="Arial"/>
          <w:color w:val="1B1C1D"/>
          <w:kern w:val="0"/>
          <w:sz w:val="24"/>
          <w:szCs w:val="24"/>
          <w14:ligatures w14:val="none"/>
        </w:rPr>
        <w:t>] ± [</w:t>
      </w:r>
      <w:r w:rsidRPr="0021170D">
        <w:rPr>
          <w:rFonts w:ascii="Arial" w:eastAsia="宋体" w:hAnsi="Arial" w:cs="Arial"/>
          <w:color w:val="1B1C1D"/>
          <w:kern w:val="0"/>
          <w:sz w:val="24"/>
          <w:szCs w:val="24"/>
          <w14:ligatures w14:val="none"/>
        </w:rPr>
        <w:t>标准差</w:t>
      </w:r>
      <w:r w:rsidRPr="0021170D">
        <w:rPr>
          <w:rFonts w:ascii="Arial" w:eastAsia="宋体" w:hAnsi="Arial" w:cs="Arial"/>
          <w:color w:val="1B1C1D"/>
          <w:kern w:val="0"/>
          <w:sz w:val="24"/>
          <w:szCs w:val="24"/>
          <w14:ligatures w14:val="none"/>
        </w:rPr>
        <w:t>] | [</w:t>
      </w:r>
      <w:r w:rsidRPr="0021170D">
        <w:rPr>
          <w:rFonts w:ascii="Arial" w:eastAsia="宋体" w:hAnsi="Arial" w:cs="Arial"/>
          <w:color w:val="1B1C1D"/>
          <w:kern w:val="0"/>
          <w:sz w:val="24"/>
          <w:szCs w:val="24"/>
          <w14:ligatures w14:val="none"/>
        </w:rPr>
        <w:t>均值</w:t>
      </w:r>
      <w:r w:rsidRPr="0021170D">
        <w:rPr>
          <w:rFonts w:ascii="Arial" w:eastAsia="宋体" w:hAnsi="Arial" w:cs="Arial"/>
          <w:color w:val="1B1C1D"/>
          <w:kern w:val="0"/>
          <w:sz w:val="24"/>
          <w:szCs w:val="24"/>
          <w14:ligatures w14:val="none"/>
        </w:rPr>
        <w:t>] ± [</w:t>
      </w:r>
      <w:r w:rsidRPr="0021170D">
        <w:rPr>
          <w:rFonts w:ascii="Arial" w:eastAsia="宋体" w:hAnsi="Arial" w:cs="Arial"/>
          <w:color w:val="1B1C1D"/>
          <w:kern w:val="0"/>
          <w:sz w:val="24"/>
          <w:szCs w:val="24"/>
          <w14:ligatures w14:val="none"/>
        </w:rPr>
        <w:t>标准差</w:t>
      </w:r>
      <w:r w:rsidRPr="0021170D">
        <w:rPr>
          <w:rFonts w:ascii="Arial" w:eastAsia="宋体" w:hAnsi="Arial" w:cs="Arial"/>
          <w:color w:val="1B1C1D"/>
          <w:kern w:val="0"/>
          <w:sz w:val="24"/>
          <w:szCs w:val="24"/>
          <w14:ligatures w14:val="none"/>
        </w:rPr>
        <w:t>] | [</w:t>
      </w:r>
      <w:r w:rsidRPr="0021170D">
        <w:rPr>
          <w:rFonts w:ascii="Arial" w:eastAsia="宋体" w:hAnsi="Arial" w:cs="Arial"/>
          <w:color w:val="1B1C1D"/>
          <w:kern w:val="0"/>
          <w:sz w:val="24"/>
          <w:szCs w:val="24"/>
          <w14:ligatures w14:val="none"/>
        </w:rPr>
        <w:t>均值</w:t>
      </w:r>
      <w:r w:rsidRPr="0021170D">
        <w:rPr>
          <w:rFonts w:ascii="Arial" w:eastAsia="宋体" w:hAnsi="Arial" w:cs="Arial"/>
          <w:color w:val="1B1C1D"/>
          <w:kern w:val="0"/>
          <w:sz w:val="24"/>
          <w:szCs w:val="24"/>
          <w14:ligatures w14:val="none"/>
        </w:rPr>
        <w:t>] ± [</w:t>
      </w:r>
      <w:r w:rsidRPr="0021170D">
        <w:rPr>
          <w:rFonts w:ascii="Arial" w:eastAsia="宋体" w:hAnsi="Arial" w:cs="Arial"/>
          <w:color w:val="1B1C1D"/>
          <w:kern w:val="0"/>
          <w:sz w:val="24"/>
          <w:szCs w:val="24"/>
          <w14:ligatures w14:val="none"/>
        </w:rPr>
        <w:t>标准差</w:t>
      </w:r>
      <w:r w:rsidRPr="0021170D">
        <w:rPr>
          <w:rFonts w:ascii="Arial" w:eastAsia="宋体" w:hAnsi="Arial" w:cs="Arial"/>
          <w:color w:val="1B1C1D"/>
          <w:kern w:val="0"/>
          <w:sz w:val="24"/>
          <w:szCs w:val="24"/>
          <w14:ligatures w14:val="none"/>
        </w:rPr>
        <w:t>] | [</w:t>
      </w:r>
      <w:r w:rsidRPr="0021170D">
        <w:rPr>
          <w:rFonts w:ascii="Arial" w:eastAsia="宋体" w:hAnsi="Arial" w:cs="Arial"/>
          <w:color w:val="1B1C1D"/>
          <w:kern w:val="0"/>
          <w:sz w:val="24"/>
          <w:szCs w:val="24"/>
          <w14:ligatures w14:val="none"/>
        </w:rPr>
        <w:t>均值</w:t>
      </w:r>
      <w:r w:rsidRPr="0021170D">
        <w:rPr>
          <w:rFonts w:ascii="Arial" w:eastAsia="宋体" w:hAnsi="Arial" w:cs="Arial"/>
          <w:color w:val="1B1C1D"/>
          <w:kern w:val="0"/>
          <w:sz w:val="24"/>
          <w:szCs w:val="24"/>
          <w14:ligatures w14:val="none"/>
        </w:rPr>
        <w:t>] ± [</w:t>
      </w:r>
      <w:r w:rsidRPr="0021170D">
        <w:rPr>
          <w:rFonts w:ascii="Arial" w:eastAsia="宋体" w:hAnsi="Arial" w:cs="Arial"/>
          <w:color w:val="1B1C1D"/>
          <w:kern w:val="0"/>
          <w:sz w:val="24"/>
          <w:szCs w:val="24"/>
          <w14:ligatures w14:val="none"/>
        </w:rPr>
        <w:t>标准差</w:t>
      </w:r>
      <w:r w:rsidRPr="0021170D">
        <w:rPr>
          <w:rFonts w:ascii="Arial" w:eastAsia="宋体" w:hAnsi="Arial" w:cs="Arial"/>
          <w:color w:val="1B1C1D"/>
          <w:kern w:val="0"/>
          <w:sz w:val="24"/>
          <w:szCs w:val="24"/>
          <w14:ligatures w14:val="none"/>
        </w:rPr>
        <w:t>] |</w:t>
      </w:r>
    </w:p>
    <w:p w14:paraId="0AB12C6E" w14:textId="77777777" w:rsidR="0021170D" w:rsidRPr="0021170D" w:rsidRDefault="0021170D" w:rsidP="0021170D">
      <w:pPr>
        <w:widowControl/>
        <w:spacing w:after="100" w:afterAutospacing="1"/>
        <w:ind w:left="720"/>
        <w:jc w:val="left"/>
        <w:rPr>
          <w:rFonts w:ascii="Arial" w:eastAsia="宋体" w:hAnsi="Arial" w:cs="Arial"/>
          <w:color w:val="1B1C1D"/>
          <w:kern w:val="0"/>
          <w:sz w:val="24"/>
          <w:szCs w:val="24"/>
          <w14:ligatures w14:val="none"/>
        </w:rPr>
      </w:pPr>
      <w:r w:rsidRPr="0021170D">
        <w:rPr>
          <w:rFonts w:ascii="Arial" w:eastAsia="宋体" w:hAnsi="Arial" w:cs="Arial"/>
          <w:color w:val="1B1C1D"/>
          <w:kern w:val="0"/>
          <w:sz w:val="24"/>
          <w:szCs w:val="24"/>
          <w14:ligatures w14:val="none"/>
        </w:rPr>
        <w:t>| Baseline 3 (</w:t>
      </w:r>
      <w:r w:rsidRPr="0021170D">
        <w:rPr>
          <w:rFonts w:ascii="Arial" w:eastAsia="宋体" w:hAnsi="Arial" w:cs="Arial"/>
          <w:color w:val="1B1C1D"/>
          <w:kern w:val="0"/>
          <w:sz w:val="24"/>
          <w:szCs w:val="24"/>
          <w14:ligatures w14:val="none"/>
        </w:rPr>
        <w:t>消融</w:t>
      </w:r>
      <w:r w:rsidRPr="0021170D">
        <w:rPr>
          <w:rFonts w:ascii="Arial" w:eastAsia="宋体" w:hAnsi="Arial" w:cs="Arial"/>
          <w:color w:val="1B1C1D"/>
          <w:kern w:val="0"/>
          <w:sz w:val="24"/>
          <w:szCs w:val="24"/>
          <w14:ligatures w14:val="none"/>
        </w:rPr>
        <w:t>-</w:t>
      </w:r>
      <w:r w:rsidRPr="0021170D">
        <w:rPr>
          <w:rFonts w:ascii="Arial" w:eastAsia="宋体" w:hAnsi="Arial" w:cs="Arial"/>
          <w:color w:val="1B1C1D"/>
          <w:kern w:val="0"/>
          <w:sz w:val="24"/>
          <w:szCs w:val="24"/>
          <w14:ligatures w14:val="none"/>
        </w:rPr>
        <w:t>交叉注意力</w:t>
      </w:r>
      <w:r w:rsidRPr="0021170D">
        <w:rPr>
          <w:rFonts w:ascii="Arial" w:eastAsia="宋体" w:hAnsi="Arial" w:cs="Arial"/>
          <w:color w:val="1B1C1D"/>
          <w:kern w:val="0"/>
          <w:sz w:val="24"/>
          <w:szCs w:val="24"/>
          <w14:ligatures w14:val="none"/>
        </w:rPr>
        <w:t>) | [</w:t>
      </w:r>
      <w:r w:rsidRPr="0021170D">
        <w:rPr>
          <w:rFonts w:ascii="Arial" w:eastAsia="宋体" w:hAnsi="Arial" w:cs="Arial"/>
          <w:color w:val="1B1C1D"/>
          <w:kern w:val="0"/>
          <w:sz w:val="24"/>
          <w:szCs w:val="24"/>
          <w14:ligatures w14:val="none"/>
        </w:rPr>
        <w:t>均值</w:t>
      </w:r>
      <w:r w:rsidRPr="0021170D">
        <w:rPr>
          <w:rFonts w:ascii="Arial" w:eastAsia="宋体" w:hAnsi="Arial" w:cs="Arial"/>
          <w:color w:val="1B1C1D"/>
          <w:kern w:val="0"/>
          <w:sz w:val="24"/>
          <w:szCs w:val="24"/>
          <w14:ligatures w14:val="none"/>
        </w:rPr>
        <w:t>] ± [</w:t>
      </w:r>
      <w:r w:rsidRPr="0021170D">
        <w:rPr>
          <w:rFonts w:ascii="Arial" w:eastAsia="宋体" w:hAnsi="Arial" w:cs="Arial"/>
          <w:color w:val="1B1C1D"/>
          <w:kern w:val="0"/>
          <w:sz w:val="24"/>
          <w:szCs w:val="24"/>
          <w14:ligatures w14:val="none"/>
        </w:rPr>
        <w:t>标准差</w:t>
      </w:r>
      <w:r w:rsidRPr="0021170D">
        <w:rPr>
          <w:rFonts w:ascii="Arial" w:eastAsia="宋体" w:hAnsi="Arial" w:cs="Arial"/>
          <w:color w:val="1B1C1D"/>
          <w:kern w:val="0"/>
          <w:sz w:val="24"/>
          <w:szCs w:val="24"/>
          <w14:ligatures w14:val="none"/>
        </w:rPr>
        <w:t>] | [</w:t>
      </w:r>
      <w:r w:rsidRPr="0021170D">
        <w:rPr>
          <w:rFonts w:ascii="Arial" w:eastAsia="宋体" w:hAnsi="Arial" w:cs="Arial"/>
          <w:color w:val="1B1C1D"/>
          <w:kern w:val="0"/>
          <w:sz w:val="24"/>
          <w:szCs w:val="24"/>
          <w14:ligatures w14:val="none"/>
        </w:rPr>
        <w:t>均值</w:t>
      </w:r>
      <w:r w:rsidRPr="0021170D">
        <w:rPr>
          <w:rFonts w:ascii="Arial" w:eastAsia="宋体" w:hAnsi="Arial" w:cs="Arial"/>
          <w:color w:val="1B1C1D"/>
          <w:kern w:val="0"/>
          <w:sz w:val="24"/>
          <w:szCs w:val="24"/>
          <w14:ligatures w14:val="none"/>
        </w:rPr>
        <w:t>] ± [</w:t>
      </w:r>
      <w:r w:rsidRPr="0021170D">
        <w:rPr>
          <w:rFonts w:ascii="Arial" w:eastAsia="宋体" w:hAnsi="Arial" w:cs="Arial"/>
          <w:color w:val="1B1C1D"/>
          <w:kern w:val="0"/>
          <w:sz w:val="24"/>
          <w:szCs w:val="24"/>
          <w14:ligatures w14:val="none"/>
        </w:rPr>
        <w:t>标准差</w:t>
      </w:r>
      <w:r w:rsidRPr="0021170D">
        <w:rPr>
          <w:rFonts w:ascii="Arial" w:eastAsia="宋体" w:hAnsi="Arial" w:cs="Arial"/>
          <w:color w:val="1B1C1D"/>
          <w:kern w:val="0"/>
          <w:sz w:val="24"/>
          <w:szCs w:val="24"/>
          <w14:ligatures w14:val="none"/>
        </w:rPr>
        <w:t>] | [</w:t>
      </w:r>
      <w:r w:rsidRPr="0021170D">
        <w:rPr>
          <w:rFonts w:ascii="Arial" w:eastAsia="宋体" w:hAnsi="Arial" w:cs="Arial"/>
          <w:color w:val="1B1C1D"/>
          <w:kern w:val="0"/>
          <w:sz w:val="24"/>
          <w:szCs w:val="24"/>
          <w14:ligatures w14:val="none"/>
        </w:rPr>
        <w:t>均值</w:t>
      </w:r>
      <w:r w:rsidRPr="0021170D">
        <w:rPr>
          <w:rFonts w:ascii="Arial" w:eastAsia="宋体" w:hAnsi="Arial" w:cs="Arial"/>
          <w:color w:val="1B1C1D"/>
          <w:kern w:val="0"/>
          <w:sz w:val="24"/>
          <w:szCs w:val="24"/>
          <w14:ligatures w14:val="none"/>
        </w:rPr>
        <w:t>] ± [</w:t>
      </w:r>
      <w:r w:rsidRPr="0021170D">
        <w:rPr>
          <w:rFonts w:ascii="Arial" w:eastAsia="宋体" w:hAnsi="Arial" w:cs="Arial"/>
          <w:color w:val="1B1C1D"/>
          <w:kern w:val="0"/>
          <w:sz w:val="24"/>
          <w:szCs w:val="24"/>
          <w14:ligatures w14:val="none"/>
        </w:rPr>
        <w:t>标准差</w:t>
      </w:r>
      <w:r w:rsidRPr="0021170D">
        <w:rPr>
          <w:rFonts w:ascii="Arial" w:eastAsia="宋体" w:hAnsi="Arial" w:cs="Arial"/>
          <w:color w:val="1B1C1D"/>
          <w:kern w:val="0"/>
          <w:sz w:val="24"/>
          <w:szCs w:val="24"/>
          <w14:ligatures w14:val="none"/>
        </w:rPr>
        <w:t>] | [</w:t>
      </w:r>
      <w:r w:rsidRPr="0021170D">
        <w:rPr>
          <w:rFonts w:ascii="Arial" w:eastAsia="宋体" w:hAnsi="Arial" w:cs="Arial"/>
          <w:color w:val="1B1C1D"/>
          <w:kern w:val="0"/>
          <w:sz w:val="24"/>
          <w:szCs w:val="24"/>
          <w14:ligatures w14:val="none"/>
        </w:rPr>
        <w:t>均值</w:t>
      </w:r>
      <w:r w:rsidRPr="0021170D">
        <w:rPr>
          <w:rFonts w:ascii="Arial" w:eastAsia="宋体" w:hAnsi="Arial" w:cs="Arial"/>
          <w:color w:val="1B1C1D"/>
          <w:kern w:val="0"/>
          <w:sz w:val="24"/>
          <w:szCs w:val="24"/>
          <w14:ligatures w14:val="none"/>
        </w:rPr>
        <w:t>] ± [</w:t>
      </w:r>
      <w:r w:rsidRPr="0021170D">
        <w:rPr>
          <w:rFonts w:ascii="Arial" w:eastAsia="宋体" w:hAnsi="Arial" w:cs="Arial"/>
          <w:color w:val="1B1C1D"/>
          <w:kern w:val="0"/>
          <w:sz w:val="24"/>
          <w:szCs w:val="24"/>
          <w14:ligatures w14:val="none"/>
        </w:rPr>
        <w:t>标准差</w:t>
      </w:r>
      <w:r w:rsidRPr="0021170D">
        <w:rPr>
          <w:rFonts w:ascii="Arial" w:eastAsia="宋体" w:hAnsi="Arial" w:cs="Arial"/>
          <w:color w:val="1B1C1D"/>
          <w:kern w:val="0"/>
          <w:sz w:val="24"/>
          <w:szCs w:val="24"/>
          <w14:ligatures w14:val="none"/>
        </w:rPr>
        <w:t>] | [</w:t>
      </w:r>
      <w:r w:rsidRPr="0021170D">
        <w:rPr>
          <w:rFonts w:ascii="Arial" w:eastAsia="宋体" w:hAnsi="Arial" w:cs="Arial"/>
          <w:color w:val="1B1C1D"/>
          <w:kern w:val="0"/>
          <w:sz w:val="24"/>
          <w:szCs w:val="24"/>
          <w14:ligatures w14:val="none"/>
        </w:rPr>
        <w:t>均值</w:t>
      </w:r>
      <w:r w:rsidRPr="0021170D">
        <w:rPr>
          <w:rFonts w:ascii="Arial" w:eastAsia="宋体" w:hAnsi="Arial" w:cs="Arial"/>
          <w:color w:val="1B1C1D"/>
          <w:kern w:val="0"/>
          <w:sz w:val="24"/>
          <w:szCs w:val="24"/>
          <w14:ligatures w14:val="none"/>
        </w:rPr>
        <w:t>] ± [</w:t>
      </w:r>
      <w:r w:rsidRPr="0021170D">
        <w:rPr>
          <w:rFonts w:ascii="Arial" w:eastAsia="宋体" w:hAnsi="Arial" w:cs="Arial"/>
          <w:color w:val="1B1C1D"/>
          <w:kern w:val="0"/>
          <w:sz w:val="24"/>
          <w:szCs w:val="24"/>
          <w14:ligatures w14:val="none"/>
        </w:rPr>
        <w:t>标准差</w:t>
      </w:r>
      <w:r w:rsidRPr="0021170D">
        <w:rPr>
          <w:rFonts w:ascii="Arial" w:eastAsia="宋体" w:hAnsi="Arial" w:cs="Arial"/>
          <w:color w:val="1B1C1D"/>
          <w:kern w:val="0"/>
          <w:sz w:val="24"/>
          <w:szCs w:val="24"/>
          <w14:ligatures w14:val="none"/>
        </w:rPr>
        <w:t>] |</w:t>
      </w:r>
    </w:p>
    <w:p w14:paraId="4A022059" w14:textId="77777777" w:rsidR="0021170D" w:rsidRPr="0021170D" w:rsidRDefault="0021170D" w:rsidP="0021170D">
      <w:pPr>
        <w:widowControl/>
        <w:spacing w:after="100" w:afterAutospacing="1"/>
        <w:ind w:left="720"/>
        <w:jc w:val="left"/>
        <w:rPr>
          <w:rFonts w:ascii="Arial" w:eastAsia="宋体" w:hAnsi="Arial" w:cs="Arial"/>
          <w:color w:val="1B1C1D"/>
          <w:kern w:val="0"/>
          <w:sz w:val="24"/>
          <w:szCs w:val="24"/>
          <w14:ligatures w14:val="none"/>
        </w:rPr>
      </w:pPr>
      <w:r w:rsidRPr="0021170D">
        <w:rPr>
          <w:rFonts w:ascii="Arial" w:eastAsia="宋体" w:hAnsi="Arial" w:cs="Arial"/>
          <w:color w:val="1B1C1D"/>
          <w:kern w:val="0"/>
          <w:sz w:val="24"/>
          <w:szCs w:val="24"/>
          <w14:ligatures w14:val="none"/>
        </w:rPr>
        <w:lastRenderedPageBreak/>
        <w:t>| Baseline 4 (</w:t>
      </w:r>
      <w:r w:rsidRPr="0021170D">
        <w:rPr>
          <w:rFonts w:ascii="Arial" w:eastAsia="宋体" w:hAnsi="Arial" w:cs="Arial"/>
          <w:color w:val="1B1C1D"/>
          <w:kern w:val="0"/>
          <w:sz w:val="24"/>
          <w:szCs w:val="24"/>
          <w14:ligatures w14:val="none"/>
        </w:rPr>
        <w:t>消融</w:t>
      </w:r>
      <w:r w:rsidRPr="0021170D">
        <w:rPr>
          <w:rFonts w:ascii="Arial" w:eastAsia="宋体" w:hAnsi="Arial" w:cs="Arial"/>
          <w:color w:val="1B1C1D"/>
          <w:kern w:val="0"/>
          <w:sz w:val="24"/>
          <w:szCs w:val="24"/>
          <w14:ligatures w14:val="none"/>
        </w:rPr>
        <w:t>-D-S</w:t>
      </w:r>
      <w:r w:rsidRPr="0021170D">
        <w:rPr>
          <w:rFonts w:ascii="Arial" w:eastAsia="宋体" w:hAnsi="Arial" w:cs="Arial"/>
          <w:color w:val="1B1C1D"/>
          <w:kern w:val="0"/>
          <w:sz w:val="24"/>
          <w:szCs w:val="24"/>
          <w14:ligatures w14:val="none"/>
        </w:rPr>
        <w:t>理论</w:t>
      </w:r>
      <w:r w:rsidRPr="0021170D">
        <w:rPr>
          <w:rFonts w:ascii="Arial" w:eastAsia="宋体" w:hAnsi="Arial" w:cs="Arial"/>
          <w:color w:val="1B1C1D"/>
          <w:kern w:val="0"/>
          <w:sz w:val="24"/>
          <w:szCs w:val="24"/>
          <w14:ligatures w14:val="none"/>
        </w:rPr>
        <w:t>) | [</w:t>
      </w:r>
      <w:r w:rsidRPr="0021170D">
        <w:rPr>
          <w:rFonts w:ascii="Arial" w:eastAsia="宋体" w:hAnsi="Arial" w:cs="Arial"/>
          <w:color w:val="1B1C1D"/>
          <w:kern w:val="0"/>
          <w:sz w:val="24"/>
          <w:szCs w:val="24"/>
          <w14:ligatures w14:val="none"/>
        </w:rPr>
        <w:t>均值</w:t>
      </w:r>
      <w:r w:rsidRPr="0021170D">
        <w:rPr>
          <w:rFonts w:ascii="Arial" w:eastAsia="宋体" w:hAnsi="Arial" w:cs="Arial"/>
          <w:color w:val="1B1C1D"/>
          <w:kern w:val="0"/>
          <w:sz w:val="24"/>
          <w:szCs w:val="24"/>
          <w14:ligatures w14:val="none"/>
        </w:rPr>
        <w:t>] ± [</w:t>
      </w:r>
      <w:r w:rsidRPr="0021170D">
        <w:rPr>
          <w:rFonts w:ascii="Arial" w:eastAsia="宋体" w:hAnsi="Arial" w:cs="Arial"/>
          <w:color w:val="1B1C1D"/>
          <w:kern w:val="0"/>
          <w:sz w:val="24"/>
          <w:szCs w:val="24"/>
          <w14:ligatures w14:val="none"/>
        </w:rPr>
        <w:t>标准差</w:t>
      </w:r>
      <w:r w:rsidRPr="0021170D">
        <w:rPr>
          <w:rFonts w:ascii="Arial" w:eastAsia="宋体" w:hAnsi="Arial" w:cs="Arial"/>
          <w:color w:val="1B1C1D"/>
          <w:kern w:val="0"/>
          <w:sz w:val="24"/>
          <w:szCs w:val="24"/>
          <w14:ligatures w14:val="none"/>
        </w:rPr>
        <w:t>] | [</w:t>
      </w:r>
      <w:r w:rsidRPr="0021170D">
        <w:rPr>
          <w:rFonts w:ascii="Arial" w:eastAsia="宋体" w:hAnsi="Arial" w:cs="Arial"/>
          <w:color w:val="1B1C1D"/>
          <w:kern w:val="0"/>
          <w:sz w:val="24"/>
          <w:szCs w:val="24"/>
          <w14:ligatures w14:val="none"/>
        </w:rPr>
        <w:t>均值</w:t>
      </w:r>
      <w:r w:rsidRPr="0021170D">
        <w:rPr>
          <w:rFonts w:ascii="Arial" w:eastAsia="宋体" w:hAnsi="Arial" w:cs="Arial"/>
          <w:color w:val="1B1C1D"/>
          <w:kern w:val="0"/>
          <w:sz w:val="24"/>
          <w:szCs w:val="24"/>
          <w14:ligatures w14:val="none"/>
        </w:rPr>
        <w:t>] ± [</w:t>
      </w:r>
      <w:r w:rsidRPr="0021170D">
        <w:rPr>
          <w:rFonts w:ascii="Arial" w:eastAsia="宋体" w:hAnsi="Arial" w:cs="Arial"/>
          <w:color w:val="1B1C1D"/>
          <w:kern w:val="0"/>
          <w:sz w:val="24"/>
          <w:szCs w:val="24"/>
          <w14:ligatures w14:val="none"/>
        </w:rPr>
        <w:t>标准差</w:t>
      </w:r>
      <w:r w:rsidRPr="0021170D">
        <w:rPr>
          <w:rFonts w:ascii="Arial" w:eastAsia="宋体" w:hAnsi="Arial" w:cs="Arial"/>
          <w:color w:val="1B1C1D"/>
          <w:kern w:val="0"/>
          <w:sz w:val="24"/>
          <w:szCs w:val="24"/>
          <w14:ligatures w14:val="none"/>
        </w:rPr>
        <w:t>] | [</w:t>
      </w:r>
      <w:r w:rsidRPr="0021170D">
        <w:rPr>
          <w:rFonts w:ascii="Arial" w:eastAsia="宋体" w:hAnsi="Arial" w:cs="Arial"/>
          <w:color w:val="1B1C1D"/>
          <w:kern w:val="0"/>
          <w:sz w:val="24"/>
          <w:szCs w:val="24"/>
          <w14:ligatures w14:val="none"/>
        </w:rPr>
        <w:t>均值</w:t>
      </w:r>
      <w:r w:rsidRPr="0021170D">
        <w:rPr>
          <w:rFonts w:ascii="Arial" w:eastAsia="宋体" w:hAnsi="Arial" w:cs="Arial"/>
          <w:color w:val="1B1C1D"/>
          <w:kern w:val="0"/>
          <w:sz w:val="24"/>
          <w:szCs w:val="24"/>
          <w14:ligatures w14:val="none"/>
        </w:rPr>
        <w:t>] ± [</w:t>
      </w:r>
      <w:r w:rsidRPr="0021170D">
        <w:rPr>
          <w:rFonts w:ascii="Arial" w:eastAsia="宋体" w:hAnsi="Arial" w:cs="Arial"/>
          <w:color w:val="1B1C1D"/>
          <w:kern w:val="0"/>
          <w:sz w:val="24"/>
          <w:szCs w:val="24"/>
          <w14:ligatures w14:val="none"/>
        </w:rPr>
        <w:t>标准差</w:t>
      </w:r>
      <w:r w:rsidRPr="0021170D">
        <w:rPr>
          <w:rFonts w:ascii="Arial" w:eastAsia="宋体" w:hAnsi="Arial" w:cs="Arial"/>
          <w:color w:val="1B1C1D"/>
          <w:kern w:val="0"/>
          <w:sz w:val="24"/>
          <w:szCs w:val="24"/>
          <w14:ligatures w14:val="none"/>
        </w:rPr>
        <w:t>] | [</w:t>
      </w:r>
      <w:r w:rsidRPr="0021170D">
        <w:rPr>
          <w:rFonts w:ascii="Arial" w:eastAsia="宋体" w:hAnsi="Arial" w:cs="Arial"/>
          <w:color w:val="1B1C1D"/>
          <w:kern w:val="0"/>
          <w:sz w:val="24"/>
          <w:szCs w:val="24"/>
          <w14:ligatures w14:val="none"/>
        </w:rPr>
        <w:t>均值</w:t>
      </w:r>
      <w:r w:rsidRPr="0021170D">
        <w:rPr>
          <w:rFonts w:ascii="Arial" w:eastAsia="宋体" w:hAnsi="Arial" w:cs="Arial"/>
          <w:color w:val="1B1C1D"/>
          <w:kern w:val="0"/>
          <w:sz w:val="24"/>
          <w:szCs w:val="24"/>
          <w14:ligatures w14:val="none"/>
        </w:rPr>
        <w:t>] ± [</w:t>
      </w:r>
      <w:r w:rsidRPr="0021170D">
        <w:rPr>
          <w:rFonts w:ascii="Arial" w:eastAsia="宋体" w:hAnsi="Arial" w:cs="Arial"/>
          <w:color w:val="1B1C1D"/>
          <w:kern w:val="0"/>
          <w:sz w:val="24"/>
          <w:szCs w:val="24"/>
          <w14:ligatures w14:val="none"/>
        </w:rPr>
        <w:t>标准差</w:t>
      </w:r>
      <w:r w:rsidRPr="0021170D">
        <w:rPr>
          <w:rFonts w:ascii="Arial" w:eastAsia="宋体" w:hAnsi="Arial" w:cs="Arial"/>
          <w:color w:val="1B1C1D"/>
          <w:kern w:val="0"/>
          <w:sz w:val="24"/>
          <w:szCs w:val="24"/>
          <w14:ligatures w14:val="none"/>
        </w:rPr>
        <w:t>] | [</w:t>
      </w:r>
      <w:r w:rsidRPr="0021170D">
        <w:rPr>
          <w:rFonts w:ascii="Arial" w:eastAsia="宋体" w:hAnsi="Arial" w:cs="Arial"/>
          <w:color w:val="1B1C1D"/>
          <w:kern w:val="0"/>
          <w:sz w:val="24"/>
          <w:szCs w:val="24"/>
          <w14:ligatures w14:val="none"/>
        </w:rPr>
        <w:t>均值</w:t>
      </w:r>
      <w:r w:rsidRPr="0021170D">
        <w:rPr>
          <w:rFonts w:ascii="Arial" w:eastAsia="宋体" w:hAnsi="Arial" w:cs="Arial"/>
          <w:color w:val="1B1C1D"/>
          <w:kern w:val="0"/>
          <w:sz w:val="24"/>
          <w:szCs w:val="24"/>
          <w14:ligatures w14:val="none"/>
        </w:rPr>
        <w:t>] ± [</w:t>
      </w:r>
      <w:r w:rsidRPr="0021170D">
        <w:rPr>
          <w:rFonts w:ascii="Arial" w:eastAsia="宋体" w:hAnsi="Arial" w:cs="Arial"/>
          <w:color w:val="1B1C1D"/>
          <w:kern w:val="0"/>
          <w:sz w:val="24"/>
          <w:szCs w:val="24"/>
          <w14:ligatures w14:val="none"/>
        </w:rPr>
        <w:t>标准差</w:t>
      </w:r>
      <w:r w:rsidRPr="0021170D">
        <w:rPr>
          <w:rFonts w:ascii="Arial" w:eastAsia="宋体" w:hAnsi="Arial" w:cs="Arial"/>
          <w:color w:val="1B1C1D"/>
          <w:kern w:val="0"/>
          <w:sz w:val="24"/>
          <w:szCs w:val="24"/>
          <w14:ligatures w14:val="none"/>
        </w:rPr>
        <w:t>] |</w:t>
      </w:r>
    </w:p>
    <w:p w14:paraId="4E9FCC80" w14:textId="77777777" w:rsidR="0021170D" w:rsidRPr="0021170D" w:rsidRDefault="0021170D" w:rsidP="0021170D">
      <w:pPr>
        <w:widowControl/>
        <w:spacing w:after="100" w:afterAutospacing="1"/>
        <w:ind w:left="720"/>
        <w:jc w:val="left"/>
        <w:rPr>
          <w:rFonts w:ascii="Arial" w:eastAsia="宋体" w:hAnsi="Arial" w:cs="Arial"/>
          <w:color w:val="1B1C1D"/>
          <w:kern w:val="0"/>
          <w:sz w:val="24"/>
          <w:szCs w:val="24"/>
          <w14:ligatures w14:val="none"/>
        </w:rPr>
      </w:pPr>
      <w:r w:rsidRPr="0021170D">
        <w:rPr>
          <w:rFonts w:ascii="Arial" w:eastAsia="宋体" w:hAnsi="Arial" w:cs="Arial"/>
          <w:color w:val="1B1C1D"/>
          <w:kern w:val="0"/>
          <w:sz w:val="24"/>
          <w:szCs w:val="24"/>
          <w14:ligatures w14:val="none"/>
        </w:rPr>
        <w:t>注：所有指标均为</w:t>
      </w:r>
      <w:r w:rsidRPr="0021170D">
        <w:rPr>
          <w:rFonts w:ascii="Arial" w:eastAsia="宋体" w:hAnsi="Arial" w:cs="Arial"/>
          <w:color w:val="1B1C1D"/>
          <w:kern w:val="0"/>
          <w:sz w:val="24"/>
          <w:szCs w:val="24"/>
          <w14:ligatures w14:val="none"/>
        </w:rPr>
        <w:t>5</w:t>
      </w:r>
      <w:r w:rsidRPr="0021170D">
        <w:rPr>
          <w:rFonts w:ascii="Arial" w:eastAsia="宋体" w:hAnsi="Arial" w:cs="Arial"/>
          <w:color w:val="1B1C1D"/>
          <w:kern w:val="0"/>
          <w:sz w:val="24"/>
          <w:szCs w:val="24"/>
          <w14:ligatures w14:val="none"/>
        </w:rPr>
        <w:t>次独立实验的</w:t>
      </w:r>
      <w:r w:rsidRPr="0021170D">
        <w:rPr>
          <w:rFonts w:ascii="Arial" w:eastAsia="宋体" w:hAnsi="Arial" w:cs="Arial"/>
          <w:color w:val="1B1C1D"/>
          <w:kern w:val="0"/>
          <w:sz w:val="24"/>
          <w:szCs w:val="24"/>
          <w14:ligatures w14:val="none"/>
        </w:rPr>
        <w:t>“</w:t>
      </w:r>
      <w:r w:rsidRPr="0021170D">
        <w:rPr>
          <w:rFonts w:ascii="Arial" w:eastAsia="宋体" w:hAnsi="Arial" w:cs="Arial"/>
          <w:color w:val="1B1C1D"/>
          <w:kern w:val="0"/>
          <w:sz w:val="24"/>
          <w:szCs w:val="24"/>
          <w14:ligatures w14:val="none"/>
        </w:rPr>
        <w:t>均值</w:t>
      </w:r>
      <w:r w:rsidRPr="0021170D">
        <w:rPr>
          <w:rFonts w:ascii="Arial" w:eastAsia="宋体" w:hAnsi="Arial" w:cs="Arial"/>
          <w:color w:val="1B1C1D"/>
          <w:kern w:val="0"/>
          <w:sz w:val="24"/>
          <w:szCs w:val="24"/>
          <w14:ligatures w14:val="none"/>
        </w:rPr>
        <w:t xml:space="preserve"> ± </w:t>
      </w:r>
      <w:r w:rsidRPr="0021170D">
        <w:rPr>
          <w:rFonts w:ascii="Arial" w:eastAsia="宋体" w:hAnsi="Arial" w:cs="Arial"/>
          <w:color w:val="1B1C1D"/>
          <w:kern w:val="0"/>
          <w:sz w:val="24"/>
          <w:szCs w:val="24"/>
          <w14:ligatures w14:val="none"/>
        </w:rPr>
        <w:t>标准差</w:t>
      </w:r>
      <w:r w:rsidRPr="0021170D">
        <w:rPr>
          <w:rFonts w:ascii="Arial" w:eastAsia="宋体" w:hAnsi="Arial" w:cs="Arial"/>
          <w:color w:val="1B1C1D"/>
          <w:kern w:val="0"/>
          <w:sz w:val="24"/>
          <w:szCs w:val="24"/>
          <w14:ligatures w14:val="none"/>
        </w:rPr>
        <w:t>”</w:t>
      </w:r>
      <w:r w:rsidRPr="0021170D">
        <w:rPr>
          <w:rFonts w:ascii="Arial" w:eastAsia="宋体" w:hAnsi="Arial" w:cs="Arial"/>
          <w:color w:val="1B1C1D"/>
          <w:kern w:val="0"/>
          <w:sz w:val="24"/>
          <w:szCs w:val="24"/>
          <w14:ligatures w14:val="none"/>
        </w:rPr>
        <w:t>。精确率和召回率为加权平均值。</w:t>
      </w:r>
    </w:p>
    <w:p w14:paraId="63751FFE" w14:textId="77777777" w:rsidR="0021170D" w:rsidRPr="0021170D" w:rsidRDefault="0021170D" w:rsidP="0021170D">
      <w:pPr>
        <w:widowControl/>
        <w:numPr>
          <w:ilvl w:val="0"/>
          <w:numId w:val="2"/>
        </w:numPr>
        <w:jc w:val="left"/>
        <w:rPr>
          <w:rFonts w:ascii="Arial" w:eastAsia="宋体" w:hAnsi="Arial" w:cs="Arial"/>
          <w:color w:val="1B1C1D"/>
          <w:kern w:val="0"/>
          <w:sz w:val="24"/>
          <w:szCs w:val="24"/>
          <w14:ligatures w14:val="none"/>
        </w:rPr>
      </w:pPr>
      <w:r w:rsidRPr="0021170D">
        <w:rPr>
          <w:rFonts w:ascii="Arial" w:eastAsia="宋体" w:hAnsi="Arial" w:cs="Arial"/>
          <w:b/>
          <w:bCs/>
          <w:color w:val="1B1C1D"/>
          <w:kern w:val="0"/>
          <w:sz w:val="24"/>
          <w:szCs w:val="24"/>
          <w:bdr w:val="none" w:sz="0" w:space="0" w:color="auto" w:frame="1"/>
          <w14:ligatures w14:val="none"/>
        </w:rPr>
        <w:t>柱状图框架</w:t>
      </w:r>
      <w:r w:rsidRPr="0021170D">
        <w:rPr>
          <w:rFonts w:ascii="Arial" w:eastAsia="宋体" w:hAnsi="Arial" w:cs="Arial"/>
          <w:b/>
          <w:bCs/>
          <w:color w:val="1B1C1D"/>
          <w:kern w:val="0"/>
          <w:sz w:val="24"/>
          <w:szCs w:val="24"/>
          <w:bdr w:val="none" w:sz="0" w:space="0" w:color="auto" w:frame="1"/>
          <w14:ligatures w14:val="none"/>
        </w:rPr>
        <w:t xml:space="preserve"> (</w:t>
      </w:r>
      <w:r w:rsidRPr="0021170D">
        <w:rPr>
          <w:rFonts w:ascii="Arial" w:eastAsia="宋体" w:hAnsi="Arial" w:cs="Arial"/>
          <w:b/>
          <w:bCs/>
          <w:color w:val="1B1C1D"/>
          <w:kern w:val="0"/>
          <w:sz w:val="24"/>
          <w:szCs w:val="24"/>
          <w:bdr w:val="none" w:sz="0" w:space="0" w:color="auto" w:frame="1"/>
          <w14:ligatures w14:val="none"/>
        </w:rPr>
        <w:t>图</w:t>
      </w:r>
      <w:r w:rsidRPr="0021170D">
        <w:rPr>
          <w:rFonts w:ascii="Arial" w:eastAsia="宋体" w:hAnsi="Arial" w:cs="Arial"/>
          <w:b/>
          <w:bCs/>
          <w:color w:val="1B1C1D"/>
          <w:kern w:val="0"/>
          <w:sz w:val="24"/>
          <w:szCs w:val="24"/>
          <w:bdr w:val="none" w:sz="0" w:space="0" w:color="auto" w:frame="1"/>
          <w14:ligatures w14:val="none"/>
        </w:rPr>
        <w:t>1</w:t>
      </w:r>
      <w:r w:rsidRPr="0021170D">
        <w:rPr>
          <w:rFonts w:ascii="Arial" w:eastAsia="宋体" w:hAnsi="Arial" w:cs="Arial"/>
          <w:b/>
          <w:bCs/>
          <w:color w:val="1B1C1D"/>
          <w:kern w:val="0"/>
          <w:sz w:val="24"/>
          <w:szCs w:val="24"/>
          <w:bdr w:val="none" w:sz="0" w:space="0" w:color="auto" w:frame="1"/>
          <w14:ligatures w14:val="none"/>
        </w:rPr>
        <w:t>：各模型在风险评估任务上的加权</w:t>
      </w:r>
      <w:r w:rsidRPr="0021170D">
        <w:rPr>
          <w:rFonts w:ascii="Arial" w:eastAsia="宋体" w:hAnsi="Arial" w:cs="Arial"/>
          <w:b/>
          <w:bCs/>
          <w:color w:val="1B1C1D"/>
          <w:kern w:val="0"/>
          <w:sz w:val="24"/>
          <w:szCs w:val="24"/>
          <w:bdr w:val="none" w:sz="0" w:space="0" w:color="auto" w:frame="1"/>
          <w14:ligatures w14:val="none"/>
        </w:rPr>
        <w:t>F1</w:t>
      </w:r>
      <w:r w:rsidRPr="0021170D">
        <w:rPr>
          <w:rFonts w:ascii="Arial" w:eastAsia="宋体" w:hAnsi="Arial" w:cs="Arial"/>
          <w:b/>
          <w:bCs/>
          <w:color w:val="1B1C1D"/>
          <w:kern w:val="0"/>
          <w:sz w:val="24"/>
          <w:szCs w:val="24"/>
          <w:bdr w:val="none" w:sz="0" w:space="0" w:color="auto" w:frame="1"/>
          <w14:ligatures w14:val="none"/>
        </w:rPr>
        <w:t>分数对比</w:t>
      </w:r>
      <w:r w:rsidRPr="0021170D">
        <w:rPr>
          <w:rFonts w:ascii="Arial" w:eastAsia="宋体" w:hAnsi="Arial" w:cs="Arial"/>
          <w:b/>
          <w:bCs/>
          <w:color w:val="1B1C1D"/>
          <w:kern w:val="0"/>
          <w:sz w:val="24"/>
          <w:szCs w:val="24"/>
          <w:bdr w:val="none" w:sz="0" w:space="0" w:color="auto" w:frame="1"/>
          <w14:ligatures w14:val="none"/>
        </w:rPr>
        <w:t>)</w:t>
      </w:r>
    </w:p>
    <w:p w14:paraId="1F5936C8" w14:textId="77777777" w:rsidR="0021170D" w:rsidRPr="0021170D" w:rsidRDefault="0021170D" w:rsidP="0021170D">
      <w:pPr>
        <w:widowControl/>
        <w:numPr>
          <w:ilvl w:val="1"/>
          <w:numId w:val="2"/>
        </w:numPr>
        <w:jc w:val="left"/>
        <w:rPr>
          <w:rFonts w:ascii="Arial" w:eastAsia="宋体" w:hAnsi="Arial" w:cs="Arial"/>
          <w:color w:val="1B1C1D"/>
          <w:kern w:val="0"/>
          <w:sz w:val="24"/>
          <w:szCs w:val="24"/>
          <w14:ligatures w14:val="none"/>
        </w:rPr>
      </w:pPr>
      <w:r w:rsidRPr="0021170D">
        <w:rPr>
          <w:rFonts w:ascii="Arial" w:eastAsia="宋体" w:hAnsi="Arial" w:cs="Arial"/>
          <w:b/>
          <w:bCs/>
          <w:color w:val="1B1C1D"/>
          <w:kern w:val="0"/>
          <w:sz w:val="24"/>
          <w:szCs w:val="24"/>
          <w:bdr w:val="none" w:sz="0" w:space="0" w:color="auto" w:frame="1"/>
          <w14:ligatures w14:val="none"/>
        </w:rPr>
        <w:t>标题</w:t>
      </w:r>
      <w:r w:rsidRPr="0021170D">
        <w:rPr>
          <w:rFonts w:ascii="Arial" w:eastAsia="宋体" w:hAnsi="Arial" w:cs="Arial"/>
          <w:color w:val="1B1C1D"/>
          <w:kern w:val="0"/>
          <w:sz w:val="24"/>
          <w:szCs w:val="24"/>
          <w14:ligatures w14:val="none"/>
        </w:rPr>
        <w:t xml:space="preserve">: </w:t>
      </w:r>
      <w:r w:rsidRPr="0021170D">
        <w:rPr>
          <w:rFonts w:ascii="Arial" w:eastAsia="宋体" w:hAnsi="Arial" w:cs="Arial"/>
          <w:color w:val="1B1C1D"/>
          <w:kern w:val="0"/>
          <w:sz w:val="24"/>
          <w:szCs w:val="24"/>
          <w14:ligatures w14:val="none"/>
        </w:rPr>
        <w:t>各模型在风险评估任务上的加权</w:t>
      </w:r>
      <w:r w:rsidRPr="0021170D">
        <w:rPr>
          <w:rFonts w:ascii="Arial" w:eastAsia="宋体" w:hAnsi="Arial" w:cs="Arial"/>
          <w:color w:val="1B1C1D"/>
          <w:kern w:val="0"/>
          <w:sz w:val="24"/>
          <w:szCs w:val="24"/>
          <w14:ligatures w14:val="none"/>
        </w:rPr>
        <w:t>F1</w:t>
      </w:r>
      <w:r w:rsidRPr="0021170D">
        <w:rPr>
          <w:rFonts w:ascii="Arial" w:eastAsia="宋体" w:hAnsi="Arial" w:cs="Arial"/>
          <w:color w:val="1B1C1D"/>
          <w:kern w:val="0"/>
          <w:sz w:val="24"/>
          <w:szCs w:val="24"/>
          <w14:ligatures w14:val="none"/>
        </w:rPr>
        <w:t>分数对比</w:t>
      </w:r>
    </w:p>
    <w:p w14:paraId="3C975286" w14:textId="77777777" w:rsidR="0021170D" w:rsidRPr="0021170D" w:rsidRDefault="0021170D" w:rsidP="0021170D">
      <w:pPr>
        <w:widowControl/>
        <w:numPr>
          <w:ilvl w:val="1"/>
          <w:numId w:val="2"/>
        </w:numPr>
        <w:jc w:val="left"/>
        <w:rPr>
          <w:rFonts w:ascii="Arial" w:eastAsia="宋体" w:hAnsi="Arial" w:cs="Arial"/>
          <w:color w:val="1B1C1D"/>
          <w:kern w:val="0"/>
          <w:sz w:val="24"/>
          <w:szCs w:val="24"/>
          <w14:ligatures w14:val="none"/>
        </w:rPr>
      </w:pPr>
      <w:r w:rsidRPr="0021170D">
        <w:rPr>
          <w:rFonts w:ascii="Arial" w:eastAsia="宋体" w:hAnsi="Arial" w:cs="Arial"/>
          <w:b/>
          <w:bCs/>
          <w:color w:val="1B1C1D"/>
          <w:kern w:val="0"/>
          <w:sz w:val="24"/>
          <w:szCs w:val="24"/>
          <w:bdr w:val="none" w:sz="0" w:space="0" w:color="auto" w:frame="1"/>
          <w14:ligatures w14:val="none"/>
        </w:rPr>
        <w:t>Y</w:t>
      </w:r>
      <w:r w:rsidRPr="0021170D">
        <w:rPr>
          <w:rFonts w:ascii="Arial" w:eastAsia="宋体" w:hAnsi="Arial" w:cs="Arial"/>
          <w:b/>
          <w:bCs/>
          <w:color w:val="1B1C1D"/>
          <w:kern w:val="0"/>
          <w:sz w:val="24"/>
          <w:szCs w:val="24"/>
          <w:bdr w:val="none" w:sz="0" w:space="0" w:color="auto" w:frame="1"/>
          <w14:ligatures w14:val="none"/>
        </w:rPr>
        <w:t>轴标签</w:t>
      </w:r>
      <w:r w:rsidRPr="0021170D">
        <w:rPr>
          <w:rFonts w:ascii="Arial" w:eastAsia="宋体" w:hAnsi="Arial" w:cs="Arial"/>
          <w:color w:val="1B1C1D"/>
          <w:kern w:val="0"/>
          <w:sz w:val="24"/>
          <w:szCs w:val="24"/>
          <w14:ligatures w14:val="none"/>
        </w:rPr>
        <w:t xml:space="preserve">: </w:t>
      </w:r>
      <w:r w:rsidRPr="0021170D">
        <w:rPr>
          <w:rFonts w:ascii="Arial" w:eastAsia="宋体" w:hAnsi="Arial" w:cs="Arial"/>
          <w:color w:val="1B1C1D"/>
          <w:kern w:val="0"/>
          <w:sz w:val="24"/>
          <w:szCs w:val="24"/>
          <w14:ligatures w14:val="none"/>
        </w:rPr>
        <w:t>加权</w:t>
      </w:r>
      <w:r w:rsidRPr="0021170D">
        <w:rPr>
          <w:rFonts w:ascii="Arial" w:eastAsia="宋体" w:hAnsi="Arial" w:cs="Arial"/>
          <w:color w:val="1B1C1D"/>
          <w:kern w:val="0"/>
          <w:sz w:val="24"/>
          <w:szCs w:val="24"/>
          <w14:ligatures w14:val="none"/>
        </w:rPr>
        <w:t xml:space="preserve"> F1 </w:t>
      </w:r>
      <w:r w:rsidRPr="0021170D">
        <w:rPr>
          <w:rFonts w:ascii="Arial" w:eastAsia="宋体" w:hAnsi="Arial" w:cs="Arial"/>
          <w:color w:val="1B1C1D"/>
          <w:kern w:val="0"/>
          <w:sz w:val="24"/>
          <w:szCs w:val="24"/>
          <w14:ligatures w14:val="none"/>
        </w:rPr>
        <w:t>分数</w:t>
      </w:r>
      <w:r w:rsidRPr="0021170D">
        <w:rPr>
          <w:rFonts w:ascii="Arial" w:eastAsia="宋体" w:hAnsi="Arial" w:cs="Arial"/>
          <w:color w:val="1B1C1D"/>
          <w:kern w:val="0"/>
          <w:sz w:val="24"/>
          <w:szCs w:val="24"/>
          <w14:ligatures w14:val="none"/>
        </w:rPr>
        <w:t xml:space="preserve"> (Weighted F1-Score)</w:t>
      </w:r>
    </w:p>
    <w:p w14:paraId="1445BD8B" w14:textId="77777777" w:rsidR="0021170D" w:rsidRPr="0021170D" w:rsidRDefault="0021170D" w:rsidP="0021170D">
      <w:pPr>
        <w:widowControl/>
        <w:numPr>
          <w:ilvl w:val="1"/>
          <w:numId w:val="2"/>
        </w:numPr>
        <w:jc w:val="left"/>
        <w:rPr>
          <w:rFonts w:ascii="Arial" w:eastAsia="宋体" w:hAnsi="Arial" w:cs="Arial"/>
          <w:color w:val="1B1C1D"/>
          <w:kern w:val="0"/>
          <w:sz w:val="24"/>
          <w:szCs w:val="24"/>
          <w14:ligatures w14:val="none"/>
        </w:rPr>
      </w:pPr>
      <w:r w:rsidRPr="0021170D">
        <w:rPr>
          <w:rFonts w:ascii="Arial" w:eastAsia="宋体" w:hAnsi="Arial" w:cs="Arial"/>
          <w:b/>
          <w:bCs/>
          <w:color w:val="1B1C1D"/>
          <w:kern w:val="0"/>
          <w:sz w:val="24"/>
          <w:szCs w:val="24"/>
          <w:bdr w:val="none" w:sz="0" w:space="0" w:color="auto" w:frame="1"/>
          <w14:ligatures w14:val="none"/>
        </w:rPr>
        <w:t>X</w:t>
      </w:r>
      <w:r w:rsidRPr="0021170D">
        <w:rPr>
          <w:rFonts w:ascii="Arial" w:eastAsia="宋体" w:hAnsi="Arial" w:cs="Arial"/>
          <w:b/>
          <w:bCs/>
          <w:color w:val="1B1C1D"/>
          <w:kern w:val="0"/>
          <w:sz w:val="24"/>
          <w:szCs w:val="24"/>
          <w:bdr w:val="none" w:sz="0" w:space="0" w:color="auto" w:frame="1"/>
          <w14:ligatures w14:val="none"/>
        </w:rPr>
        <w:t>轴标签</w:t>
      </w:r>
      <w:r w:rsidRPr="0021170D">
        <w:rPr>
          <w:rFonts w:ascii="Arial" w:eastAsia="宋体" w:hAnsi="Arial" w:cs="Arial"/>
          <w:color w:val="1B1C1D"/>
          <w:kern w:val="0"/>
          <w:sz w:val="24"/>
          <w:szCs w:val="24"/>
          <w14:ligatures w14:val="none"/>
        </w:rPr>
        <w:t xml:space="preserve">: </w:t>
      </w:r>
      <w:r w:rsidRPr="0021170D">
        <w:rPr>
          <w:rFonts w:ascii="Arial" w:eastAsia="宋体" w:hAnsi="Arial" w:cs="Arial"/>
          <w:color w:val="1B1C1D"/>
          <w:kern w:val="0"/>
          <w:sz w:val="24"/>
          <w:szCs w:val="24"/>
          <w14:ligatures w14:val="none"/>
        </w:rPr>
        <w:t>模型类型</w:t>
      </w:r>
      <w:r w:rsidRPr="0021170D">
        <w:rPr>
          <w:rFonts w:ascii="Arial" w:eastAsia="宋体" w:hAnsi="Arial" w:cs="Arial"/>
          <w:color w:val="1B1C1D"/>
          <w:kern w:val="0"/>
          <w:sz w:val="24"/>
          <w:szCs w:val="24"/>
          <w14:ligatures w14:val="none"/>
        </w:rPr>
        <w:t xml:space="preserve"> (Model Type)</w:t>
      </w:r>
    </w:p>
    <w:p w14:paraId="52852F53" w14:textId="77777777" w:rsidR="0021170D" w:rsidRPr="0021170D" w:rsidRDefault="0021170D" w:rsidP="0021170D">
      <w:pPr>
        <w:widowControl/>
        <w:numPr>
          <w:ilvl w:val="1"/>
          <w:numId w:val="2"/>
        </w:numPr>
        <w:jc w:val="left"/>
        <w:rPr>
          <w:rFonts w:ascii="Arial" w:eastAsia="宋体" w:hAnsi="Arial" w:cs="Arial"/>
          <w:color w:val="1B1C1D"/>
          <w:kern w:val="0"/>
          <w:sz w:val="24"/>
          <w:szCs w:val="24"/>
          <w14:ligatures w14:val="none"/>
        </w:rPr>
      </w:pPr>
      <w:r w:rsidRPr="0021170D">
        <w:rPr>
          <w:rFonts w:ascii="Arial" w:eastAsia="宋体" w:hAnsi="Arial" w:cs="Arial"/>
          <w:b/>
          <w:bCs/>
          <w:color w:val="1B1C1D"/>
          <w:kern w:val="0"/>
          <w:sz w:val="24"/>
          <w:szCs w:val="24"/>
          <w:bdr w:val="none" w:sz="0" w:space="0" w:color="auto" w:frame="1"/>
          <w14:ligatures w14:val="none"/>
        </w:rPr>
        <w:t>图例设计</w:t>
      </w:r>
      <w:r w:rsidRPr="0021170D">
        <w:rPr>
          <w:rFonts w:ascii="Arial" w:eastAsia="宋体" w:hAnsi="Arial" w:cs="Arial"/>
          <w:color w:val="1B1C1D"/>
          <w:kern w:val="0"/>
          <w:sz w:val="24"/>
          <w:szCs w:val="24"/>
          <w14:ligatures w14:val="none"/>
        </w:rPr>
        <w:t>:</w:t>
      </w:r>
    </w:p>
    <w:p w14:paraId="5A7554F9" w14:textId="77777777" w:rsidR="0021170D" w:rsidRPr="0021170D" w:rsidRDefault="0021170D" w:rsidP="0021170D">
      <w:pPr>
        <w:widowControl/>
        <w:numPr>
          <w:ilvl w:val="2"/>
          <w:numId w:val="2"/>
        </w:numPr>
        <w:spacing w:after="120"/>
        <w:jc w:val="left"/>
        <w:rPr>
          <w:rFonts w:ascii="Arial" w:eastAsia="宋体" w:hAnsi="Arial" w:cs="Arial"/>
          <w:color w:val="1B1C1D"/>
          <w:kern w:val="0"/>
          <w:sz w:val="24"/>
          <w:szCs w:val="24"/>
          <w14:ligatures w14:val="none"/>
        </w:rPr>
      </w:pPr>
      <w:r w:rsidRPr="0021170D">
        <w:rPr>
          <w:rFonts w:ascii="Arial" w:eastAsia="宋体" w:hAnsi="Arial" w:cs="Arial"/>
          <w:color w:val="1B1C1D"/>
          <w:kern w:val="0"/>
          <w:sz w:val="24"/>
          <w:szCs w:val="24"/>
          <w14:ligatures w14:val="none"/>
        </w:rPr>
        <w:t>Proposed Framework (</w:t>
      </w:r>
      <w:r w:rsidRPr="0021170D">
        <w:rPr>
          <w:rFonts w:ascii="Arial" w:eastAsia="宋体" w:hAnsi="Arial" w:cs="Arial"/>
          <w:color w:val="1B1C1D"/>
          <w:kern w:val="0"/>
          <w:sz w:val="24"/>
          <w:szCs w:val="24"/>
          <w14:ligatures w14:val="none"/>
        </w:rPr>
        <w:t>深蓝色</w:t>
      </w:r>
      <w:r w:rsidRPr="0021170D">
        <w:rPr>
          <w:rFonts w:ascii="Arial" w:eastAsia="宋体" w:hAnsi="Arial" w:cs="Arial"/>
          <w:color w:val="1B1C1D"/>
          <w:kern w:val="0"/>
          <w:sz w:val="24"/>
          <w:szCs w:val="24"/>
          <w14:ligatures w14:val="none"/>
        </w:rPr>
        <w:t>)</w:t>
      </w:r>
    </w:p>
    <w:p w14:paraId="6249BBC8" w14:textId="77777777" w:rsidR="0021170D" w:rsidRPr="0021170D" w:rsidRDefault="0021170D" w:rsidP="0021170D">
      <w:pPr>
        <w:widowControl/>
        <w:numPr>
          <w:ilvl w:val="2"/>
          <w:numId w:val="2"/>
        </w:numPr>
        <w:spacing w:after="120"/>
        <w:jc w:val="left"/>
        <w:rPr>
          <w:rFonts w:ascii="Arial" w:eastAsia="宋体" w:hAnsi="Arial" w:cs="Arial"/>
          <w:color w:val="1B1C1D"/>
          <w:kern w:val="0"/>
          <w:sz w:val="24"/>
          <w:szCs w:val="24"/>
          <w14:ligatures w14:val="none"/>
        </w:rPr>
      </w:pPr>
      <w:r w:rsidRPr="0021170D">
        <w:rPr>
          <w:rFonts w:ascii="Arial" w:eastAsia="宋体" w:hAnsi="Arial" w:cs="Arial"/>
          <w:color w:val="1B1C1D"/>
          <w:kern w:val="0"/>
          <w:sz w:val="24"/>
          <w:szCs w:val="24"/>
          <w14:ligatures w14:val="none"/>
        </w:rPr>
        <w:t>Baseline 1 (Single-modal) (</w:t>
      </w:r>
      <w:r w:rsidRPr="0021170D">
        <w:rPr>
          <w:rFonts w:ascii="Arial" w:eastAsia="宋体" w:hAnsi="Arial" w:cs="Arial"/>
          <w:color w:val="1B1C1D"/>
          <w:kern w:val="0"/>
          <w:sz w:val="24"/>
          <w:szCs w:val="24"/>
          <w14:ligatures w14:val="none"/>
        </w:rPr>
        <w:t>浅蓝色</w:t>
      </w:r>
      <w:r w:rsidRPr="0021170D">
        <w:rPr>
          <w:rFonts w:ascii="Arial" w:eastAsia="宋体" w:hAnsi="Arial" w:cs="Arial"/>
          <w:color w:val="1B1C1D"/>
          <w:kern w:val="0"/>
          <w:sz w:val="24"/>
          <w:szCs w:val="24"/>
          <w14:ligatures w14:val="none"/>
        </w:rPr>
        <w:t>)</w:t>
      </w:r>
    </w:p>
    <w:p w14:paraId="41B5D401" w14:textId="77777777" w:rsidR="0021170D" w:rsidRPr="0021170D" w:rsidRDefault="0021170D" w:rsidP="0021170D">
      <w:pPr>
        <w:widowControl/>
        <w:numPr>
          <w:ilvl w:val="2"/>
          <w:numId w:val="2"/>
        </w:numPr>
        <w:spacing w:after="120"/>
        <w:jc w:val="left"/>
        <w:rPr>
          <w:rFonts w:ascii="Arial" w:eastAsia="宋体" w:hAnsi="Arial" w:cs="Arial"/>
          <w:color w:val="1B1C1D"/>
          <w:kern w:val="0"/>
          <w:sz w:val="24"/>
          <w:szCs w:val="24"/>
          <w14:ligatures w14:val="none"/>
        </w:rPr>
      </w:pPr>
      <w:r w:rsidRPr="0021170D">
        <w:rPr>
          <w:rFonts w:ascii="Arial" w:eastAsia="宋体" w:hAnsi="Arial" w:cs="Arial"/>
          <w:color w:val="1B1C1D"/>
          <w:kern w:val="0"/>
          <w:sz w:val="24"/>
          <w:szCs w:val="24"/>
          <w14:ligatures w14:val="none"/>
        </w:rPr>
        <w:t>Baseline 2 (Simple Fusion) (</w:t>
      </w:r>
      <w:r w:rsidRPr="0021170D">
        <w:rPr>
          <w:rFonts w:ascii="Arial" w:eastAsia="宋体" w:hAnsi="Arial" w:cs="Arial"/>
          <w:color w:val="1B1C1D"/>
          <w:kern w:val="0"/>
          <w:sz w:val="24"/>
          <w:szCs w:val="24"/>
          <w14:ligatures w14:val="none"/>
        </w:rPr>
        <w:t>橙色</w:t>
      </w:r>
      <w:r w:rsidRPr="0021170D">
        <w:rPr>
          <w:rFonts w:ascii="Arial" w:eastAsia="宋体" w:hAnsi="Arial" w:cs="Arial"/>
          <w:color w:val="1B1C1D"/>
          <w:kern w:val="0"/>
          <w:sz w:val="24"/>
          <w:szCs w:val="24"/>
          <w14:ligatures w14:val="none"/>
        </w:rPr>
        <w:t>)</w:t>
      </w:r>
    </w:p>
    <w:p w14:paraId="7792F6DD" w14:textId="77777777" w:rsidR="0021170D" w:rsidRPr="0021170D" w:rsidRDefault="0021170D" w:rsidP="0021170D">
      <w:pPr>
        <w:widowControl/>
        <w:numPr>
          <w:ilvl w:val="2"/>
          <w:numId w:val="2"/>
        </w:numPr>
        <w:spacing w:after="120"/>
        <w:jc w:val="left"/>
        <w:rPr>
          <w:rFonts w:ascii="Arial" w:eastAsia="宋体" w:hAnsi="Arial" w:cs="Arial"/>
          <w:color w:val="1B1C1D"/>
          <w:kern w:val="0"/>
          <w:sz w:val="24"/>
          <w:szCs w:val="24"/>
          <w14:ligatures w14:val="none"/>
        </w:rPr>
      </w:pPr>
      <w:r w:rsidRPr="0021170D">
        <w:rPr>
          <w:rFonts w:ascii="Arial" w:eastAsia="宋体" w:hAnsi="Arial" w:cs="Arial"/>
          <w:color w:val="1B1C1D"/>
          <w:kern w:val="0"/>
          <w:sz w:val="24"/>
          <w:szCs w:val="24"/>
          <w14:ligatures w14:val="none"/>
        </w:rPr>
        <w:t>Baseline 3 (Ablation-Attention) (</w:t>
      </w:r>
      <w:r w:rsidRPr="0021170D">
        <w:rPr>
          <w:rFonts w:ascii="Arial" w:eastAsia="宋体" w:hAnsi="Arial" w:cs="Arial"/>
          <w:color w:val="1B1C1D"/>
          <w:kern w:val="0"/>
          <w:sz w:val="24"/>
          <w:szCs w:val="24"/>
          <w14:ligatures w14:val="none"/>
        </w:rPr>
        <w:t>绿色</w:t>
      </w:r>
      <w:r w:rsidRPr="0021170D">
        <w:rPr>
          <w:rFonts w:ascii="Arial" w:eastAsia="宋体" w:hAnsi="Arial" w:cs="Arial"/>
          <w:color w:val="1B1C1D"/>
          <w:kern w:val="0"/>
          <w:sz w:val="24"/>
          <w:szCs w:val="24"/>
          <w14:ligatures w14:val="none"/>
        </w:rPr>
        <w:t>)</w:t>
      </w:r>
    </w:p>
    <w:p w14:paraId="5C156795" w14:textId="77777777" w:rsidR="0021170D" w:rsidRPr="0021170D" w:rsidRDefault="0021170D" w:rsidP="0021170D">
      <w:pPr>
        <w:widowControl/>
        <w:numPr>
          <w:ilvl w:val="2"/>
          <w:numId w:val="2"/>
        </w:numPr>
        <w:spacing w:after="120"/>
        <w:jc w:val="left"/>
        <w:rPr>
          <w:rFonts w:ascii="Arial" w:eastAsia="宋体" w:hAnsi="Arial" w:cs="Arial"/>
          <w:color w:val="1B1C1D"/>
          <w:kern w:val="0"/>
          <w:sz w:val="24"/>
          <w:szCs w:val="24"/>
          <w14:ligatures w14:val="none"/>
        </w:rPr>
      </w:pPr>
      <w:r w:rsidRPr="0021170D">
        <w:rPr>
          <w:rFonts w:ascii="Arial" w:eastAsia="宋体" w:hAnsi="Arial" w:cs="Arial"/>
          <w:color w:val="1B1C1D"/>
          <w:kern w:val="0"/>
          <w:sz w:val="24"/>
          <w:szCs w:val="24"/>
          <w14:ligatures w14:val="none"/>
        </w:rPr>
        <w:t>Baseline 4 (Ablation-D-S) (</w:t>
      </w:r>
      <w:r w:rsidRPr="0021170D">
        <w:rPr>
          <w:rFonts w:ascii="Arial" w:eastAsia="宋体" w:hAnsi="Arial" w:cs="Arial"/>
          <w:color w:val="1B1C1D"/>
          <w:kern w:val="0"/>
          <w:sz w:val="24"/>
          <w:szCs w:val="24"/>
          <w14:ligatures w14:val="none"/>
        </w:rPr>
        <w:t>红色</w:t>
      </w:r>
      <w:r w:rsidRPr="0021170D">
        <w:rPr>
          <w:rFonts w:ascii="Arial" w:eastAsia="宋体" w:hAnsi="Arial" w:cs="Arial"/>
          <w:color w:val="1B1C1D"/>
          <w:kern w:val="0"/>
          <w:sz w:val="24"/>
          <w:szCs w:val="24"/>
          <w14:ligatures w14:val="none"/>
        </w:rPr>
        <w:t>)</w:t>
      </w:r>
    </w:p>
    <w:p w14:paraId="3C339D2A" w14:textId="77777777" w:rsidR="0021170D" w:rsidRPr="0021170D" w:rsidRDefault="0021170D" w:rsidP="0021170D">
      <w:pPr>
        <w:widowControl/>
        <w:numPr>
          <w:ilvl w:val="1"/>
          <w:numId w:val="2"/>
        </w:numPr>
        <w:jc w:val="left"/>
        <w:rPr>
          <w:rFonts w:ascii="Arial" w:eastAsia="宋体" w:hAnsi="Arial" w:cs="Arial"/>
          <w:color w:val="1B1C1D"/>
          <w:kern w:val="0"/>
          <w:sz w:val="24"/>
          <w:szCs w:val="24"/>
          <w14:ligatures w14:val="none"/>
        </w:rPr>
      </w:pPr>
      <w:r w:rsidRPr="0021170D">
        <w:rPr>
          <w:rFonts w:ascii="Arial" w:eastAsia="宋体" w:hAnsi="Arial" w:cs="Arial"/>
          <w:b/>
          <w:bCs/>
          <w:color w:val="1B1C1D"/>
          <w:kern w:val="0"/>
          <w:sz w:val="24"/>
          <w:szCs w:val="24"/>
          <w:bdr w:val="none" w:sz="0" w:space="0" w:color="auto" w:frame="1"/>
          <w14:ligatures w14:val="none"/>
        </w:rPr>
        <w:t>设计</w:t>
      </w:r>
      <w:r w:rsidRPr="0021170D">
        <w:rPr>
          <w:rFonts w:ascii="Arial" w:eastAsia="宋体" w:hAnsi="Arial" w:cs="Arial"/>
          <w:color w:val="1B1C1D"/>
          <w:kern w:val="0"/>
          <w:sz w:val="24"/>
          <w:szCs w:val="24"/>
          <w14:ligatures w14:val="none"/>
        </w:rPr>
        <w:t xml:space="preserve">: </w:t>
      </w:r>
      <w:r w:rsidRPr="0021170D">
        <w:rPr>
          <w:rFonts w:ascii="Arial" w:eastAsia="宋体" w:hAnsi="Arial" w:cs="Arial"/>
          <w:color w:val="1B1C1D"/>
          <w:kern w:val="0"/>
          <w:sz w:val="24"/>
          <w:szCs w:val="24"/>
          <w14:ligatures w14:val="none"/>
        </w:rPr>
        <w:t>柱子的高度代表</w:t>
      </w:r>
      <w:r w:rsidRPr="0021170D">
        <w:rPr>
          <w:rFonts w:ascii="Arial" w:eastAsia="宋体" w:hAnsi="Arial" w:cs="Arial"/>
          <w:color w:val="1B1C1D"/>
          <w:kern w:val="0"/>
          <w:sz w:val="24"/>
          <w:szCs w:val="24"/>
          <w14:ligatures w14:val="none"/>
        </w:rPr>
        <w:t>F1</w:t>
      </w:r>
      <w:r w:rsidRPr="0021170D">
        <w:rPr>
          <w:rFonts w:ascii="Arial" w:eastAsia="宋体" w:hAnsi="Arial" w:cs="Arial"/>
          <w:color w:val="1B1C1D"/>
          <w:kern w:val="0"/>
          <w:sz w:val="24"/>
          <w:szCs w:val="24"/>
          <w14:ligatures w14:val="none"/>
        </w:rPr>
        <w:t>分数的平均值，柱子顶端的</w:t>
      </w:r>
      <w:r w:rsidRPr="0021170D">
        <w:rPr>
          <w:rFonts w:ascii="Arial" w:eastAsia="宋体" w:hAnsi="Arial" w:cs="Arial"/>
          <w:b/>
          <w:bCs/>
          <w:color w:val="1B1C1D"/>
          <w:kern w:val="0"/>
          <w:sz w:val="24"/>
          <w:szCs w:val="24"/>
          <w:bdr w:val="none" w:sz="0" w:space="0" w:color="auto" w:frame="1"/>
          <w14:ligatures w14:val="none"/>
        </w:rPr>
        <w:t>误差棒</w:t>
      </w:r>
      <w:r w:rsidRPr="0021170D">
        <w:rPr>
          <w:rFonts w:ascii="Arial" w:eastAsia="宋体" w:hAnsi="Arial" w:cs="Arial"/>
          <w:b/>
          <w:bCs/>
          <w:color w:val="1B1C1D"/>
          <w:kern w:val="0"/>
          <w:sz w:val="24"/>
          <w:szCs w:val="24"/>
          <w:bdr w:val="none" w:sz="0" w:space="0" w:color="auto" w:frame="1"/>
          <w14:ligatures w14:val="none"/>
        </w:rPr>
        <w:t xml:space="preserve"> (Error Bar)</w:t>
      </w:r>
      <w:r w:rsidRPr="0021170D">
        <w:rPr>
          <w:rFonts w:ascii="Arial" w:eastAsia="宋体" w:hAnsi="Arial" w:cs="Arial"/>
          <w:color w:val="1B1C1D"/>
          <w:kern w:val="0"/>
          <w:sz w:val="24"/>
          <w:szCs w:val="24"/>
          <w14:ligatures w14:val="none"/>
        </w:rPr>
        <w:t xml:space="preserve"> </w:t>
      </w:r>
      <w:r w:rsidRPr="0021170D">
        <w:rPr>
          <w:rFonts w:ascii="Arial" w:eastAsia="宋体" w:hAnsi="Arial" w:cs="Arial"/>
          <w:color w:val="1B1C1D"/>
          <w:kern w:val="0"/>
          <w:sz w:val="24"/>
          <w:szCs w:val="24"/>
          <w14:ligatures w14:val="none"/>
        </w:rPr>
        <w:t>的范围代表标准差。</w:t>
      </w:r>
    </w:p>
    <w:p w14:paraId="23212C87" w14:textId="77777777" w:rsidR="0021170D" w:rsidRPr="0021170D" w:rsidRDefault="0021170D" w:rsidP="0021170D">
      <w:pPr>
        <w:widowControl/>
        <w:jc w:val="left"/>
        <w:outlineLvl w:val="3"/>
        <w:rPr>
          <w:rFonts w:ascii="Arial" w:eastAsia="宋体" w:hAnsi="Arial" w:cs="Arial"/>
          <w:b/>
          <w:bCs/>
          <w:color w:val="1B1C1D"/>
          <w:kern w:val="0"/>
          <w:sz w:val="24"/>
          <w:szCs w:val="24"/>
          <w14:ligatures w14:val="none"/>
        </w:rPr>
      </w:pPr>
      <w:r w:rsidRPr="0021170D">
        <w:rPr>
          <w:rFonts w:ascii="Arial" w:eastAsia="宋体" w:hAnsi="Arial" w:cs="Arial"/>
          <w:b/>
          <w:bCs/>
          <w:color w:val="1B1C1D"/>
          <w:kern w:val="0"/>
          <w:sz w:val="24"/>
          <w:szCs w:val="24"/>
          <w:bdr w:val="none" w:sz="0" w:space="0" w:color="auto" w:frame="1"/>
          <w14:ligatures w14:val="none"/>
        </w:rPr>
        <w:t xml:space="preserve">2.2 </w:t>
      </w:r>
      <w:r w:rsidRPr="0021170D">
        <w:rPr>
          <w:rFonts w:ascii="Arial" w:eastAsia="宋体" w:hAnsi="Arial" w:cs="Arial"/>
          <w:b/>
          <w:bCs/>
          <w:color w:val="1B1C1D"/>
          <w:kern w:val="0"/>
          <w:sz w:val="24"/>
          <w:szCs w:val="24"/>
          <w:bdr w:val="none" w:sz="0" w:space="0" w:color="auto" w:frame="1"/>
          <w14:ligatures w14:val="none"/>
        </w:rPr>
        <w:t>分类性能深度分析</w:t>
      </w:r>
    </w:p>
    <w:p w14:paraId="4AB5E978" w14:textId="77777777" w:rsidR="0021170D" w:rsidRPr="0021170D" w:rsidRDefault="0021170D" w:rsidP="0021170D">
      <w:pPr>
        <w:widowControl/>
        <w:numPr>
          <w:ilvl w:val="0"/>
          <w:numId w:val="3"/>
        </w:numPr>
        <w:jc w:val="left"/>
        <w:rPr>
          <w:rFonts w:ascii="Arial" w:eastAsia="宋体" w:hAnsi="Arial" w:cs="Arial"/>
          <w:color w:val="1B1C1D"/>
          <w:kern w:val="0"/>
          <w:sz w:val="24"/>
          <w:szCs w:val="24"/>
          <w14:ligatures w14:val="none"/>
        </w:rPr>
      </w:pPr>
      <w:r w:rsidRPr="0021170D">
        <w:rPr>
          <w:rFonts w:ascii="Arial" w:eastAsia="宋体" w:hAnsi="Arial" w:cs="Arial"/>
          <w:b/>
          <w:bCs/>
          <w:color w:val="1B1C1D"/>
          <w:kern w:val="0"/>
          <w:sz w:val="24"/>
          <w:szCs w:val="24"/>
          <w:bdr w:val="none" w:sz="0" w:space="0" w:color="auto" w:frame="1"/>
          <w14:ligatures w14:val="none"/>
        </w:rPr>
        <w:t>图表类型</w:t>
      </w:r>
      <w:r w:rsidRPr="0021170D">
        <w:rPr>
          <w:rFonts w:ascii="Arial" w:eastAsia="宋体" w:hAnsi="Arial" w:cs="Arial"/>
          <w:color w:val="1B1C1D"/>
          <w:kern w:val="0"/>
          <w:sz w:val="24"/>
          <w:szCs w:val="24"/>
          <w14:ligatures w14:val="none"/>
        </w:rPr>
        <w:t xml:space="preserve">: </w:t>
      </w:r>
      <w:r w:rsidRPr="0021170D">
        <w:rPr>
          <w:rFonts w:ascii="Arial" w:eastAsia="宋体" w:hAnsi="Arial" w:cs="Arial"/>
          <w:b/>
          <w:bCs/>
          <w:color w:val="1B1C1D"/>
          <w:kern w:val="0"/>
          <w:sz w:val="24"/>
          <w:szCs w:val="24"/>
          <w:bdr w:val="none" w:sz="0" w:space="0" w:color="auto" w:frame="1"/>
          <w14:ligatures w14:val="none"/>
        </w:rPr>
        <w:t>混淆矩阵</w:t>
      </w:r>
      <w:r w:rsidRPr="0021170D">
        <w:rPr>
          <w:rFonts w:ascii="Arial" w:eastAsia="宋体" w:hAnsi="Arial" w:cs="Arial"/>
          <w:b/>
          <w:bCs/>
          <w:color w:val="1B1C1D"/>
          <w:kern w:val="0"/>
          <w:sz w:val="24"/>
          <w:szCs w:val="24"/>
          <w:bdr w:val="none" w:sz="0" w:space="0" w:color="auto" w:frame="1"/>
          <w14:ligatures w14:val="none"/>
        </w:rPr>
        <w:t xml:space="preserve"> (Confusion Matrix)</w:t>
      </w:r>
      <w:r w:rsidRPr="0021170D">
        <w:rPr>
          <w:rFonts w:ascii="Arial" w:eastAsia="宋体" w:hAnsi="Arial" w:cs="Arial"/>
          <w:color w:val="1B1C1D"/>
          <w:kern w:val="0"/>
          <w:sz w:val="24"/>
          <w:szCs w:val="24"/>
          <w14:ligatures w14:val="none"/>
        </w:rPr>
        <w:t>。为</w:t>
      </w:r>
      <w:r w:rsidRPr="0021170D">
        <w:rPr>
          <w:rFonts w:ascii="Arial" w:eastAsia="宋体" w:hAnsi="Arial" w:cs="Arial"/>
          <w:color w:val="1B1C1D"/>
          <w:kern w:val="0"/>
          <w:sz w:val="24"/>
          <w:szCs w:val="24"/>
          <w14:ligatures w14:val="none"/>
        </w:rPr>
        <w:t xml:space="preserve"> Proposed Framework </w:t>
      </w:r>
      <w:r w:rsidRPr="0021170D">
        <w:rPr>
          <w:rFonts w:ascii="Arial" w:eastAsia="宋体" w:hAnsi="Arial" w:cs="Arial"/>
          <w:color w:val="1B1C1D"/>
          <w:kern w:val="0"/>
          <w:sz w:val="24"/>
          <w:szCs w:val="24"/>
          <w14:ligatures w14:val="none"/>
        </w:rPr>
        <w:t>生成一个标准化的（百分比）混淆矩阵。</w:t>
      </w:r>
    </w:p>
    <w:p w14:paraId="3FCA83CD" w14:textId="77777777" w:rsidR="0021170D" w:rsidRPr="0021170D" w:rsidRDefault="0021170D" w:rsidP="0021170D">
      <w:pPr>
        <w:widowControl/>
        <w:numPr>
          <w:ilvl w:val="0"/>
          <w:numId w:val="3"/>
        </w:numPr>
        <w:jc w:val="left"/>
        <w:rPr>
          <w:rFonts w:ascii="Arial" w:eastAsia="宋体" w:hAnsi="Arial" w:cs="Arial"/>
          <w:color w:val="1B1C1D"/>
          <w:kern w:val="0"/>
          <w:sz w:val="24"/>
          <w:szCs w:val="24"/>
          <w14:ligatures w14:val="none"/>
        </w:rPr>
      </w:pPr>
      <w:r w:rsidRPr="0021170D">
        <w:rPr>
          <w:rFonts w:ascii="Arial" w:eastAsia="宋体" w:hAnsi="Arial" w:cs="Arial"/>
          <w:b/>
          <w:bCs/>
          <w:color w:val="1B1C1D"/>
          <w:kern w:val="0"/>
          <w:sz w:val="24"/>
          <w:szCs w:val="24"/>
          <w:bdr w:val="none" w:sz="0" w:space="0" w:color="auto" w:frame="1"/>
          <w14:ligatures w14:val="none"/>
        </w:rPr>
        <w:t>混淆矩阵框架</w:t>
      </w:r>
      <w:r w:rsidRPr="0021170D">
        <w:rPr>
          <w:rFonts w:ascii="Arial" w:eastAsia="宋体" w:hAnsi="Arial" w:cs="Arial"/>
          <w:b/>
          <w:bCs/>
          <w:color w:val="1B1C1D"/>
          <w:kern w:val="0"/>
          <w:sz w:val="24"/>
          <w:szCs w:val="24"/>
          <w:bdr w:val="none" w:sz="0" w:space="0" w:color="auto" w:frame="1"/>
          <w14:ligatures w14:val="none"/>
        </w:rPr>
        <w:t xml:space="preserve"> (</w:t>
      </w:r>
      <w:r w:rsidRPr="0021170D">
        <w:rPr>
          <w:rFonts w:ascii="Arial" w:eastAsia="宋体" w:hAnsi="Arial" w:cs="Arial"/>
          <w:b/>
          <w:bCs/>
          <w:color w:val="1B1C1D"/>
          <w:kern w:val="0"/>
          <w:sz w:val="24"/>
          <w:szCs w:val="24"/>
          <w:bdr w:val="none" w:sz="0" w:space="0" w:color="auto" w:frame="1"/>
          <w14:ligatures w14:val="none"/>
        </w:rPr>
        <w:t>图</w:t>
      </w:r>
      <w:r w:rsidRPr="0021170D">
        <w:rPr>
          <w:rFonts w:ascii="Arial" w:eastAsia="宋体" w:hAnsi="Arial" w:cs="Arial"/>
          <w:b/>
          <w:bCs/>
          <w:color w:val="1B1C1D"/>
          <w:kern w:val="0"/>
          <w:sz w:val="24"/>
          <w:szCs w:val="24"/>
          <w:bdr w:val="none" w:sz="0" w:space="0" w:color="auto" w:frame="1"/>
          <w14:ligatures w14:val="none"/>
        </w:rPr>
        <w:t>2</w:t>
      </w:r>
      <w:r w:rsidRPr="0021170D">
        <w:rPr>
          <w:rFonts w:ascii="Arial" w:eastAsia="宋体" w:hAnsi="Arial" w:cs="Arial"/>
          <w:b/>
          <w:bCs/>
          <w:color w:val="1B1C1D"/>
          <w:kern w:val="0"/>
          <w:sz w:val="24"/>
          <w:szCs w:val="24"/>
          <w:bdr w:val="none" w:sz="0" w:space="0" w:color="auto" w:frame="1"/>
          <w14:ligatures w14:val="none"/>
        </w:rPr>
        <w:t>：</w:t>
      </w:r>
      <w:r w:rsidRPr="0021170D">
        <w:rPr>
          <w:rFonts w:ascii="Arial" w:eastAsia="宋体" w:hAnsi="Arial" w:cs="Arial"/>
          <w:b/>
          <w:bCs/>
          <w:color w:val="1B1C1D"/>
          <w:kern w:val="0"/>
          <w:sz w:val="24"/>
          <w:szCs w:val="24"/>
          <w:bdr w:val="none" w:sz="0" w:space="0" w:color="auto" w:frame="1"/>
          <w14:ligatures w14:val="none"/>
        </w:rPr>
        <w:t xml:space="preserve">Proposed Framework </w:t>
      </w:r>
      <w:r w:rsidRPr="0021170D">
        <w:rPr>
          <w:rFonts w:ascii="Arial" w:eastAsia="宋体" w:hAnsi="Arial" w:cs="Arial"/>
          <w:b/>
          <w:bCs/>
          <w:color w:val="1B1C1D"/>
          <w:kern w:val="0"/>
          <w:sz w:val="24"/>
          <w:szCs w:val="24"/>
          <w:bdr w:val="none" w:sz="0" w:space="0" w:color="auto" w:frame="1"/>
          <w14:ligatures w14:val="none"/>
        </w:rPr>
        <w:t>在四分类风险评估任务上的混淆矩阵</w:t>
      </w:r>
      <w:r w:rsidRPr="0021170D">
        <w:rPr>
          <w:rFonts w:ascii="Arial" w:eastAsia="宋体" w:hAnsi="Arial" w:cs="Arial"/>
          <w:b/>
          <w:bCs/>
          <w:color w:val="1B1C1D"/>
          <w:kern w:val="0"/>
          <w:sz w:val="24"/>
          <w:szCs w:val="24"/>
          <w:bdr w:val="none" w:sz="0" w:space="0" w:color="auto" w:frame="1"/>
          <w14:ligatures w14:val="none"/>
        </w:rPr>
        <w:t>)</w:t>
      </w:r>
    </w:p>
    <w:p w14:paraId="572F15D4" w14:textId="77777777" w:rsidR="0021170D" w:rsidRPr="0021170D" w:rsidRDefault="0021170D" w:rsidP="0021170D">
      <w:pPr>
        <w:widowControl/>
        <w:numPr>
          <w:ilvl w:val="1"/>
          <w:numId w:val="3"/>
        </w:numPr>
        <w:jc w:val="left"/>
        <w:rPr>
          <w:rFonts w:ascii="Arial" w:eastAsia="宋体" w:hAnsi="Arial" w:cs="Arial"/>
          <w:color w:val="1B1C1D"/>
          <w:kern w:val="0"/>
          <w:sz w:val="24"/>
          <w:szCs w:val="24"/>
          <w14:ligatures w14:val="none"/>
        </w:rPr>
      </w:pPr>
      <w:r w:rsidRPr="0021170D">
        <w:rPr>
          <w:rFonts w:ascii="Arial" w:eastAsia="宋体" w:hAnsi="Arial" w:cs="Arial"/>
          <w:b/>
          <w:bCs/>
          <w:color w:val="1B1C1D"/>
          <w:kern w:val="0"/>
          <w:sz w:val="24"/>
          <w:szCs w:val="24"/>
          <w:bdr w:val="none" w:sz="0" w:space="0" w:color="auto" w:frame="1"/>
          <w14:ligatures w14:val="none"/>
        </w:rPr>
        <w:t>标题</w:t>
      </w:r>
      <w:r w:rsidRPr="0021170D">
        <w:rPr>
          <w:rFonts w:ascii="Arial" w:eastAsia="宋体" w:hAnsi="Arial" w:cs="Arial"/>
          <w:color w:val="1B1C1D"/>
          <w:kern w:val="0"/>
          <w:sz w:val="24"/>
          <w:szCs w:val="24"/>
          <w14:ligatures w14:val="none"/>
        </w:rPr>
        <w:t xml:space="preserve">: Proposed Framework </w:t>
      </w:r>
      <w:r w:rsidRPr="0021170D">
        <w:rPr>
          <w:rFonts w:ascii="Arial" w:eastAsia="宋体" w:hAnsi="Arial" w:cs="Arial"/>
          <w:color w:val="1B1C1D"/>
          <w:kern w:val="0"/>
          <w:sz w:val="24"/>
          <w:szCs w:val="24"/>
          <w14:ligatures w14:val="none"/>
        </w:rPr>
        <w:t>在四分类风险评估任务上的混淆矩阵</w:t>
      </w:r>
    </w:p>
    <w:p w14:paraId="4465555C" w14:textId="77777777" w:rsidR="0021170D" w:rsidRPr="0021170D" w:rsidRDefault="0021170D" w:rsidP="0021170D">
      <w:pPr>
        <w:widowControl/>
        <w:numPr>
          <w:ilvl w:val="1"/>
          <w:numId w:val="3"/>
        </w:numPr>
        <w:jc w:val="left"/>
        <w:rPr>
          <w:rFonts w:ascii="Arial" w:eastAsia="宋体" w:hAnsi="Arial" w:cs="Arial"/>
          <w:color w:val="1B1C1D"/>
          <w:kern w:val="0"/>
          <w:sz w:val="24"/>
          <w:szCs w:val="24"/>
          <w14:ligatures w14:val="none"/>
        </w:rPr>
      </w:pPr>
      <w:r w:rsidRPr="0021170D">
        <w:rPr>
          <w:rFonts w:ascii="Arial" w:eastAsia="宋体" w:hAnsi="Arial" w:cs="Arial"/>
          <w:b/>
          <w:bCs/>
          <w:color w:val="1B1C1D"/>
          <w:kern w:val="0"/>
          <w:sz w:val="24"/>
          <w:szCs w:val="24"/>
          <w:bdr w:val="none" w:sz="0" w:space="0" w:color="auto" w:frame="1"/>
          <w14:ligatures w14:val="none"/>
        </w:rPr>
        <w:t>Y</w:t>
      </w:r>
      <w:r w:rsidRPr="0021170D">
        <w:rPr>
          <w:rFonts w:ascii="Arial" w:eastAsia="宋体" w:hAnsi="Arial" w:cs="Arial"/>
          <w:b/>
          <w:bCs/>
          <w:color w:val="1B1C1D"/>
          <w:kern w:val="0"/>
          <w:sz w:val="24"/>
          <w:szCs w:val="24"/>
          <w:bdr w:val="none" w:sz="0" w:space="0" w:color="auto" w:frame="1"/>
          <w14:ligatures w14:val="none"/>
        </w:rPr>
        <w:t>轴标签</w:t>
      </w:r>
      <w:r w:rsidRPr="0021170D">
        <w:rPr>
          <w:rFonts w:ascii="Arial" w:eastAsia="宋体" w:hAnsi="Arial" w:cs="Arial"/>
          <w:color w:val="1B1C1D"/>
          <w:kern w:val="0"/>
          <w:sz w:val="24"/>
          <w:szCs w:val="24"/>
          <w14:ligatures w14:val="none"/>
        </w:rPr>
        <w:t xml:space="preserve">: </w:t>
      </w:r>
      <w:r w:rsidRPr="0021170D">
        <w:rPr>
          <w:rFonts w:ascii="Arial" w:eastAsia="宋体" w:hAnsi="Arial" w:cs="Arial"/>
          <w:color w:val="1B1C1D"/>
          <w:kern w:val="0"/>
          <w:sz w:val="24"/>
          <w:szCs w:val="24"/>
          <w14:ligatures w14:val="none"/>
        </w:rPr>
        <w:t>真实标签</w:t>
      </w:r>
      <w:r w:rsidRPr="0021170D">
        <w:rPr>
          <w:rFonts w:ascii="Arial" w:eastAsia="宋体" w:hAnsi="Arial" w:cs="Arial"/>
          <w:color w:val="1B1C1D"/>
          <w:kern w:val="0"/>
          <w:sz w:val="24"/>
          <w:szCs w:val="24"/>
          <w14:ligatures w14:val="none"/>
        </w:rPr>
        <w:t xml:space="preserve"> (True Label)</w:t>
      </w:r>
    </w:p>
    <w:p w14:paraId="7E88811C" w14:textId="77777777" w:rsidR="0021170D" w:rsidRPr="0021170D" w:rsidRDefault="0021170D" w:rsidP="0021170D">
      <w:pPr>
        <w:widowControl/>
        <w:numPr>
          <w:ilvl w:val="1"/>
          <w:numId w:val="3"/>
        </w:numPr>
        <w:jc w:val="left"/>
        <w:rPr>
          <w:rFonts w:ascii="Arial" w:eastAsia="宋体" w:hAnsi="Arial" w:cs="Arial"/>
          <w:color w:val="1B1C1D"/>
          <w:kern w:val="0"/>
          <w:sz w:val="24"/>
          <w:szCs w:val="24"/>
          <w14:ligatures w14:val="none"/>
        </w:rPr>
      </w:pPr>
      <w:r w:rsidRPr="0021170D">
        <w:rPr>
          <w:rFonts w:ascii="Arial" w:eastAsia="宋体" w:hAnsi="Arial" w:cs="Arial"/>
          <w:b/>
          <w:bCs/>
          <w:color w:val="1B1C1D"/>
          <w:kern w:val="0"/>
          <w:sz w:val="24"/>
          <w:szCs w:val="24"/>
          <w:bdr w:val="none" w:sz="0" w:space="0" w:color="auto" w:frame="1"/>
          <w14:ligatures w14:val="none"/>
        </w:rPr>
        <w:t>X</w:t>
      </w:r>
      <w:r w:rsidRPr="0021170D">
        <w:rPr>
          <w:rFonts w:ascii="Arial" w:eastAsia="宋体" w:hAnsi="Arial" w:cs="Arial"/>
          <w:b/>
          <w:bCs/>
          <w:color w:val="1B1C1D"/>
          <w:kern w:val="0"/>
          <w:sz w:val="24"/>
          <w:szCs w:val="24"/>
          <w:bdr w:val="none" w:sz="0" w:space="0" w:color="auto" w:frame="1"/>
          <w14:ligatures w14:val="none"/>
        </w:rPr>
        <w:t>轴标签</w:t>
      </w:r>
      <w:r w:rsidRPr="0021170D">
        <w:rPr>
          <w:rFonts w:ascii="Arial" w:eastAsia="宋体" w:hAnsi="Arial" w:cs="Arial"/>
          <w:color w:val="1B1C1D"/>
          <w:kern w:val="0"/>
          <w:sz w:val="24"/>
          <w:szCs w:val="24"/>
          <w14:ligatures w14:val="none"/>
        </w:rPr>
        <w:t xml:space="preserve">: </w:t>
      </w:r>
      <w:r w:rsidRPr="0021170D">
        <w:rPr>
          <w:rFonts w:ascii="Arial" w:eastAsia="宋体" w:hAnsi="Arial" w:cs="Arial"/>
          <w:color w:val="1B1C1D"/>
          <w:kern w:val="0"/>
          <w:sz w:val="24"/>
          <w:szCs w:val="24"/>
          <w14:ligatures w14:val="none"/>
        </w:rPr>
        <w:t>预测标签</w:t>
      </w:r>
      <w:r w:rsidRPr="0021170D">
        <w:rPr>
          <w:rFonts w:ascii="Arial" w:eastAsia="宋体" w:hAnsi="Arial" w:cs="Arial"/>
          <w:color w:val="1B1C1D"/>
          <w:kern w:val="0"/>
          <w:sz w:val="24"/>
          <w:szCs w:val="24"/>
          <w14:ligatures w14:val="none"/>
        </w:rPr>
        <w:t xml:space="preserve"> (Predicted Label)</w:t>
      </w:r>
    </w:p>
    <w:p w14:paraId="55CE1571" w14:textId="77777777" w:rsidR="0021170D" w:rsidRPr="0021170D" w:rsidRDefault="0021170D" w:rsidP="0021170D">
      <w:pPr>
        <w:widowControl/>
        <w:numPr>
          <w:ilvl w:val="1"/>
          <w:numId w:val="3"/>
        </w:numPr>
        <w:jc w:val="left"/>
        <w:rPr>
          <w:rFonts w:ascii="Arial" w:eastAsia="宋体" w:hAnsi="Arial" w:cs="Arial"/>
          <w:color w:val="1B1C1D"/>
          <w:kern w:val="0"/>
          <w:sz w:val="24"/>
          <w:szCs w:val="24"/>
          <w14:ligatures w14:val="none"/>
        </w:rPr>
      </w:pPr>
      <w:r w:rsidRPr="0021170D">
        <w:rPr>
          <w:rFonts w:ascii="Arial" w:eastAsia="宋体" w:hAnsi="Arial" w:cs="Arial"/>
          <w:b/>
          <w:bCs/>
          <w:color w:val="1B1C1D"/>
          <w:kern w:val="0"/>
          <w:sz w:val="24"/>
          <w:szCs w:val="24"/>
          <w:bdr w:val="none" w:sz="0" w:space="0" w:color="auto" w:frame="1"/>
          <w14:ligatures w14:val="none"/>
        </w:rPr>
        <w:t>矩阵内容</w:t>
      </w:r>
      <w:r w:rsidRPr="0021170D">
        <w:rPr>
          <w:rFonts w:ascii="Arial" w:eastAsia="宋体" w:hAnsi="Arial" w:cs="Arial"/>
          <w:color w:val="1B1C1D"/>
          <w:kern w:val="0"/>
          <w:sz w:val="24"/>
          <w:szCs w:val="24"/>
          <w14:ligatures w14:val="none"/>
        </w:rPr>
        <w:t>:</w:t>
      </w:r>
    </w:p>
    <w:p w14:paraId="5E197D12" w14:textId="77777777" w:rsidR="0021170D" w:rsidRPr="0021170D" w:rsidRDefault="0021170D" w:rsidP="0021170D">
      <w:pPr>
        <w:widowControl/>
        <w:numPr>
          <w:ilvl w:val="2"/>
          <w:numId w:val="3"/>
        </w:numPr>
        <w:jc w:val="left"/>
        <w:rPr>
          <w:rFonts w:ascii="Arial" w:eastAsia="宋体" w:hAnsi="Arial" w:cs="Arial"/>
          <w:color w:val="1B1C1D"/>
          <w:kern w:val="0"/>
          <w:sz w:val="24"/>
          <w:szCs w:val="24"/>
          <w14:ligatures w14:val="none"/>
        </w:rPr>
      </w:pPr>
      <w:r w:rsidRPr="0021170D">
        <w:rPr>
          <w:rFonts w:ascii="Arial" w:eastAsia="宋体" w:hAnsi="Arial" w:cs="Arial"/>
          <w:color w:val="1B1C1D"/>
          <w:kern w:val="0"/>
          <w:sz w:val="24"/>
          <w:szCs w:val="24"/>
          <w14:ligatures w14:val="none"/>
        </w:rPr>
        <w:t>行和列均为四个风险等级：</w:t>
      </w:r>
      <w:r w:rsidRPr="0021170D">
        <w:rPr>
          <w:rFonts w:ascii="Arial" w:eastAsia="宋体" w:hAnsi="Arial" w:cs="Arial"/>
          <w:b/>
          <w:bCs/>
          <w:color w:val="1B1C1D"/>
          <w:kern w:val="0"/>
          <w:sz w:val="24"/>
          <w:szCs w:val="24"/>
          <w:bdr w:val="none" w:sz="0" w:space="0" w:color="auto" w:frame="1"/>
          <w14:ligatures w14:val="none"/>
        </w:rPr>
        <w:t>Level 0 (</w:t>
      </w:r>
      <w:r w:rsidRPr="0021170D">
        <w:rPr>
          <w:rFonts w:ascii="Arial" w:eastAsia="宋体" w:hAnsi="Arial" w:cs="Arial"/>
          <w:b/>
          <w:bCs/>
          <w:color w:val="1B1C1D"/>
          <w:kern w:val="0"/>
          <w:sz w:val="24"/>
          <w:szCs w:val="24"/>
          <w:bdr w:val="none" w:sz="0" w:space="0" w:color="auto" w:frame="1"/>
          <w14:ligatures w14:val="none"/>
        </w:rPr>
        <w:t>安全</w:t>
      </w:r>
      <w:r w:rsidRPr="0021170D">
        <w:rPr>
          <w:rFonts w:ascii="Arial" w:eastAsia="宋体" w:hAnsi="Arial" w:cs="Arial"/>
          <w:b/>
          <w:bCs/>
          <w:color w:val="1B1C1D"/>
          <w:kern w:val="0"/>
          <w:sz w:val="24"/>
          <w:szCs w:val="24"/>
          <w:bdr w:val="none" w:sz="0" w:space="0" w:color="auto" w:frame="1"/>
          <w14:ligatures w14:val="none"/>
        </w:rPr>
        <w:t>)</w:t>
      </w:r>
      <w:r w:rsidRPr="0021170D">
        <w:rPr>
          <w:rFonts w:ascii="Arial" w:eastAsia="宋体" w:hAnsi="Arial" w:cs="Arial"/>
          <w:color w:val="1B1C1D"/>
          <w:kern w:val="0"/>
          <w:sz w:val="24"/>
          <w:szCs w:val="24"/>
          <w14:ligatures w14:val="none"/>
        </w:rPr>
        <w:t xml:space="preserve">, </w:t>
      </w:r>
      <w:r w:rsidRPr="0021170D">
        <w:rPr>
          <w:rFonts w:ascii="Arial" w:eastAsia="宋体" w:hAnsi="Arial" w:cs="Arial"/>
          <w:b/>
          <w:bCs/>
          <w:color w:val="1B1C1D"/>
          <w:kern w:val="0"/>
          <w:sz w:val="24"/>
          <w:szCs w:val="24"/>
          <w:bdr w:val="none" w:sz="0" w:space="0" w:color="auto" w:frame="1"/>
          <w14:ligatures w14:val="none"/>
        </w:rPr>
        <w:t>Level 1 (</w:t>
      </w:r>
      <w:r w:rsidRPr="0021170D">
        <w:rPr>
          <w:rFonts w:ascii="Arial" w:eastAsia="宋体" w:hAnsi="Arial" w:cs="Arial"/>
          <w:b/>
          <w:bCs/>
          <w:color w:val="1B1C1D"/>
          <w:kern w:val="0"/>
          <w:sz w:val="24"/>
          <w:szCs w:val="24"/>
          <w:bdr w:val="none" w:sz="0" w:space="0" w:color="auto" w:frame="1"/>
          <w14:ligatures w14:val="none"/>
        </w:rPr>
        <w:t>局部风险</w:t>
      </w:r>
      <w:r w:rsidRPr="0021170D">
        <w:rPr>
          <w:rFonts w:ascii="Arial" w:eastAsia="宋体" w:hAnsi="Arial" w:cs="Arial"/>
          <w:b/>
          <w:bCs/>
          <w:color w:val="1B1C1D"/>
          <w:kern w:val="0"/>
          <w:sz w:val="24"/>
          <w:szCs w:val="24"/>
          <w:bdr w:val="none" w:sz="0" w:space="0" w:color="auto" w:frame="1"/>
          <w14:ligatures w14:val="none"/>
        </w:rPr>
        <w:t>)</w:t>
      </w:r>
      <w:r w:rsidRPr="0021170D">
        <w:rPr>
          <w:rFonts w:ascii="Arial" w:eastAsia="宋体" w:hAnsi="Arial" w:cs="Arial"/>
          <w:color w:val="1B1C1D"/>
          <w:kern w:val="0"/>
          <w:sz w:val="24"/>
          <w:szCs w:val="24"/>
          <w14:ligatures w14:val="none"/>
        </w:rPr>
        <w:t xml:space="preserve">, </w:t>
      </w:r>
      <w:r w:rsidRPr="0021170D">
        <w:rPr>
          <w:rFonts w:ascii="Arial" w:eastAsia="宋体" w:hAnsi="Arial" w:cs="Arial"/>
          <w:b/>
          <w:bCs/>
          <w:color w:val="1B1C1D"/>
          <w:kern w:val="0"/>
          <w:sz w:val="24"/>
          <w:szCs w:val="24"/>
          <w:bdr w:val="none" w:sz="0" w:space="0" w:color="auto" w:frame="1"/>
          <w14:ligatures w14:val="none"/>
        </w:rPr>
        <w:t>Level 2 (</w:t>
      </w:r>
      <w:r w:rsidRPr="0021170D">
        <w:rPr>
          <w:rFonts w:ascii="Arial" w:eastAsia="宋体" w:hAnsi="Arial" w:cs="Arial"/>
          <w:b/>
          <w:bCs/>
          <w:color w:val="1B1C1D"/>
          <w:kern w:val="0"/>
          <w:sz w:val="24"/>
          <w:szCs w:val="24"/>
          <w:bdr w:val="none" w:sz="0" w:space="0" w:color="auto" w:frame="1"/>
          <w14:ligatures w14:val="none"/>
        </w:rPr>
        <w:t>中度风险</w:t>
      </w:r>
      <w:r w:rsidRPr="0021170D">
        <w:rPr>
          <w:rFonts w:ascii="Arial" w:eastAsia="宋体" w:hAnsi="Arial" w:cs="Arial"/>
          <w:b/>
          <w:bCs/>
          <w:color w:val="1B1C1D"/>
          <w:kern w:val="0"/>
          <w:sz w:val="24"/>
          <w:szCs w:val="24"/>
          <w:bdr w:val="none" w:sz="0" w:space="0" w:color="auto" w:frame="1"/>
          <w14:ligatures w14:val="none"/>
        </w:rPr>
        <w:t>)</w:t>
      </w:r>
      <w:r w:rsidRPr="0021170D">
        <w:rPr>
          <w:rFonts w:ascii="Arial" w:eastAsia="宋体" w:hAnsi="Arial" w:cs="Arial"/>
          <w:color w:val="1B1C1D"/>
          <w:kern w:val="0"/>
          <w:sz w:val="24"/>
          <w:szCs w:val="24"/>
          <w14:ligatures w14:val="none"/>
        </w:rPr>
        <w:t xml:space="preserve">, </w:t>
      </w:r>
      <w:r w:rsidRPr="0021170D">
        <w:rPr>
          <w:rFonts w:ascii="Arial" w:eastAsia="宋体" w:hAnsi="Arial" w:cs="Arial"/>
          <w:b/>
          <w:bCs/>
          <w:color w:val="1B1C1D"/>
          <w:kern w:val="0"/>
          <w:sz w:val="24"/>
          <w:szCs w:val="24"/>
          <w:bdr w:val="none" w:sz="0" w:space="0" w:color="auto" w:frame="1"/>
          <w14:ligatures w14:val="none"/>
        </w:rPr>
        <w:t>Level 3 (</w:t>
      </w:r>
      <w:r w:rsidRPr="0021170D">
        <w:rPr>
          <w:rFonts w:ascii="Arial" w:eastAsia="宋体" w:hAnsi="Arial" w:cs="Arial"/>
          <w:b/>
          <w:bCs/>
          <w:color w:val="1B1C1D"/>
          <w:kern w:val="0"/>
          <w:sz w:val="24"/>
          <w:szCs w:val="24"/>
          <w:bdr w:val="none" w:sz="0" w:space="0" w:color="auto" w:frame="1"/>
          <w14:ligatures w14:val="none"/>
        </w:rPr>
        <w:t>高</w:t>
      </w:r>
      <w:r w:rsidRPr="0021170D">
        <w:rPr>
          <w:rFonts w:ascii="Arial" w:eastAsia="宋体" w:hAnsi="Arial" w:cs="Arial"/>
          <w:b/>
          <w:bCs/>
          <w:color w:val="1B1C1D"/>
          <w:kern w:val="0"/>
          <w:sz w:val="24"/>
          <w:szCs w:val="24"/>
          <w:bdr w:val="none" w:sz="0" w:space="0" w:color="auto" w:frame="1"/>
          <w14:ligatures w14:val="none"/>
        </w:rPr>
        <w:t>/</w:t>
      </w:r>
      <w:r w:rsidRPr="0021170D">
        <w:rPr>
          <w:rFonts w:ascii="Arial" w:eastAsia="宋体" w:hAnsi="Arial" w:cs="Arial"/>
          <w:b/>
          <w:bCs/>
          <w:color w:val="1B1C1D"/>
          <w:kern w:val="0"/>
          <w:sz w:val="24"/>
          <w:szCs w:val="24"/>
          <w:bdr w:val="none" w:sz="0" w:space="0" w:color="auto" w:frame="1"/>
          <w14:ligatures w14:val="none"/>
        </w:rPr>
        <w:t>复合风险</w:t>
      </w:r>
      <w:r w:rsidRPr="0021170D">
        <w:rPr>
          <w:rFonts w:ascii="Arial" w:eastAsia="宋体" w:hAnsi="Arial" w:cs="Arial"/>
          <w:b/>
          <w:bCs/>
          <w:color w:val="1B1C1D"/>
          <w:kern w:val="0"/>
          <w:sz w:val="24"/>
          <w:szCs w:val="24"/>
          <w:bdr w:val="none" w:sz="0" w:space="0" w:color="auto" w:frame="1"/>
          <w14:ligatures w14:val="none"/>
        </w:rPr>
        <w:t>)</w:t>
      </w:r>
      <w:r w:rsidRPr="0021170D">
        <w:rPr>
          <w:rFonts w:ascii="Arial" w:eastAsia="宋体" w:hAnsi="Arial" w:cs="Arial"/>
          <w:color w:val="1B1C1D"/>
          <w:kern w:val="0"/>
          <w:sz w:val="24"/>
          <w:szCs w:val="24"/>
          <w14:ligatures w14:val="none"/>
        </w:rPr>
        <w:t>。</w:t>
      </w:r>
    </w:p>
    <w:p w14:paraId="12E00065" w14:textId="77777777" w:rsidR="0021170D" w:rsidRPr="0021170D" w:rsidRDefault="0021170D" w:rsidP="0021170D">
      <w:pPr>
        <w:widowControl/>
        <w:numPr>
          <w:ilvl w:val="2"/>
          <w:numId w:val="3"/>
        </w:numPr>
        <w:spacing w:after="120"/>
        <w:jc w:val="left"/>
        <w:rPr>
          <w:rFonts w:ascii="Arial" w:eastAsia="宋体" w:hAnsi="Arial" w:cs="Arial"/>
          <w:color w:val="1B1C1D"/>
          <w:kern w:val="0"/>
          <w:sz w:val="24"/>
          <w:szCs w:val="24"/>
          <w14:ligatures w14:val="none"/>
        </w:rPr>
      </w:pPr>
      <w:r w:rsidRPr="0021170D">
        <w:rPr>
          <w:rFonts w:ascii="Arial" w:eastAsia="宋体" w:hAnsi="Arial" w:cs="Arial"/>
          <w:color w:val="1B1C1D"/>
          <w:kern w:val="0"/>
          <w:sz w:val="24"/>
          <w:szCs w:val="24"/>
          <w14:ligatures w14:val="none"/>
        </w:rPr>
        <w:t>对角线上的单元格表示正确分类的百分比，颜色最深。</w:t>
      </w:r>
    </w:p>
    <w:p w14:paraId="367BE8E6" w14:textId="77777777" w:rsidR="0021170D" w:rsidRPr="0021170D" w:rsidRDefault="0021170D" w:rsidP="0021170D">
      <w:pPr>
        <w:widowControl/>
        <w:numPr>
          <w:ilvl w:val="2"/>
          <w:numId w:val="3"/>
        </w:numPr>
        <w:spacing w:after="120"/>
        <w:jc w:val="left"/>
        <w:rPr>
          <w:rFonts w:ascii="Arial" w:eastAsia="宋体" w:hAnsi="Arial" w:cs="Arial"/>
          <w:color w:val="1B1C1D"/>
          <w:kern w:val="0"/>
          <w:sz w:val="24"/>
          <w:szCs w:val="24"/>
          <w14:ligatures w14:val="none"/>
        </w:rPr>
      </w:pPr>
      <w:r w:rsidRPr="0021170D">
        <w:rPr>
          <w:rFonts w:ascii="Arial" w:eastAsia="宋体" w:hAnsi="Arial" w:cs="Arial"/>
          <w:color w:val="1B1C1D"/>
          <w:kern w:val="0"/>
          <w:sz w:val="24"/>
          <w:szCs w:val="24"/>
          <w14:ligatures w14:val="none"/>
        </w:rPr>
        <w:t>非对角线上的单元格表示错误分类的百分比，颜色根据数值大小变化。</w:t>
      </w:r>
    </w:p>
    <w:p w14:paraId="4AA2A0F6" w14:textId="77777777" w:rsidR="0021170D" w:rsidRPr="0021170D" w:rsidRDefault="0021170D" w:rsidP="0021170D">
      <w:pPr>
        <w:widowControl/>
        <w:jc w:val="left"/>
        <w:rPr>
          <w:rFonts w:ascii="Arial" w:eastAsia="宋体" w:hAnsi="Arial" w:cs="Arial"/>
          <w:color w:val="1B1C1D"/>
          <w:kern w:val="0"/>
          <w:sz w:val="24"/>
          <w:szCs w:val="24"/>
          <w14:ligatures w14:val="none"/>
        </w:rPr>
      </w:pPr>
      <w:r w:rsidRPr="0021170D">
        <w:rPr>
          <w:rFonts w:ascii="Arial" w:eastAsia="宋体" w:hAnsi="Arial" w:cs="Arial"/>
          <w:b/>
          <w:bCs/>
          <w:color w:val="1B1C1D"/>
          <w:kern w:val="0"/>
          <w:sz w:val="24"/>
          <w:szCs w:val="24"/>
          <w:bdr w:val="none" w:sz="0" w:space="0" w:color="auto" w:frame="1"/>
          <w14:ligatures w14:val="none"/>
        </w:rPr>
        <w:t xml:space="preserve">3. </w:t>
      </w:r>
      <w:r w:rsidRPr="0021170D">
        <w:rPr>
          <w:rFonts w:ascii="Arial" w:eastAsia="宋体" w:hAnsi="Arial" w:cs="Arial"/>
          <w:b/>
          <w:bCs/>
          <w:color w:val="1B1C1D"/>
          <w:kern w:val="0"/>
          <w:sz w:val="24"/>
          <w:szCs w:val="24"/>
          <w:bdr w:val="none" w:sz="0" w:space="0" w:color="auto" w:frame="1"/>
          <w14:ligatures w14:val="none"/>
        </w:rPr>
        <w:t>结果描述与统计显著性报告格式</w:t>
      </w:r>
    </w:p>
    <w:p w14:paraId="5C05DC4D" w14:textId="77777777" w:rsidR="0021170D" w:rsidRPr="0021170D" w:rsidRDefault="0021170D" w:rsidP="0021170D">
      <w:pPr>
        <w:widowControl/>
        <w:jc w:val="left"/>
        <w:outlineLvl w:val="3"/>
        <w:rPr>
          <w:rFonts w:ascii="Arial" w:eastAsia="宋体" w:hAnsi="Arial" w:cs="Arial"/>
          <w:b/>
          <w:bCs/>
          <w:color w:val="1B1C1D"/>
          <w:kern w:val="0"/>
          <w:sz w:val="24"/>
          <w:szCs w:val="24"/>
          <w14:ligatures w14:val="none"/>
        </w:rPr>
      </w:pPr>
      <w:r w:rsidRPr="0021170D">
        <w:rPr>
          <w:rFonts w:ascii="Arial" w:eastAsia="宋体" w:hAnsi="Arial" w:cs="Arial"/>
          <w:b/>
          <w:bCs/>
          <w:color w:val="1B1C1D"/>
          <w:kern w:val="0"/>
          <w:sz w:val="24"/>
          <w:szCs w:val="24"/>
          <w:bdr w:val="none" w:sz="0" w:space="0" w:color="auto" w:frame="1"/>
          <w14:ligatures w14:val="none"/>
        </w:rPr>
        <w:t xml:space="preserve">3.1 </w:t>
      </w:r>
      <w:r w:rsidRPr="0021170D">
        <w:rPr>
          <w:rFonts w:ascii="Arial" w:eastAsia="宋体" w:hAnsi="Arial" w:cs="Arial"/>
          <w:b/>
          <w:bCs/>
          <w:color w:val="1B1C1D"/>
          <w:kern w:val="0"/>
          <w:sz w:val="24"/>
          <w:szCs w:val="24"/>
          <w:bdr w:val="none" w:sz="0" w:space="0" w:color="auto" w:frame="1"/>
          <w14:ligatures w14:val="none"/>
        </w:rPr>
        <w:t>描述总体性能</w:t>
      </w:r>
    </w:p>
    <w:p w14:paraId="67E15521" w14:textId="77777777" w:rsidR="0021170D" w:rsidRPr="0021170D" w:rsidRDefault="0021170D" w:rsidP="0021170D">
      <w:pPr>
        <w:widowControl/>
        <w:numPr>
          <w:ilvl w:val="0"/>
          <w:numId w:val="4"/>
        </w:numPr>
        <w:jc w:val="left"/>
        <w:rPr>
          <w:rFonts w:ascii="Arial" w:eastAsia="宋体" w:hAnsi="Arial" w:cs="Arial"/>
          <w:color w:val="1B1C1D"/>
          <w:kern w:val="0"/>
          <w:sz w:val="24"/>
          <w:szCs w:val="24"/>
          <w14:ligatures w14:val="none"/>
        </w:rPr>
      </w:pPr>
      <w:r w:rsidRPr="0021170D">
        <w:rPr>
          <w:rFonts w:ascii="Arial" w:eastAsia="宋体" w:hAnsi="Arial" w:cs="Arial"/>
          <w:b/>
          <w:bCs/>
          <w:color w:val="1B1C1D"/>
          <w:kern w:val="0"/>
          <w:sz w:val="24"/>
          <w:szCs w:val="24"/>
          <w:bdr w:val="none" w:sz="0" w:space="0" w:color="auto" w:frame="1"/>
          <w14:ligatures w14:val="none"/>
        </w:rPr>
        <w:t>标准句式</w:t>
      </w:r>
      <w:r w:rsidRPr="0021170D">
        <w:rPr>
          <w:rFonts w:ascii="Arial" w:eastAsia="宋体" w:hAnsi="Arial" w:cs="Arial"/>
          <w:b/>
          <w:bCs/>
          <w:color w:val="1B1C1D"/>
          <w:kern w:val="0"/>
          <w:sz w:val="24"/>
          <w:szCs w:val="24"/>
          <w:bdr w:val="none" w:sz="0" w:space="0" w:color="auto" w:frame="1"/>
          <w14:ligatures w14:val="none"/>
        </w:rPr>
        <w:t xml:space="preserve"> (Standard Phrasing)</w:t>
      </w:r>
      <w:r w:rsidRPr="0021170D">
        <w:rPr>
          <w:rFonts w:ascii="Arial" w:eastAsia="宋体" w:hAnsi="Arial" w:cs="Arial"/>
          <w:color w:val="1B1C1D"/>
          <w:kern w:val="0"/>
          <w:sz w:val="24"/>
          <w:szCs w:val="24"/>
          <w14:ligatures w14:val="none"/>
        </w:rPr>
        <w:t>:</w:t>
      </w:r>
    </w:p>
    <w:p w14:paraId="4A8BC70D" w14:textId="77777777" w:rsidR="0021170D" w:rsidRPr="0021170D" w:rsidRDefault="0021170D" w:rsidP="0021170D">
      <w:pPr>
        <w:widowControl/>
        <w:numPr>
          <w:ilvl w:val="1"/>
          <w:numId w:val="4"/>
        </w:numPr>
        <w:jc w:val="left"/>
        <w:rPr>
          <w:rFonts w:ascii="Arial" w:eastAsia="宋体" w:hAnsi="Arial" w:cs="Arial"/>
          <w:color w:val="1B1C1D"/>
          <w:kern w:val="0"/>
          <w:sz w:val="24"/>
          <w:szCs w:val="24"/>
          <w14:ligatures w14:val="none"/>
        </w:rPr>
      </w:pPr>
      <w:r w:rsidRPr="0021170D">
        <w:rPr>
          <w:rFonts w:ascii="Arial" w:eastAsia="宋体" w:hAnsi="Arial" w:cs="Arial"/>
          <w:color w:val="1B1C1D"/>
          <w:kern w:val="0"/>
          <w:sz w:val="24"/>
          <w:szCs w:val="24"/>
          <w14:ligatures w14:val="none"/>
        </w:rPr>
        <w:t>“</w:t>
      </w:r>
      <w:r w:rsidRPr="0021170D">
        <w:rPr>
          <w:rFonts w:ascii="Arial" w:eastAsia="宋体" w:hAnsi="Arial" w:cs="Arial"/>
          <w:color w:val="1B1C1D"/>
          <w:kern w:val="0"/>
          <w:sz w:val="24"/>
          <w:szCs w:val="24"/>
          <w14:ligatures w14:val="none"/>
        </w:rPr>
        <w:t>表</w:t>
      </w:r>
      <w:r w:rsidRPr="0021170D">
        <w:rPr>
          <w:rFonts w:ascii="Arial" w:eastAsia="宋体" w:hAnsi="Arial" w:cs="Arial"/>
          <w:color w:val="1B1C1D"/>
          <w:kern w:val="0"/>
          <w:sz w:val="24"/>
          <w:szCs w:val="24"/>
          <w14:ligatures w14:val="none"/>
        </w:rPr>
        <w:t>1</w:t>
      </w:r>
      <w:r w:rsidRPr="0021170D">
        <w:rPr>
          <w:rFonts w:ascii="Arial" w:eastAsia="宋体" w:hAnsi="Arial" w:cs="Arial"/>
          <w:color w:val="1B1C1D"/>
          <w:kern w:val="0"/>
          <w:sz w:val="24"/>
          <w:szCs w:val="24"/>
          <w14:ligatures w14:val="none"/>
        </w:rPr>
        <w:t>全面展示了本研究提出的框架与四种基线模型在所有评估指标上的性能。结果显示，我们提出的分层证据融合框架在准确率（均值</w:t>
      </w:r>
      <w:r w:rsidRPr="0021170D">
        <w:rPr>
          <w:rFonts w:ascii="Arial" w:eastAsia="宋体" w:hAnsi="Arial" w:cs="Arial"/>
          <w:color w:val="1B1C1D"/>
          <w:kern w:val="0"/>
          <w:sz w:val="24"/>
          <w:szCs w:val="24"/>
          <w14:ligatures w14:val="none"/>
        </w:rPr>
        <w:t xml:space="preserve"> </w:t>
      </w:r>
      <w:r w:rsidRPr="0021170D">
        <w:rPr>
          <w:rFonts w:ascii="Arial" w:eastAsia="宋体" w:hAnsi="Arial" w:cs="Arial"/>
          <w:i/>
          <w:iCs/>
          <w:color w:val="1B1C1D"/>
          <w:kern w:val="0"/>
          <w:sz w:val="24"/>
          <w:szCs w:val="24"/>
          <w:bdr w:val="none" w:sz="0" w:space="0" w:color="auto" w:frame="1"/>
          <w14:ligatures w14:val="none"/>
        </w:rPr>
        <w:t>M</w:t>
      </w:r>
      <w:r w:rsidRPr="0021170D">
        <w:rPr>
          <w:rFonts w:ascii="Arial" w:eastAsia="宋体" w:hAnsi="Arial" w:cs="Arial"/>
          <w:color w:val="1B1C1D"/>
          <w:kern w:val="0"/>
          <w:sz w:val="24"/>
          <w:szCs w:val="24"/>
          <w14:ligatures w14:val="none"/>
        </w:rPr>
        <w:t xml:space="preserve"> = [</w:t>
      </w:r>
      <w:r w:rsidRPr="0021170D">
        <w:rPr>
          <w:rFonts w:ascii="Arial" w:eastAsia="宋体" w:hAnsi="Arial" w:cs="Arial"/>
          <w:color w:val="1B1C1D"/>
          <w:kern w:val="0"/>
          <w:sz w:val="24"/>
          <w:szCs w:val="24"/>
          <w14:ligatures w14:val="none"/>
        </w:rPr>
        <w:t>数值</w:t>
      </w:r>
      <w:r w:rsidRPr="0021170D">
        <w:rPr>
          <w:rFonts w:ascii="Arial" w:eastAsia="宋体" w:hAnsi="Arial" w:cs="Arial"/>
          <w:color w:val="1B1C1D"/>
          <w:kern w:val="0"/>
          <w:sz w:val="24"/>
          <w:szCs w:val="24"/>
          <w14:ligatures w14:val="none"/>
        </w:rPr>
        <w:t xml:space="preserve">], </w:t>
      </w:r>
      <w:r w:rsidRPr="0021170D">
        <w:rPr>
          <w:rFonts w:ascii="Arial" w:eastAsia="宋体" w:hAnsi="Arial" w:cs="Arial"/>
          <w:color w:val="1B1C1D"/>
          <w:kern w:val="0"/>
          <w:sz w:val="24"/>
          <w:szCs w:val="24"/>
          <w14:ligatures w14:val="none"/>
        </w:rPr>
        <w:t>标准差</w:t>
      </w:r>
      <w:r w:rsidRPr="0021170D">
        <w:rPr>
          <w:rFonts w:ascii="Arial" w:eastAsia="宋体" w:hAnsi="Arial" w:cs="Arial"/>
          <w:color w:val="1B1C1D"/>
          <w:kern w:val="0"/>
          <w:sz w:val="24"/>
          <w:szCs w:val="24"/>
          <w14:ligatures w14:val="none"/>
        </w:rPr>
        <w:t xml:space="preserve"> </w:t>
      </w:r>
      <w:r w:rsidRPr="0021170D">
        <w:rPr>
          <w:rFonts w:ascii="Arial" w:eastAsia="宋体" w:hAnsi="Arial" w:cs="Arial"/>
          <w:i/>
          <w:iCs/>
          <w:color w:val="1B1C1D"/>
          <w:kern w:val="0"/>
          <w:sz w:val="24"/>
          <w:szCs w:val="24"/>
          <w:bdr w:val="none" w:sz="0" w:space="0" w:color="auto" w:frame="1"/>
          <w14:ligatures w14:val="none"/>
        </w:rPr>
        <w:t>SD</w:t>
      </w:r>
      <w:r w:rsidRPr="0021170D">
        <w:rPr>
          <w:rFonts w:ascii="Arial" w:eastAsia="宋体" w:hAnsi="Arial" w:cs="Arial"/>
          <w:color w:val="1B1C1D"/>
          <w:kern w:val="0"/>
          <w:sz w:val="24"/>
          <w:szCs w:val="24"/>
          <w14:ligatures w14:val="none"/>
        </w:rPr>
        <w:t xml:space="preserve"> = [</w:t>
      </w:r>
      <w:r w:rsidRPr="0021170D">
        <w:rPr>
          <w:rFonts w:ascii="Arial" w:eastAsia="宋体" w:hAnsi="Arial" w:cs="Arial"/>
          <w:color w:val="1B1C1D"/>
          <w:kern w:val="0"/>
          <w:sz w:val="24"/>
          <w:szCs w:val="24"/>
          <w14:ligatures w14:val="none"/>
        </w:rPr>
        <w:t>数值</w:t>
      </w:r>
      <w:r w:rsidRPr="0021170D">
        <w:rPr>
          <w:rFonts w:ascii="Arial" w:eastAsia="宋体" w:hAnsi="Arial" w:cs="Arial"/>
          <w:color w:val="1B1C1D"/>
          <w:kern w:val="0"/>
          <w:sz w:val="24"/>
          <w:szCs w:val="24"/>
          <w14:ligatures w14:val="none"/>
        </w:rPr>
        <w:t>]</w:t>
      </w:r>
      <w:r w:rsidRPr="0021170D">
        <w:rPr>
          <w:rFonts w:ascii="Arial" w:eastAsia="宋体" w:hAnsi="Arial" w:cs="Arial"/>
          <w:color w:val="1B1C1D"/>
          <w:kern w:val="0"/>
          <w:sz w:val="24"/>
          <w:szCs w:val="24"/>
          <w14:ligatures w14:val="none"/>
        </w:rPr>
        <w:t>）、加权</w:t>
      </w:r>
      <w:r w:rsidRPr="0021170D">
        <w:rPr>
          <w:rFonts w:ascii="Arial" w:eastAsia="宋体" w:hAnsi="Arial" w:cs="Arial"/>
          <w:color w:val="1B1C1D"/>
          <w:kern w:val="0"/>
          <w:sz w:val="24"/>
          <w:szCs w:val="24"/>
          <w14:ligatures w14:val="none"/>
        </w:rPr>
        <w:t>F1</w:t>
      </w:r>
      <w:r w:rsidRPr="0021170D">
        <w:rPr>
          <w:rFonts w:ascii="Arial" w:eastAsia="宋体" w:hAnsi="Arial" w:cs="Arial"/>
          <w:color w:val="1B1C1D"/>
          <w:kern w:val="0"/>
          <w:sz w:val="24"/>
          <w:szCs w:val="24"/>
          <w14:ligatures w14:val="none"/>
        </w:rPr>
        <w:t>分数（</w:t>
      </w:r>
      <w:r w:rsidRPr="0021170D">
        <w:rPr>
          <w:rFonts w:ascii="Arial" w:eastAsia="宋体" w:hAnsi="Arial" w:cs="Arial"/>
          <w:i/>
          <w:iCs/>
          <w:color w:val="1B1C1D"/>
          <w:kern w:val="0"/>
          <w:sz w:val="24"/>
          <w:szCs w:val="24"/>
          <w:bdr w:val="none" w:sz="0" w:space="0" w:color="auto" w:frame="1"/>
          <w14:ligatures w14:val="none"/>
        </w:rPr>
        <w:t>M</w:t>
      </w:r>
      <w:r w:rsidRPr="0021170D">
        <w:rPr>
          <w:rFonts w:ascii="Arial" w:eastAsia="宋体" w:hAnsi="Arial" w:cs="Arial"/>
          <w:color w:val="1B1C1D"/>
          <w:kern w:val="0"/>
          <w:sz w:val="24"/>
          <w:szCs w:val="24"/>
          <w14:ligatures w14:val="none"/>
        </w:rPr>
        <w:t xml:space="preserve"> = [</w:t>
      </w:r>
      <w:r w:rsidRPr="0021170D">
        <w:rPr>
          <w:rFonts w:ascii="Arial" w:eastAsia="宋体" w:hAnsi="Arial" w:cs="Arial"/>
          <w:color w:val="1B1C1D"/>
          <w:kern w:val="0"/>
          <w:sz w:val="24"/>
          <w:szCs w:val="24"/>
          <w14:ligatures w14:val="none"/>
        </w:rPr>
        <w:t>数值</w:t>
      </w:r>
      <w:r w:rsidRPr="0021170D">
        <w:rPr>
          <w:rFonts w:ascii="Arial" w:eastAsia="宋体" w:hAnsi="Arial" w:cs="Arial"/>
          <w:color w:val="1B1C1D"/>
          <w:kern w:val="0"/>
          <w:sz w:val="24"/>
          <w:szCs w:val="24"/>
          <w14:ligatures w14:val="none"/>
        </w:rPr>
        <w:t xml:space="preserve">], </w:t>
      </w:r>
      <w:r w:rsidRPr="0021170D">
        <w:rPr>
          <w:rFonts w:ascii="Arial" w:eastAsia="宋体" w:hAnsi="Arial" w:cs="Arial"/>
          <w:i/>
          <w:iCs/>
          <w:color w:val="1B1C1D"/>
          <w:kern w:val="0"/>
          <w:sz w:val="24"/>
          <w:szCs w:val="24"/>
          <w:bdr w:val="none" w:sz="0" w:space="0" w:color="auto" w:frame="1"/>
          <w14:ligatures w14:val="none"/>
        </w:rPr>
        <w:t>SD</w:t>
      </w:r>
      <w:r w:rsidRPr="0021170D">
        <w:rPr>
          <w:rFonts w:ascii="Arial" w:eastAsia="宋体" w:hAnsi="Arial" w:cs="Arial"/>
          <w:color w:val="1B1C1D"/>
          <w:kern w:val="0"/>
          <w:sz w:val="24"/>
          <w:szCs w:val="24"/>
          <w14:ligatures w14:val="none"/>
        </w:rPr>
        <w:t xml:space="preserve"> = [</w:t>
      </w:r>
      <w:r w:rsidRPr="0021170D">
        <w:rPr>
          <w:rFonts w:ascii="Arial" w:eastAsia="宋体" w:hAnsi="Arial" w:cs="Arial"/>
          <w:color w:val="1B1C1D"/>
          <w:kern w:val="0"/>
          <w:sz w:val="24"/>
          <w:szCs w:val="24"/>
          <w14:ligatures w14:val="none"/>
        </w:rPr>
        <w:t>数值</w:t>
      </w:r>
      <w:r w:rsidRPr="0021170D">
        <w:rPr>
          <w:rFonts w:ascii="Arial" w:eastAsia="宋体" w:hAnsi="Arial" w:cs="Arial"/>
          <w:color w:val="1B1C1D"/>
          <w:kern w:val="0"/>
          <w:sz w:val="24"/>
          <w:szCs w:val="24"/>
          <w14:ligatures w14:val="none"/>
        </w:rPr>
        <w:t>]</w:t>
      </w:r>
      <w:r w:rsidRPr="0021170D">
        <w:rPr>
          <w:rFonts w:ascii="Arial" w:eastAsia="宋体" w:hAnsi="Arial" w:cs="Arial"/>
          <w:color w:val="1B1C1D"/>
          <w:kern w:val="0"/>
          <w:sz w:val="24"/>
          <w:szCs w:val="24"/>
          <w14:ligatures w14:val="none"/>
        </w:rPr>
        <w:t>）和宏平均</w:t>
      </w:r>
      <w:r w:rsidRPr="0021170D">
        <w:rPr>
          <w:rFonts w:ascii="Arial" w:eastAsia="宋体" w:hAnsi="Arial" w:cs="Arial"/>
          <w:color w:val="1B1C1D"/>
          <w:kern w:val="0"/>
          <w:sz w:val="24"/>
          <w:szCs w:val="24"/>
          <w14:ligatures w14:val="none"/>
        </w:rPr>
        <w:t>AUC</w:t>
      </w:r>
      <w:r w:rsidRPr="0021170D">
        <w:rPr>
          <w:rFonts w:ascii="Arial" w:eastAsia="宋体" w:hAnsi="Arial" w:cs="Arial"/>
          <w:color w:val="1B1C1D"/>
          <w:kern w:val="0"/>
          <w:sz w:val="24"/>
          <w:szCs w:val="24"/>
          <w14:ligatures w14:val="none"/>
        </w:rPr>
        <w:t>（</w:t>
      </w:r>
      <w:r w:rsidRPr="0021170D">
        <w:rPr>
          <w:rFonts w:ascii="Arial" w:eastAsia="宋体" w:hAnsi="Arial" w:cs="Arial"/>
          <w:i/>
          <w:iCs/>
          <w:color w:val="1B1C1D"/>
          <w:kern w:val="0"/>
          <w:sz w:val="24"/>
          <w:szCs w:val="24"/>
          <w:bdr w:val="none" w:sz="0" w:space="0" w:color="auto" w:frame="1"/>
          <w14:ligatures w14:val="none"/>
        </w:rPr>
        <w:t>M</w:t>
      </w:r>
      <w:r w:rsidRPr="0021170D">
        <w:rPr>
          <w:rFonts w:ascii="Arial" w:eastAsia="宋体" w:hAnsi="Arial" w:cs="Arial"/>
          <w:color w:val="1B1C1D"/>
          <w:kern w:val="0"/>
          <w:sz w:val="24"/>
          <w:szCs w:val="24"/>
          <w14:ligatures w14:val="none"/>
        </w:rPr>
        <w:t xml:space="preserve"> = [</w:t>
      </w:r>
      <w:r w:rsidRPr="0021170D">
        <w:rPr>
          <w:rFonts w:ascii="Arial" w:eastAsia="宋体" w:hAnsi="Arial" w:cs="Arial"/>
          <w:color w:val="1B1C1D"/>
          <w:kern w:val="0"/>
          <w:sz w:val="24"/>
          <w:szCs w:val="24"/>
          <w14:ligatures w14:val="none"/>
        </w:rPr>
        <w:t>数值</w:t>
      </w:r>
      <w:r w:rsidRPr="0021170D">
        <w:rPr>
          <w:rFonts w:ascii="Arial" w:eastAsia="宋体" w:hAnsi="Arial" w:cs="Arial"/>
          <w:color w:val="1B1C1D"/>
          <w:kern w:val="0"/>
          <w:sz w:val="24"/>
          <w:szCs w:val="24"/>
          <w14:ligatures w14:val="none"/>
        </w:rPr>
        <w:t xml:space="preserve">], </w:t>
      </w:r>
      <w:r w:rsidRPr="0021170D">
        <w:rPr>
          <w:rFonts w:ascii="Arial" w:eastAsia="宋体" w:hAnsi="Arial" w:cs="Arial"/>
          <w:i/>
          <w:iCs/>
          <w:color w:val="1B1C1D"/>
          <w:kern w:val="0"/>
          <w:sz w:val="24"/>
          <w:szCs w:val="24"/>
          <w:bdr w:val="none" w:sz="0" w:space="0" w:color="auto" w:frame="1"/>
          <w14:ligatures w14:val="none"/>
        </w:rPr>
        <w:t>SD</w:t>
      </w:r>
      <w:r w:rsidRPr="0021170D">
        <w:rPr>
          <w:rFonts w:ascii="Arial" w:eastAsia="宋体" w:hAnsi="Arial" w:cs="Arial"/>
          <w:color w:val="1B1C1D"/>
          <w:kern w:val="0"/>
          <w:sz w:val="24"/>
          <w:szCs w:val="24"/>
          <w14:ligatures w14:val="none"/>
        </w:rPr>
        <w:t xml:space="preserve"> = [</w:t>
      </w:r>
      <w:r w:rsidRPr="0021170D">
        <w:rPr>
          <w:rFonts w:ascii="Arial" w:eastAsia="宋体" w:hAnsi="Arial" w:cs="Arial"/>
          <w:color w:val="1B1C1D"/>
          <w:kern w:val="0"/>
          <w:sz w:val="24"/>
          <w:szCs w:val="24"/>
          <w14:ligatures w14:val="none"/>
        </w:rPr>
        <w:t>数值</w:t>
      </w:r>
      <w:r w:rsidRPr="0021170D">
        <w:rPr>
          <w:rFonts w:ascii="Arial" w:eastAsia="宋体" w:hAnsi="Arial" w:cs="Arial"/>
          <w:color w:val="1B1C1D"/>
          <w:kern w:val="0"/>
          <w:sz w:val="24"/>
          <w:szCs w:val="24"/>
          <w14:ligatures w14:val="none"/>
        </w:rPr>
        <w:t>]</w:t>
      </w:r>
      <w:r w:rsidRPr="0021170D">
        <w:rPr>
          <w:rFonts w:ascii="Arial" w:eastAsia="宋体" w:hAnsi="Arial" w:cs="Arial"/>
          <w:color w:val="1B1C1D"/>
          <w:kern w:val="0"/>
          <w:sz w:val="24"/>
          <w:szCs w:val="24"/>
          <w14:ligatures w14:val="none"/>
        </w:rPr>
        <w:t>）等所有关键指标上均取得了最优表现。</w:t>
      </w:r>
      <w:r w:rsidRPr="0021170D">
        <w:rPr>
          <w:rFonts w:ascii="Arial" w:eastAsia="宋体" w:hAnsi="Arial" w:cs="Arial"/>
          <w:color w:val="1B1C1D"/>
          <w:kern w:val="0"/>
          <w:sz w:val="24"/>
          <w:szCs w:val="24"/>
          <w14:ligatures w14:val="none"/>
        </w:rPr>
        <w:t>”</w:t>
      </w:r>
    </w:p>
    <w:p w14:paraId="6F60256C" w14:textId="77777777" w:rsidR="0021170D" w:rsidRPr="0021170D" w:rsidRDefault="0021170D" w:rsidP="0021170D">
      <w:pPr>
        <w:widowControl/>
        <w:numPr>
          <w:ilvl w:val="1"/>
          <w:numId w:val="4"/>
        </w:numPr>
        <w:jc w:val="left"/>
        <w:rPr>
          <w:rFonts w:ascii="Arial" w:eastAsia="宋体" w:hAnsi="Arial" w:cs="Arial"/>
          <w:color w:val="1B1C1D"/>
          <w:kern w:val="0"/>
          <w:sz w:val="24"/>
          <w:szCs w:val="24"/>
          <w14:ligatures w14:val="none"/>
        </w:rPr>
      </w:pPr>
      <w:r w:rsidRPr="0021170D">
        <w:rPr>
          <w:rFonts w:ascii="Arial" w:eastAsia="宋体" w:hAnsi="Arial" w:cs="Arial"/>
          <w:color w:val="1B1C1D"/>
          <w:kern w:val="0"/>
          <w:sz w:val="24"/>
          <w:szCs w:val="24"/>
          <w14:ligatures w14:val="none"/>
        </w:rPr>
        <w:lastRenderedPageBreak/>
        <w:t>“</w:t>
      </w:r>
      <w:r w:rsidRPr="0021170D">
        <w:rPr>
          <w:rFonts w:ascii="Arial" w:eastAsia="宋体" w:hAnsi="Arial" w:cs="Arial"/>
          <w:color w:val="1B1C1D"/>
          <w:kern w:val="0"/>
          <w:sz w:val="24"/>
          <w:szCs w:val="24"/>
          <w14:ligatures w14:val="none"/>
        </w:rPr>
        <w:t>如图</w:t>
      </w:r>
      <w:r w:rsidRPr="0021170D">
        <w:rPr>
          <w:rFonts w:ascii="Arial" w:eastAsia="宋体" w:hAnsi="Arial" w:cs="Arial"/>
          <w:color w:val="1B1C1D"/>
          <w:kern w:val="0"/>
          <w:sz w:val="24"/>
          <w:szCs w:val="24"/>
          <w14:ligatures w14:val="none"/>
        </w:rPr>
        <w:t>1</w:t>
      </w:r>
      <w:r w:rsidRPr="0021170D">
        <w:rPr>
          <w:rFonts w:ascii="Arial" w:eastAsia="宋体" w:hAnsi="Arial" w:cs="Arial"/>
          <w:color w:val="1B1C1D"/>
          <w:kern w:val="0"/>
          <w:sz w:val="24"/>
          <w:szCs w:val="24"/>
          <w14:ligatures w14:val="none"/>
        </w:rPr>
        <w:t>所示，本研究提出的框架在核心评价指标加权</w:t>
      </w:r>
      <w:r w:rsidRPr="0021170D">
        <w:rPr>
          <w:rFonts w:ascii="Arial" w:eastAsia="宋体" w:hAnsi="Arial" w:cs="Arial"/>
          <w:color w:val="1B1C1D"/>
          <w:kern w:val="0"/>
          <w:sz w:val="24"/>
          <w:szCs w:val="24"/>
          <w14:ligatures w14:val="none"/>
        </w:rPr>
        <w:t>F1</w:t>
      </w:r>
      <w:r w:rsidRPr="0021170D">
        <w:rPr>
          <w:rFonts w:ascii="Arial" w:eastAsia="宋体" w:hAnsi="Arial" w:cs="Arial"/>
          <w:color w:val="1B1C1D"/>
          <w:kern w:val="0"/>
          <w:sz w:val="24"/>
          <w:szCs w:val="24"/>
          <w14:ligatures w14:val="none"/>
        </w:rPr>
        <w:t>分数上达到了</w:t>
      </w:r>
      <w:r w:rsidRPr="0021170D">
        <w:rPr>
          <w:rFonts w:ascii="Arial" w:eastAsia="宋体" w:hAnsi="Arial" w:cs="Arial"/>
          <w:color w:val="1B1C1D"/>
          <w:kern w:val="0"/>
          <w:sz w:val="24"/>
          <w:szCs w:val="24"/>
          <w14:ligatures w14:val="none"/>
        </w:rPr>
        <w:t xml:space="preserve"> </w:t>
      </w:r>
      <w:r w:rsidRPr="0021170D">
        <w:rPr>
          <w:rFonts w:ascii="Arial" w:eastAsia="宋体" w:hAnsi="Arial" w:cs="Arial"/>
          <w:b/>
          <w:bCs/>
          <w:color w:val="1B1C1D"/>
          <w:kern w:val="0"/>
          <w:sz w:val="24"/>
          <w:szCs w:val="24"/>
          <w:bdr w:val="none" w:sz="0" w:space="0" w:color="auto" w:frame="1"/>
          <w14:ligatures w14:val="none"/>
        </w:rPr>
        <w:t>[</w:t>
      </w:r>
      <w:r w:rsidRPr="0021170D">
        <w:rPr>
          <w:rFonts w:ascii="Arial" w:eastAsia="宋体" w:hAnsi="Arial" w:cs="Arial"/>
          <w:b/>
          <w:bCs/>
          <w:color w:val="1B1C1D"/>
          <w:kern w:val="0"/>
          <w:sz w:val="24"/>
          <w:szCs w:val="24"/>
          <w:bdr w:val="none" w:sz="0" w:space="0" w:color="auto" w:frame="1"/>
          <w14:ligatures w14:val="none"/>
        </w:rPr>
        <w:t>数值</w:t>
      </w:r>
      <w:r w:rsidRPr="0021170D">
        <w:rPr>
          <w:rFonts w:ascii="Arial" w:eastAsia="宋体" w:hAnsi="Arial" w:cs="Arial"/>
          <w:b/>
          <w:bCs/>
          <w:color w:val="1B1C1D"/>
          <w:kern w:val="0"/>
          <w:sz w:val="24"/>
          <w:szCs w:val="24"/>
          <w:bdr w:val="none" w:sz="0" w:space="0" w:color="auto" w:frame="1"/>
          <w14:ligatures w14:val="none"/>
        </w:rPr>
        <w:t>]</w:t>
      </w:r>
      <w:r w:rsidRPr="0021170D">
        <w:rPr>
          <w:rFonts w:ascii="Arial" w:eastAsia="宋体" w:hAnsi="Arial" w:cs="Arial"/>
          <w:color w:val="1B1C1D"/>
          <w:kern w:val="0"/>
          <w:sz w:val="24"/>
          <w:szCs w:val="24"/>
          <w14:ligatures w14:val="none"/>
        </w:rPr>
        <w:t>，显著高于所有基线模型。此外，其较小的标准差（</w:t>
      </w:r>
      <w:r w:rsidRPr="0021170D">
        <w:rPr>
          <w:rFonts w:ascii="Arial" w:eastAsia="宋体" w:hAnsi="Arial" w:cs="Arial"/>
          <w:i/>
          <w:iCs/>
          <w:color w:val="1B1C1D"/>
          <w:kern w:val="0"/>
          <w:sz w:val="24"/>
          <w:szCs w:val="24"/>
          <w:bdr w:val="none" w:sz="0" w:space="0" w:color="auto" w:frame="1"/>
          <w14:ligatures w14:val="none"/>
        </w:rPr>
        <w:t>SD</w:t>
      </w:r>
      <w:r w:rsidRPr="0021170D">
        <w:rPr>
          <w:rFonts w:ascii="Arial" w:eastAsia="宋体" w:hAnsi="Arial" w:cs="Arial"/>
          <w:color w:val="1B1C1D"/>
          <w:kern w:val="0"/>
          <w:sz w:val="24"/>
          <w:szCs w:val="24"/>
          <w14:ligatures w14:val="none"/>
        </w:rPr>
        <w:t xml:space="preserve"> = [</w:t>
      </w:r>
      <w:r w:rsidRPr="0021170D">
        <w:rPr>
          <w:rFonts w:ascii="Arial" w:eastAsia="宋体" w:hAnsi="Arial" w:cs="Arial"/>
          <w:color w:val="1B1C1D"/>
          <w:kern w:val="0"/>
          <w:sz w:val="24"/>
          <w:szCs w:val="24"/>
          <w14:ligatures w14:val="none"/>
        </w:rPr>
        <w:t>数值</w:t>
      </w:r>
      <w:r w:rsidRPr="0021170D">
        <w:rPr>
          <w:rFonts w:ascii="Arial" w:eastAsia="宋体" w:hAnsi="Arial" w:cs="Arial"/>
          <w:color w:val="1B1C1D"/>
          <w:kern w:val="0"/>
          <w:sz w:val="24"/>
          <w:szCs w:val="24"/>
          <w14:ligatures w14:val="none"/>
        </w:rPr>
        <w:t>]</w:t>
      </w:r>
      <w:r w:rsidRPr="0021170D">
        <w:rPr>
          <w:rFonts w:ascii="Arial" w:eastAsia="宋体" w:hAnsi="Arial" w:cs="Arial"/>
          <w:color w:val="1B1C1D"/>
          <w:kern w:val="0"/>
          <w:sz w:val="24"/>
          <w:szCs w:val="24"/>
          <w14:ligatures w14:val="none"/>
        </w:rPr>
        <w:t>）表明模型在五次独立重复实验中表现出高度的稳定性。</w:t>
      </w:r>
      <w:r w:rsidRPr="0021170D">
        <w:rPr>
          <w:rFonts w:ascii="Arial" w:eastAsia="宋体" w:hAnsi="Arial" w:cs="Arial"/>
          <w:color w:val="1B1C1D"/>
          <w:kern w:val="0"/>
          <w:sz w:val="24"/>
          <w:szCs w:val="24"/>
          <w14:ligatures w14:val="none"/>
        </w:rPr>
        <w:t>”</w:t>
      </w:r>
    </w:p>
    <w:p w14:paraId="5688890F" w14:textId="77777777" w:rsidR="0021170D" w:rsidRPr="0021170D" w:rsidRDefault="0021170D" w:rsidP="0021170D">
      <w:pPr>
        <w:widowControl/>
        <w:jc w:val="left"/>
        <w:outlineLvl w:val="3"/>
        <w:rPr>
          <w:rFonts w:ascii="Arial" w:eastAsia="宋体" w:hAnsi="Arial" w:cs="Arial"/>
          <w:b/>
          <w:bCs/>
          <w:color w:val="1B1C1D"/>
          <w:kern w:val="0"/>
          <w:sz w:val="24"/>
          <w:szCs w:val="24"/>
          <w14:ligatures w14:val="none"/>
        </w:rPr>
      </w:pPr>
      <w:r w:rsidRPr="0021170D">
        <w:rPr>
          <w:rFonts w:ascii="Arial" w:eastAsia="宋体" w:hAnsi="Arial" w:cs="Arial"/>
          <w:b/>
          <w:bCs/>
          <w:color w:val="1B1C1D"/>
          <w:kern w:val="0"/>
          <w:sz w:val="24"/>
          <w:szCs w:val="24"/>
          <w:bdr w:val="none" w:sz="0" w:space="0" w:color="auto" w:frame="1"/>
          <w14:ligatures w14:val="none"/>
        </w:rPr>
        <w:t xml:space="preserve">3.2 </w:t>
      </w:r>
      <w:r w:rsidRPr="0021170D">
        <w:rPr>
          <w:rFonts w:ascii="Arial" w:eastAsia="宋体" w:hAnsi="Arial" w:cs="Arial"/>
          <w:b/>
          <w:bCs/>
          <w:color w:val="1B1C1D"/>
          <w:kern w:val="0"/>
          <w:sz w:val="24"/>
          <w:szCs w:val="24"/>
          <w:bdr w:val="none" w:sz="0" w:space="0" w:color="auto" w:frame="1"/>
          <w14:ligatures w14:val="none"/>
        </w:rPr>
        <w:t>报告统计显著性</w:t>
      </w:r>
    </w:p>
    <w:p w14:paraId="4EFEE2C9" w14:textId="77777777" w:rsidR="0021170D" w:rsidRPr="0021170D" w:rsidRDefault="0021170D" w:rsidP="0021170D">
      <w:pPr>
        <w:widowControl/>
        <w:numPr>
          <w:ilvl w:val="0"/>
          <w:numId w:val="5"/>
        </w:numPr>
        <w:jc w:val="left"/>
        <w:rPr>
          <w:rFonts w:ascii="Arial" w:eastAsia="宋体" w:hAnsi="Arial" w:cs="Arial"/>
          <w:color w:val="1B1C1D"/>
          <w:kern w:val="0"/>
          <w:sz w:val="24"/>
          <w:szCs w:val="24"/>
          <w14:ligatures w14:val="none"/>
        </w:rPr>
      </w:pPr>
      <w:r w:rsidRPr="0021170D">
        <w:rPr>
          <w:rFonts w:ascii="Arial" w:eastAsia="宋体" w:hAnsi="Arial" w:cs="Arial"/>
          <w:b/>
          <w:bCs/>
          <w:color w:val="1B1C1D"/>
          <w:kern w:val="0"/>
          <w:sz w:val="24"/>
          <w:szCs w:val="24"/>
          <w:bdr w:val="none" w:sz="0" w:space="0" w:color="auto" w:frame="1"/>
          <w14:ligatures w14:val="none"/>
        </w:rPr>
        <w:t>标准句式</w:t>
      </w:r>
      <w:r w:rsidRPr="0021170D">
        <w:rPr>
          <w:rFonts w:ascii="Arial" w:eastAsia="宋体" w:hAnsi="Arial" w:cs="Arial"/>
          <w:b/>
          <w:bCs/>
          <w:color w:val="1B1C1D"/>
          <w:kern w:val="0"/>
          <w:sz w:val="24"/>
          <w:szCs w:val="24"/>
          <w:bdr w:val="none" w:sz="0" w:space="0" w:color="auto" w:frame="1"/>
          <w14:ligatures w14:val="none"/>
        </w:rPr>
        <w:t xml:space="preserve"> (</w:t>
      </w:r>
      <w:r w:rsidRPr="0021170D">
        <w:rPr>
          <w:rFonts w:ascii="Arial" w:eastAsia="宋体" w:hAnsi="Arial" w:cs="Arial"/>
          <w:b/>
          <w:bCs/>
          <w:color w:val="1B1C1D"/>
          <w:kern w:val="0"/>
          <w:sz w:val="24"/>
          <w:szCs w:val="24"/>
          <w:bdr w:val="none" w:sz="0" w:space="0" w:color="auto" w:frame="1"/>
          <w14:ligatures w14:val="none"/>
        </w:rPr>
        <w:t>在描述对比结果时同步报告</w:t>
      </w:r>
      <w:r w:rsidRPr="0021170D">
        <w:rPr>
          <w:rFonts w:ascii="Arial" w:eastAsia="宋体" w:hAnsi="Arial" w:cs="Arial"/>
          <w:b/>
          <w:bCs/>
          <w:color w:val="1B1C1D"/>
          <w:kern w:val="0"/>
          <w:sz w:val="24"/>
          <w:szCs w:val="24"/>
          <w:bdr w:val="none" w:sz="0" w:space="0" w:color="auto" w:frame="1"/>
          <w14:ligatures w14:val="none"/>
        </w:rPr>
        <w:t>)</w:t>
      </w:r>
      <w:r w:rsidRPr="0021170D">
        <w:rPr>
          <w:rFonts w:ascii="Arial" w:eastAsia="宋体" w:hAnsi="Arial" w:cs="Arial"/>
          <w:color w:val="1B1C1D"/>
          <w:kern w:val="0"/>
          <w:sz w:val="24"/>
          <w:szCs w:val="24"/>
          <w14:ligatures w14:val="none"/>
        </w:rPr>
        <w:t>:</w:t>
      </w:r>
    </w:p>
    <w:p w14:paraId="234F06CC" w14:textId="77777777" w:rsidR="0021170D" w:rsidRPr="0021170D" w:rsidRDefault="0021170D" w:rsidP="0021170D">
      <w:pPr>
        <w:widowControl/>
        <w:numPr>
          <w:ilvl w:val="1"/>
          <w:numId w:val="5"/>
        </w:numPr>
        <w:jc w:val="left"/>
        <w:rPr>
          <w:rFonts w:ascii="Arial" w:eastAsia="宋体" w:hAnsi="Arial" w:cs="Arial"/>
          <w:color w:val="1B1C1D"/>
          <w:kern w:val="0"/>
          <w:sz w:val="24"/>
          <w:szCs w:val="24"/>
          <w14:ligatures w14:val="none"/>
        </w:rPr>
      </w:pPr>
      <w:r w:rsidRPr="0021170D">
        <w:rPr>
          <w:rFonts w:ascii="Arial" w:eastAsia="宋体" w:hAnsi="Arial" w:cs="Arial"/>
          <w:color w:val="1B1C1D"/>
          <w:kern w:val="0"/>
          <w:sz w:val="24"/>
          <w:szCs w:val="24"/>
          <w14:ligatures w14:val="none"/>
        </w:rPr>
        <w:t>“</w:t>
      </w:r>
      <w:r w:rsidRPr="0021170D">
        <w:rPr>
          <w:rFonts w:ascii="Arial" w:eastAsia="宋体" w:hAnsi="Arial" w:cs="Arial"/>
          <w:color w:val="1B1C1D"/>
          <w:kern w:val="0"/>
          <w:sz w:val="24"/>
          <w:szCs w:val="24"/>
          <w14:ligatures w14:val="none"/>
        </w:rPr>
        <w:t>为了验证性能提升的统计显著性，我们进行了配对样本</w:t>
      </w:r>
      <w:r w:rsidRPr="0021170D">
        <w:rPr>
          <w:rFonts w:ascii="Arial" w:eastAsia="宋体" w:hAnsi="Arial" w:cs="Arial"/>
          <w:color w:val="1B1C1D"/>
          <w:kern w:val="0"/>
          <w:sz w:val="24"/>
          <w:szCs w:val="24"/>
          <w14:ligatures w14:val="none"/>
        </w:rPr>
        <w:t>t</w:t>
      </w:r>
      <w:r w:rsidRPr="0021170D">
        <w:rPr>
          <w:rFonts w:ascii="Arial" w:eastAsia="宋体" w:hAnsi="Arial" w:cs="Arial"/>
          <w:color w:val="1B1C1D"/>
          <w:kern w:val="0"/>
          <w:sz w:val="24"/>
          <w:szCs w:val="24"/>
          <w14:ligatures w14:val="none"/>
        </w:rPr>
        <w:t>检验。结果表明，与表现次优的简单融合模型（</w:t>
      </w:r>
      <w:r w:rsidRPr="0021170D">
        <w:rPr>
          <w:rFonts w:ascii="Arial" w:eastAsia="宋体" w:hAnsi="Arial" w:cs="Arial"/>
          <w:i/>
          <w:iCs/>
          <w:color w:val="1B1C1D"/>
          <w:kern w:val="0"/>
          <w:sz w:val="24"/>
          <w:szCs w:val="24"/>
          <w:bdr w:val="none" w:sz="0" w:space="0" w:color="auto" w:frame="1"/>
          <w14:ligatures w14:val="none"/>
        </w:rPr>
        <w:t>M</w:t>
      </w:r>
      <w:r w:rsidRPr="0021170D">
        <w:rPr>
          <w:rFonts w:ascii="Arial" w:eastAsia="宋体" w:hAnsi="Arial" w:cs="Arial"/>
          <w:color w:val="1B1C1D"/>
          <w:kern w:val="0"/>
          <w:sz w:val="24"/>
          <w:szCs w:val="24"/>
          <w14:ligatures w14:val="none"/>
        </w:rPr>
        <w:t xml:space="preserve"> = [</w:t>
      </w:r>
      <w:r w:rsidRPr="0021170D">
        <w:rPr>
          <w:rFonts w:ascii="Arial" w:eastAsia="宋体" w:hAnsi="Arial" w:cs="Arial"/>
          <w:color w:val="1B1C1D"/>
          <w:kern w:val="0"/>
          <w:sz w:val="24"/>
          <w:szCs w:val="24"/>
          <w14:ligatures w14:val="none"/>
        </w:rPr>
        <w:t>数值</w:t>
      </w:r>
      <w:r w:rsidRPr="0021170D">
        <w:rPr>
          <w:rFonts w:ascii="Arial" w:eastAsia="宋体" w:hAnsi="Arial" w:cs="Arial"/>
          <w:color w:val="1B1C1D"/>
          <w:kern w:val="0"/>
          <w:sz w:val="24"/>
          <w:szCs w:val="24"/>
          <w14:ligatures w14:val="none"/>
        </w:rPr>
        <w:t xml:space="preserve">], </w:t>
      </w:r>
      <w:r w:rsidRPr="0021170D">
        <w:rPr>
          <w:rFonts w:ascii="Arial" w:eastAsia="宋体" w:hAnsi="Arial" w:cs="Arial"/>
          <w:i/>
          <w:iCs/>
          <w:color w:val="1B1C1D"/>
          <w:kern w:val="0"/>
          <w:sz w:val="24"/>
          <w:szCs w:val="24"/>
          <w:bdr w:val="none" w:sz="0" w:space="0" w:color="auto" w:frame="1"/>
          <w14:ligatures w14:val="none"/>
        </w:rPr>
        <w:t>SD</w:t>
      </w:r>
      <w:r w:rsidRPr="0021170D">
        <w:rPr>
          <w:rFonts w:ascii="Arial" w:eastAsia="宋体" w:hAnsi="Arial" w:cs="Arial"/>
          <w:color w:val="1B1C1D"/>
          <w:kern w:val="0"/>
          <w:sz w:val="24"/>
          <w:szCs w:val="24"/>
          <w14:ligatures w14:val="none"/>
        </w:rPr>
        <w:t xml:space="preserve"> = [</w:t>
      </w:r>
      <w:r w:rsidRPr="0021170D">
        <w:rPr>
          <w:rFonts w:ascii="Arial" w:eastAsia="宋体" w:hAnsi="Arial" w:cs="Arial"/>
          <w:color w:val="1B1C1D"/>
          <w:kern w:val="0"/>
          <w:sz w:val="24"/>
          <w:szCs w:val="24"/>
          <w14:ligatures w14:val="none"/>
        </w:rPr>
        <w:t>数值</w:t>
      </w:r>
      <w:r w:rsidRPr="0021170D">
        <w:rPr>
          <w:rFonts w:ascii="Arial" w:eastAsia="宋体" w:hAnsi="Arial" w:cs="Arial"/>
          <w:color w:val="1B1C1D"/>
          <w:kern w:val="0"/>
          <w:sz w:val="24"/>
          <w:szCs w:val="24"/>
          <w14:ligatures w14:val="none"/>
        </w:rPr>
        <w:t>]</w:t>
      </w:r>
      <w:r w:rsidRPr="0021170D">
        <w:rPr>
          <w:rFonts w:ascii="Arial" w:eastAsia="宋体" w:hAnsi="Arial" w:cs="Arial"/>
          <w:color w:val="1B1C1D"/>
          <w:kern w:val="0"/>
          <w:sz w:val="24"/>
          <w:szCs w:val="24"/>
          <w14:ligatures w14:val="none"/>
        </w:rPr>
        <w:t>）相比，我们提出的框架在加权</w:t>
      </w:r>
      <w:r w:rsidRPr="0021170D">
        <w:rPr>
          <w:rFonts w:ascii="Arial" w:eastAsia="宋体" w:hAnsi="Arial" w:cs="Arial"/>
          <w:color w:val="1B1C1D"/>
          <w:kern w:val="0"/>
          <w:sz w:val="24"/>
          <w:szCs w:val="24"/>
          <w14:ligatures w14:val="none"/>
        </w:rPr>
        <w:t>F1</w:t>
      </w:r>
      <w:r w:rsidRPr="0021170D">
        <w:rPr>
          <w:rFonts w:ascii="Arial" w:eastAsia="宋体" w:hAnsi="Arial" w:cs="Arial"/>
          <w:color w:val="1B1C1D"/>
          <w:kern w:val="0"/>
          <w:sz w:val="24"/>
          <w:szCs w:val="24"/>
          <w14:ligatures w14:val="none"/>
        </w:rPr>
        <w:t>分数上的提升是</w:t>
      </w:r>
      <w:r w:rsidRPr="0021170D">
        <w:rPr>
          <w:rFonts w:ascii="Arial" w:eastAsia="宋体" w:hAnsi="Arial" w:cs="Arial"/>
          <w:b/>
          <w:bCs/>
          <w:color w:val="1B1C1D"/>
          <w:kern w:val="0"/>
          <w:sz w:val="24"/>
          <w:szCs w:val="24"/>
          <w:bdr w:val="none" w:sz="0" w:space="0" w:color="auto" w:frame="1"/>
          <w14:ligatures w14:val="none"/>
        </w:rPr>
        <w:t>统计显著的</w:t>
      </w:r>
      <w:r w:rsidRPr="0021170D">
        <w:rPr>
          <w:rFonts w:ascii="Arial" w:eastAsia="宋体" w:hAnsi="Arial" w:cs="Arial"/>
          <w:b/>
          <w:bCs/>
          <w:color w:val="1B1C1D"/>
          <w:kern w:val="0"/>
          <w:sz w:val="24"/>
          <w:szCs w:val="24"/>
          <w:bdr w:val="none" w:sz="0" w:space="0" w:color="auto" w:frame="1"/>
          <w14:ligatures w14:val="none"/>
        </w:rPr>
        <w:t xml:space="preserve"> (</w:t>
      </w:r>
      <w:r w:rsidRPr="0021170D">
        <w:rPr>
          <w:rFonts w:ascii="Arial" w:eastAsia="宋体" w:hAnsi="Arial" w:cs="Arial"/>
          <w:b/>
          <w:bCs/>
          <w:i/>
          <w:iCs/>
          <w:color w:val="1B1C1D"/>
          <w:kern w:val="0"/>
          <w:sz w:val="24"/>
          <w:szCs w:val="24"/>
          <w:bdr w:val="none" w:sz="0" w:space="0" w:color="auto" w:frame="1"/>
          <w14:ligatures w14:val="none"/>
        </w:rPr>
        <w:t>t</w:t>
      </w:r>
      <w:r w:rsidRPr="0021170D">
        <w:rPr>
          <w:rFonts w:ascii="Arial" w:eastAsia="宋体" w:hAnsi="Arial" w:cs="Arial"/>
          <w:b/>
          <w:bCs/>
          <w:color w:val="1B1C1D"/>
          <w:kern w:val="0"/>
          <w:sz w:val="24"/>
          <w:szCs w:val="24"/>
          <w:bdr w:val="none" w:sz="0" w:space="0" w:color="auto" w:frame="1"/>
          <w14:ligatures w14:val="none"/>
        </w:rPr>
        <w:t>([</w:t>
      </w:r>
      <w:r w:rsidRPr="0021170D">
        <w:rPr>
          <w:rFonts w:ascii="Arial" w:eastAsia="宋体" w:hAnsi="Arial" w:cs="Arial"/>
          <w:b/>
          <w:bCs/>
          <w:color w:val="1B1C1D"/>
          <w:kern w:val="0"/>
          <w:sz w:val="24"/>
          <w:szCs w:val="24"/>
          <w:bdr w:val="none" w:sz="0" w:space="0" w:color="auto" w:frame="1"/>
          <w14:ligatures w14:val="none"/>
        </w:rPr>
        <w:t>自由度</w:t>
      </w:r>
      <w:r w:rsidRPr="0021170D">
        <w:rPr>
          <w:rFonts w:ascii="Arial" w:eastAsia="宋体" w:hAnsi="Arial" w:cs="Arial"/>
          <w:b/>
          <w:bCs/>
          <w:color w:val="1B1C1D"/>
          <w:kern w:val="0"/>
          <w:sz w:val="24"/>
          <w:szCs w:val="24"/>
          <w:bdr w:val="none" w:sz="0" w:space="0" w:color="auto" w:frame="1"/>
          <w14:ligatures w14:val="none"/>
        </w:rPr>
        <w:t>]) = [t</w:t>
      </w:r>
      <w:r w:rsidRPr="0021170D">
        <w:rPr>
          <w:rFonts w:ascii="Arial" w:eastAsia="宋体" w:hAnsi="Arial" w:cs="Arial"/>
          <w:b/>
          <w:bCs/>
          <w:color w:val="1B1C1D"/>
          <w:kern w:val="0"/>
          <w:sz w:val="24"/>
          <w:szCs w:val="24"/>
          <w:bdr w:val="none" w:sz="0" w:space="0" w:color="auto" w:frame="1"/>
          <w14:ligatures w14:val="none"/>
        </w:rPr>
        <w:t>值</w:t>
      </w:r>
      <w:r w:rsidRPr="0021170D">
        <w:rPr>
          <w:rFonts w:ascii="Arial" w:eastAsia="宋体" w:hAnsi="Arial" w:cs="Arial"/>
          <w:b/>
          <w:bCs/>
          <w:color w:val="1B1C1D"/>
          <w:kern w:val="0"/>
          <w:sz w:val="24"/>
          <w:szCs w:val="24"/>
          <w:bdr w:val="none" w:sz="0" w:space="0" w:color="auto" w:frame="1"/>
          <w14:ligatures w14:val="none"/>
        </w:rPr>
        <w:t xml:space="preserve">], </w:t>
      </w:r>
      <w:r w:rsidRPr="0021170D">
        <w:rPr>
          <w:rFonts w:ascii="Arial" w:eastAsia="宋体" w:hAnsi="Arial" w:cs="Arial"/>
          <w:b/>
          <w:bCs/>
          <w:i/>
          <w:iCs/>
          <w:color w:val="1B1C1D"/>
          <w:kern w:val="0"/>
          <w:sz w:val="24"/>
          <w:szCs w:val="24"/>
          <w:bdr w:val="none" w:sz="0" w:space="0" w:color="auto" w:frame="1"/>
          <w14:ligatures w14:val="none"/>
        </w:rPr>
        <w:t>p</w:t>
      </w:r>
      <w:r w:rsidRPr="0021170D">
        <w:rPr>
          <w:rFonts w:ascii="Arial" w:eastAsia="宋体" w:hAnsi="Arial" w:cs="Arial"/>
          <w:b/>
          <w:bCs/>
          <w:color w:val="1B1C1D"/>
          <w:kern w:val="0"/>
          <w:sz w:val="24"/>
          <w:szCs w:val="24"/>
          <w:bdr w:val="none" w:sz="0" w:space="0" w:color="auto" w:frame="1"/>
          <w14:ligatures w14:val="none"/>
        </w:rPr>
        <w:t xml:space="preserve"> &lt; .001)</w:t>
      </w:r>
      <w:r w:rsidRPr="0021170D">
        <w:rPr>
          <w:rFonts w:ascii="Arial" w:eastAsia="宋体" w:hAnsi="Arial" w:cs="Arial"/>
          <w:color w:val="1B1C1D"/>
          <w:kern w:val="0"/>
          <w:sz w:val="24"/>
          <w:szCs w:val="24"/>
          <w14:ligatures w14:val="none"/>
        </w:rPr>
        <w:t>。</w:t>
      </w:r>
      <w:r w:rsidRPr="0021170D">
        <w:rPr>
          <w:rFonts w:ascii="Arial" w:eastAsia="宋体" w:hAnsi="Arial" w:cs="Arial"/>
          <w:color w:val="1B1C1D"/>
          <w:kern w:val="0"/>
          <w:sz w:val="24"/>
          <w:szCs w:val="24"/>
          <w14:ligatures w14:val="none"/>
        </w:rPr>
        <w:t>”</w:t>
      </w:r>
    </w:p>
    <w:p w14:paraId="29C4886B" w14:textId="77777777" w:rsidR="0021170D" w:rsidRPr="0021170D" w:rsidRDefault="0021170D" w:rsidP="0021170D">
      <w:pPr>
        <w:widowControl/>
        <w:numPr>
          <w:ilvl w:val="1"/>
          <w:numId w:val="5"/>
        </w:numPr>
        <w:jc w:val="left"/>
        <w:rPr>
          <w:rFonts w:ascii="Arial" w:eastAsia="宋体" w:hAnsi="Arial" w:cs="Arial"/>
          <w:color w:val="1B1C1D"/>
          <w:kern w:val="0"/>
          <w:sz w:val="24"/>
          <w:szCs w:val="24"/>
          <w14:ligatures w14:val="none"/>
        </w:rPr>
      </w:pPr>
      <w:r w:rsidRPr="0021170D">
        <w:rPr>
          <w:rFonts w:ascii="Arial" w:eastAsia="宋体" w:hAnsi="Arial" w:cs="Arial"/>
          <w:color w:val="1B1C1D"/>
          <w:kern w:val="0"/>
          <w:sz w:val="24"/>
          <w:szCs w:val="24"/>
          <w14:ligatures w14:val="none"/>
        </w:rPr>
        <w:t>“</w:t>
      </w:r>
      <w:r w:rsidRPr="0021170D">
        <w:rPr>
          <w:rFonts w:ascii="Arial" w:eastAsia="宋体" w:hAnsi="Arial" w:cs="Arial"/>
          <w:color w:val="1B1C1D"/>
          <w:kern w:val="0"/>
          <w:sz w:val="24"/>
          <w:szCs w:val="24"/>
          <w14:ligatures w14:val="none"/>
        </w:rPr>
        <w:t>消融实验的结果同样证实了框架各组件的有效性。与移除了交叉注意力模块的基线模型</w:t>
      </w:r>
      <w:r w:rsidRPr="0021170D">
        <w:rPr>
          <w:rFonts w:ascii="Arial" w:eastAsia="宋体" w:hAnsi="Arial" w:cs="Arial"/>
          <w:color w:val="1B1C1D"/>
          <w:kern w:val="0"/>
          <w:sz w:val="24"/>
          <w:szCs w:val="24"/>
          <w14:ligatures w14:val="none"/>
        </w:rPr>
        <w:t>3</w:t>
      </w:r>
      <w:r w:rsidRPr="0021170D">
        <w:rPr>
          <w:rFonts w:ascii="Arial" w:eastAsia="宋体" w:hAnsi="Arial" w:cs="Arial"/>
          <w:color w:val="1B1C1D"/>
          <w:kern w:val="0"/>
          <w:sz w:val="24"/>
          <w:szCs w:val="24"/>
          <w14:ligatures w14:val="none"/>
        </w:rPr>
        <w:t>（</w:t>
      </w:r>
      <w:r w:rsidRPr="0021170D">
        <w:rPr>
          <w:rFonts w:ascii="Arial" w:eastAsia="宋体" w:hAnsi="Arial" w:cs="Arial"/>
          <w:i/>
          <w:iCs/>
          <w:color w:val="1B1C1D"/>
          <w:kern w:val="0"/>
          <w:sz w:val="24"/>
          <w:szCs w:val="24"/>
          <w:bdr w:val="none" w:sz="0" w:space="0" w:color="auto" w:frame="1"/>
          <w14:ligatures w14:val="none"/>
        </w:rPr>
        <w:t>M</w:t>
      </w:r>
      <w:r w:rsidRPr="0021170D">
        <w:rPr>
          <w:rFonts w:ascii="Arial" w:eastAsia="宋体" w:hAnsi="Arial" w:cs="Arial"/>
          <w:color w:val="1B1C1D"/>
          <w:kern w:val="0"/>
          <w:sz w:val="24"/>
          <w:szCs w:val="24"/>
          <w14:ligatures w14:val="none"/>
        </w:rPr>
        <w:t xml:space="preserve"> = [</w:t>
      </w:r>
      <w:r w:rsidRPr="0021170D">
        <w:rPr>
          <w:rFonts w:ascii="Arial" w:eastAsia="宋体" w:hAnsi="Arial" w:cs="Arial"/>
          <w:color w:val="1B1C1D"/>
          <w:kern w:val="0"/>
          <w:sz w:val="24"/>
          <w:szCs w:val="24"/>
          <w14:ligatures w14:val="none"/>
        </w:rPr>
        <w:t>数值</w:t>
      </w:r>
      <w:r w:rsidRPr="0021170D">
        <w:rPr>
          <w:rFonts w:ascii="Arial" w:eastAsia="宋体" w:hAnsi="Arial" w:cs="Arial"/>
          <w:color w:val="1B1C1D"/>
          <w:kern w:val="0"/>
          <w:sz w:val="24"/>
          <w:szCs w:val="24"/>
          <w14:ligatures w14:val="none"/>
        </w:rPr>
        <w:t>]</w:t>
      </w:r>
      <w:r w:rsidRPr="0021170D">
        <w:rPr>
          <w:rFonts w:ascii="Arial" w:eastAsia="宋体" w:hAnsi="Arial" w:cs="Arial"/>
          <w:color w:val="1B1C1D"/>
          <w:kern w:val="0"/>
          <w:sz w:val="24"/>
          <w:szCs w:val="24"/>
          <w14:ligatures w14:val="none"/>
        </w:rPr>
        <w:t>）相比，完整框架的性能有显著提高（</w:t>
      </w:r>
      <w:r w:rsidRPr="0021170D">
        <w:rPr>
          <w:rFonts w:ascii="Arial" w:eastAsia="宋体" w:hAnsi="Arial" w:cs="Arial"/>
          <w:i/>
          <w:iCs/>
          <w:color w:val="1B1C1D"/>
          <w:kern w:val="0"/>
          <w:sz w:val="24"/>
          <w:szCs w:val="24"/>
          <w:bdr w:val="none" w:sz="0" w:space="0" w:color="auto" w:frame="1"/>
          <w14:ligatures w14:val="none"/>
        </w:rPr>
        <w:t>t</w:t>
      </w:r>
      <w:r w:rsidRPr="0021170D">
        <w:rPr>
          <w:rFonts w:ascii="Arial" w:eastAsia="宋体" w:hAnsi="Arial" w:cs="Arial"/>
          <w:color w:val="1B1C1D"/>
          <w:kern w:val="0"/>
          <w:sz w:val="24"/>
          <w:szCs w:val="24"/>
          <w14:ligatures w14:val="none"/>
        </w:rPr>
        <w:t>([</w:t>
      </w:r>
      <w:r w:rsidRPr="0021170D">
        <w:rPr>
          <w:rFonts w:ascii="Arial" w:eastAsia="宋体" w:hAnsi="Arial" w:cs="Arial"/>
          <w:color w:val="1B1C1D"/>
          <w:kern w:val="0"/>
          <w:sz w:val="24"/>
          <w:szCs w:val="24"/>
          <w14:ligatures w14:val="none"/>
        </w:rPr>
        <w:t>自由度</w:t>
      </w:r>
      <w:r w:rsidRPr="0021170D">
        <w:rPr>
          <w:rFonts w:ascii="Arial" w:eastAsia="宋体" w:hAnsi="Arial" w:cs="Arial"/>
          <w:color w:val="1B1C1D"/>
          <w:kern w:val="0"/>
          <w:sz w:val="24"/>
          <w:szCs w:val="24"/>
          <w14:ligatures w14:val="none"/>
        </w:rPr>
        <w:t>]) = [t</w:t>
      </w:r>
      <w:r w:rsidRPr="0021170D">
        <w:rPr>
          <w:rFonts w:ascii="Arial" w:eastAsia="宋体" w:hAnsi="Arial" w:cs="Arial"/>
          <w:color w:val="1B1C1D"/>
          <w:kern w:val="0"/>
          <w:sz w:val="24"/>
          <w:szCs w:val="24"/>
          <w14:ligatures w14:val="none"/>
        </w:rPr>
        <w:t>值</w:t>
      </w:r>
      <w:r w:rsidRPr="0021170D">
        <w:rPr>
          <w:rFonts w:ascii="Arial" w:eastAsia="宋体" w:hAnsi="Arial" w:cs="Arial"/>
          <w:color w:val="1B1C1D"/>
          <w:kern w:val="0"/>
          <w:sz w:val="24"/>
          <w:szCs w:val="24"/>
          <w14:ligatures w14:val="none"/>
        </w:rPr>
        <w:t xml:space="preserve">], </w:t>
      </w:r>
      <w:r w:rsidRPr="0021170D">
        <w:rPr>
          <w:rFonts w:ascii="Arial" w:eastAsia="宋体" w:hAnsi="Arial" w:cs="Arial"/>
          <w:i/>
          <w:iCs/>
          <w:color w:val="1B1C1D"/>
          <w:kern w:val="0"/>
          <w:sz w:val="24"/>
          <w:szCs w:val="24"/>
          <w:bdr w:val="none" w:sz="0" w:space="0" w:color="auto" w:frame="1"/>
          <w14:ligatures w14:val="none"/>
        </w:rPr>
        <w:t>p</w:t>
      </w:r>
      <w:r w:rsidRPr="0021170D">
        <w:rPr>
          <w:rFonts w:ascii="Arial" w:eastAsia="宋体" w:hAnsi="Arial" w:cs="Arial"/>
          <w:color w:val="1B1C1D"/>
          <w:kern w:val="0"/>
          <w:sz w:val="24"/>
          <w:szCs w:val="24"/>
          <w14:ligatures w14:val="none"/>
        </w:rPr>
        <w:t xml:space="preserve"> &lt; .01</w:t>
      </w:r>
      <w:r w:rsidRPr="0021170D">
        <w:rPr>
          <w:rFonts w:ascii="Arial" w:eastAsia="宋体" w:hAnsi="Arial" w:cs="Arial"/>
          <w:color w:val="1B1C1D"/>
          <w:kern w:val="0"/>
          <w:sz w:val="24"/>
          <w:szCs w:val="24"/>
          <w14:ligatures w14:val="none"/>
        </w:rPr>
        <w:t>），证明了模态间深度特征交互的重要性。</w:t>
      </w:r>
      <w:r w:rsidRPr="0021170D">
        <w:rPr>
          <w:rFonts w:ascii="Arial" w:eastAsia="宋体" w:hAnsi="Arial" w:cs="Arial"/>
          <w:color w:val="1B1C1D"/>
          <w:kern w:val="0"/>
          <w:sz w:val="24"/>
          <w:szCs w:val="24"/>
          <w14:ligatures w14:val="none"/>
        </w:rPr>
        <w:t>”</w:t>
      </w:r>
    </w:p>
    <w:p w14:paraId="73B22F35" w14:textId="77777777" w:rsidR="0021170D" w:rsidRPr="0021170D" w:rsidRDefault="0021170D" w:rsidP="0021170D">
      <w:pPr>
        <w:widowControl/>
        <w:jc w:val="left"/>
        <w:outlineLvl w:val="3"/>
        <w:rPr>
          <w:rFonts w:ascii="Arial" w:eastAsia="宋体" w:hAnsi="Arial" w:cs="Arial"/>
          <w:b/>
          <w:bCs/>
          <w:color w:val="1B1C1D"/>
          <w:kern w:val="0"/>
          <w:sz w:val="24"/>
          <w:szCs w:val="24"/>
          <w14:ligatures w14:val="none"/>
        </w:rPr>
      </w:pPr>
      <w:r w:rsidRPr="0021170D">
        <w:rPr>
          <w:rFonts w:ascii="Arial" w:eastAsia="宋体" w:hAnsi="Arial" w:cs="Arial"/>
          <w:b/>
          <w:bCs/>
          <w:color w:val="1B1C1D"/>
          <w:kern w:val="0"/>
          <w:sz w:val="24"/>
          <w:szCs w:val="24"/>
          <w:bdr w:val="none" w:sz="0" w:space="0" w:color="auto" w:frame="1"/>
          <w14:ligatures w14:val="none"/>
        </w:rPr>
        <w:t xml:space="preserve">3.3 </w:t>
      </w:r>
      <w:r w:rsidRPr="0021170D">
        <w:rPr>
          <w:rFonts w:ascii="Arial" w:eastAsia="宋体" w:hAnsi="Arial" w:cs="Arial"/>
          <w:b/>
          <w:bCs/>
          <w:color w:val="1B1C1D"/>
          <w:kern w:val="0"/>
          <w:sz w:val="24"/>
          <w:szCs w:val="24"/>
          <w:bdr w:val="none" w:sz="0" w:space="0" w:color="auto" w:frame="1"/>
          <w14:ligatures w14:val="none"/>
        </w:rPr>
        <w:t>描述分类细节</w:t>
      </w:r>
    </w:p>
    <w:p w14:paraId="15CA0941" w14:textId="77777777" w:rsidR="0021170D" w:rsidRPr="0021170D" w:rsidRDefault="0021170D" w:rsidP="0021170D">
      <w:pPr>
        <w:widowControl/>
        <w:numPr>
          <w:ilvl w:val="0"/>
          <w:numId w:val="6"/>
        </w:numPr>
        <w:jc w:val="left"/>
        <w:rPr>
          <w:rFonts w:ascii="Arial" w:eastAsia="宋体" w:hAnsi="Arial" w:cs="Arial"/>
          <w:color w:val="1B1C1D"/>
          <w:kern w:val="0"/>
          <w:sz w:val="24"/>
          <w:szCs w:val="24"/>
          <w14:ligatures w14:val="none"/>
        </w:rPr>
      </w:pPr>
      <w:r w:rsidRPr="0021170D">
        <w:rPr>
          <w:rFonts w:ascii="Arial" w:eastAsia="宋体" w:hAnsi="Arial" w:cs="Arial"/>
          <w:b/>
          <w:bCs/>
          <w:color w:val="1B1C1D"/>
          <w:kern w:val="0"/>
          <w:sz w:val="24"/>
          <w:szCs w:val="24"/>
          <w:bdr w:val="none" w:sz="0" w:space="0" w:color="auto" w:frame="1"/>
          <w14:ligatures w14:val="none"/>
        </w:rPr>
        <w:t>标准句式</w:t>
      </w:r>
      <w:r w:rsidRPr="0021170D">
        <w:rPr>
          <w:rFonts w:ascii="Arial" w:eastAsia="宋体" w:hAnsi="Arial" w:cs="Arial"/>
          <w:b/>
          <w:bCs/>
          <w:color w:val="1B1C1D"/>
          <w:kern w:val="0"/>
          <w:sz w:val="24"/>
          <w:szCs w:val="24"/>
          <w:bdr w:val="none" w:sz="0" w:space="0" w:color="auto" w:frame="1"/>
          <w14:ligatures w14:val="none"/>
        </w:rPr>
        <w:t xml:space="preserve"> (</w:t>
      </w:r>
      <w:r w:rsidRPr="0021170D">
        <w:rPr>
          <w:rFonts w:ascii="Arial" w:eastAsia="宋体" w:hAnsi="Arial" w:cs="Arial"/>
          <w:b/>
          <w:bCs/>
          <w:color w:val="1B1C1D"/>
          <w:kern w:val="0"/>
          <w:sz w:val="24"/>
          <w:szCs w:val="24"/>
          <w:bdr w:val="none" w:sz="0" w:space="0" w:color="auto" w:frame="1"/>
          <w14:ligatures w14:val="none"/>
        </w:rPr>
        <w:t>结合混淆矩阵图</w:t>
      </w:r>
      <w:r w:rsidRPr="0021170D">
        <w:rPr>
          <w:rFonts w:ascii="Arial" w:eastAsia="宋体" w:hAnsi="Arial" w:cs="Arial"/>
          <w:b/>
          <w:bCs/>
          <w:color w:val="1B1C1D"/>
          <w:kern w:val="0"/>
          <w:sz w:val="24"/>
          <w:szCs w:val="24"/>
          <w:bdr w:val="none" w:sz="0" w:space="0" w:color="auto" w:frame="1"/>
          <w14:ligatures w14:val="none"/>
        </w:rPr>
        <w:t>)</w:t>
      </w:r>
      <w:r w:rsidRPr="0021170D">
        <w:rPr>
          <w:rFonts w:ascii="Arial" w:eastAsia="宋体" w:hAnsi="Arial" w:cs="Arial"/>
          <w:color w:val="1B1C1D"/>
          <w:kern w:val="0"/>
          <w:sz w:val="24"/>
          <w:szCs w:val="24"/>
          <w14:ligatures w14:val="none"/>
        </w:rPr>
        <w:t>:</w:t>
      </w:r>
    </w:p>
    <w:p w14:paraId="02D1C5FA" w14:textId="77777777" w:rsidR="0021170D" w:rsidRPr="0021170D" w:rsidRDefault="0021170D" w:rsidP="0021170D">
      <w:pPr>
        <w:widowControl/>
        <w:numPr>
          <w:ilvl w:val="1"/>
          <w:numId w:val="6"/>
        </w:numPr>
        <w:jc w:val="left"/>
        <w:rPr>
          <w:rFonts w:ascii="Arial" w:eastAsia="宋体" w:hAnsi="Arial" w:cs="Arial"/>
          <w:color w:val="1B1C1D"/>
          <w:kern w:val="0"/>
          <w:sz w:val="24"/>
          <w:szCs w:val="24"/>
          <w14:ligatures w14:val="none"/>
        </w:rPr>
      </w:pPr>
      <w:r w:rsidRPr="0021170D">
        <w:rPr>
          <w:rFonts w:ascii="Arial" w:eastAsia="宋体" w:hAnsi="Arial" w:cs="Arial"/>
          <w:color w:val="1B1C1D"/>
          <w:kern w:val="0"/>
          <w:sz w:val="24"/>
          <w:szCs w:val="24"/>
          <w14:ligatures w14:val="none"/>
        </w:rPr>
        <w:t>“</w:t>
      </w:r>
      <w:r w:rsidRPr="0021170D">
        <w:rPr>
          <w:rFonts w:ascii="Arial" w:eastAsia="宋体" w:hAnsi="Arial" w:cs="Arial"/>
          <w:color w:val="1B1C1D"/>
          <w:kern w:val="0"/>
          <w:sz w:val="24"/>
          <w:szCs w:val="24"/>
          <w14:ligatures w14:val="none"/>
        </w:rPr>
        <w:t>图</w:t>
      </w:r>
      <w:r w:rsidRPr="0021170D">
        <w:rPr>
          <w:rFonts w:ascii="Arial" w:eastAsia="宋体" w:hAnsi="Arial" w:cs="Arial"/>
          <w:color w:val="1B1C1D"/>
          <w:kern w:val="0"/>
          <w:sz w:val="24"/>
          <w:szCs w:val="24"/>
          <w14:ligatures w14:val="none"/>
        </w:rPr>
        <w:t>2</w:t>
      </w:r>
      <w:r w:rsidRPr="0021170D">
        <w:rPr>
          <w:rFonts w:ascii="Arial" w:eastAsia="宋体" w:hAnsi="Arial" w:cs="Arial"/>
          <w:color w:val="1B1C1D"/>
          <w:kern w:val="0"/>
          <w:sz w:val="24"/>
          <w:szCs w:val="24"/>
          <w14:ligatures w14:val="none"/>
        </w:rPr>
        <w:t>的混淆矩阵进一步揭示了我们框架的详细分类能力。该框架对</w:t>
      </w:r>
      <w:r w:rsidRPr="0021170D">
        <w:rPr>
          <w:rFonts w:ascii="Arial" w:eastAsia="宋体" w:hAnsi="Arial" w:cs="Arial"/>
          <w:color w:val="1B1C1D"/>
          <w:kern w:val="0"/>
          <w:sz w:val="24"/>
          <w:szCs w:val="24"/>
          <w14:ligatures w14:val="none"/>
        </w:rPr>
        <w:t>‘</w:t>
      </w:r>
      <w:r w:rsidRPr="0021170D">
        <w:rPr>
          <w:rFonts w:ascii="Arial" w:eastAsia="宋体" w:hAnsi="Arial" w:cs="Arial"/>
          <w:b/>
          <w:bCs/>
          <w:color w:val="1B1C1D"/>
          <w:kern w:val="0"/>
          <w:sz w:val="24"/>
          <w:szCs w:val="24"/>
          <w:bdr w:val="none" w:sz="0" w:space="0" w:color="auto" w:frame="1"/>
          <w14:ligatures w14:val="none"/>
        </w:rPr>
        <w:t>Level 0 (</w:t>
      </w:r>
      <w:r w:rsidRPr="0021170D">
        <w:rPr>
          <w:rFonts w:ascii="Arial" w:eastAsia="宋体" w:hAnsi="Arial" w:cs="Arial"/>
          <w:b/>
          <w:bCs/>
          <w:color w:val="1B1C1D"/>
          <w:kern w:val="0"/>
          <w:sz w:val="24"/>
          <w:szCs w:val="24"/>
          <w:bdr w:val="none" w:sz="0" w:space="0" w:color="auto" w:frame="1"/>
          <w14:ligatures w14:val="none"/>
        </w:rPr>
        <w:t>安全</w:t>
      </w:r>
      <w:r w:rsidRPr="0021170D">
        <w:rPr>
          <w:rFonts w:ascii="Arial" w:eastAsia="宋体" w:hAnsi="Arial" w:cs="Arial"/>
          <w:b/>
          <w:bCs/>
          <w:color w:val="1B1C1D"/>
          <w:kern w:val="0"/>
          <w:sz w:val="24"/>
          <w:szCs w:val="24"/>
          <w:bdr w:val="none" w:sz="0" w:space="0" w:color="auto" w:frame="1"/>
          <w14:ligatures w14:val="none"/>
        </w:rPr>
        <w:t>)</w:t>
      </w:r>
      <w:r w:rsidRPr="0021170D">
        <w:rPr>
          <w:rFonts w:ascii="Arial" w:eastAsia="宋体" w:hAnsi="Arial" w:cs="Arial"/>
          <w:color w:val="1B1C1D"/>
          <w:kern w:val="0"/>
          <w:sz w:val="24"/>
          <w:szCs w:val="24"/>
          <w14:ligatures w14:val="none"/>
        </w:rPr>
        <w:t>’</w:t>
      </w:r>
      <w:r w:rsidRPr="0021170D">
        <w:rPr>
          <w:rFonts w:ascii="Arial" w:eastAsia="宋体" w:hAnsi="Arial" w:cs="Arial"/>
          <w:color w:val="1B1C1D"/>
          <w:kern w:val="0"/>
          <w:sz w:val="24"/>
          <w:szCs w:val="24"/>
          <w14:ligatures w14:val="none"/>
        </w:rPr>
        <w:t>和</w:t>
      </w:r>
      <w:r w:rsidRPr="0021170D">
        <w:rPr>
          <w:rFonts w:ascii="Arial" w:eastAsia="宋体" w:hAnsi="Arial" w:cs="Arial"/>
          <w:color w:val="1B1C1D"/>
          <w:kern w:val="0"/>
          <w:sz w:val="24"/>
          <w:szCs w:val="24"/>
          <w14:ligatures w14:val="none"/>
        </w:rPr>
        <w:t>‘</w:t>
      </w:r>
      <w:r w:rsidRPr="0021170D">
        <w:rPr>
          <w:rFonts w:ascii="Arial" w:eastAsia="宋体" w:hAnsi="Arial" w:cs="Arial"/>
          <w:b/>
          <w:bCs/>
          <w:color w:val="1B1C1D"/>
          <w:kern w:val="0"/>
          <w:sz w:val="24"/>
          <w:szCs w:val="24"/>
          <w:bdr w:val="none" w:sz="0" w:space="0" w:color="auto" w:frame="1"/>
          <w14:ligatures w14:val="none"/>
        </w:rPr>
        <w:t>Level 3 (</w:t>
      </w:r>
      <w:r w:rsidRPr="0021170D">
        <w:rPr>
          <w:rFonts w:ascii="Arial" w:eastAsia="宋体" w:hAnsi="Arial" w:cs="Arial"/>
          <w:b/>
          <w:bCs/>
          <w:color w:val="1B1C1D"/>
          <w:kern w:val="0"/>
          <w:sz w:val="24"/>
          <w:szCs w:val="24"/>
          <w:bdr w:val="none" w:sz="0" w:space="0" w:color="auto" w:frame="1"/>
          <w14:ligatures w14:val="none"/>
        </w:rPr>
        <w:t>高</w:t>
      </w:r>
      <w:r w:rsidRPr="0021170D">
        <w:rPr>
          <w:rFonts w:ascii="Arial" w:eastAsia="宋体" w:hAnsi="Arial" w:cs="Arial"/>
          <w:b/>
          <w:bCs/>
          <w:color w:val="1B1C1D"/>
          <w:kern w:val="0"/>
          <w:sz w:val="24"/>
          <w:szCs w:val="24"/>
          <w:bdr w:val="none" w:sz="0" w:space="0" w:color="auto" w:frame="1"/>
          <w14:ligatures w14:val="none"/>
        </w:rPr>
        <w:t>/</w:t>
      </w:r>
      <w:r w:rsidRPr="0021170D">
        <w:rPr>
          <w:rFonts w:ascii="Arial" w:eastAsia="宋体" w:hAnsi="Arial" w:cs="Arial"/>
          <w:b/>
          <w:bCs/>
          <w:color w:val="1B1C1D"/>
          <w:kern w:val="0"/>
          <w:sz w:val="24"/>
          <w:szCs w:val="24"/>
          <w:bdr w:val="none" w:sz="0" w:space="0" w:color="auto" w:frame="1"/>
          <w14:ligatures w14:val="none"/>
        </w:rPr>
        <w:t>复合风险</w:t>
      </w:r>
      <w:r w:rsidRPr="0021170D">
        <w:rPr>
          <w:rFonts w:ascii="Arial" w:eastAsia="宋体" w:hAnsi="Arial" w:cs="Arial"/>
          <w:b/>
          <w:bCs/>
          <w:color w:val="1B1C1D"/>
          <w:kern w:val="0"/>
          <w:sz w:val="24"/>
          <w:szCs w:val="24"/>
          <w:bdr w:val="none" w:sz="0" w:space="0" w:color="auto" w:frame="1"/>
          <w14:ligatures w14:val="none"/>
        </w:rPr>
        <w:t>)</w:t>
      </w:r>
      <w:r w:rsidRPr="0021170D">
        <w:rPr>
          <w:rFonts w:ascii="Arial" w:eastAsia="宋体" w:hAnsi="Arial" w:cs="Arial"/>
          <w:color w:val="1B1C1D"/>
          <w:kern w:val="0"/>
          <w:sz w:val="24"/>
          <w:szCs w:val="24"/>
          <w14:ligatures w14:val="none"/>
        </w:rPr>
        <w:t>’</w:t>
      </w:r>
      <w:r w:rsidRPr="0021170D">
        <w:rPr>
          <w:rFonts w:ascii="Arial" w:eastAsia="宋体" w:hAnsi="Arial" w:cs="Arial"/>
          <w:color w:val="1B1C1D"/>
          <w:kern w:val="0"/>
          <w:sz w:val="24"/>
          <w:szCs w:val="24"/>
          <w14:ligatures w14:val="none"/>
        </w:rPr>
        <w:t>两个关键类别的识别准确率最高，分别达到了</w:t>
      </w:r>
      <w:r w:rsidRPr="0021170D">
        <w:rPr>
          <w:rFonts w:ascii="Arial" w:eastAsia="宋体" w:hAnsi="Arial" w:cs="Arial"/>
          <w:color w:val="1B1C1D"/>
          <w:kern w:val="0"/>
          <w:sz w:val="24"/>
          <w:szCs w:val="24"/>
          <w14:ligatures w14:val="none"/>
        </w:rPr>
        <w:t xml:space="preserve"> </w:t>
      </w:r>
      <w:r w:rsidRPr="0021170D">
        <w:rPr>
          <w:rFonts w:ascii="Arial" w:eastAsia="宋体" w:hAnsi="Arial" w:cs="Arial"/>
          <w:b/>
          <w:bCs/>
          <w:color w:val="1B1C1D"/>
          <w:kern w:val="0"/>
          <w:sz w:val="24"/>
          <w:szCs w:val="24"/>
          <w:bdr w:val="none" w:sz="0" w:space="0" w:color="auto" w:frame="1"/>
          <w14:ligatures w14:val="none"/>
        </w:rPr>
        <w:t>[</w:t>
      </w:r>
      <w:r w:rsidRPr="0021170D">
        <w:rPr>
          <w:rFonts w:ascii="Arial" w:eastAsia="宋体" w:hAnsi="Arial" w:cs="Arial"/>
          <w:b/>
          <w:bCs/>
          <w:color w:val="1B1C1D"/>
          <w:kern w:val="0"/>
          <w:sz w:val="24"/>
          <w:szCs w:val="24"/>
          <w:bdr w:val="none" w:sz="0" w:space="0" w:color="auto" w:frame="1"/>
          <w14:ligatures w14:val="none"/>
        </w:rPr>
        <w:t>对角线百分比</w:t>
      </w:r>
      <w:r w:rsidRPr="0021170D">
        <w:rPr>
          <w:rFonts w:ascii="Arial" w:eastAsia="宋体" w:hAnsi="Arial" w:cs="Arial"/>
          <w:b/>
          <w:bCs/>
          <w:color w:val="1B1C1D"/>
          <w:kern w:val="0"/>
          <w:sz w:val="24"/>
          <w:szCs w:val="24"/>
          <w:bdr w:val="none" w:sz="0" w:space="0" w:color="auto" w:frame="1"/>
          <w14:ligatures w14:val="none"/>
        </w:rPr>
        <w:t>]</w:t>
      </w:r>
      <w:r w:rsidRPr="0021170D">
        <w:rPr>
          <w:rFonts w:ascii="Arial" w:eastAsia="宋体" w:hAnsi="Arial" w:cs="Arial"/>
          <w:color w:val="1B1C1D"/>
          <w:kern w:val="0"/>
          <w:sz w:val="24"/>
          <w:szCs w:val="24"/>
          <w14:ligatures w14:val="none"/>
        </w:rPr>
        <w:t xml:space="preserve"> </w:t>
      </w:r>
      <w:r w:rsidRPr="0021170D">
        <w:rPr>
          <w:rFonts w:ascii="Arial" w:eastAsia="宋体" w:hAnsi="Arial" w:cs="Arial"/>
          <w:color w:val="1B1C1D"/>
          <w:kern w:val="0"/>
          <w:sz w:val="24"/>
          <w:szCs w:val="24"/>
          <w14:ligatures w14:val="none"/>
        </w:rPr>
        <w:t>和</w:t>
      </w:r>
      <w:r w:rsidRPr="0021170D">
        <w:rPr>
          <w:rFonts w:ascii="Arial" w:eastAsia="宋体" w:hAnsi="Arial" w:cs="Arial"/>
          <w:color w:val="1B1C1D"/>
          <w:kern w:val="0"/>
          <w:sz w:val="24"/>
          <w:szCs w:val="24"/>
          <w14:ligatures w14:val="none"/>
        </w:rPr>
        <w:t xml:space="preserve"> </w:t>
      </w:r>
      <w:r w:rsidRPr="0021170D">
        <w:rPr>
          <w:rFonts w:ascii="Arial" w:eastAsia="宋体" w:hAnsi="Arial" w:cs="Arial"/>
          <w:b/>
          <w:bCs/>
          <w:color w:val="1B1C1D"/>
          <w:kern w:val="0"/>
          <w:sz w:val="24"/>
          <w:szCs w:val="24"/>
          <w:bdr w:val="none" w:sz="0" w:space="0" w:color="auto" w:frame="1"/>
          <w14:ligatures w14:val="none"/>
        </w:rPr>
        <w:t>[</w:t>
      </w:r>
      <w:r w:rsidRPr="0021170D">
        <w:rPr>
          <w:rFonts w:ascii="Arial" w:eastAsia="宋体" w:hAnsi="Arial" w:cs="Arial"/>
          <w:b/>
          <w:bCs/>
          <w:color w:val="1B1C1D"/>
          <w:kern w:val="0"/>
          <w:sz w:val="24"/>
          <w:szCs w:val="24"/>
          <w:bdr w:val="none" w:sz="0" w:space="0" w:color="auto" w:frame="1"/>
          <w14:ligatures w14:val="none"/>
        </w:rPr>
        <w:t>对角线百分比</w:t>
      </w:r>
      <w:r w:rsidRPr="0021170D">
        <w:rPr>
          <w:rFonts w:ascii="Arial" w:eastAsia="宋体" w:hAnsi="Arial" w:cs="Arial"/>
          <w:b/>
          <w:bCs/>
          <w:color w:val="1B1C1D"/>
          <w:kern w:val="0"/>
          <w:sz w:val="24"/>
          <w:szCs w:val="24"/>
          <w:bdr w:val="none" w:sz="0" w:space="0" w:color="auto" w:frame="1"/>
          <w14:ligatures w14:val="none"/>
        </w:rPr>
        <w:t>]</w:t>
      </w:r>
      <w:r w:rsidRPr="0021170D">
        <w:rPr>
          <w:rFonts w:ascii="Arial" w:eastAsia="宋体" w:hAnsi="Arial" w:cs="Arial"/>
          <w:color w:val="1B1C1D"/>
          <w:kern w:val="0"/>
          <w:sz w:val="24"/>
          <w:szCs w:val="24"/>
          <w14:ligatures w14:val="none"/>
        </w:rPr>
        <w:t>，这对于预防重大事故和避免系统误报至关重要。</w:t>
      </w:r>
      <w:r w:rsidRPr="0021170D">
        <w:rPr>
          <w:rFonts w:ascii="Arial" w:eastAsia="宋体" w:hAnsi="Arial" w:cs="Arial"/>
          <w:color w:val="1B1C1D"/>
          <w:kern w:val="0"/>
          <w:sz w:val="24"/>
          <w:szCs w:val="24"/>
          <w14:ligatures w14:val="none"/>
        </w:rPr>
        <w:t>”</w:t>
      </w:r>
    </w:p>
    <w:p w14:paraId="44A4C69C" w14:textId="77777777" w:rsidR="0021170D" w:rsidRPr="0021170D" w:rsidRDefault="0021170D" w:rsidP="0021170D">
      <w:pPr>
        <w:widowControl/>
        <w:numPr>
          <w:ilvl w:val="1"/>
          <w:numId w:val="6"/>
        </w:numPr>
        <w:jc w:val="left"/>
        <w:rPr>
          <w:rFonts w:ascii="Arial" w:eastAsia="宋体" w:hAnsi="Arial" w:cs="Arial"/>
          <w:color w:val="1B1C1D"/>
          <w:kern w:val="0"/>
          <w:sz w:val="24"/>
          <w:szCs w:val="24"/>
          <w14:ligatures w14:val="none"/>
        </w:rPr>
      </w:pPr>
      <w:r w:rsidRPr="0021170D">
        <w:rPr>
          <w:rFonts w:ascii="Arial" w:eastAsia="宋体" w:hAnsi="Arial" w:cs="Arial"/>
          <w:color w:val="1B1C1D"/>
          <w:kern w:val="0"/>
          <w:sz w:val="24"/>
          <w:szCs w:val="24"/>
          <w14:ligatures w14:val="none"/>
        </w:rPr>
        <w:t>“</w:t>
      </w:r>
      <w:r w:rsidRPr="0021170D">
        <w:rPr>
          <w:rFonts w:ascii="Arial" w:eastAsia="宋体" w:hAnsi="Arial" w:cs="Arial"/>
          <w:color w:val="1B1C1D"/>
          <w:kern w:val="0"/>
          <w:sz w:val="24"/>
          <w:szCs w:val="24"/>
          <w14:ligatures w14:val="none"/>
        </w:rPr>
        <w:t>模型主要的混淆发生在</w:t>
      </w:r>
      <w:r w:rsidRPr="0021170D">
        <w:rPr>
          <w:rFonts w:ascii="Arial" w:eastAsia="宋体" w:hAnsi="Arial" w:cs="Arial"/>
          <w:color w:val="1B1C1D"/>
          <w:kern w:val="0"/>
          <w:sz w:val="24"/>
          <w:szCs w:val="24"/>
          <w14:ligatures w14:val="none"/>
        </w:rPr>
        <w:t>‘Level 1 (</w:t>
      </w:r>
      <w:r w:rsidRPr="0021170D">
        <w:rPr>
          <w:rFonts w:ascii="Arial" w:eastAsia="宋体" w:hAnsi="Arial" w:cs="Arial"/>
          <w:color w:val="1B1C1D"/>
          <w:kern w:val="0"/>
          <w:sz w:val="24"/>
          <w:szCs w:val="24"/>
          <w14:ligatures w14:val="none"/>
        </w:rPr>
        <w:t>局部风险</w:t>
      </w:r>
      <w:r w:rsidRPr="0021170D">
        <w:rPr>
          <w:rFonts w:ascii="Arial" w:eastAsia="宋体" w:hAnsi="Arial" w:cs="Arial"/>
          <w:color w:val="1B1C1D"/>
          <w:kern w:val="0"/>
          <w:sz w:val="24"/>
          <w:szCs w:val="24"/>
          <w14:ligatures w14:val="none"/>
        </w:rPr>
        <w:t>)’</w:t>
      </w:r>
      <w:r w:rsidRPr="0021170D">
        <w:rPr>
          <w:rFonts w:ascii="Arial" w:eastAsia="宋体" w:hAnsi="Arial" w:cs="Arial"/>
          <w:color w:val="1B1C1D"/>
          <w:kern w:val="0"/>
          <w:sz w:val="24"/>
          <w:szCs w:val="24"/>
          <w14:ligatures w14:val="none"/>
        </w:rPr>
        <w:t>和</w:t>
      </w:r>
      <w:r w:rsidRPr="0021170D">
        <w:rPr>
          <w:rFonts w:ascii="Arial" w:eastAsia="宋体" w:hAnsi="Arial" w:cs="Arial"/>
          <w:color w:val="1B1C1D"/>
          <w:kern w:val="0"/>
          <w:sz w:val="24"/>
          <w:szCs w:val="24"/>
          <w14:ligatures w14:val="none"/>
        </w:rPr>
        <w:t>‘Level 2 (</w:t>
      </w:r>
      <w:r w:rsidRPr="0021170D">
        <w:rPr>
          <w:rFonts w:ascii="Arial" w:eastAsia="宋体" w:hAnsi="Arial" w:cs="Arial"/>
          <w:color w:val="1B1C1D"/>
          <w:kern w:val="0"/>
          <w:sz w:val="24"/>
          <w:szCs w:val="24"/>
          <w14:ligatures w14:val="none"/>
        </w:rPr>
        <w:t>中度风险</w:t>
      </w:r>
      <w:r w:rsidRPr="0021170D">
        <w:rPr>
          <w:rFonts w:ascii="Arial" w:eastAsia="宋体" w:hAnsi="Arial" w:cs="Arial"/>
          <w:color w:val="1B1C1D"/>
          <w:kern w:val="0"/>
          <w:sz w:val="24"/>
          <w:szCs w:val="24"/>
          <w14:ligatures w14:val="none"/>
        </w:rPr>
        <w:t>)’</w:t>
      </w:r>
      <w:r w:rsidRPr="0021170D">
        <w:rPr>
          <w:rFonts w:ascii="Arial" w:eastAsia="宋体" w:hAnsi="Arial" w:cs="Arial"/>
          <w:color w:val="1B1C1D"/>
          <w:kern w:val="0"/>
          <w:sz w:val="24"/>
          <w:szCs w:val="24"/>
          <w14:ligatures w14:val="none"/>
        </w:rPr>
        <w:t>之间，有</w:t>
      </w:r>
      <w:r w:rsidRPr="0021170D">
        <w:rPr>
          <w:rFonts w:ascii="Arial" w:eastAsia="宋体" w:hAnsi="Arial" w:cs="Arial"/>
          <w:color w:val="1B1C1D"/>
          <w:kern w:val="0"/>
          <w:sz w:val="24"/>
          <w:szCs w:val="24"/>
          <w14:ligatures w14:val="none"/>
        </w:rPr>
        <w:t xml:space="preserve"> </w:t>
      </w:r>
      <w:r w:rsidRPr="0021170D">
        <w:rPr>
          <w:rFonts w:ascii="Arial" w:eastAsia="宋体" w:hAnsi="Arial" w:cs="Arial"/>
          <w:b/>
          <w:bCs/>
          <w:color w:val="1B1C1D"/>
          <w:kern w:val="0"/>
          <w:sz w:val="24"/>
          <w:szCs w:val="24"/>
          <w:bdr w:val="none" w:sz="0" w:space="0" w:color="auto" w:frame="1"/>
          <w14:ligatures w14:val="none"/>
        </w:rPr>
        <w:t>[</w:t>
      </w:r>
      <w:r w:rsidRPr="0021170D">
        <w:rPr>
          <w:rFonts w:ascii="Arial" w:eastAsia="宋体" w:hAnsi="Arial" w:cs="Arial"/>
          <w:b/>
          <w:bCs/>
          <w:color w:val="1B1C1D"/>
          <w:kern w:val="0"/>
          <w:sz w:val="24"/>
          <w:szCs w:val="24"/>
          <w:bdr w:val="none" w:sz="0" w:space="0" w:color="auto" w:frame="1"/>
          <w14:ligatures w14:val="none"/>
        </w:rPr>
        <w:t>百分比</w:t>
      </w:r>
      <w:r w:rsidRPr="0021170D">
        <w:rPr>
          <w:rFonts w:ascii="Arial" w:eastAsia="宋体" w:hAnsi="Arial" w:cs="Arial"/>
          <w:b/>
          <w:bCs/>
          <w:color w:val="1B1C1D"/>
          <w:kern w:val="0"/>
          <w:sz w:val="24"/>
          <w:szCs w:val="24"/>
          <w:bdr w:val="none" w:sz="0" w:space="0" w:color="auto" w:frame="1"/>
          <w14:ligatures w14:val="none"/>
        </w:rPr>
        <w:t>]</w:t>
      </w:r>
      <w:r w:rsidRPr="0021170D">
        <w:rPr>
          <w:rFonts w:ascii="Arial" w:eastAsia="宋体" w:hAnsi="Arial" w:cs="Arial"/>
          <w:color w:val="1B1C1D"/>
          <w:kern w:val="0"/>
          <w:sz w:val="24"/>
          <w:szCs w:val="24"/>
          <w14:ligatures w14:val="none"/>
        </w:rPr>
        <w:t xml:space="preserve"> </w:t>
      </w:r>
      <w:r w:rsidRPr="0021170D">
        <w:rPr>
          <w:rFonts w:ascii="Arial" w:eastAsia="宋体" w:hAnsi="Arial" w:cs="Arial"/>
          <w:color w:val="1B1C1D"/>
          <w:kern w:val="0"/>
          <w:sz w:val="24"/>
          <w:szCs w:val="24"/>
          <w14:ligatures w14:val="none"/>
        </w:rPr>
        <w:t>的</w:t>
      </w:r>
      <w:r w:rsidRPr="0021170D">
        <w:rPr>
          <w:rFonts w:ascii="Arial" w:eastAsia="宋体" w:hAnsi="Arial" w:cs="Arial"/>
          <w:color w:val="1B1C1D"/>
          <w:kern w:val="0"/>
          <w:sz w:val="24"/>
          <w:szCs w:val="24"/>
          <w14:ligatures w14:val="none"/>
        </w:rPr>
        <w:t>‘Level 1’</w:t>
      </w:r>
      <w:r w:rsidRPr="0021170D">
        <w:rPr>
          <w:rFonts w:ascii="Arial" w:eastAsia="宋体" w:hAnsi="Arial" w:cs="Arial"/>
          <w:color w:val="1B1C1D"/>
          <w:kern w:val="0"/>
          <w:sz w:val="24"/>
          <w:szCs w:val="24"/>
          <w14:ligatures w14:val="none"/>
        </w:rPr>
        <w:t>样本被错误地预测为</w:t>
      </w:r>
      <w:r w:rsidRPr="0021170D">
        <w:rPr>
          <w:rFonts w:ascii="Arial" w:eastAsia="宋体" w:hAnsi="Arial" w:cs="Arial"/>
          <w:color w:val="1B1C1D"/>
          <w:kern w:val="0"/>
          <w:sz w:val="24"/>
          <w:szCs w:val="24"/>
          <w14:ligatures w14:val="none"/>
        </w:rPr>
        <w:t>‘Level 2’</w:t>
      </w:r>
      <w:r w:rsidRPr="0021170D">
        <w:rPr>
          <w:rFonts w:ascii="Arial" w:eastAsia="宋体" w:hAnsi="Arial" w:cs="Arial"/>
          <w:color w:val="1B1C1D"/>
          <w:kern w:val="0"/>
          <w:sz w:val="24"/>
          <w:szCs w:val="24"/>
          <w14:ligatures w14:val="none"/>
        </w:rPr>
        <w:t>。这可能归因于这两类风险在多维度数据表征上的相似性较高，是未来模型优化的一个潜在方向。</w:t>
      </w:r>
      <w:r w:rsidRPr="0021170D">
        <w:rPr>
          <w:rFonts w:ascii="Arial" w:eastAsia="宋体" w:hAnsi="Arial" w:cs="Arial"/>
          <w:color w:val="1B1C1D"/>
          <w:kern w:val="0"/>
          <w:sz w:val="24"/>
          <w:szCs w:val="24"/>
          <w14:ligatures w14:val="none"/>
        </w:rPr>
        <w:t>”</w:t>
      </w:r>
    </w:p>
    <w:p w14:paraId="2698096B" w14:textId="77777777" w:rsidR="00614F37" w:rsidRDefault="00614F37"/>
    <w:sectPr w:rsidR="00614F3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C0797"/>
    <w:multiLevelType w:val="multilevel"/>
    <w:tmpl w:val="DE8AF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862F65"/>
    <w:multiLevelType w:val="multilevel"/>
    <w:tmpl w:val="F7482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3B18B4"/>
    <w:multiLevelType w:val="multilevel"/>
    <w:tmpl w:val="E9FA9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452ED0"/>
    <w:multiLevelType w:val="multilevel"/>
    <w:tmpl w:val="31448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F3508A"/>
    <w:multiLevelType w:val="multilevel"/>
    <w:tmpl w:val="02CED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4D27EF"/>
    <w:multiLevelType w:val="multilevel"/>
    <w:tmpl w:val="462A0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6290811">
    <w:abstractNumId w:val="5"/>
  </w:num>
  <w:num w:numId="2" w16cid:durableId="694158604">
    <w:abstractNumId w:val="2"/>
  </w:num>
  <w:num w:numId="3" w16cid:durableId="472674376">
    <w:abstractNumId w:val="4"/>
  </w:num>
  <w:num w:numId="4" w16cid:durableId="1495143868">
    <w:abstractNumId w:val="3"/>
  </w:num>
  <w:num w:numId="5" w16cid:durableId="1505633660">
    <w:abstractNumId w:val="0"/>
  </w:num>
  <w:num w:numId="6" w16cid:durableId="7212481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CD1"/>
    <w:rsid w:val="00033271"/>
    <w:rsid w:val="000920A3"/>
    <w:rsid w:val="000A54C5"/>
    <w:rsid w:val="0021170D"/>
    <w:rsid w:val="00316BA3"/>
    <w:rsid w:val="004B4208"/>
    <w:rsid w:val="00526644"/>
    <w:rsid w:val="00552874"/>
    <w:rsid w:val="00566552"/>
    <w:rsid w:val="006115D6"/>
    <w:rsid w:val="00614F37"/>
    <w:rsid w:val="006C3A75"/>
    <w:rsid w:val="00895BB9"/>
    <w:rsid w:val="008B61D1"/>
    <w:rsid w:val="00A10387"/>
    <w:rsid w:val="00AD7CD1"/>
    <w:rsid w:val="00B1445B"/>
    <w:rsid w:val="00DC190C"/>
    <w:rsid w:val="00E972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859FEE-3890-42C3-AB0C-B925DA83F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D7CD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D7CD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D7CD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D7CD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D7CD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D7CD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D7CD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D7CD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D7CD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D7CD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D7CD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D7CD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D7CD1"/>
    <w:rPr>
      <w:rFonts w:cstheme="majorBidi"/>
      <w:color w:val="0F4761" w:themeColor="accent1" w:themeShade="BF"/>
      <w:sz w:val="28"/>
      <w:szCs w:val="28"/>
    </w:rPr>
  </w:style>
  <w:style w:type="character" w:customStyle="1" w:styleId="50">
    <w:name w:val="标题 5 字符"/>
    <w:basedOn w:val="a0"/>
    <w:link w:val="5"/>
    <w:uiPriority w:val="9"/>
    <w:semiHidden/>
    <w:rsid w:val="00AD7CD1"/>
    <w:rPr>
      <w:rFonts w:cstheme="majorBidi"/>
      <w:color w:val="0F4761" w:themeColor="accent1" w:themeShade="BF"/>
      <w:sz w:val="24"/>
      <w:szCs w:val="24"/>
    </w:rPr>
  </w:style>
  <w:style w:type="character" w:customStyle="1" w:styleId="60">
    <w:name w:val="标题 6 字符"/>
    <w:basedOn w:val="a0"/>
    <w:link w:val="6"/>
    <w:uiPriority w:val="9"/>
    <w:semiHidden/>
    <w:rsid w:val="00AD7CD1"/>
    <w:rPr>
      <w:rFonts w:cstheme="majorBidi"/>
      <w:b/>
      <w:bCs/>
      <w:color w:val="0F4761" w:themeColor="accent1" w:themeShade="BF"/>
    </w:rPr>
  </w:style>
  <w:style w:type="character" w:customStyle="1" w:styleId="70">
    <w:name w:val="标题 7 字符"/>
    <w:basedOn w:val="a0"/>
    <w:link w:val="7"/>
    <w:uiPriority w:val="9"/>
    <w:semiHidden/>
    <w:rsid w:val="00AD7CD1"/>
    <w:rPr>
      <w:rFonts w:cstheme="majorBidi"/>
      <w:b/>
      <w:bCs/>
      <w:color w:val="595959" w:themeColor="text1" w:themeTint="A6"/>
    </w:rPr>
  </w:style>
  <w:style w:type="character" w:customStyle="1" w:styleId="80">
    <w:name w:val="标题 8 字符"/>
    <w:basedOn w:val="a0"/>
    <w:link w:val="8"/>
    <w:uiPriority w:val="9"/>
    <w:semiHidden/>
    <w:rsid w:val="00AD7CD1"/>
    <w:rPr>
      <w:rFonts w:cstheme="majorBidi"/>
      <w:color w:val="595959" w:themeColor="text1" w:themeTint="A6"/>
    </w:rPr>
  </w:style>
  <w:style w:type="character" w:customStyle="1" w:styleId="90">
    <w:name w:val="标题 9 字符"/>
    <w:basedOn w:val="a0"/>
    <w:link w:val="9"/>
    <w:uiPriority w:val="9"/>
    <w:semiHidden/>
    <w:rsid w:val="00AD7CD1"/>
    <w:rPr>
      <w:rFonts w:eastAsiaTheme="majorEastAsia" w:cstheme="majorBidi"/>
      <w:color w:val="595959" w:themeColor="text1" w:themeTint="A6"/>
    </w:rPr>
  </w:style>
  <w:style w:type="paragraph" w:styleId="a3">
    <w:name w:val="Title"/>
    <w:basedOn w:val="a"/>
    <w:next w:val="a"/>
    <w:link w:val="a4"/>
    <w:uiPriority w:val="10"/>
    <w:qFormat/>
    <w:rsid w:val="00AD7CD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D7CD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7CD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D7CD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D7CD1"/>
    <w:pPr>
      <w:spacing w:before="160" w:after="160"/>
      <w:jc w:val="center"/>
    </w:pPr>
    <w:rPr>
      <w:i/>
      <w:iCs/>
      <w:color w:val="404040" w:themeColor="text1" w:themeTint="BF"/>
    </w:rPr>
  </w:style>
  <w:style w:type="character" w:customStyle="1" w:styleId="a8">
    <w:name w:val="引用 字符"/>
    <w:basedOn w:val="a0"/>
    <w:link w:val="a7"/>
    <w:uiPriority w:val="29"/>
    <w:rsid w:val="00AD7CD1"/>
    <w:rPr>
      <w:i/>
      <w:iCs/>
      <w:color w:val="404040" w:themeColor="text1" w:themeTint="BF"/>
    </w:rPr>
  </w:style>
  <w:style w:type="paragraph" w:styleId="a9">
    <w:name w:val="List Paragraph"/>
    <w:basedOn w:val="a"/>
    <w:uiPriority w:val="34"/>
    <w:qFormat/>
    <w:rsid w:val="00AD7CD1"/>
    <w:pPr>
      <w:ind w:left="720"/>
      <w:contextualSpacing/>
    </w:pPr>
  </w:style>
  <w:style w:type="character" w:styleId="aa">
    <w:name w:val="Intense Emphasis"/>
    <w:basedOn w:val="a0"/>
    <w:uiPriority w:val="21"/>
    <w:qFormat/>
    <w:rsid w:val="00AD7CD1"/>
    <w:rPr>
      <w:i/>
      <w:iCs/>
      <w:color w:val="0F4761" w:themeColor="accent1" w:themeShade="BF"/>
    </w:rPr>
  </w:style>
  <w:style w:type="paragraph" w:styleId="ab">
    <w:name w:val="Intense Quote"/>
    <w:basedOn w:val="a"/>
    <w:next w:val="a"/>
    <w:link w:val="ac"/>
    <w:uiPriority w:val="30"/>
    <w:qFormat/>
    <w:rsid w:val="00AD7C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D7CD1"/>
    <w:rPr>
      <w:i/>
      <w:iCs/>
      <w:color w:val="0F4761" w:themeColor="accent1" w:themeShade="BF"/>
    </w:rPr>
  </w:style>
  <w:style w:type="character" w:styleId="ad">
    <w:name w:val="Intense Reference"/>
    <w:basedOn w:val="a0"/>
    <w:uiPriority w:val="32"/>
    <w:qFormat/>
    <w:rsid w:val="00AD7C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443</Words>
  <Characters>2527</Characters>
  <Application>Microsoft Office Word</Application>
  <DocSecurity>0</DocSecurity>
  <Lines>21</Lines>
  <Paragraphs>5</Paragraphs>
  <ScaleCrop>false</ScaleCrop>
  <Company/>
  <LinksUpToDate>false</LinksUpToDate>
  <CharactersWithSpaces>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hh y</dc:creator>
  <cp:keywords/>
  <dc:description/>
  <cp:lastModifiedBy>hh y</cp:lastModifiedBy>
  <cp:revision>3</cp:revision>
  <dcterms:created xsi:type="dcterms:W3CDTF">2025-09-21T08:30:00Z</dcterms:created>
  <dcterms:modified xsi:type="dcterms:W3CDTF">2025-09-21T08:31:00Z</dcterms:modified>
</cp:coreProperties>
</file>