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2.wmf" ContentType="image/x-wmf"/>
  <Override PartName="/word/media/image1.wmf" ContentType="image/x-wmf"/>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Start w:id="1" w:name="_GoBack"/>
      <w:bookmarkEnd w:id="1"/>
      <w:r>
        <w:rPr/>
      </w:r>
    </w:p>
    <w:p>
      <w:pPr>
        <w:pStyle w:val="Title"/>
        <w:rPr/>
      </w:pPr>
      <w:r>
        <w:rPr/>
      </w:r>
    </w:p>
    <w:p>
      <w:pPr>
        <w:pStyle w:val="Title"/>
        <w:rPr>
          <w:sz w:val="96"/>
        </w:rPr>
      </w:pPr>
      <w:r>
        <w:rPr>
          <w:sz w:val="96"/>
        </w:rPr>
        <w:t>Pflichtenheft</w:t>
      </w:r>
    </w:p>
    <w:p>
      <w:pPr>
        <w:pStyle w:val="Title"/>
        <w:rPr/>
      </w:pPr>
      <w:r>
        <w:rPr/>
      </w:r>
    </w:p>
    <w:p>
      <w:pPr>
        <w:pStyle w:val="Title"/>
        <w:rPr/>
      </w:pPr>
      <w:r>
        <w:rPr/>
      </w:r>
    </w:p>
    <w:p>
      <w:pPr>
        <w:pStyle w:val="Normal"/>
        <w:jc w:val="center"/>
        <w:rPr>
          <w:b/>
          <w:b/>
          <w:sz w:val="72"/>
        </w:rPr>
      </w:pPr>
      <w:r>
        <w:rPr>
          <w:b/>
          <w:sz w:val="72"/>
        </w:rPr>
      </w:r>
    </w:p>
    <w:p>
      <w:pPr>
        <w:pStyle w:val="Normal"/>
        <w:jc w:val="center"/>
        <w:rPr>
          <w:b/>
          <w:b/>
          <w:sz w:val="72"/>
        </w:rPr>
      </w:pPr>
      <w:r>
        <w:fldChar w:fldCharType="begin">
          <w:ffData>
            <w:name w:val="Text1"/>
            <w:enabled/>
            <w:calcOnExit w:val="0"/>
          </w:ffData>
        </w:fldChar>
      </w:r>
      <w:r>
        <w:instrText> FORMTEXT </w:instrText>
      </w:r>
      <w:r>
        <w:fldChar w:fldCharType="separate"/>
      </w:r>
      <w:bookmarkStart w:id="2" w:name="Text11"/>
      <w:bookmarkStart w:id="3" w:name="Text1"/>
      <w:bookmarkStart w:id="4" w:name="Text1"/>
      <w:bookmarkEnd w:id="4"/>
      <w:commentRangeStart w:id="0"/>
      <w:r>
        <w:rPr>
          <w:b/>
          <w:sz w:val="72"/>
        </w:rPr>
      </w:r>
      <w:r>
        <w:rPr>
          <w:b/>
          <w:sz w:val="72"/>
        </w:rPr>
        <w:t>Temperaturerfassung und -darstellung über Arduino</w:t>
      </w:r>
      <w:bookmarkStart w:id="5" w:name="Text1"/>
      <w:bookmarkEnd w:id="5"/>
      <w:r>
        <w:rPr>
          <w:b/>
          <w:sz w:val="72"/>
        </w:rPr>
      </w:r>
      <w:r>
        <w:fldChar w:fldCharType="end"/>
      </w:r>
      <w:bookmarkEnd w:id="2"/>
      <w:commentRangeEnd w:id="0"/>
      <w:r>
        <w:commentReference w:id="0"/>
      </w:r>
      <w:r>
        <w:rPr>
          <w:b/>
          <w:sz w:val="72"/>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fldChar w:fldCharType="begin"/>
      </w:r>
      <w:r>
        <w:instrText> USERNAME </w:instrText>
      </w:r>
      <w:r>
        <w:fldChar w:fldCharType="separate"/>
      </w:r>
      <w:r/>
      <w:r>
        <w:fldChar w:fldCharType="end"/>
      </w:r>
      <w:r>
        <w:rPr/>
        <w:t>Tobias Porsch, Ann Kristin Gans, Sven Fuhrmann, Markus Dieckmann</w:t>
      </w:r>
    </w:p>
    <w:p>
      <w:pPr>
        <w:pStyle w:val="Normal"/>
        <w:jc w:val="center"/>
        <w:rPr>
          <w:sz w:val="32"/>
        </w:rPr>
      </w:pPr>
      <w:r>
        <w:fldChar w:fldCharType="begin">
          <w:ffData>
            <w:name w:val="Text2"/>
            <w:enabled/>
            <w:calcOnExit w:val="0"/>
          </w:ffData>
        </w:fldChar>
      </w:r>
      <w:r>
        <w:instrText> FORMTEXT </w:instrText>
      </w:r>
      <w:r>
        <w:fldChar w:fldCharType="separate"/>
      </w:r>
      <w:bookmarkStart w:id="6" w:name="Text21"/>
      <w:bookmarkStart w:id="7" w:name="Text2"/>
      <w:bookmarkStart w:id="8" w:name="Text2"/>
      <w:bookmarkEnd w:id="8"/>
      <w:commentRangeStart w:id="1"/>
      <w:r>
        <w:rPr>
          <w:sz w:val="32"/>
        </w:rPr>
      </w:r>
      <w:r>
        <w:rPr>
          <w:sz w:val="32"/>
        </w:rPr>
        <w:fldChar w:fldCharType="begin"/>
      </w:r>
      <w:r>
        <w:instrText> DATE \@"d'. 'MMMM\ yyyy" </w:instrText>
      </w:r>
      <w:r>
        <w:fldChar w:fldCharType="separate"/>
      </w:r>
      <w:r>
        <w:t>7. September 2017</w:t>
      </w:r>
      <w:r>
        <w:fldChar w:fldCharType="end"/>
      </w:r>
      <w:r>
        <w:rPr>
          <w:sz w:val="32"/>
        </w:rPr>
        <w:t>6. September 2017</w:t>
      </w:r>
      <w:bookmarkStart w:id="9" w:name="Text2"/>
      <w:bookmarkEnd w:id="9"/>
      <w:r>
        <w:rPr>
          <w:sz w:val="32"/>
        </w:rPr>
      </w:r>
      <w:r>
        <w:fldChar w:fldCharType="end"/>
      </w:r>
      <w:bookmarkEnd w:id="6"/>
      <w:commentRangeEnd w:id="1"/>
      <w:r>
        <w:commentReference w:id="1"/>
      </w:r>
      <w:r>
        <w:rPr>
          <w:sz w:val="32"/>
        </w:rPr>
      </w:r>
    </w:p>
    <w:p>
      <w:pPr>
        <w:pStyle w:val="Normal"/>
        <w:jc w:val="center"/>
        <w:rPr>
          <w:b/>
          <w:b/>
          <w:sz w:val="72"/>
        </w:rPr>
      </w:pPr>
      <w:r>
        <w:rPr>
          <w:b/>
          <w:sz w:val="72"/>
        </w:rPr>
      </w:r>
    </w:p>
    <w:p>
      <w:pPr>
        <w:pStyle w:val="Normal"/>
        <w:rPr/>
      </w:pPr>
      <w:r>
        <w:rPr/>
      </w:r>
      <w:r>
        <w:br w:type="page"/>
      </w:r>
    </w:p>
    <w:p>
      <w:pPr>
        <w:pStyle w:val="Normal"/>
        <w:numPr>
          <w:ilvl w:val="0"/>
          <w:numId w:val="1"/>
        </w:numPr>
        <w:rPr>
          <w:b/>
          <w:b/>
        </w:rPr>
      </w:pPr>
      <w:commentRangeStart w:id="2"/>
      <w:r>
        <w:rPr>
          <w:b/>
        </w:rPr>
        <w:t>Zielbestimmung</w:t>
      </w:r>
      <w:commentRangeEnd w:id="2"/>
      <w:r>
        <w:commentReference w:id="2"/>
      </w:r>
      <w:r>
        <w:rPr>
          <w:b/>
        </w:rPr>
      </w:r>
    </w:p>
    <w:p>
      <w:pPr>
        <w:pStyle w:val="Normal"/>
        <w:rPr/>
      </w:pPr>
      <w:r>
        <w:rPr/>
      </w:r>
    </w:p>
    <w:p>
      <w:pPr>
        <w:pStyle w:val="Normal"/>
        <w:numPr>
          <w:ilvl w:val="1"/>
          <w:numId w:val="1"/>
        </w:numPr>
        <w:rPr>
          <w:b/>
          <w:b/>
        </w:rPr>
      </w:pPr>
      <w:commentRangeStart w:id="3"/>
      <w:r>
        <w:rPr>
          <w:b/>
        </w:rPr>
        <w:t>Mußkriterien</w:t>
      </w:r>
      <w:commentRangeEnd w:id="3"/>
      <w:r>
        <w:commentReference w:id="3"/>
      </w:r>
      <w:r>
        <w:rPr>
          <w:b/>
        </w:rPr>
      </w:r>
    </w:p>
    <w:p>
      <w:pPr>
        <w:pStyle w:val="Normal"/>
        <w:jc w:val="both"/>
        <w:rPr/>
      </w:pPr>
      <w:r>
        <w:rPr/>
      </w:r>
    </w:p>
    <w:p>
      <w:pPr>
        <w:pStyle w:val="TextBody"/>
        <w:numPr>
          <w:ilvl w:val="2"/>
          <w:numId w:val="3"/>
        </w:numPr>
        <w:jc w:val="both"/>
        <w:rPr>
          <w:b/>
          <w:b/>
        </w:rPr>
      </w:pPr>
      <w:r>
        <w:rPr>
          <w:b/>
          <w:sz w:val="22"/>
        </w:rPr>
        <w:t>Auslesen des seriellen Temperatursensors</w:t>
      </w:r>
    </w:p>
    <w:p>
      <w:pPr>
        <w:pStyle w:val="TextBody"/>
        <w:numPr>
          <w:ilvl w:val="2"/>
          <w:numId w:val="3"/>
        </w:numPr>
        <w:jc w:val="both"/>
        <w:rPr>
          <w:b/>
          <w:b/>
        </w:rPr>
      </w:pPr>
      <w:r>
        <w:rPr>
          <w:b/>
          <w:sz w:val="22"/>
        </w:rPr>
        <w:t>Speichern der gelesenen Daten in eine Datenbank</w:t>
      </w:r>
    </w:p>
    <w:p>
      <w:pPr>
        <w:pStyle w:val="TextBody"/>
        <w:numPr>
          <w:ilvl w:val="2"/>
          <w:numId w:val="3"/>
        </w:numPr>
        <w:jc w:val="both"/>
        <w:rPr>
          <w:b/>
          <w:b/>
        </w:rPr>
      </w:pPr>
      <w:r>
        <w:rPr>
          <w:b/>
          <w:sz w:val="22"/>
        </w:rPr>
        <w:t>Darstellen der gespeicherten Daten auf einer Webseite</w:t>
      </w:r>
    </w:p>
    <w:p>
      <w:pPr>
        <w:pStyle w:val="TextBody"/>
        <w:jc w:val="both"/>
        <w:rPr/>
      </w:pPr>
      <w:r>
        <w:fldChar w:fldCharType="begin">
          <w:ffData>
            <w:name w:val="Text3"/>
            <w:enabled/>
            <w:calcOnExit w:val="0"/>
          </w:ffData>
        </w:fldChar>
      </w:r>
      <w:r>
        <w:instrText> FORMTEXT </w:instrText>
      </w:r>
      <w:r>
        <w:fldChar w:fldCharType="separate"/>
      </w:r>
      <w:bookmarkStart w:id="10" w:name="Text31"/>
      <w:bookmarkStart w:id="11" w:name="Text3"/>
      <w:bookmarkStart w:id="12" w:name="Text3"/>
      <w:bookmarkEnd w:id="12"/>
      <w:r>
        <w:rPr>
          <w:sz w:val="22"/>
        </w:rPr>
      </w:r>
      <w:bookmarkStart w:id="13" w:name="Text3"/>
      <w:bookmarkEnd w:id="13"/>
      <w:r>
        <w:rPr>
          <w:sz w:val="22"/>
        </w:rPr>
      </w:r>
      <w:r>
        <w:fldChar w:fldCharType="end"/>
      </w:r>
      <w:bookmarkEnd w:id="10"/>
      <w:r>
        <w:rPr>
          <w:sz w:val="22"/>
        </w:rPr>
        <w:t>.</w:t>
      </w:r>
    </w:p>
    <w:p>
      <w:pPr>
        <w:pStyle w:val="TextBody"/>
        <w:jc w:val="both"/>
        <w:rPr>
          <w:b/>
          <w:b/>
          <w:sz w:val="22"/>
        </w:rPr>
      </w:pPr>
      <w:r>
        <w:rPr>
          <w:b/>
          <w:sz w:val="22"/>
        </w:rPr>
      </w:r>
    </w:p>
    <w:p>
      <w:pPr>
        <w:pStyle w:val="TextBody"/>
        <w:numPr>
          <w:ilvl w:val="1"/>
          <w:numId w:val="1"/>
        </w:numPr>
        <w:jc w:val="both"/>
        <w:rPr>
          <w:b/>
          <w:b/>
          <w:sz w:val="22"/>
        </w:rPr>
      </w:pPr>
      <w:commentRangeStart w:id="4"/>
      <w:r>
        <w:rPr>
          <w:b/>
          <w:sz w:val="22"/>
        </w:rPr>
        <w:t>Wunschkriterien</w:t>
      </w:r>
      <w:commentRangeEnd w:id="4"/>
      <w:r>
        <w:commentReference w:id="4"/>
      </w:r>
      <w:r>
        <w:rPr>
          <w:b/>
          <w:sz w:val="22"/>
        </w:rPr>
      </w:r>
    </w:p>
    <w:p>
      <w:pPr>
        <w:pStyle w:val="TextBody"/>
        <w:jc w:val="both"/>
        <w:rPr>
          <w:sz w:val="22"/>
        </w:rPr>
      </w:pPr>
      <w:r>
        <w:rPr>
          <w:sz w:val="22"/>
        </w:rPr>
      </w:r>
    </w:p>
    <w:p>
      <w:pPr>
        <w:pStyle w:val="TextBody"/>
        <w:numPr>
          <w:ilvl w:val="2"/>
          <w:numId w:val="1"/>
        </w:numPr>
        <w:jc w:val="both"/>
        <w:rPr>
          <w:b/>
          <w:b/>
          <w:bCs/>
          <w:sz w:val="22"/>
        </w:rPr>
      </w:pPr>
      <w:r>
        <w:rPr>
          <w:b/>
          <w:bCs/>
          <w:sz w:val="22"/>
        </w:rPr>
        <w:t>Wählbare Darstellungsoptionen</w:t>
      </w:r>
    </w:p>
    <w:p>
      <w:pPr>
        <w:pStyle w:val="TextBody"/>
        <w:numPr>
          <w:ilvl w:val="2"/>
          <w:numId w:val="1"/>
        </w:numPr>
        <w:jc w:val="both"/>
        <w:rPr>
          <w:b/>
          <w:b/>
          <w:bCs/>
          <w:sz w:val="22"/>
        </w:rPr>
      </w:pPr>
      <w:r>
        <w:rPr>
          <w:b/>
          <w:bCs/>
          <w:sz w:val="22"/>
        </w:rPr>
        <w:t xml:space="preserve">Freie Filterwahl </w:t>
      </w:r>
    </w:p>
    <w:p>
      <w:pPr>
        <w:pStyle w:val="TextBody"/>
        <w:numPr>
          <w:ilvl w:val="3"/>
          <w:numId w:val="1"/>
        </w:numPr>
        <w:jc w:val="both"/>
        <w:rPr>
          <w:b/>
          <w:b/>
          <w:bCs/>
          <w:sz w:val="22"/>
        </w:rPr>
      </w:pPr>
      <w:r>
        <w:rPr>
          <w:b/>
          <w:bCs/>
          <w:sz w:val="22"/>
        </w:rPr>
        <w:t>Räume</w:t>
      </w:r>
    </w:p>
    <w:p>
      <w:pPr>
        <w:pStyle w:val="TextBody"/>
        <w:numPr>
          <w:ilvl w:val="3"/>
          <w:numId w:val="1"/>
        </w:numPr>
        <w:jc w:val="both"/>
        <w:rPr>
          <w:b/>
          <w:b/>
          <w:bCs/>
          <w:sz w:val="22"/>
        </w:rPr>
      </w:pPr>
      <w:r>
        <w:rPr>
          <w:b/>
          <w:bCs/>
          <w:sz w:val="22"/>
        </w:rPr>
        <w:t>Tage</w:t>
      </w:r>
    </w:p>
    <w:p>
      <w:pPr>
        <w:pStyle w:val="TextBody"/>
        <w:numPr>
          <w:ilvl w:val="2"/>
          <w:numId w:val="1"/>
        </w:numPr>
        <w:jc w:val="both"/>
        <w:rPr>
          <w:b/>
          <w:b/>
          <w:bCs/>
          <w:sz w:val="22"/>
        </w:rPr>
      </w:pPr>
      <w:r>
        <w:rPr>
          <w:b/>
          <w:bCs/>
          <w:sz w:val="22"/>
        </w:rPr>
        <w:t>Weitere Umweltdaten</w:t>
      </w:r>
    </w:p>
    <w:p>
      <w:pPr>
        <w:pStyle w:val="TextBody"/>
        <w:numPr>
          <w:ilvl w:val="3"/>
          <w:numId w:val="1"/>
        </w:numPr>
        <w:jc w:val="both"/>
        <w:rPr>
          <w:b/>
          <w:b/>
          <w:bCs/>
          <w:sz w:val="22"/>
        </w:rPr>
      </w:pPr>
      <w:r>
        <w:rPr>
          <w:b/>
          <w:bCs/>
          <w:sz w:val="22"/>
        </w:rPr>
        <w:t>Luftfeuchtigkeit</w:t>
      </w:r>
    </w:p>
    <w:p>
      <w:pPr>
        <w:pStyle w:val="TextBody"/>
        <w:numPr>
          <w:ilvl w:val="3"/>
          <w:numId w:val="1"/>
        </w:numPr>
        <w:jc w:val="both"/>
        <w:rPr>
          <w:b/>
          <w:b/>
          <w:bCs/>
          <w:sz w:val="22"/>
        </w:rPr>
      </w:pPr>
      <w:r>
        <w:rPr>
          <w:b/>
          <w:bCs/>
          <w:sz w:val="22"/>
        </w:rPr>
        <w:t>Helligkeit</w:t>
      </w:r>
    </w:p>
    <w:p>
      <w:pPr>
        <w:pStyle w:val="TextBody"/>
        <w:numPr>
          <w:ilvl w:val="3"/>
          <w:numId w:val="1"/>
        </w:numPr>
        <w:jc w:val="both"/>
        <w:rPr>
          <w:b w:val="false"/>
          <w:b w:val="false"/>
          <w:bCs w:val="false"/>
          <w:sz w:val="22"/>
        </w:rPr>
      </w:pPr>
      <w:r>
        <w:rPr>
          <w:b/>
          <w:bCs/>
          <w:sz w:val="22"/>
        </w:rPr>
        <w:t>Luftdruck</w:t>
      </w:r>
    </w:p>
    <w:p>
      <w:pPr>
        <w:pStyle w:val="TextBody"/>
        <w:jc w:val="both"/>
        <w:rPr>
          <w:sz w:val="22"/>
        </w:rPr>
      </w:pPr>
      <w:r>
        <w:rPr>
          <w:sz w:val="22"/>
        </w:rPr>
      </w:r>
    </w:p>
    <w:p>
      <w:pPr>
        <w:pStyle w:val="TextBody"/>
        <w:jc w:val="both"/>
        <w:rPr/>
      </w:pPr>
      <w:r>
        <w:rPr>
          <w:b/>
          <w:sz w:val="22"/>
        </w:rPr>
        <w:t xml:space="preserve">1.3 </w:t>
      </w:r>
      <w:commentRangeStart w:id="5"/>
      <w:r>
        <w:rPr>
          <w:b/>
          <w:sz w:val="22"/>
        </w:rPr>
        <w:t>Abgrenzungskriterien</w:t>
      </w:r>
      <w:commentRangeEnd w:id="5"/>
      <w:r>
        <w:commentReference w:id="5"/>
      </w:r>
      <w:r>
        <w:rPr>
          <w:b/>
          <w:sz w:val="22"/>
        </w:rPr>
      </w:r>
    </w:p>
    <w:p>
      <w:pPr>
        <w:pStyle w:val="TextBody"/>
        <w:jc w:val="both"/>
        <w:rPr>
          <w:sz w:val="22"/>
        </w:rPr>
      </w:pPr>
      <w:r>
        <w:rPr>
          <w:sz w:val="22"/>
        </w:rPr>
      </w:r>
    </w:p>
    <w:p>
      <w:pPr>
        <w:pStyle w:val="TextBody"/>
        <w:jc w:val="both"/>
        <w:rPr/>
      </w:pPr>
      <w:r>
        <w:fldChar w:fldCharType="begin">
          <w:ffData>
            <w:name w:val="Text5"/>
            <w:enabled/>
            <w:calcOnExit w:val="0"/>
          </w:ffData>
        </w:fldChar>
      </w:r>
      <w:r>
        <w:instrText> FORMTEXT </w:instrText>
      </w:r>
      <w:r>
        <w:fldChar w:fldCharType="separate"/>
      </w:r>
      <w:bookmarkStart w:id="14" w:name="Text5"/>
      <w:bookmarkStart w:id="15" w:name="Text51"/>
      <w:bookmarkStart w:id="16" w:name="Text5"/>
      <w:bookmarkEnd w:id="16"/>
      <w:r>
        <w:rPr>
          <w:sz w:val="22"/>
        </w:rPr>
        <w:t>     </w:t>
      </w:r>
      <w:bookmarkStart w:id="17" w:name="Text5"/>
      <w:bookmarkEnd w:id="17"/>
      <w:bookmarkEnd w:id="15"/>
      <w:r>
        <w:rPr>
          <w:sz w:val="22"/>
        </w:rPr>
      </w:r>
      <w:r>
        <w:fldChar w:fldCharType="end"/>
      </w:r>
    </w:p>
    <w:p>
      <w:pPr>
        <w:pStyle w:val="TextBody"/>
        <w:jc w:val="both"/>
        <w:rPr>
          <w:sz w:val="22"/>
        </w:rPr>
      </w:pPr>
      <w:r>
        <w:rPr>
          <w:sz w:val="22"/>
        </w:rPr>
      </w:r>
    </w:p>
    <w:p>
      <w:pPr>
        <w:pStyle w:val="TextBody"/>
        <w:jc w:val="both"/>
        <w:rPr>
          <w:sz w:val="22"/>
        </w:rPr>
      </w:pPr>
      <w:r>
        <w:rPr>
          <w:sz w:val="22"/>
        </w:rPr>
      </w:r>
    </w:p>
    <w:p>
      <w:pPr>
        <w:pStyle w:val="TextBody"/>
        <w:numPr>
          <w:ilvl w:val="0"/>
          <w:numId w:val="1"/>
        </w:numPr>
        <w:jc w:val="both"/>
        <w:rPr>
          <w:b/>
          <w:b/>
          <w:sz w:val="22"/>
        </w:rPr>
      </w:pPr>
      <w:commentRangeStart w:id="6"/>
      <w:r>
        <w:rPr>
          <w:b/>
          <w:sz w:val="22"/>
        </w:rPr>
        <w:t>Produkteinsatz</w:t>
      </w:r>
      <w:commentRangeEnd w:id="6"/>
      <w:r>
        <w:commentReference w:id="6"/>
      </w:r>
      <w:r>
        <w:rPr>
          <w:b/>
          <w:sz w:val="22"/>
        </w:rPr>
      </w:r>
    </w:p>
    <w:p>
      <w:pPr>
        <w:pStyle w:val="TextBody"/>
        <w:jc w:val="both"/>
        <w:rPr>
          <w:b/>
          <w:b/>
          <w:sz w:val="22"/>
        </w:rPr>
      </w:pPr>
      <w:r>
        <w:rPr>
          <w:b/>
          <w:sz w:val="22"/>
        </w:rPr>
      </w:r>
    </w:p>
    <w:p>
      <w:pPr>
        <w:pStyle w:val="TextBody"/>
        <w:numPr>
          <w:ilvl w:val="1"/>
          <w:numId w:val="1"/>
        </w:numPr>
        <w:jc w:val="both"/>
        <w:rPr>
          <w:b/>
          <w:b/>
          <w:sz w:val="22"/>
        </w:rPr>
      </w:pPr>
      <w:commentRangeStart w:id="7"/>
      <w:r>
        <w:rPr>
          <w:b/>
          <w:sz w:val="22"/>
        </w:rPr>
        <w:t>Anwendungsbereiche</w:t>
      </w:r>
      <w:commentRangeEnd w:id="7"/>
      <w:r>
        <w:commentReference w:id="7"/>
      </w:r>
      <w:r>
        <w:rPr>
          <w:b/>
          <w:sz w:val="22"/>
        </w:rPr>
      </w:r>
    </w:p>
    <w:p>
      <w:pPr>
        <w:pStyle w:val="TextBody"/>
        <w:jc w:val="both"/>
        <w:rPr>
          <w:b/>
          <w:b/>
          <w:sz w:val="22"/>
        </w:rPr>
      </w:pPr>
      <w:r>
        <w:rPr>
          <w:b/>
          <w:sz w:val="22"/>
        </w:rPr>
      </w:r>
    </w:p>
    <w:p>
      <w:pPr>
        <w:pStyle w:val="TextBody"/>
        <w:jc w:val="both"/>
        <w:rPr/>
      </w:pPr>
      <w:r>
        <w:fldChar w:fldCharType="begin">
          <w:ffData>
            <w:name w:val="Text6"/>
            <w:enabled/>
            <w:calcOnExit w:val="0"/>
          </w:ffData>
        </w:fldChar>
      </w:r>
      <w:r>
        <w:instrText> FORMTEXT </w:instrText>
      </w:r>
      <w:r>
        <w:fldChar w:fldCharType="separate"/>
      </w:r>
      <w:bookmarkStart w:id="18" w:name="Text61"/>
      <w:bookmarkStart w:id="19" w:name="Text6"/>
      <w:bookmarkStart w:id="20" w:name="Text6"/>
      <w:bookmarkEnd w:id="20"/>
      <w:r>
        <w:rPr>
          <w:sz w:val="22"/>
        </w:rPr>
        <w:t>     </w:t>
      </w:r>
      <w:bookmarkStart w:id="21" w:name="Text6"/>
      <w:bookmarkEnd w:id="21"/>
      <w:bookmarkEnd w:id="18"/>
      <w:r>
        <w:rPr>
          <w:sz w:val="22"/>
        </w:rPr>
      </w:r>
      <w:r>
        <w:fldChar w:fldCharType="end"/>
      </w:r>
    </w:p>
    <w:p>
      <w:pPr>
        <w:pStyle w:val="TextBody"/>
        <w:jc w:val="both"/>
        <w:rPr>
          <w:b/>
          <w:b/>
          <w:sz w:val="22"/>
        </w:rPr>
      </w:pPr>
      <w:r>
        <w:rPr>
          <w:b/>
          <w:sz w:val="22"/>
        </w:rPr>
      </w:r>
    </w:p>
    <w:p>
      <w:pPr>
        <w:pStyle w:val="TextBody"/>
        <w:numPr>
          <w:ilvl w:val="1"/>
          <w:numId w:val="1"/>
        </w:numPr>
        <w:jc w:val="both"/>
        <w:rPr>
          <w:b/>
          <w:b/>
          <w:sz w:val="22"/>
        </w:rPr>
      </w:pPr>
      <w:commentRangeStart w:id="8"/>
      <w:r>
        <w:rPr>
          <w:b/>
          <w:sz w:val="22"/>
        </w:rPr>
        <w:t>Zielgruppen</w:t>
      </w:r>
      <w:commentRangeEnd w:id="8"/>
      <w:r>
        <w:commentReference w:id="8"/>
      </w:r>
      <w:r>
        <w:rPr>
          <w:b/>
          <w:sz w:val="22"/>
        </w:rPr>
      </w:r>
    </w:p>
    <w:p>
      <w:pPr>
        <w:pStyle w:val="TextBody"/>
        <w:jc w:val="both"/>
        <w:rPr>
          <w:b/>
          <w:b/>
          <w:sz w:val="22"/>
        </w:rPr>
      </w:pPr>
      <w:r>
        <w:rPr>
          <w:b/>
          <w:sz w:val="22"/>
        </w:rPr>
      </w:r>
    </w:p>
    <w:p>
      <w:pPr>
        <w:pStyle w:val="TextBody"/>
        <w:jc w:val="both"/>
        <w:rPr/>
      </w:pPr>
      <w:r>
        <w:fldChar w:fldCharType="begin">
          <w:ffData>
            <w:name w:val="Text7"/>
            <w:enabled/>
            <w:calcOnExit w:val="0"/>
          </w:ffData>
        </w:fldChar>
      </w:r>
      <w:r>
        <w:instrText> FORMTEXT </w:instrText>
      </w:r>
      <w:r>
        <w:fldChar w:fldCharType="separate"/>
      </w:r>
      <w:bookmarkStart w:id="22" w:name="Text71"/>
      <w:bookmarkStart w:id="23" w:name="Text7"/>
      <w:bookmarkStart w:id="24" w:name="Text7"/>
      <w:bookmarkEnd w:id="24"/>
      <w:r>
        <w:rPr>
          <w:sz w:val="22"/>
        </w:rPr>
        <w:t>     </w:t>
      </w:r>
      <w:bookmarkStart w:id="25" w:name="Text7"/>
      <w:bookmarkEnd w:id="25"/>
      <w:bookmarkEnd w:id="22"/>
      <w:r>
        <w:rPr>
          <w:sz w:val="22"/>
        </w:rPr>
      </w:r>
      <w:r>
        <w:fldChar w:fldCharType="end"/>
      </w:r>
    </w:p>
    <w:p>
      <w:pPr>
        <w:pStyle w:val="TextBody"/>
        <w:jc w:val="both"/>
        <w:rPr>
          <w:b/>
          <w:b/>
          <w:sz w:val="22"/>
        </w:rPr>
      </w:pPr>
      <w:r>
        <w:rPr>
          <w:b/>
          <w:sz w:val="22"/>
        </w:rPr>
      </w:r>
    </w:p>
    <w:p>
      <w:pPr>
        <w:pStyle w:val="TextBody"/>
        <w:numPr>
          <w:ilvl w:val="1"/>
          <w:numId w:val="1"/>
        </w:numPr>
        <w:jc w:val="both"/>
        <w:rPr>
          <w:b/>
          <w:b/>
          <w:sz w:val="22"/>
        </w:rPr>
      </w:pPr>
      <w:commentRangeStart w:id="9"/>
      <w:r>
        <w:rPr>
          <w:b/>
          <w:sz w:val="22"/>
        </w:rPr>
        <w:t>Betriebsbedingungen</w:t>
      </w:r>
      <w:commentRangeEnd w:id="9"/>
      <w:r>
        <w:commentReference w:id="9"/>
      </w:r>
      <w:r>
        <w:rPr>
          <w:b/>
          <w:sz w:val="22"/>
        </w:rPr>
      </w:r>
    </w:p>
    <w:p>
      <w:pPr>
        <w:pStyle w:val="TextBody"/>
        <w:jc w:val="both"/>
        <w:rPr>
          <w:b/>
          <w:b/>
          <w:sz w:val="22"/>
        </w:rPr>
      </w:pPr>
      <w:r>
        <w:rPr>
          <w:b/>
          <w:sz w:val="22"/>
        </w:rPr>
      </w:r>
    </w:p>
    <w:p>
      <w:pPr>
        <w:pStyle w:val="TextBody"/>
        <w:jc w:val="both"/>
        <w:rPr/>
      </w:pPr>
      <w:r>
        <w:fldChar w:fldCharType="begin">
          <w:ffData>
            <w:name w:val="Text8"/>
            <w:enabled/>
            <w:calcOnExit w:val="0"/>
          </w:ffData>
        </w:fldChar>
      </w:r>
      <w:r>
        <w:instrText> FORMTEXT </w:instrText>
      </w:r>
      <w:r>
        <w:fldChar w:fldCharType="separate"/>
      </w:r>
      <w:bookmarkStart w:id="26" w:name="Text8"/>
      <w:bookmarkStart w:id="27" w:name="Text81"/>
      <w:bookmarkStart w:id="28" w:name="Text8"/>
      <w:bookmarkEnd w:id="28"/>
      <w:r>
        <w:rPr>
          <w:sz w:val="22"/>
        </w:rPr>
        <w:t>     </w:t>
      </w:r>
      <w:bookmarkStart w:id="29" w:name="Text8"/>
      <w:bookmarkEnd w:id="29"/>
      <w:bookmarkEnd w:id="27"/>
      <w:r>
        <w:rPr>
          <w:sz w:val="22"/>
        </w:rPr>
      </w:r>
      <w:r>
        <w:fldChar w:fldCharType="end"/>
      </w:r>
    </w:p>
    <w:p>
      <w:pPr>
        <w:pStyle w:val="TextBody"/>
        <w:jc w:val="both"/>
        <w:rPr>
          <w:b/>
          <w:b/>
          <w:sz w:val="22"/>
        </w:rPr>
      </w:pPr>
      <w:r>
        <w:rPr>
          <w:b/>
          <w:sz w:val="22"/>
        </w:rPr>
      </w:r>
    </w:p>
    <w:p>
      <w:pPr>
        <w:pStyle w:val="TextBody"/>
        <w:jc w:val="both"/>
        <w:rPr>
          <w:b/>
          <w:b/>
          <w:sz w:val="22"/>
        </w:rPr>
      </w:pPr>
      <w:r>
        <w:rPr>
          <w:b/>
          <w:sz w:val="22"/>
        </w:rPr>
      </w:r>
    </w:p>
    <w:p>
      <w:pPr>
        <w:pStyle w:val="TextBody"/>
        <w:numPr>
          <w:ilvl w:val="0"/>
          <w:numId w:val="1"/>
        </w:numPr>
        <w:jc w:val="both"/>
        <w:rPr>
          <w:b/>
          <w:b/>
          <w:sz w:val="22"/>
        </w:rPr>
      </w:pPr>
      <w:commentRangeStart w:id="10"/>
      <w:r>
        <w:rPr>
          <w:b/>
          <w:sz w:val="22"/>
        </w:rPr>
        <w:t>Produkt-Umgebung</w:t>
      </w:r>
      <w:commentRangeEnd w:id="10"/>
      <w:r>
        <w:commentReference w:id="10"/>
      </w:r>
      <w:r>
        <w:rPr>
          <w:b/>
          <w:sz w:val="22"/>
        </w:rPr>
      </w:r>
    </w:p>
    <w:p>
      <w:pPr>
        <w:pStyle w:val="TextBody"/>
        <w:jc w:val="both"/>
        <w:rPr>
          <w:b/>
          <w:b/>
          <w:sz w:val="22"/>
        </w:rPr>
      </w:pPr>
      <w:r>
        <w:rPr>
          <w:b/>
          <w:sz w:val="22"/>
        </w:rPr>
      </w:r>
    </w:p>
    <w:p>
      <w:pPr>
        <w:pStyle w:val="TextBody"/>
        <w:numPr>
          <w:ilvl w:val="1"/>
          <w:numId w:val="1"/>
        </w:numPr>
        <w:jc w:val="both"/>
        <w:rPr>
          <w:b/>
          <w:b/>
          <w:sz w:val="22"/>
        </w:rPr>
      </w:pPr>
      <w:commentRangeStart w:id="11"/>
      <w:r>
        <w:rPr>
          <w:b/>
          <w:sz w:val="22"/>
        </w:rPr>
        <w:t>Software</w:t>
      </w:r>
      <w:commentRangeEnd w:id="11"/>
      <w:r>
        <w:commentReference w:id="11"/>
      </w:r>
      <w:r>
        <w:rPr>
          <w:b/>
          <w:sz w:val="22"/>
        </w:rPr>
      </w:r>
    </w:p>
    <w:p>
      <w:pPr>
        <w:pStyle w:val="TextBody"/>
        <w:jc w:val="both"/>
        <w:rPr>
          <w:b/>
          <w:b/>
          <w:sz w:val="22"/>
        </w:rPr>
      </w:pPr>
      <w:r>
        <w:rPr>
          <w:b/>
          <w:sz w:val="22"/>
        </w:rPr>
      </w:r>
    </w:p>
    <w:p>
      <w:pPr>
        <w:pStyle w:val="TextBody"/>
        <w:jc w:val="both"/>
        <w:rPr/>
      </w:pPr>
      <w:r>
        <w:fldChar w:fldCharType="begin">
          <w:ffData>
            <w:name w:val="Text9"/>
            <w:enabled/>
            <w:calcOnExit w:val="0"/>
          </w:ffData>
        </w:fldChar>
      </w:r>
      <w:r>
        <w:instrText> FORMTEXT </w:instrText>
      </w:r>
      <w:r>
        <w:fldChar w:fldCharType="separate"/>
      </w:r>
      <w:bookmarkStart w:id="30" w:name="Text91"/>
      <w:bookmarkStart w:id="31" w:name="Text9"/>
      <w:bookmarkStart w:id="32" w:name="Text9"/>
      <w:bookmarkEnd w:id="32"/>
      <w:r>
        <w:rPr>
          <w:sz w:val="22"/>
        </w:rPr>
        <w:t>     </w:t>
      </w:r>
      <w:bookmarkStart w:id="33" w:name="Text9"/>
      <w:bookmarkEnd w:id="33"/>
      <w:bookmarkEnd w:id="30"/>
      <w:r>
        <w:rPr>
          <w:sz w:val="22"/>
        </w:rPr>
      </w:r>
      <w:r>
        <w:fldChar w:fldCharType="end"/>
      </w:r>
    </w:p>
    <w:p>
      <w:pPr>
        <w:pStyle w:val="TextBody"/>
        <w:jc w:val="both"/>
        <w:rPr>
          <w:b/>
          <w:b/>
          <w:sz w:val="22"/>
        </w:rPr>
      </w:pPr>
      <w:r>
        <w:rPr>
          <w:b/>
          <w:sz w:val="22"/>
        </w:rPr>
      </w:r>
    </w:p>
    <w:p>
      <w:pPr>
        <w:pStyle w:val="TextBody"/>
        <w:numPr>
          <w:ilvl w:val="1"/>
          <w:numId w:val="2"/>
        </w:numPr>
        <w:jc w:val="both"/>
        <w:rPr>
          <w:b/>
          <w:b/>
          <w:sz w:val="22"/>
        </w:rPr>
      </w:pPr>
      <w:commentRangeStart w:id="12"/>
      <w:r>
        <w:rPr>
          <w:b/>
          <w:sz w:val="22"/>
        </w:rPr>
        <w:t>Hardware</w:t>
      </w:r>
      <w:commentRangeEnd w:id="12"/>
      <w:r>
        <w:commentReference w:id="12"/>
      </w:r>
      <w:r>
        <w:rPr>
          <w:b/>
          <w:sz w:val="22"/>
        </w:rPr>
      </w:r>
    </w:p>
    <w:p>
      <w:pPr>
        <w:pStyle w:val="TextBody"/>
        <w:jc w:val="both"/>
        <w:rPr>
          <w:b/>
          <w:b/>
          <w:sz w:val="22"/>
        </w:rPr>
      </w:pPr>
      <w:r>
        <w:rPr>
          <w:b/>
          <w:sz w:val="22"/>
        </w:rPr>
      </w:r>
    </w:p>
    <w:p>
      <w:pPr>
        <w:pStyle w:val="TextBody"/>
        <w:jc w:val="both"/>
        <w:rPr/>
      </w:pPr>
      <w:r>
        <w:fldChar w:fldCharType="begin">
          <w:ffData>
            <w:name w:val="Text10"/>
            <w:enabled/>
            <w:calcOnExit w:val="0"/>
          </w:ffData>
        </w:fldChar>
      </w:r>
      <w:r>
        <w:instrText> FORMTEXT </w:instrText>
      </w:r>
      <w:r>
        <w:fldChar w:fldCharType="separate"/>
      </w:r>
      <w:bookmarkStart w:id="34" w:name="Text101"/>
      <w:bookmarkStart w:id="35" w:name="Text10"/>
      <w:bookmarkStart w:id="36" w:name="Text10"/>
      <w:bookmarkEnd w:id="36"/>
      <w:r>
        <w:rPr>
          <w:sz w:val="22"/>
        </w:rPr>
        <w:t>     </w:t>
      </w:r>
      <w:bookmarkStart w:id="37" w:name="Text10"/>
      <w:bookmarkEnd w:id="37"/>
      <w:bookmarkEnd w:id="34"/>
      <w:r>
        <w:rPr>
          <w:sz w:val="22"/>
        </w:rPr>
      </w:r>
      <w:r>
        <w:fldChar w:fldCharType="end"/>
      </w:r>
    </w:p>
    <w:p>
      <w:pPr>
        <w:pStyle w:val="TextBody"/>
        <w:jc w:val="both"/>
        <w:rPr>
          <w:b/>
          <w:b/>
          <w:sz w:val="22"/>
        </w:rPr>
      </w:pPr>
      <w:r>
        <w:rPr>
          <w:b/>
          <w:sz w:val="22"/>
        </w:rPr>
      </w:r>
    </w:p>
    <w:p>
      <w:pPr>
        <w:pStyle w:val="TextBody"/>
        <w:numPr>
          <w:ilvl w:val="1"/>
          <w:numId w:val="2"/>
        </w:numPr>
        <w:jc w:val="both"/>
        <w:rPr>
          <w:b/>
          <w:b/>
          <w:sz w:val="22"/>
        </w:rPr>
      </w:pPr>
      <w:commentRangeStart w:id="13"/>
      <w:r>
        <w:rPr>
          <w:b/>
          <w:sz w:val="22"/>
        </w:rPr>
        <w:t>Orgware</w:t>
      </w:r>
      <w:commentRangeEnd w:id="13"/>
      <w:r>
        <w:commentReference w:id="13"/>
      </w:r>
      <w:r>
        <w:rPr>
          <w:b/>
          <w:sz w:val="22"/>
        </w:rPr>
      </w:r>
    </w:p>
    <w:p>
      <w:pPr>
        <w:pStyle w:val="TextBody"/>
        <w:jc w:val="both"/>
        <w:rPr>
          <w:b/>
          <w:b/>
          <w:sz w:val="22"/>
        </w:rPr>
      </w:pPr>
      <w:r>
        <w:rPr>
          <w:b/>
          <w:sz w:val="22"/>
        </w:rPr>
      </w:r>
    </w:p>
    <w:p>
      <w:pPr>
        <w:pStyle w:val="TextBody"/>
        <w:jc w:val="both"/>
        <w:rPr/>
      </w:pPr>
      <w:r>
        <w:fldChar w:fldCharType="begin">
          <w:ffData>
            <w:name w:val="__Fieldmark__170_865501470"/>
            <w:enabled/>
            <w:calcOnExit w:val="0"/>
          </w:ffData>
        </w:fldChar>
      </w:r>
      <w:r>
        <w:instrText> FORMTEXT </w:instrText>
      </w:r>
      <w:r>
        <w:fldChar w:fldCharType="separate"/>
      </w:r>
      <w:bookmarkStart w:id="38" w:name="__Fieldmark__170_865501470"/>
      <w:bookmarkStart w:id="39" w:name="Text111"/>
      <w:bookmarkStart w:id="40" w:name="__Fieldmark__170_865501470"/>
      <w:bookmarkEnd w:id="40"/>
      <w:r>
        <w:rPr>
          <w:sz w:val="22"/>
        </w:rPr>
        <w:t>     </w:t>
      </w:r>
      <w:bookmarkStart w:id="41" w:name="__Fieldmark__170_865501470"/>
      <w:bookmarkEnd w:id="41"/>
      <w:bookmarkEnd w:id="39"/>
      <w:r>
        <w:rPr>
          <w:sz w:val="22"/>
        </w:rPr>
      </w:r>
      <w:r>
        <w:fldChar w:fldCharType="end"/>
      </w:r>
    </w:p>
    <w:p>
      <w:pPr>
        <w:pStyle w:val="TextBody"/>
        <w:jc w:val="both"/>
        <w:rPr>
          <w:b/>
          <w:b/>
          <w:sz w:val="22"/>
        </w:rPr>
      </w:pPr>
      <w:r>
        <w:rPr>
          <w:b/>
          <w:sz w:val="22"/>
        </w:rPr>
      </w:r>
    </w:p>
    <w:p>
      <w:pPr>
        <w:pStyle w:val="TextBody"/>
        <w:numPr>
          <w:ilvl w:val="1"/>
          <w:numId w:val="2"/>
        </w:numPr>
        <w:jc w:val="both"/>
        <w:rPr>
          <w:b/>
          <w:b/>
          <w:sz w:val="22"/>
        </w:rPr>
      </w:pPr>
      <w:commentRangeStart w:id="14"/>
      <w:r>
        <w:rPr>
          <w:b/>
          <w:sz w:val="22"/>
        </w:rPr>
        <w:t>Produkt-Schnittstellen</w:t>
      </w:r>
      <w:commentRangeEnd w:id="14"/>
      <w:r>
        <w:commentReference w:id="14"/>
      </w:r>
      <w:r>
        <w:rPr>
          <w:b/>
          <w:sz w:val="22"/>
        </w:rPr>
      </w:r>
    </w:p>
    <w:p>
      <w:pPr>
        <w:pStyle w:val="TextBody"/>
        <w:jc w:val="both"/>
        <w:rPr>
          <w:b/>
          <w:b/>
          <w:sz w:val="22"/>
        </w:rPr>
      </w:pPr>
      <w:r>
        <w:rPr>
          <w:b/>
          <w:sz w:val="22"/>
        </w:rPr>
      </w:r>
    </w:p>
    <w:p>
      <w:pPr>
        <w:pStyle w:val="TextBody"/>
        <w:jc w:val="both"/>
        <w:rPr/>
      </w:pPr>
      <w:r>
        <w:fldChar w:fldCharType="begin">
          <w:ffData>
            <w:name w:val="Text12"/>
            <w:enabled/>
            <w:calcOnExit w:val="0"/>
          </w:ffData>
        </w:fldChar>
      </w:r>
      <w:r>
        <w:instrText> FORMTEXT </w:instrText>
      </w:r>
      <w:r>
        <w:fldChar w:fldCharType="separate"/>
      </w:r>
      <w:bookmarkStart w:id="42" w:name="Text121"/>
      <w:bookmarkStart w:id="43" w:name="Text12"/>
      <w:bookmarkStart w:id="44" w:name="Text12"/>
      <w:bookmarkEnd w:id="44"/>
      <w:r>
        <w:rPr>
          <w:sz w:val="22"/>
        </w:rPr>
        <w:t>     </w:t>
      </w:r>
      <w:bookmarkStart w:id="45" w:name="Text12"/>
      <w:bookmarkEnd w:id="45"/>
      <w:bookmarkEnd w:id="42"/>
      <w:r>
        <w:rPr>
          <w:sz w:val="22"/>
        </w:rPr>
      </w:r>
      <w:r>
        <w:fldChar w:fldCharType="end"/>
      </w:r>
    </w:p>
    <w:p>
      <w:pPr>
        <w:pStyle w:val="TextBody"/>
        <w:jc w:val="both"/>
        <w:rPr>
          <w:b/>
          <w:b/>
          <w:sz w:val="22"/>
        </w:rPr>
      </w:pPr>
      <w:r>
        <w:rPr>
          <w:b/>
          <w:sz w:val="22"/>
        </w:rPr>
      </w:r>
    </w:p>
    <w:p>
      <w:pPr>
        <w:pStyle w:val="TextBody"/>
        <w:jc w:val="both"/>
        <w:rPr>
          <w:b/>
          <w:b/>
          <w:sz w:val="22"/>
        </w:rPr>
      </w:pPr>
      <w:r>
        <w:rPr>
          <w:b/>
          <w:sz w:val="22"/>
        </w:rPr>
      </w:r>
    </w:p>
    <w:p>
      <w:pPr>
        <w:pStyle w:val="TextBody"/>
        <w:numPr>
          <w:ilvl w:val="0"/>
          <w:numId w:val="2"/>
        </w:numPr>
        <w:jc w:val="both"/>
        <w:rPr>
          <w:b/>
          <w:b/>
          <w:sz w:val="22"/>
        </w:rPr>
      </w:pPr>
      <w:commentRangeStart w:id="15"/>
      <w:r>
        <w:rPr>
          <w:b/>
          <w:sz w:val="22"/>
        </w:rPr>
        <w:t>Produkt-Funktion</w:t>
      </w:r>
      <w:commentRangeEnd w:id="15"/>
      <w:r>
        <w:commentReference w:id="15"/>
      </w:r>
      <w:r>
        <w:rPr>
          <w:b/>
          <w:sz w:val="22"/>
        </w:rPr>
      </w:r>
    </w:p>
    <w:p>
      <w:pPr>
        <w:pStyle w:val="TextBody"/>
        <w:jc w:val="both"/>
        <w:rPr>
          <w:b/>
          <w:b/>
          <w:sz w:val="22"/>
        </w:rPr>
      </w:pPr>
      <w:r>
        <w:rPr>
          <w:b/>
          <w:sz w:val="22"/>
        </w:rPr>
      </w:r>
    </w:p>
    <w:p>
      <w:pPr>
        <w:pStyle w:val="TextBody"/>
        <w:numPr>
          <w:ilvl w:val="1"/>
          <w:numId w:val="2"/>
        </w:numPr>
        <w:jc w:val="both"/>
        <w:rPr>
          <w:b/>
          <w:b/>
          <w:sz w:val="22"/>
        </w:rPr>
      </w:pPr>
      <w:r>
        <w:rPr>
          <w:b/>
          <w:sz w:val="22"/>
        </w:rPr>
        <w:t>Funktion 1</w:t>
      </w:r>
    </w:p>
    <w:p>
      <w:pPr>
        <w:pStyle w:val="TextBody"/>
        <w:jc w:val="both"/>
        <w:rPr>
          <w:b/>
          <w:b/>
          <w:sz w:val="22"/>
        </w:rPr>
      </w:pPr>
      <w:r>
        <w:rPr>
          <w:b/>
          <w:sz w:val="22"/>
        </w:rPr>
      </w:r>
    </w:p>
    <w:p>
      <w:pPr>
        <w:pStyle w:val="TextBody"/>
        <w:jc w:val="both"/>
        <w:rPr/>
      </w:pPr>
      <w:r>
        <w:fldChar w:fldCharType="begin">
          <w:ffData>
            <w:name w:val="Text13"/>
            <w:enabled/>
            <w:calcOnExit w:val="0"/>
          </w:ffData>
        </w:fldChar>
      </w:r>
      <w:r>
        <w:instrText> FORMTEXT </w:instrText>
      </w:r>
      <w:r>
        <w:fldChar w:fldCharType="separate"/>
      </w:r>
      <w:bookmarkStart w:id="46" w:name="Text131"/>
      <w:bookmarkStart w:id="47" w:name="Text13"/>
      <w:bookmarkStart w:id="48" w:name="Text13"/>
      <w:bookmarkEnd w:id="48"/>
      <w:r>
        <w:rPr>
          <w:sz w:val="22"/>
        </w:rPr>
        <w:t>     </w:t>
      </w:r>
      <w:bookmarkStart w:id="49" w:name="Text13"/>
      <w:bookmarkEnd w:id="49"/>
      <w:bookmarkEnd w:id="46"/>
      <w:r>
        <w:rPr>
          <w:sz w:val="22"/>
        </w:rPr>
      </w:r>
      <w:r>
        <w:fldChar w:fldCharType="end"/>
      </w:r>
    </w:p>
    <w:p>
      <w:pPr>
        <w:pStyle w:val="TextBody"/>
        <w:jc w:val="both"/>
        <w:rPr>
          <w:b/>
          <w:b/>
          <w:sz w:val="22"/>
        </w:rPr>
      </w:pPr>
      <w:r>
        <w:rPr>
          <w:b/>
          <w:sz w:val="22"/>
        </w:rPr>
      </w:r>
    </w:p>
    <w:p>
      <w:pPr>
        <w:pStyle w:val="TextBody"/>
        <w:numPr>
          <w:ilvl w:val="1"/>
          <w:numId w:val="2"/>
        </w:numPr>
        <w:jc w:val="both"/>
        <w:rPr>
          <w:b/>
          <w:b/>
          <w:sz w:val="22"/>
        </w:rPr>
      </w:pPr>
      <w:r>
        <w:rPr>
          <w:b/>
          <w:sz w:val="22"/>
        </w:rPr>
        <w:t>Funktion 2</w:t>
      </w:r>
    </w:p>
    <w:p>
      <w:pPr>
        <w:pStyle w:val="TextBody"/>
        <w:jc w:val="both"/>
        <w:rPr>
          <w:b/>
          <w:b/>
          <w:sz w:val="22"/>
        </w:rPr>
      </w:pPr>
      <w:r>
        <w:rPr>
          <w:b/>
          <w:sz w:val="22"/>
        </w:rPr>
      </w:r>
    </w:p>
    <w:p>
      <w:pPr>
        <w:pStyle w:val="TextBody"/>
        <w:jc w:val="both"/>
        <w:rPr/>
      </w:pPr>
      <w:r>
        <w:fldChar w:fldCharType="begin">
          <w:ffData>
            <w:name w:val="Text14"/>
            <w:enabled/>
            <w:calcOnExit w:val="0"/>
          </w:ffData>
        </w:fldChar>
      </w:r>
      <w:r>
        <w:instrText> FORMTEXT </w:instrText>
      </w:r>
      <w:r>
        <w:fldChar w:fldCharType="separate"/>
      </w:r>
      <w:bookmarkStart w:id="50" w:name="Text14"/>
      <w:bookmarkStart w:id="51" w:name="Text141"/>
      <w:bookmarkStart w:id="52" w:name="Text14"/>
      <w:bookmarkEnd w:id="52"/>
      <w:r>
        <w:rPr>
          <w:sz w:val="22"/>
        </w:rPr>
        <w:t>     </w:t>
      </w:r>
      <w:bookmarkStart w:id="53" w:name="Text14"/>
      <w:bookmarkEnd w:id="53"/>
      <w:bookmarkEnd w:id="51"/>
      <w:r>
        <w:rPr>
          <w:sz w:val="22"/>
        </w:rPr>
      </w:r>
      <w:r>
        <w:fldChar w:fldCharType="end"/>
      </w:r>
    </w:p>
    <w:p>
      <w:pPr>
        <w:pStyle w:val="TextBody"/>
        <w:jc w:val="both"/>
        <w:rPr>
          <w:b/>
          <w:b/>
          <w:sz w:val="22"/>
        </w:rPr>
      </w:pPr>
      <w:r>
        <w:rPr>
          <w:b/>
          <w:sz w:val="22"/>
        </w:rPr>
      </w:r>
    </w:p>
    <w:p>
      <w:pPr>
        <w:pStyle w:val="TextBody"/>
        <w:jc w:val="both"/>
        <w:rPr>
          <w:b/>
          <w:b/>
          <w:sz w:val="22"/>
        </w:rPr>
      </w:pPr>
      <w:r>
        <w:rPr>
          <w:b/>
          <w:sz w:val="22"/>
        </w:rPr>
      </w:r>
    </w:p>
    <w:p>
      <w:pPr>
        <w:pStyle w:val="TextBody"/>
        <w:numPr>
          <w:ilvl w:val="0"/>
          <w:numId w:val="2"/>
        </w:numPr>
        <w:jc w:val="both"/>
        <w:rPr>
          <w:b/>
          <w:b/>
          <w:sz w:val="22"/>
        </w:rPr>
      </w:pPr>
      <w:commentRangeStart w:id="16"/>
      <w:r>
        <w:rPr>
          <w:b/>
          <w:sz w:val="22"/>
        </w:rPr>
        <w:t>Produkt-Daten</w:t>
      </w:r>
      <w:commentRangeEnd w:id="16"/>
      <w:r>
        <w:commentReference w:id="16"/>
      </w:r>
      <w:r>
        <w:rPr>
          <w:b/>
          <w:sz w:val="22"/>
        </w:rPr>
      </w:r>
    </w:p>
    <w:p>
      <w:pPr>
        <w:pStyle w:val="TextBody"/>
        <w:jc w:val="both"/>
        <w:rPr>
          <w:b/>
          <w:b/>
          <w:sz w:val="22"/>
        </w:rPr>
      </w:pPr>
      <w:r>
        <w:rPr>
          <w:b/>
          <w:sz w:val="22"/>
        </w:rPr>
      </w:r>
    </w:p>
    <w:p>
      <w:pPr>
        <w:pStyle w:val="TextBody"/>
        <w:numPr>
          <w:ilvl w:val="1"/>
          <w:numId w:val="2"/>
        </w:numPr>
        <w:jc w:val="both"/>
        <w:rPr>
          <w:b/>
          <w:b/>
          <w:sz w:val="22"/>
        </w:rPr>
      </w:pPr>
      <w:r>
        <w:rPr>
          <w:b/>
          <w:sz w:val="22"/>
        </w:rPr>
        <w:t>Daten 1</w:t>
      </w:r>
    </w:p>
    <w:p>
      <w:pPr>
        <w:pStyle w:val="TextBody"/>
        <w:jc w:val="both"/>
        <w:rPr>
          <w:b/>
          <w:b/>
          <w:sz w:val="22"/>
        </w:rPr>
      </w:pPr>
      <w:r>
        <w:rPr>
          <w:b/>
          <w:sz w:val="22"/>
        </w:rPr>
      </w:r>
    </w:p>
    <w:p>
      <w:pPr>
        <w:pStyle w:val="TextBody"/>
        <w:jc w:val="both"/>
        <w:rPr/>
      </w:pPr>
      <w:r>
        <w:fldChar w:fldCharType="begin">
          <w:ffData>
            <w:name w:val="Text15"/>
            <w:enabled/>
            <w:calcOnExit w:val="0"/>
          </w:ffData>
        </w:fldChar>
      </w:r>
      <w:r>
        <w:instrText> FORMTEXT </w:instrText>
      </w:r>
      <w:r>
        <w:fldChar w:fldCharType="separate"/>
      </w:r>
      <w:bookmarkStart w:id="54" w:name="Text15"/>
      <w:bookmarkStart w:id="55" w:name="Text151"/>
      <w:bookmarkStart w:id="56" w:name="Text15"/>
      <w:bookmarkEnd w:id="56"/>
      <w:r>
        <w:rPr>
          <w:sz w:val="22"/>
        </w:rPr>
        <w:t>     </w:t>
      </w:r>
      <w:bookmarkStart w:id="57" w:name="Text15"/>
      <w:bookmarkEnd w:id="57"/>
      <w:bookmarkEnd w:id="55"/>
      <w:r>
        <w:rPr>
          <w:sz w:val="22"/>
        </w:rPr>
      </w:r>
      <w:r>
        <w:fldChar w:fldCharType="end"/>
      </w:r>
    </w:p>
    <w:p>
      <w:pPr>
        <w:pStyle w:val="TextBody"/>
        <w:jc w:val="both"/>
        <w:rPr>
          <w:b/>
          <w:b/>
          <w:sz w:val="22"/>
        </w:rPr>
      </w:pPr>
      <w:r>
        <w:rPr>
          <w:b/>
          <w:sz w:val="22"/>
        </w:rPr>
      </w:r>
    </w:p>
    <w:p>
      <w:pPr>
        <w:pStyle w:val="TextBody"/>
        <w:numPr>
          <w:ilvl w:val="1"/>
          <w:numId w:val="2"/>
        </w:numPr>
        <w:jc w:val="both"/>
        <w:rPr>
          <w:b/>
          <w:b/>
          <w:sz w:val="22"/>
        </w:rPr>
      </w:pPr>
      <w:r>
        <w:rPr>
          <w:b/>
          <w:sz w:val="22"/>
        </w:rPr>
        <w:t>Daten 2</w:t>
      </w:r>
    </w:p>
    <w:p>
      <w:pPr>
        <w:pStyle w:val="TextBody"/>
        <w:jc w:val="both"/>
        <w:rPr>
          <w:b/>
          <w:b/>
          <w:sz w:val="22"/>
        </w:rPr>
      </w:pPr>
      <w:r>
        <w:rPr>
          <w:b/>
          <w:sz w:val="22"/>
        </w:rPr>
      </w:r>
    </w:p>
    <w:p>
      <w:pPr>
        <w:pStyle w:val="TextBody"/>
        <w:jc w:val="both"/>
        <w:rPr/>
      </w:pPr>
      <w:r>
        <w:fldChar w:fldCharType="begin">
          <w:ffData>
            <w:name w:val="Text17"/>
            <w:enabled/>
            <w:calcOnExit w:val="0"/>
          </w:ffData>
        </w:fldChar>
      </w:r>
      <w:r>
        <w:instrText> FORMTEXT </w:instrText>
      </w:r>
      <w:r>
        <w:fldChar w:fldCharType="separate"/>
      </w:r>
      <w:bookmarkStart w:id="58" w:name="Text171"/>
      <w:bookmarkStart w:id="59" w:name="Text17"/>
      <w:bookmarkStart w:id="60" w:name="Text17"/>
      <w:bookmarkEnd w:id="60"/>
      <w:r>
        <w:rPr>
          <w:sz w:val="22"/>
        </w:rPr>
        <w:t>     </w:t>
      </w:r>
      <w:bookmarkStart w:id="61" w:name="Text17"/>
      <w:bookmarkEnd w:id="61"/>
      <w:bookmarkEnd w:id="58"/>
      <w:r>
        <w:rPr>
          <w:sz w:val="22"/>
        </w:rPr>
      </w:r>
      <w:r>
        <w:fldChar w:fldCharType="end"/>
      </w:r>
    </w:p>
    <w:p>
      <w:pPr>
        <w:pStyle w:val="TextBody"/>
        <w:jc w:val="both"/>
        <w:rPr>
          <w:b/>
          <w:b/>
          <w:sz w:val="22"/>
        </w:rPr>
      </w:pPr>
      <w:r>
        <w:rPr>
          <w:b/>
          <w:sz w:val="22"/>
        </w:rPr>
      </w:r>
    </w:p>
    <w:p>
      <w:pPr>
        <w:pStyle w:val="TextBody"/>
        <w:jc w:val="both"/>
        <w:rPr>
          <w:b/>
          <w:b/>
          <w:sz w:val="22"/>
        </w:rPr>
      </w:pPr>
      <w:r>
        <w:rPr>
          <w:b/>
          <w:sz w:val="22"/>
        </w:rPr>
      </w:r>
    </w:p>
    <w:p>
      <w:pPr>
        <w:pStyle w:val="TextBody"/>
        <w:numPr>
          <w:ilvl w:val="0"/>
          <w:numId w:val="2"/>
        </w:numPr>
        <w:jc w:val="both"/>
        <w:rPr>
          <w:b/>
          <w:b/>
          <w:sz w:val="22"/>
        </w:rPr>
      </w:pPr>
      <w:commentRangeStart w:id="17"/>
      <w:r>
        <w:rPr>
          <w:b/>
          <w:sz w:val="22"/>
        </w:rPr>
        <w:t>Produkt-Leistung</w:t>
      </w:r>
      <w:commentRangeEnd w:id="17"/>
      <w:r>
        <w:commentReference w:id="17"/>
      </w:r>
      <w:r>
        <w:rPr>
          <w:b/>
          <w:sz w:val="22"/>
        </w:rPr>
      </w:r>
    </w:p>
    <w:p>
      <w:pPr>
        <w:pStyle w:val="TextBody"/>
        <w:jc w:val="both"/>
        <w:rPr>
          <w:b/>
          <w:b/>
          <w:sz w:val="22"/>
        </w:rPr>
      </w:pPr>
      <w:r>
        <w:rPr>
          <w:b/>
          <w:sz w:val="22"/>
        </w:rPr>
      </w:r>
    </w:p>
    <w:p>
      <w:pPr>
        <w:pStyle w:val="TextBody"/>
        <w:jc w:val="both"/>
        <w:rPr/>
      </w:pPr>
      <w:r>
        <w:fldChar w:fldCharType="begin">
          <w:ffData>
            <w:name w:val="Text16"/>
            <w:enabled/>
            <w:calcOnExit w:val="0"/>
          </w:ffData>
        </w:fldChar>
      </w:r>
      <w:r>
        <w:instrText> FORMTEXT </w:instrText>
      </w:r>
      <w:r>
        <w:fldChar w:fldCharType="separate"/>
      </w:r>
      <w:bookmarkStart w:id="62" w:name="Text161"/>
      <w:bookmarkStart w:id="63" w:name="Text16"/>
      <w:bookmarkStart w:id="64" w:name="Text16"/>
      <w:bookmarkEnd w:id="64"/>
      <w:r>
        <w:rPr>
          <w:sz w:val="22"/>
        </w:rPr>
        <w:t>     </w:t>
      </w:r>
      <w:bookmarkStart w:id="65" w:name="Text16"/>
      <w:bookmarkEnd w:id="65"/>
      <w:bookmarkEnd w:id="62"/>
      <w:r>
        <w:rPr>
          <w:sz w:val="22"/>
        </w:rPr>
      </w:r>
      <w:r>
        <w:fldChar w:fldCharType="end"/>
      </w:r>
    </w:p>
    <w:p>
      <w:pPr>
        <w:pStyle w:val="TextBody"/>
        <w:jc w:val="both"/>
        <w:rPr>
          <w:b/>
          <w:b/>
          <w:sz w:val="22"/>
        </w:rPr>
      </w:pPr>
      <w:r>
        <w:rPr>
          <w:b/>
          <w:sz w:val="22"/>
        </w:rPr>
      </w:r>
    </w:p>
    <w:p>
      <w:pPr>
        <w:pStyle w:val="TextBody"/>
        <w:numPr>
          <w:ilvl w:val="0"/>
          <w:numId w:val="2"/>
        </w:numPr>
        <w:jc w:val="both"/>
        <w:rPr>
          <w:b/>
          <w:b/>
          <w:sz w:val="22"/>
        </w:rPr>
      </w:pPr>
      <w:commentRangeStart w:id="18"/>
      <w:r>
        <w:rPr>
          <w:b/>
          <w:sz w:val="22"/>
        </w:rPr>
        <w:t>Benutzeroberfläche</w:t>
      </w:r>
      <w:commentRangeEnd w:id="18"/>
      <w:r>
        <w:commentReference w:id="18"/>
      </w:r>
      <w:r>
        <w:rPr>
          <w:b/>
          <w:sz w:val="22"/>
        </w:rPr>
      </w:r>
    </w:p>
    <w:p>
      <w:pPr>
        <w:pStyle w:val="TextBody"/>
        <w:jc w:val="both"/>
        <w:rPr>
          <w:b/>
          <w:b/>
          <w:sz w:val="22"/>
        </w:rPr>
      </w:pPr>
      <w:r>
        <w:rPr>
          <w:b/>
          <w:sz w:val="22"/>
        </w:rPr>
      </w:r>
    </w:p>
    <w:p>
      <w:pPr>
        <w:pStyle w:val="TextBody"/>
        <w:jc w:val="both"/>
        <w:rPr/>
      </w:pPr>
      <w:r>
        <w:fldChar w:fldCharType="begin">
          <w:ffData>
            <w:name w:val="Text18"/>
            <w:enabled/>
            <w:calcOnExit w:val="0"/>
          </w:ffData>
        </w:fldChar>
      </w:r>
      <w:r>
        <w:instrText> FORMTEXT </w:instrText>
      </w:r>
      <w:r>
        <w:fldChar w:fldCharType="separate"/>
      </w:r>
      <w:bookmarkStart w:id="66" w:name="Text181"/>
      <w:bookmarkStart w:id="67" w:name="Text18"/>
      <w:bookmarkStart w:id="68" w:name="Text18"/>
      <w:bookmarkEnd w:id="68"/>
      <w:r>
        <w:rPr>
          <w:sz w:val="22"/>
        </w:rPr>
        <w:t>     </w:t>
      </w:r>
      <w:bookmarkStart w:id="69" w:name="Text18"/>
      <w:bookmarkEnd w:id="69"/>
      <w:bookmarkEnd w:id="66"/>
      <w:r>
        <w:rPr>
          <w:sz w:val="22"/>
        </w:rPr>
      </w:r>
      <w:r>
        <w:fldChar w:fldCharType="end"/>
      </w:r>
    </w:p>
    <w:p>
      <w:pPr>
        <w:pStyle w:val="TextBody"/>
        <w:jc w:val="both"/>
        <w:rPr>
          <w:b/>
          <w:b/>
          <w:sz w:val="22"/>
        </w:rPr>
      </w:pPr>
      <w:r>
        <w:rPr>
          <w:b/>
          <w:sz w:val="22"/>
        </w:rPr>
      </w:r>
    </w:p>
    <w:p>
      <w:pPr>
        <w:pStyle w:val="TextBody"/>
        <w:jc w:val="both"/>
        <w:rPr>
          <w:b/>
          <w:b/>
          <w:sz w:val="22"/>
        </w:rPr>
      </w:pPr>
      <w:r>
        <w:rPr>
          <w:b/>
          <w:sz w:val="22"/>
        </w:rPr>
      </w:r>
    </w:p>
    <w:p>
      <w:pPr>
        <w:pStyle w:val="TextBody"/>
        <w:numPr>
          <w:ilvl w:val="0"/>
          <w:numId w:val="2"/>
        </w:numPr>
        <w:jc w:val="both"/>
        <w:rPr>
          <w:b/>
          <w:b/>
          <w:sz w:val="22"/>
        </w:rPr>
      </w:pPr>
      <w:commentRangeStart w:id="19"/>
      <w:r>
        <w:rPr>
          <w:b/>
          <w:sz w:val="22"/>
        </w:rPr>
        <w:t>Qualitäts-Zielbestimmungen</w:t>
      </w:r>
      <w:commentRangeEnd w:id="19"/>
      <w:r>
        <w:commentReference w:id="19"/>
      </w:r>
      <w:r>
        <w:rPr>
          <w:b/>
          <w:sz w:val="22"/>
        </w:rPr>
      </w:r>
    </w:p>
    <w:p>
      <w:pPr>
        <w:pStyle w:val="TextBody"/>
        <w:jc w:val="both"/>
        <w:rPr>
          <w:b/>
          <w:b/>
          <w:sz w:val="22"/>
        </w:rPr>
      </w:pPr>
      <w:r>
        <w:rPr>
          <w:b/>
          <w:sz w:val="22"/>
        </w:rPr>
      </w:r>
    </w:p>
    <w:p>
      <w:pPr>
        <w:pStyle w:val="TextBody"/>
        <w:jc w:val="both"/>
        <w:rPr/>
      </w:pPr>
      <w:r>
        <w:fldChar w:fldCharType="begin">
          <w:ffData>
            <w:name w:val="Text19"/>
            <w:enabled/>
            <w:calcOnExit w:val="0"/>
          </w:ffData>
        </w:fldChar>
      </w:r>
      <w:r>
        <w:instrText> FORMTEXT </w:instrText>
      </w:r>
      <w:r>
        <w:fldChar w:fldCharType="separate"/>
      </w:r>
      <w:bookmarkStart w:id="70" w:name="Text191"/>
      <w:bookmarkStart w:id="71" w:name="Text19"/>
      <w:bookmarkStart w:id="72" w:name="Text19"/>
      <w:bookmarkEnd w:id="72"/>
      <w:r>
        <w:rPr>
          <w:sz w:val="22"/>
        </w:rPr>
        <w:t>     </w:t>
      </w:r>
      <w:bookmarkStart w:id="73" w:name="Text19"/>
      <w:bookmarkEnd w:id="73"/>
      <w:bookmarkEnd w:id="70"/>
      <w:r>
        <w:rPr>
          <w:sz w:val="22"/>
        </w:rPr>
      </w:r>
      <w:r>
        <w:fldChar w:fldCharType="end"/>
      </w:r>
    </w:p>
    <w:p>
      <w:pPr>
        <w:pStyle w:val="TextBody"/>
        <w:jc w:val="both"/>
        <w:rPr>
          <w:b/>
          <w:b/>
          <w:sz w:val="22"/>
        </w:rPr>
      </w:pPr>
      <w:r>
        <w:rPr>
          <w:b/>
          <w:sz w:val="22"/>
        </w:rPr>
      </w:r>
    </w:p>
    <w:p>
      <w:pPr>
        <w:pStyle w:val="TextBody"/>
        <w:jc w:val="both"/>
        <w:rPr>
          <w:b/>
          <w:b/>
          <w:sz w:val="22"/>
        </w:rPr>
      </w:pPr>
      <w:r>
        <w:rPr>
          <w:b/>
          <w:sz w:val="22"/>
        </w:rPr>
      </w:r>
    </w:p>
    <w:p>
      <w:pPr>
        <w:pStyle w:val="TextBody"/>
        <w:numPr>
          <w:ilvl w:val="0"/>
          <w:numId w:val="2"/>
        </w:numPr>
        <w:jc w:val="both"/>
        <w:rPr>
          <w:b/>
          <w:b/>
          <w:sz w:val="22"/>
        </w:rPr>
      </w:pPr>
      <w:commentRangeStart w:id="20"/>
      <w:r>
        <w:rPr>
          <w:b/>
          <w:sz w:val="22"/>
        </w:rPr>
        <w:t>Globale-Testszenarien/Testfälle</w:t>
      </w:r>
      <w:commentRangeEnd w:id="20"/>
      <w:r>
        <w:commentReference w:id="20"/>
      </w:r>
      <w:r>
        <w:rPr>
          <w:b/>
          <w:sz w:val="22"/>
        </w:rPr>
      </w:r>
    </w:p>
    <w:p>
      <w:pPr>
        <w:pStyle w:val="TextBody"/>
        <w:jc w:val="both"/>
        <w:rPr>
          <w:b/>
          <w:b/>
          <w:sz w:val="22"/>
        </w:rPr>
      </w:pPr>
      <w:r>
        <w:rPr>
          <w:b/>
          <w:sz w:val="22"/>
        </w:rPr>
      </w:r>
    </w:p>
    <w:p>
      <w:pPr>
        <w:pStyle w:val="TextBody"/>
        <w:numPr>
          <w:ilvl w:val="1"/>
          <w:numId w:val="2"/>
        </w:numPr>
        <w:jc w:val="both"/>
        <w:rPr>
          <w:b/>
          <w:b/>
          <w:sz w:val="22"/>
        </w:rPr>
      </w:pPr>
      <w:r>
        <w:rPr>
          <w:b/>
          <w:sz w:val="22"/>
        </w:rPr>
        <w:t>Testfall 1</w:t>
      </w:r>
    </w:p>
    <w:p>
      <w:pPr>
        <w:pStyle w:val="TextBody"/>
        <w:jc w:val="both"/>
        <w:rPr>
          <w:b/>
          <w:b/>
          <w:sz w:val="22"/>
        </w:rPr>
      </w:pPr>
      <w:r>
        <w:rPr>
          <w:b/>
          <w:sz w:val="22"/>
        </w:rPr>
      </w:r>
    </w:p>
    <w:p>
      <w:pPr>
        <w:pStyle w:val="TextBody"/>
        <w:jc w:val="both"/>
        <w:rPr/>
      </w:pPr>
      <w:r>
        <w:fldChar w:fldCharType="begin">
          <w:ffData>
            <w:name w:val="Text20"/>
            <w:enabled/>
            <w:calcOnExit w:val="0"/>
          </w:ffData>
        </w:fldChar>
      </w:r>
      <w:r>
        <w:instrText> FORMTEXT </w:instrText>
      </w:r>
      <w:r>
        <w:fldChar w:fldCharType="separate"/>
      </w:r>
      <w:bookmarkStart w:id="74" w:name="Text20"/>
      <w:bookmarkStart w:id="75" w:name="Text201"/>
      <w:bookmarkStart w:id="76" w:name="Text20"/>
      <w:bookmarkEnd w:id="76"/>
      <w:r>
        <w:rPr>
          <w:sz w:val="22"/>
        </w:rPr>
        <w:t>     </w:t>
      </w:r>
      <w:bookmarkStart w:id="77" w:name="Text20"/>
      <w:bookmarkEnd w:id="77"/>
      <w:bookmarkEnd w:id="75"/>
      <w:r>
        <w:rPr>
          <w:sz w:val="22"/>
        </w:rPr>
      </w:r>
      <w:r>
        <w:fldChar w:fldCharType="end"/>
      </w:r>
    </w:p>
    <w:p>
      <w:pPr>
        <w:pStyle w:val="TextBody"/>
        <w:jc w:val="both"/>
        <w:rPr>
          <w:b/>
          <w:b/>
          <w:sz w:val="22"/>
        </w:rPr>
      </w:pPr>
      <w:r>
        <w:rPr>
          <w:b/>
          <w:sz w:val="22"/>
        </w:rPr>
      </w:r>
    </w:p>
    <w:p>
      <w:pPr>
        <w:pStyle w:val="TextBody"/>
        <w:numPr>
          <w:ilvl w:val="1"/>
          <w:numId w:val="2"/>
        </w:numPr>
        <w:jc w:val="both"/>
        <w:rPr>
          <w:b/>
          <w:b/>
          <w:sz w:val="22"/>
        </w:rPr>
      </w:pPr>
      <w:r>
        <w:rPr>
          <w:b/>
          <w:sz w:val="22"/>
        </w:rPr>
        <w:t>Testfall 2</w:t>
      </w:r>
    </w:p>
    <w:p>
      <w:pPr>
        <w:pStyle w:val="TextBody"/>
        <w:jc w:val="both"/>
        <w:rPr>
          <w:b/>
          <w:b/>
          <w:sz w:val="22"/>
        </w:rPr>
      </w:pPr>
      <w:r>
        <w:rPr>
          <w:b/>
          <w:sz w:val="22"/>
        </w:rPr>
      </w:r>
    </w:p>
    <w:p>
      <w:pPr>
        <w:pStyle w:val="TextBody"/>
        <w:jc w:val="both"/>
        <w:rPr/>
      </w:pPr>
      <w:r>
        <w:fldChar w:fldCharType="begin">
          <w:ffData>
            <w:name w:val="__Fieldmark__304_865501470"/>
            <w:enabled/>
            <w:calcOnExit w:val="0"/>
          </w:ffData>
        </w:fldChar>
      </w:r>
      <w:r>
        <w:instrText> FORMTEXT </w:instrText>
      </w:r>
      <w:r>
        <w:fldChar w:fldCharType="separate"/>
      </w:r>
      <w:bookmarkStart w:id="78" w:name="__Fieldmark__304_865501470"/>
      <w:bookmarkStart w:id="79" w:name="Text211"/>
      <w:bookmarkStart w:id="80" w:name="__Fieldmark__304_865501470"/>
      <w:bookmarkEnd w:id="80"/>
      <w:r>
        <w:rPr>
          <w:sz w:val="22"/>
        </w:rPr>
        <w:t>     </w:t>
      </w:r>
      <w:bookmarkStart w:id="81" w:name="__Fieldmark__304_865501470"/>
      <w:bookmarkEnd w:id="81"/>
      <w:bookmarkEnd w:id="79"/>
      <w:r>
        <w:rPr>
          <w:sz w:val="22"/>
        </w:rPr>
      </w:r>
      <w:r>
        <w:fldChar w:fldCharType="end"/>
      </w:r>
    </w:p>
    <w:p>
      <w:pPr>
        <w:pStyle w:val="TextBody"/>
        <w:jc w:val="both"/>
        <w:rPr>
          <w:b/>
          <w:b/>
          <w:sz w:val="22"/>
        </w:rPr>
      </w:pPr>
      <w:r>
        <w:rPr>
          <w:b/>
          <w:sz w:val="22"/>
        </w:rPr>
      </w:r>
    </w:p>
    <w:p>
      <w:pPr>
        <w:pStyle w:val="TextBody"/>
        <w:jc w:val="both"/>
        <w:rPr>
          <w:b/>
          <w:b/>
          <w:sz w:val="22"/>
        </w:rPr>
      </w:pPr>
      <w:r>
        <w:rPr>
          <w:b/>
          <w:sz w:val="22"/>
        </w:rPr>
      </w:r>
    </w:p>
    <w:p>
      <w:pPr>
        <w:pStyle w:val="TextBody"/>
        <w:numPr>
          <w:ilvl w:val="0"/>
          <w:numId w:val="2"/>
        </w:numPr>
        <w:jc w:val="both"/>
        <w:rPr>
          <w:b/>
          <w:b/>
          <w:sz w:val="22"/>
        </w:rPr>
      </w:pPr>
      <w:commentRangeStart w:id="21"/>
      <w:r>
        <w:rPr>
          <w:b/>
          <w:sz w:val="22"/>
        </w:rPr>
        <w:t>Entwicklungs-Umgebung</w:t>
      </w:r>
      <w:commentRangeEnd w:id="21"/>
      <w:r>
        <w:commentReference w:id="21"/>
      </w:r>
      <w:r>
        <w:rPr>
          <w:b/>
          <w:sz w:val="22"/>
        </w:rPr>
      </w:r>
    </w:p>
    <w:p>
      <w:pPr>
        <w:pStyle w:val="TextBody"/>
        <w:jc w:val="both"/>
        <w:rPr>
          <w:b/>
          <w:b/>
          <w:sz w:val="22"/>
        </w:rPr>
      </w:pPr>
      <w:r>
        <w:rPr>
          <w:b/>
          <w:sz w:val="22"/>
        </w:rPr>
      </w:r>
    </w:p>
    <w:p>
      <w:pPr>
        <w:pStyle w:val="TextBody"/>
        <w:numPr>
          <w:ilvl w:val="1"/>
          <w:numId w:val="2"/>
        </w:numPr>
        <w:jc w:val="both"/>
        <w:rPr>
          <w:b/>
          <w:b/>
          <w:sz w:val="22"/>
        </w:rPr>
      </w:pPr>
      <w:commentRangeStart w:id="22"/>
      <w:r>
        <w:rPr>
          <w:b/>
          <w:sz w:val="22"/>
        </w:rPr>
        <w:t>Software</w:t>
      </w:r>
      <w:commentRangeEnd w:id="22"/>
      <w:r>
        <w:commentReference w:id="22"/>
      </w:r>
      <w:r>
        <w:rPr>
          <w:b/>
          <w:sz w:val="22"/>
        </w:rPr>
      </w:r>
    </w:p>
    <w:p>
      <w:pPr>
        <w:pStyle w:val="TextBody"/>
        <w:jc w:val="both"/>
        <w:rPr>
          <w:b/>
          <w:b/>
          <w:sz w:val="22"/>
        </w:rPr>
      </w:pPr>
      <w:r>
        <w:rPr>
          <w:b/>
          <w:sz w:val="22"/>
        </w:rPr>
      </w:r>
    </w:p>
    <w:p>
      <w:pPr>
        <w:pStyle w:val="TextBody"/>
        <w:jc w:val="both"/>
        <w:rPr/>
      </w:pPr>
      <w:r>
        <w:fldChar w:fldCharType="begin">
          <w:ffData>
            <w:name w:val="Text22"/>
            <w:enabled/>
            <w:calcOnExit w:val="0"/>
          </w:ffData>
        </w:fldChar>
      </w:r>
      <w:r>
        <w:instrText> FORMTEXT </w:instrText>
      </w:r>
      <w:r>
        <w:fldChar w:fldCharType="separate"/>
      </w:r>
      <w:bookmarkStart w:id="82" w:name="Text221"/>
      <w:bookmarkStart w:id="83" w:name="Text22"/>
      <w:bookmarkStart w:id="84" w:name="Text22"/>
      <w:bookmarkEnd w:id="84"/>
      <w:r>
        <w:rPr>
          <w:sz w:val="22"/>
        </w:rPr>
        <w:t>     </w:t>
      </w:r>
      <w:bookmarkStart w:id="85" w:name="Text22"/>
      <w:bookmarkEnd w:id="85"/>
      <w:bookmarkEnd w:id="82"/>
      <w:r>
        <w:rPr>
          <w:sz w:val="22"/>
        </w:rPr>
      </w:r>
      <w:r>
        <w:fldChar w:fldCharType="end"/>
      </w:r>
    </w:p>
    <w:p>
      <w:pPr>
        <w:pStyle w:val="TextBody"/>
        <w:jc w:val="both"/>
        <w:rPr>
          <w:b/>
          <w:b/>
          <w:sz w:val="22"/>
        </w:rPr>
      </w:pPr>
      <w:r>
        <w:rPr>
          <w:b/>
          <w:sz w:val="22"/>
        </w:rPr>
      </w:r>
    </w:p>
    <w:p>
      <w:pPr>
        <w:pStyle w:val="TextBody"/>
        <w:numPr>
          <w:ilvl w:val="1"/>
          <w:numId w:val="2"/>
        </w:numPr>
        <w:jc w:val="both"/>
        <w:rPr>
          <w:b/>
          <w:b/>
          <w:sz w:val="22"/>
        </w:rPr>
      </w:pPr>
      <w:commentRangeStart w:id="23"/>
      <w:r>
        <w:rPr>
          <w:b/>
          <w:sz w:val="22"/>
        </w:rPr>
        <w:t>Hardware</w:t>
      </w:r>
      <w:commentRangeEnd w:id="23"/>
      <w:r>
        <w:commentReference w:id="23"/>
      </w:r>
      <w:r>
        <w:rPr>
          <w:b/>
          <w:sz w:val="22"/>
        </w:rPr>
      </w:r>
    </w:p>
    <w:p>
      <w:pPr>
        <w:pStyle w:val="TextBody"/>
        <w:jc w:val="both"/>
        <w:rPr>
          <w:b/>
          <w:b/>
          <w:sz w:val="22"/>
        </w:rPr>
      </w:pPr>
      <w:r>
        <w:rPr>
          <w:b/>
          <w:sz w:val="22"/>
        </w:rPr>
      </w:r>
    </w:p>
    <w:p>
      <w:pPr>
        <w:pStyle w:val="TextBody"/>
        <w:jc w:val="both"/>
        <w:rPr/>
      </w:pPr>
      <w:r>
        <w:fldChar w:fldCharType="begin">
          <w:ffData>
            <w:name w:val="Text23"/>
            <w:enabled/>
            <w:calcOnExit w:val="0"/>
          </w:ffData>
        </w:fldChar>
      </w:r>
      <w:r>
        <w:instrText> FORMTEXT </w:instrText>
      </w:r>
      <w:r>
        <w:fldChar w:fldCharType="separate"/>
      </w:r>
      <w:bookmarkStart w:id="86" w:name="Text231"/>
      <w:bookmarkStart w:id="87" w:name="Text23"/>
      <w:bookmarkStart w:id="88" w:name="Text23"/>
      <w:bookmarkEnd w:id="88"/>
      <w:r>
        <w:rPr>
          <w:sz w:val="22"/>
        </w:rPr>
        <w:t>     </w:t>
      </w:r>
      <w:bookmarkStart w:id="89" w:name="Text23"/>
      <w:bookmarkEnd w:id="89"/>
      <w:bookmarkEnd w:id="86"/>
      <w:r>
        <w:rPr>
          <w:sz w:val="22"/>
        </w:rPr>
      </w:r>
      <w:r>
        <w:fldChar w:fldCharType="end"/>
      </w:r>
    </w:p>
    <w:p>
      <w:pPr>
        <w:pStyle w:val="TextBody"/>
        <w:jc w:val="both"/>
        <w:rPr>
          <w:b/>
          <w:b/>
          <w:sz w:val="22"/>
        </w:rPr>
      </w:pPr>
      <w:r>
        <w:rPr>
          <w:b/>
          <w:sz w:val="22"/>
        </w:rPr>
      </w:r>
    </w:p>
    <w:p>
      <w:pPr>
        <w:pStyle w:val="TextBody"/>
        <w:numPr>
          <w:ilvl w:val="1"/>
          <w:numId w:val="2"/>
        </w:numPr>
        <w:jc w:val="both"/>
        <w:rPr>
          <w:b/>
          <w:b/>
          <w:sz w:val="22"/>
        </w:rPr>
      </w:pPr>
      <w:commentRangeStart w:id="24"/>
      <w:r>
        <w:rPr>
          <w:b/>
          <w:sz w:val="22"/>
        </w:rPr>
        <w:t>Orgware</w:t>
      </w:r>
      <w:commentRangeEnd w:id="24"/>
      <w:r>
        <w:commentReference w:id="24"/>
      </w:r>
      <w:r>
        <w:rPr>
          <w:b/>
          <w:sz w:val="22"/>
        </w:rPr>
      </w:r>
    </w:p>
    <w:p>
      <w:pPr>
        <w:pStyle w:val="TextBody"/>
        <w:jc w:val="both"/>
        <w:rPr>
          <w:b/>
          <w:b/>
          <w:sz w:val="22"/>
        </w:rPr>
      </w:pPr>
      <w:r>
        <w:rPr>
          <w:b/>
          <w:sz w:val="22"/>
        </w:rPr>
      </w:r>
    </w:p>
    <w:p>
      <w:pPr>
        <w:pStyle w:val="TextBody"/>
        <w:jc w:val="both"/>
        <w:rPr/>
      </w:pPr>
      <w:r>
        <w:fldChar w:fldCharType="begin">
          <w:ffData>
            <w:name w:val="Text24"/>
            <w:enabled/>
            <w:calcOnExit w:val="0"/>
          </w:ffData>
        </w:fldChar>
      </w:r>
      <w:r>
        <w:instrText> FORMTEXT </w:instrText>
      </w:r>
      <w:r>
        <w:fldChar w:fldCharType="separate"/>
      </w:r>
      <w:bookmarkStart w:id="90" w:name="Text241"/>
      <w:bookmarkStart w:id="91" w:name="Text24"/>
      <w:bookmarkStart w:id="92" w:name="Text24"/>
      <w:bookmarkEnd w:id="92"/>
      <w:r>
        <w:rPr>
          <w:sz w:val="22"/>
        </w:rPr>
        <w:t>     </w:t>
      </w:r>
      <w:bookmarkStart w:id="93" w:name="Text24"/>
      <w:bookmarkEnd w:id="93"/>
      <w:bookmarkEnd w:id="90"/>
      <w:r>
        <w:rPr>
          <w:sz w:val="22"/>
        </w:rPr>
      </w:r>
      <w:r>
        <w:fldChar w:fldCharType="end"/>
      </w:r>
    </w:p>
    <w:p>
      <w:pPr>
        <w:pStyle w:val="TextBody"/>
        <w:jc w:val="both"/>
        <w:rPr>
          <w:b/>
          <w:b/>
          <w:sz w:val="22"/>
        </w:rPr>
      </w:pPr>
      <w:r>
        <w:rPr>
          <w:b/>
          <w:sz w:val="22"/>
        </w:rPr>
      </w:r>
    </w:p>
    <w:p>
      <w:pPr>
        <w:pStyle w:val="TextBody"/>
        <w:numPr>
          <w:ilvl w:val="1"/>
          <w:numId w:val="2"/>
        </w:numPr>
        <w:jc w:val="both"/>
        <w:rPr>
          <w:b/>
          <w:b/>
          <w:sz w:val="22"/>
        </w:rPr>
      </w:pPr>
      <w:commentRangeStart w:id="25"/>
      <w:r>
        <w:rPr>
          <w:b/>
          <w:sz w:val="22"/>
        </w:rPr>
        <w:t>Entwicklungs-Schnittstelle</w:t>
      </w:r>
      <w:commentRangeEnd w:id="25"/>
      <w:r>
        <w:commentReference w:id="25"/>
      </w:r>
      <w:r>
        <w:rPr>
          <w:b/>
          <w:sz w:val="22"/>
        </w:rPr>
      </w:r>
    </w:p>
    <w:p>
      <w:pPr>
        <w:pStyle w:val="TextBody"/>
        <w:jc w:val="both"/>
        <w:rPr>
          <w:b/>
          <w:b/>
          <w:sz w:val="22"/>
        </w:rPr>
      </w:pPr>
      <w:r>
        <w:rPr>
          <w:b/>
          <w:sz w:val="22"/>
        </w:rPr>
      </w:r>
    </w:p>
    <w:p>
      <w:pPr>
        <w:pStyle w:val="TextBody"/>
        <w:jc w:val="both"/>
        <w:rPr/>
      </w:pPr>
      <w:r>
        <w:fldChar w:fldCharType="begin">
          <w:ffData>
            <w:name w:val="Text25"/>
            <w:enabled/>
            <w:calcOnExit w:val="0"/>
          </w:ffData>
        </w:fldChar>
      </w:r>
      <w:r>
        <w:instrText> FORMTEXT </w:instrText>
      </w:r>
      <w:r>
        <w:fldChar w:fldCharType="separate"/>
      </w:r>
      <w:bookmarkStart w:id="94" w:name="Text251"/>
      <w:bookmarkStart w:id="95" w:name="Text25"/>
      <w:bookmarkStart w:id="96" w:name="Text25"/>
      <w:bookmarkEnd w:id="96"/>
      <w:r>
        <w:rPr>
          <w:sz w:val="22"/>
        </w:rPr>
        <w:t>     </w:t>
      </w:r>
      <w:bookmarkStart w:id="97" w:name="Text25"/>
      <w:bookmarkEnd w:id="97"/>
      <w:bookmarkEnd w:id="94"/>
      <w:r>
        <w:rPr>
          <w:sz w:val="22"/>
        </w:rPr>
      </w:r>
      <w:r>
        <w:fldChar w:fldCharType="end"/>
      </w:r>
    </w:p>
    <w:p>
      <w:pPr>
        <w:pStyle w:val="TextBody"/>
        <w:jc w:val="both"/>
        <w:rPr>
          <w:b/>
          <w:b/>
          <w:sz w:val="22"/>
        </w:rPr>
      </w:pPr>
      <w:r>
        <w:rPr>
          <w:b/>
          <w:sz w:val="22"/>
        </w:rPr>
      </w:r>
    </w:p>
    <w:p>
      <w:pPr>
        <w:pStyle w:val="TextBody"/>
        <w:jc w:val="both"/>
        <w:rPr>
          <w:sz w:val="22"/>
        </w:rPr>
      </w:pPr>
      <w:r>
        <w:rPr>
          <w:b/>
          <w:sz w:val="22"/>
        </w:rPr>
        <w:t xml:space="preserve">11. </w:t>
      </w:r>
      <w:commentRangeStart w:id="26"/>
      <w:r>
        <w:rPr>
          <w:b/>
          <w:sz w:val="22"/>
        </w:rPr>
        <w:t>Ergänzungen</w:t>
      </w:r>
      <w:commentRangeEnd w:id="26"/>
      <w:r>
        <w:commentReference w:id="26"/>
      </w:r>
      <w:r>
        <w:rPr>
          <w:b/>
          <w:sz w:val="22"/>
        </w:rPr>
      </w:r>
    </w:p>
    <w:p>
      <w:pPr>
        <w:pStyle w:val="TextBody"/>
        <w:jc w:val="both"/>
        <w:rPr>
          <w:sz w:val="22"/>
        </w:rPr>
      </w:pPr>
      <w:r>
        <w:rPr>
          <w:sz w:val="22"/>
        </w:rPr>
      </w:r>
    </w:p>
    <w:p>
      <w:pPr>
        <w:pStyle w:val="TextBody"/>
        <w:jc w:val="both"/>
        <w:rPr/>
      </w:pPr>
      <w:r>
        <w:fldChar w:fldCharType="begin">
          <w:ffData>
            <w:name w:val="Text26"/>
            <w:enabled/>
            <w:calcOnExit w:val="0"/>
          </w:ffData>
        </w:fldChar>
      </w:r>
      <w:r>
        <w:instrText> FORMTEXT </w:instrText>
      </w:r>
      <w:r>
        <w:fldChar w:fldCharType="separate"/>
      </w:r>
      <w:bookmarkStart w:id="98" w:name="Text261"/>
      <w:bookmarkStart w:id="99" w:name="Text26"/>
      <w:bookmarkStart w:id="100" w:name="Text26"/>
      <w:bookmarkEnd w:id="100"/>
      <w:r>
        <w:rPr>
          <w:sz w:val="22"/>
        </w:rPr>
        <w:t>     </w:t>
      </w:r>
      <w:bookmarkStart w:id="101" w:name="Text26"/>
      <w:bookmarkEnd w:id="101"/>
      <w:bookmarkEnd w:id="98"/>
      <w:r>
        <w:rPr>
          <w:sz w:val="22"/>
        </w:rPr>
      </w:r>
      <w:r>
        <w:fldChar w:fldCharType="end"/>
      </w:r>
    </w:p>
    <w:sectPr>
      <w:headerReference w:type="default" r:id="rId2"/>
      <w:headerReference w:type="first" r:id="rId3"/>
      <w:footerReference w:type="default" r:id="rId4"/>
      <w:type w:val="nextPage"/>
      <w:pgSz w:w="11906" w:h="16838"/>
      <w:pgMar w:left="1418" w:right="1418" w:header="720" w:top="1418" w:footer="720" w:bottom="1134" w:gutter="0"/>
      <w:pgNumType w:fmt="decimal"/>
      <w:formProt w:val="false"/>
      <w:titlePg/>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Geben Sie hier bitte ein, für WAS das Pflichtenheft erstellt werden soll</w:t>
      </w:r>
    </w:p>
  </w:comment>
  <w:comment w:id="1"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Hier steht das </w:t>
      </w:r>
      <w:r>
        <w:rPr>
          <w:rFonts w:ascii="Liberation Serif" w:hAnsi="Liberation Serif" w:eastAsia="DejaVu Sans" w:cs="DejaVu Sans"/>
          <w:b/>
          <w:sz w:val="24"/>
          <w:szCs w:val="24"/>
          <w:lang w:val="en-US" w:eastAsia="en-US" w:bidi="en-US"/>
        </w:rPr>
        <w:t>aktuelle</w:t>
      </w:r>
      <w:r>
        <w:rPr>
          <w:rFonts w:ascii="Liberation Serif" w:hAnsi="Liberation Serif" w:eastAsia="DejaVu Sans" w:cs="DejaVu Sans"/>
          <w:sz w:val="24"/>
          <w:szCs w:val="24"/>
          <w:lang w:val="en-US" w:eastAsia="en-US" w:bidi="en-US"/>
        </w:rPr>
        <w:t xml:space="preserve"> Datum. </w:t>
      </w:r>
    </w:p>
  </w:comment>
  <w:comment w:id="2" w:author="Autor" w:date="0-00-00T00:00:00Z" w:initials="A">
    <w:p>
      <w:r>
        <w:rPr>
          <w:rFonts w:ascii="Liberation Serif" w:hAnsi="Liberation Serif" w:eastAsia="DejaVu Sans" w:cs="DejaVu Sans"/>
          <w:sz w:val="24"/>
          <w:szCs w:val="24"/>
          <w:lang w:val="en-US" w:eastAsia="en-US" w:bidi="en-US"/>
        </w:rPr>
        <w:t>In diesem Kapitel wird beschrieben, welche Ziele durch den Einsatz des Produktes erreicht werden sollen. Um den Entscheidungsraum für die Realisierung abzustecken und um die Wahl von Realisierungsalternativen zu erleichtern, erfolgt die Zielbestimmung durch die Festlegung von Muß-, Wunsch- und Abgrenzungskriterien.</w:t>
      </w:r>
    </w:p>
  </w:comment>
  <w:comment w:id="3"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Unter Mußkriterien wird aufgeführt, welche Leistung für das Produkt unabdingbar sind, damit es für den vorgesehenen Einsatzzweck verwendet werden kann. Sie müssen auf jeden Fall erfüllt sein.</w:t>
      </w:r>
    </w:p>
  </w:comment>
  <w:comment w:id="4"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Wunschkriterien beschreiben Wünsche an das zu entwickelnde Produkt, die nicht unabdingbar sind, deren Erfüllung aber so gut wie möglich angestrebt werden sollte.</w:t>
      </w:r>
    </w:p>
  </w:comment>
  <w:comment w:id="5"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Abgrenzungskriterien sollen deutlich machen, welche Ziele mit dem Produkt bewußt nicht erreicht werden sollen. Da die Wünsche an ein Produkt im allgemeinen sehr umfangreich und oft leicht formulierbar sind, soll dieser Abschnitt dazu dienen, Abgrenzungen des Produktes zu definieren.</w:t>
      </w:r>
    </w:p>
  </w:comment>
  <w:comment w:id="6"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Da der geplante Produkteinsatz wesentliche Auswirkungen auf die funktionale Mächtigkeit und auf die Qualitätsmerkmale hat, werden in diesem Abschnitt die </w:t>
      </w:r>
      <w:r>
        <w:rPr>
          <w:rFonts w:ascii="Liberation Serif" w:hAnsi="Liberation Serif" w:eastAsia="DejaVu Sans" w:cs="DejaVu Sans"/>
          <w:b/>
          <w:sz w:val="24"/>
          <w:szCs w:val="24"/>
          <w:lang w:val="en-US" w:eastAsia="en-US" w:bidi="en-US"/>
        </w:rPr>
        <w:t>Anwendungsbereiche</w:t>
      </w:r>
      <w:r>
        <w:rPr>
          <w:rFonts w:ascii="Liberation Serif" w:hAnsi="Liberation Serif" w:eastAsia="DejaVu Sans" w:cs="DejaVu Sans"/>
          <w:sz w:val="24"/>
          <w:szCs w:val="24"/>
          <w:lang w:val="en-US" w:eastAsia="en-US" w:bidi="en-US"/>
        </w:rPr>
        <w:t xml:space="preserve">, z.B. Textverarbeitung im Büro, und die </w:t>
      </w:r>
      <w:r>
        <w:rPr>
          <w:rFonts w:ascii="Liberation Serif" w:hAnsi="Liberation Serif" w:eastAsia="DejaVu Sans" w:cs="DejaVu Sans"/>
          <w:b/>
          <w:sz w:val="24"/>
          <w:szCs w:val="24"/>
          <w:lang w:val="en-US" w:eastAsia="en-US" w:bidi="en-US"/>
        </w:rPr>
        <w:t>Zielgruppen</w:t>
      </w:r>
      <w:r>
        <w:rPr>
          <w:rFonts w:ascii="Liberation Serif" w:hAnsi="Liberation Serif" w:eastAsia="DejaVu Sans" w:cs="DejaVu Sans"/>
          <w:sz w:val="24"/>
          <w:szCs w:val="24"/>
          <w:lang w:val="en-US" w:eastAsia="en-US" w:bidi="en-US"/>
        </w:rPr>
        <w:t>, z.B. Sekretärinnen, Schreibkräfte, definiert. Unter Umständen sollte auch festgelegt werden, von welchen Voraussetzungen, z.B. bezüglich des Qualitätsniveaus des Benutzers, ausgegangen wird.</w:t>
      </w:r>
    </w:p>
    <w:p>
      <w:r>
        <w:rPr>
          <w:rFonts w:ascii="Liberation Serif" w:hAnsi="Liberation Serif" w:eastAsia="DejaVu Sans" w:cs="DejaVu Sans"/>
          <w:sz w:val="24"/>
          <w:szCs w:val="24"/>
          <w:lang w:val="en-US" w:eastAsia="en-US" w:bidi="en-US"/>
        </w:rPr>
        <w:t>Ebenfalls kann es sinnvoll sein, explizit anzugeben, für welche Anwendungsbereiche und Zielgruppen das Produkt nicht vorgesehen ist, z.B. für den DV-unkundigen Benutzer.</w:t>
      </w:r>
    </w:p>
    <w:p>
      <w:r>
        <w:rPr>
          <w:rFonts w:ascii="Liberation Serif" w:hAnsi="Liberation Serif" w:eastAsia="DejaVu Sans" w:cs="DejaVu Sans"/>
          <w:sz w:val="24"/>
          <w:szCs w:val="24"/>
          <w:lang w:val="en-US" w:eastAsia="en-US" w:bidi="en-US"/>
        </w:rPr>
        <w:t>Deckt das Produkt verschiedene Anwendungsbereiche und Zielgruppen ab, dann ist eine Aufführung der unterschiedlichen Bedürfnisse und Anforderungen nötig.</w:t>
      </w:r>
    </w:p>
  </w:comment>
  <w:comment w:id="7"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z.B. Textverarbeitung, Datenbanken etc.</w:t>
      </w:r>
    </w:p>
  </w:comment>
  <w:comment w:id="8"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z.B. Sekretärinnen, Buchhaltung etc.</w:t>
      </w:r>
    </w:p>
  </w:comment>
  <w:comment w:id="9"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Unter </w:t>
      </w:r>
      <w:r>
        <w:rPr>
          <w:rFonts w:ascii="Liberation Serif" w:hAnsi="Liberation Serif" w:eastAsia="DejaVu Sans" w:cs="DejaVu Sans"/>
          <w:b/>
          <w:sz w:val="24"/>
          <w:szCs w:val="24"/>
          <w:lang w:val="en-US" w:eastAsia="en-US" w:bidi="en-US"/>
        </w:rPr>
        <w:t>Betriebsbedingungen</w:t>
      </w:r>
      <w:r>
        <w:rPr>
          <w:rFonts w:ascii="Liberation Serif" w:hAnsi="Liberation Serif" w:eastAsia="DejaVu Sans" w:cs="DejaVu Sans"/>
          <w:sz w:val="24"/>
          <w:szCs w:val="24"/>
          <w:lang w:val="en-US" w:eastAsia="en-US" w:bidi="en-US"/>
        </w:rPr>
        <w:t xml:space="preserve"> werden folgende Punkte beschrieben:</w:t>
      </w:r>
    </w:p>
    <w:p>
      <w:r>
        <w:rPr>
          <w:rFonts w:ascii="Liberation Serif" w:hAnsi="Liberation Serif" w:eastAsia="DejaVu Sans" w:cs="DejaVu Sans"/>
          <w:sz w:val="24"/>
          <w:szCs w:val="24"/>
          <w:lang w:val="en-US" w:eastAsia="en-US" w:bidi="en-US"/>
        </w:rPr>
        <w:t>physikalische Umgebung des Systems</w:t>
      </w:r>
    </w:p>
    <w:p>
      <w:r>
        <w:rPr>
          <w:rFonts w:ascii="Liberation Serif" w:hAnsi="Liberation Serif" w:eastAsia="DejaVu Sans" w:cs="DejaVu Sans"/>
          <w:sz w:val="24"/>
          <w:szCs w:val="24"/>
          <w:lang w:val="en-US" w:eastAsia="en-US" w:bidi="en-US"/>
        </w:rPr>
        <w:t>tägliche Betriebszeit</w:t>
      </w:r>
    </w:p>
    <w:p>
      <w:r>
        <w:rPr>
          <w:rFonts w:ascii="Liberation Serif" w:hAnsi="Liberation Serif" w:eastAsia="DejaVu Sans" w:cs="DejaVu Sans"/>
          <w:sz w:val="24"/>
          <w:szCs w:val="24"/>
          <w:lang w:val="en-US" w:eastAsia="en-US" w:bidi="en-US"/>
        </w:rPr>
        <w:t>ständige Beobachtung des Systems durch Bediener oder unbeaufsichtigter Betrieb</w:t>
      </w:r>
    </w:p>
  </w:comment>
  <w:comment w:id="10"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In diesem Kapitel wird die Umgebung des Produktes beschrieben.</w:t>
      </w:r>
    </w:p>
  </w:comment>
  <w:comment w:id="11"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Unter </w:t>
      </w:r>
      <w:r>
        <w:rPr>
          <w:rFonts w:ascii="Liberation Serif" w:hAnsi="Liberation Serif" w:eastAsia="DejaVu Sans" w:cs="DejaVu Sans"/>
          <w:b/>
          <w:sz w:val="24"/>
          <w:szCs w:val="24"/>
          <w:lang w:val="en-US" w:eastAsia="en-US" w:bidi="en-US"/>
        </w:rPr>
        <w:t>Software</w:t>
      </w:r>
      <w:r>
        <w:rPr>
          <w:rFonts w:ascii="Liberation Serif" w:hAnsi="Liberation Serif" w:eastAsia="DejaVu Sans" w:cs="DejaVu Sans"/>
          <w:sz w:val="24"/>
          <w:szCs w:val="24"/>
          <w:lang w:val="en-US" w:eastAsia="en-US" w:bidi="en-US"/>
        </w:rPr>
        <w:t xml:space="preserve"> wird angegeben, welche Software-Systeme ( Betriebssystem, Laufzeitsystem, Datenbank Fenstersystem usw.) auf der Zielmaschine (Maschine, auf der das fertiggestellte Produkt eingesetzt werden soll) zur Verfügung stehen.</w:t>
      </w:r>
    </w:p>
  </w:comment>
  <w:comment w:id="12"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Unter </w:t>
      </w:r>
      <w:r>
        <w:rPr>
          <w:rFonts w:ascii="Liberation Serif" w:hAnsi="Liberation Serif" w:eastAsia="DejaVu Sans" w:cs="DejaVu Sans"/>
          <w:b/>
          <w:sz w:val="24"/>
          <w:szCs w:val="24"/>
          <w:lang w:val="en-US" w:eastAsia="en-US" w:bidi="en-US"/>
        </w:rPr>
        <w:t>Hardware</w:t>
      </w:r>
      <w:r>
        <w:rPr>
          <w:rFonts w:ascii="Liberation Serif" w:hAnsi="Liberation Serif" w:eastAsia="DejaVu Sans" w:cs="DejaVu Sans"/>
          <w:sz w:val="24"/>
          <w:szCs w:val="24"/>
          <w:lang w:val="en-US" w:eastAsia="en-US" w:bidi="en-US"/>
        </w:rPr>
        <w:t xml:space="preserve"> wird aufgeführt, welche Hardware-Komponenten (CPU, Peripherie, z.B. Grafikbildschirm, Drucker) in minimaler und maximaler Konfiguration für den Produkteinsatz vorgesehen sind.</w:t>
      </w:r>
    </w:p>
  </w:comment>
  <w:comment w:id="13"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Unter </w:t>
      </w:r>
      <w:r>
        <w:rPr>
          <w:rFonts w:ascii="Liberation Serif" w:hAnsi="Liberation Serif" w:eastAsia="DejaVu Sans" w:cs="DejaVu Sans"/>
          <w:b/>
          <w:sz w:val="24"/>
          <w:szCs w:val="24"/>
          <w:lang w:val="en-US" w:eastAsia="en-US" w:bidi="en-US"/>
        </w:rPr>
        <w:t>Orgware</w:t>
      </w:r>
      <w:r>
        <w:rPr>
          <w:rFonts w:ascii="Liberation Serif" w:hAnsi="Liberation Serif" w:eastAsia="DejaVu Sans" w:cs="DejaVu Sans"/>
          <w:sz w:val="24"/>
          <w:szCs w:val="24"/>
          <w:lang w:val="en-US" w:eastAsia="en-US" w:bidi="en-US"/>
        </w:rPr>
        <w:t xml:space="preserve"> wird aufgeführt, unter welchen organisatorischen Randbedingungen bzw. Voraussetzungen das Produkt eingesetzt werden soll (z.B. Elektronische Post ist nur dann sinnvoll einsetzbar, wenn die wichtigsten Empfänger organisatorisch und technisch in das Postsystem eingegliedert sind, d.h. ein LAN-Anschluß ist erforderlich).</w:t>
      </w:r>
    </w:p>
  </w:comment>
  <w:comment w:id="14"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Unter </w:t>
      </w:r>
      <w:r>
        <w:rPr>
          <w:rFonts w:ascii="Liberation Serif" w:hAnsi="Liberation Serif" w:eastAsia="DejaVu Sans" w:cs="DejaVu Sans"/>
          <w:b/>
          <w:sz w:val="24"/>
          <w:szCs w:val="24"/>
          <w:lang w:val="en-US" w:eastAsia="en-US" w:bidi="en-US"/>
        </w:rPr>
        <w:t>Produkt-Schnittstellen</w:t>
      </w:r>
      <w:r>
        <w:rPr>
          <w:rFonts w:ascii="Liberation Serif" w:hAnsi="Liberation Serif" w:eastAsia="DejaVu Sans" w:cs="DejaVu Sans"/>
          <w:sz w:val="24"/>
          <w:szCs w:val="24"/>
          <w:lang w:val="en-US" w:eastAsia="en-US" w:bidi="en-US"/>
        </w:rPr>
        <w:t xml:space="preserve"> wird das Produkt in eine bestehende oder geplante Produkt-Familie eingeordnet oder die geforderten bzw. genutzten Schnittstellen zu anderen Produkten werden definiert bzw. vereinbart (z.B. Schnittstelle zum Ferndiagnosesystem).</w:t>
      </w:r>
    </w:p>
    <w:p>
      <w:r>
        <w:rPr>
          <w:rFonts w:ascii="Liberation Serif" w:hAnsi="Liberation Serif" w:eastAsia="DejaVu Sans" w:cs="DejaVu Sans"/>
          <w:sz w:val="24"/>
          <w:szCs w:val="24"/>
          <w:lang w:val="en-US" w:eastAsia="en-US" w:bidi="en-US"/>
        </w:rPr>
        <w:t>Außerdem kann auf andere Produkte verwiesen werden, die denselben Anwendungsbereich abdecken oder dieselbe Zielgruppe ansprechen.</w:t>
      </w:r>
    </w:p>
  </w:comment>
  <w:comment w:id="15"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Unter Produkt-Funktionen erfolgt die funktionale Beschreibung des Produktes aus </w:t>
      </w:r>
      <w:r>
        <w:rPr>
          <w:rFonts w:ascii="Liberation Serif" w:hAnsi="Liberation Serif" w:eastAsia="DejaVu Sans" w:cs="DejaVu Sans"/>
          <w:b/>
          <w:sz w:val="24"/>
          <w:szCs w:val="24"/>
          <w:lang w:val="en-US" w:eastAsia="en-US" w:bidi="en-US"/>
        </w:rPr>
        <w:t>Benutzersicht</w:t>
      </w:r>
      <w:r>
        <w:rPr>
          <w:rFonts w:ascii="Liberation Serif" w:hAnsi="Liberation Serif" w:eastAsia="DejaVu Sans" w:cs="DejaVu Sans"/>
          <w:sz w:val="24"/>
          <w:szCs w:val="24"/>
          <w:lang w:val="en-US" w:eastAsia="en-US" w:bidi="en-US"/>
        </w:rPr>
        <w:t xml:space="preserve">. </w:t>
      </w:r>
    </w:p>
    <w:p>
      <w:r>
        <w:rPr>
          <w:rFonts w:ascii="Liberation Serif" w:hAnsi="Liberation Serif" w:eastAsia="DejaVu Sans" w:cs="DejaVu Sans"/>
          <w:sz w:val="24"/>
          <w:szCs w:val="24"/>
          <w:lang w:val="en-US" w:eastAsia="en-US" w:bidi="en-US"/>
        </w:rPr>
        <w:t>Dieses Kapitel sollte in so viele Abschnitte gegliedert werden, wie das Produkt Funktionen oder Funktionsbereiche aufweist. Eine Funktion kann auch durch Aufgliederung in Unterabschnitte weiter verfeinert werden.</w:t>
      </w:r>
    </w:p>
    <w:p>
      <w:r>
        <w:rPr>
          <w:rFonts w:ascii="Liberation Serif" w:hAnsi="Liberation Serif" w:eastAsia="DejaVu Sans" w:cs="DejaVu Sans"/>
          <w:sz w:val="24"/>
          <w:szCs w:val="24"/>
          <w:lang w:val="en-US" w:eastAsia="en-US" w:bidi="en-US"/>
        </w:rPr>
        <w:t>Es sollte hier besonders darauf geachtet werden, daß nicht das WIE, sondern ausschließlich das WAS definiert wird.</w:t>
      </w:r>
    </w:p>
    <w:p>
      <w:r>
        <w:rPr>
          <w:rFonts w:ascii="Liberation Serif" w:hAnsi="Liberation Serif" w:eastAsia="DejaVu Sans" w:cs="DejaVu Sans"/>
          <w:sz w:val="24"/>
          <w:szCs w:val="24"/>
          <w:lang w:val="en-US" w:eastAsia="en-US" w:bidi="en-US"/>
        </w:rPr>
        <w:t>Innerhalb jeder Funktion sollen Einzelanforderungen in verbaler Form beschrieben werden. Jede Einzelanforderung ist durch eine vorangesetzte Zahl mit vorangesetztem F, eingeschlossen in Schrägstriche, zu markieren ( z.B. /F10/), um eindeutig referenzieren zu können.</w:t>
      </w:r>
    </w:p>
    <w:p>
      <w:r>
        <w:rPr>
          <w:rFonts w:ascii="Liberation Serif" w:hAnsi="Liberation Serif" w:eastAsia="DejaVu Sans" w:cs="DejaVu Sans"/>
          <w:sz w:val="24"/>
          <w:szCs w:val="24"/>
          <w:lang w:val="en-US" w:eastAsia="en-US" w:bidi="en-US"/>
        </w:rPr>
        <w:t>Handelt es sich bei der Einzelanforderung um ein Wunschkriterium, dann wird hinter der Ziffer ein W gesetzt ( z.B. /F10W/).</w:t>
      </w:r>
    </w:p>
    <w:p>
      <w:r>
        <w:rPr>
          <w:rFonts w:ascii="Liberation Serif" w:hAnsi="Liberation Serif" w:eastAsia="DejaVu Sans" w:cs="DejaVu Sans"/>
          <w:sz w:val="24"/>
          <w:szCs w:val="24"/>
          <w:lang w:val="en-US" w:eastAsia="en-US" w:bidi="en-US"/>
        </w:rPr>
        <w:t>Bei der Erstellung des Pflichtenheftes sollten die Anforderungen in Zehnerschritten durchnumeriert werden, um später Ergänzungen leicht einfügen zu können.</w:t>
      </w:r>
    </w:p>
    <w:p>
      <w:r>
        <w:rPr>
          <w:rFonts w:ascii="Liberation Serif" w:hAnsi="Liberation Serif" w:eastAsia="DejaVu Sans" w:cs="DejaVu Sans"/>
          <w:sz w:val="24"/>
          <w:szCs w:val="24"/>
          <w:lang w:val="en-US" w:eastAsia="en-US" w:bidi="en-US"/>
        </w:rPr>
        <w:t>Die Funktionen sollen unabhängig von einem bestimmten Bildschirm-Layout oder einer bestimmten Tastenbelegung beschrieben werden. Diese Festlegung erfolgen erst im Kapitel 7 Benutzerschnittstelle.</w:t>
      </w:r>
    </w:p>
    <w:p>
      <w:r>
        <w:rPr>
          <w:rFonts w:ascii="Liberation Serif" w:hAnsi="Liberation Serif" w:eastAsia="DejaVu Sans" w:cs="DejaVu Sans"/>
          <w:sz w:val="24"/>
          <w:szCs w:val="24"/>
          <w:lang w:val="en-US" w:eastAsia="en-US" w:bidi="en-US"/>
        </w:rPr>
        <w:t>Bei Produkten, die keine Benutzeroberfläche besitzen, werden hier analog die Funktionen beschrieben, die das anwendende System benötigt.</w:t>
      </w:r>
    </w:p>
  </w:comment>
  <w:comment w:id="16"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Beschreibung der langfristig zu speichernden Daten aus Benutzersicht. Referenzierung: /D10/ usw.</w:t>
      </w:r>
    </w:p>
  </w:comment>
  <w:comment w:id="17"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Unter Produkt-Leistungen werden alle Anforderungen aufgeführt, die </w:t>
      </w:r>
      <w:r>
        <w:rPr>
          <w:rFonts w:ascii="Liberation Serif" w:hAnsi="Liberation Serif" w:eastAsia="DejaVu Sans" w:cs="DejaVu Sans"/>
          <w:b/>
          <w:sz w:val="24"/>
          <w:szCs w:val="24"/>
          <w:lang w:val="en-US" w:eastAsia="en-US" w:bidi="en-US"/>
        </w:rPr>
        <w:t>zeitbezogen</w:t>
      </w:r>
      <w:r>
        <w:rPr>
          <w:rFonts w:ascii="Liberation Serif" w:hAnsi="Liberation Serif" w:eastAsia="DejaVu Sans" w:cs="DejaVu Sans"/>
          <w:sz w:val="24"/>
          <w:szCs w:val="24"/>
          <w:lang w:val="en-US" w:eastAsia="en-US" w:bidi="en-US"/>
        </w:rPr>
        <w:t xml:space="preserve"> oder </w:t>
      </w:r>
      <w:r>
        <w:rPr>
          <w:rFonts w:ascii="Liberation Serif" w:hAnsi="Liberation Serif" w:eastAsia="DejaVu Sans" w:cs="DejaVu Sans"/>
          <w:b/>
          <w:sz w:val="24"/>
          <w:szCs w:val="24"/>
          <w:lang w:val="en-US" w:eastAsia="en-US" w:bidi="en-US"/>
        </w:rPr>
        <w:t>umfangsbezogen</w:t>
      </w:r>
      <w:r>
        <w:rPr>
          <w:rFonts w:ascii="Liberation Serif" w:hAnsi="Liberation Serif" w:eastAsia="DejaVu Sans" w:cs="DejaVu Sans"/>
          <w:sz w:val="24"/>
          <w:szCs w:val="24"/>
          <w:lang w:val="en-US" w:eastAsia="en-US" w:bidi="en-US"/>
        </w:rPr>
        <w:t xml:space="preserve"> sind, z.B. maximale Dialogantwortzeiten bei speziellen Funktionen, maximaler Datenumfang bzw. Datendurchsatz ( Durchschnittswerte und Spitzenbelastungen), Genauigkeit bei numerischen Daten usw.</w:t>
      </w:r>
    </w:p>
    <w:p>
      <w:r>
        <w:rPr>
          <w:rFonts w:ascii="Liberation Serif" w:hAnsi="Liberation Serif" w:eastAsia="DejaVu Sans" w:cs="DejaVu Sans"/>
          <w:sz w:val="24"/>
          <w:szCs w:val="24"/>
          <w:lang w:val="en-US" w:eastAsia="en-US" w:bidi="en-US"/>
        </w:rPr>
        <w:t>Die einzelnen Leistungsanforderungen werden analog wie die Funktionsanforderung numeriert, allerdings mit dem vorangestellten Buchstaben L (z.B. /L30/).</w:t>
      </w:r>
    </w:p>
  </w:comment>
  <w:comment w:id="18"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In diesem Kapitel werden grundlegende Anforderungen an die Benutzungsoberfläche festgelegt.</w:t>
      </w:r>
    </w:p>
    <w:p>
      <w:r>
        <w:rPr>
          <w:rFonts w:ascii="Liberation Serif" w:hAnsi="Liberation Serif" w:eastAsia="DejaVu Sans" w:cs="DejaVu Sans"/>
          <w:sz w:val="24"/>
          <w:szCs w:val="24"/>
          <w:lang w:val="en-US" w:eastAsia="en-US" w:bidi="en-US"/>
        </w:rPr>
        <w:t>In Abhängigkeit vom Produkt sollten folgende Gesichtspunkte berücksichtigt werden bzw. festgelegt werden.</w:t>
      </w:r>
    </w:p>
    <w:p>
      <w:r>
        <w:rPr>
          <w:rFonts w:ascii="Liberation Serif" w:hAnsi="Liberation Serif" w:eastAsia="DejaVu Sans" w:cs="DejaVu Sans"/>
          <w:sz w:val="24"/>
          <w:szCs w:val="24"/>
          <w:lang w:val="en-US" w:eastAsia="en-US" w:bidi="en-US"/>
        </w:rPr>
        <w:t>Bildschirmlayout</w:t>
      </w:r>
    </w:p>
    <w:p>
      <w:r>
        <w:rPr>
          <w:rFonts w:ascii="Liberation Serif" w:hAnsi="Liberation Serif" w:eastAsia="DejaVu Sans" w:cs="DejaVu Sans"/>
          <w:sz w:val="24"/>
          <w:szCs w:val="24"/>
          <w:lang w:val="en-US" w:eastAsia="en-US" w:bidi="en-US"/>
        </w:rPr>
        <w:t>Drucklayout</w:t>
      </w:r>
    </w:p>
    <w:p>
      <w:r>
        <w:rPr>
          <w:rFonts w:ascii="Liberation Serif" w:hAnsi="Liberation Serif" w:eastAsia="DejaVu Sans" w:cs="DejaVu Sans"/>
          <w:sz w:val="24"/>
          <w:szCs w:val="24"/>
          <w:lang w:val="en-US" w:eastAsia="en-US" w:bidi="en-US"/>
        </w:rPr>
        <w:t>Tastaturbelegung</w:t>
      </w:r>
    </w:p>
    <w:p>
      <w:r>
        <w:rPr>
          <w:rFonts w:ascii="Liberation Serif" w:hAnsi="Liberation Serif" w:eastAsia="DejaVu Sans" w:cs="DejaVu Sans"/>
          <w:sz w:val="24"/>
          <w:szCs w:val="24"/>
          <w:lang w:val="en-US" w:eastAsia="en-US" w:bidi="en-US"/>
        </w:rPr>
        <w:t>Dialogstruktur usw.</w:t>
      </w:r>
    </w:p>
    <w:p>
      <w:r>
        <w:rPr>
          <w:rFonts w:ascii="Liberation Serif" w:hAnsi="Liberation Serif" w:eastAsia="DejaVu Sans" w:cs="DejaVu Sans"/>
          <w:sz w:val="24"/>
          <w:szCs w:val="24"/>
          <w:lang w:val="en-US" w:eastAsia="en-US" w:bidi="en-US"/>
        </w:rPr>
        <w:t>Die Festlegungen sollten sich auf die produktspezifischen Ausprägungen beschränken, die nicht durch das Qualitätsmerkmal Benutzerfreundlichkeit im Kapitel 8 Qualitätszielbestimmung abgedeckt wird.</w:t>
      </w:r>
    </w:p>
    <w:p>
      <w:r>
        <w:rPr>
          <w:rFonts w:ascii="Liberation Serif" w:hAnsi="Liberation Serif" w:eastAsia="DejaVu Sans" w:cs="DejaVu Sans"/>
          <w:sz w:val="24"/>
          <w:szCs w:val="24"/>
          <w:lang w:val="en-US" w:eastAsia="en-US" w:bidi="en-US"/>
        </w:rPr>
        <w:t>Die einzelnen Anforderungen werden analog wie die Funktionsanforderungen numeriert, allerdings mit dem vorangesetzten Buchstaben B.</w:t>
      </w:r>
    </w:p>
    <w:p>
      <w:r>
        <w:rPr>
          <w:rFonts w:ascii="Liberation Serif" w:hAnsi="Liberation Serif" w:eastAsia="DejaVu Sans" w:cs="DejaVu Sans"/>
          <w:sz w:val="24"/>
          <w:szCs w:val="24"/>
          <w:lang w:val="en-US" w:eastAsia="en-US" w:bidi="en-US"/>
        </w:rPr>
        <w:t>Bei Produkten, die keine Benutzeroberfläche besitzen, werden hier analog die Schnittstellenkonventionen beschrieben, die für das anwendende System wichtig sind.</w:t>
      </w:r>
    </w:p>
  </w:comment>
  <w:comment w:id="19"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In diesem Kapitel wird festgelegt, welche Qualitäts-Merkmale das zu entwickelnde Produkt in welcher Qualitätsstufe besitzen soll.</w:t>
      </w:r>
    </w:p>
    <w:p>
      <w:r>
        <w:rPr>
          <w:rFonts w:ascii="Liberation Serif" w:hAnsi="Liberation Serif" w:eastAsia="DejaVu Sans" w:cs="DejaVu Sans"/>
          <w:sz w:val="24"/>
          <w:szCs w:val="24"/>
          <w:lang w:val="en-US" w:eastAsia="en-US" w:bidi="en-US"/>
        </w:rPr>
        <w:t>Voraussetzung für die Qualitäts-Zielbestimmung ist, daß die Qualitäts-Merkmale in operationalisierter Form vorliegen.</w:t>
      </w:r>
    </w:p>
    <w:p>
      <w:r>
        <w:rPr>
          <w:rFonts w:ascii="Liberation Serif" w:hAnsi="Liberation Serif" w:eastAsia="DejaVu Sans" w:cs="DejaVu Sans"/>
          <w:sz w:val="24"/>
          <w:szCs w:val="24"/>
          <w:lang w:val="en-US" w:eastAsia="en-US" w:bidi="en-US"/>
        </w:rPr>
        <w:t>Die operationalisierten Qualitäts-Merkmale sind als Anhang dem Pflichtenheft beizufügen, wenn sie nicht als allgemeine Richtlinie zur Verfügung stehen.</w:t>
      </w:r>
    </w:p>
  </w:comment>
  <w:comment w:id="20"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In diesem Kapitel werden anwendungsbezogene Testfälle zusammengestellt, die im allgemeinen mehrere Produkt-Funktionen in Anspruch nehmen. Während die Testfälle pro Funktion aus den Funktionsanforderungen abgeleitet werden, sollten in diesem Kapitel globale Testfälle aufgeführt werden. Diese Testfälle sind dann für den Abnahmetest zuverwenden.</w:t>
      </w:r>
    </w:p>
  </w:comment>
  <w:comment w:id="21"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In diesem Kapitel wird die Entwicklungs-Umgebung des Produktes beschrieben. Es wird festgelegt, welche Konfiguration bzgl. Software, Hardware und Orgware für die Entwicklung des Produktes benötigt wird. Diese Festlegung sind insbesondere dann notwendig, wenn Entwicklungs- und Zielmaschine unterschiedlich sind.</w:t>
      </w:r>
    </w:p>
  </w:comment>
  <w:comment w:id="22"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Unter </w:t>
      </w:r>
      <w:r>
        <w:rPr>
          <w:rFonts w:ascii="Liberation Serif" w:hAnsi="Liberation Serif" w:eastAsia="DejaVu Sans" w:cs="DejaVu Sans"/>
          <w:b/>
          <w:sz w:val="24"/>
          <w:szCs w:val="24"/>
          <w:lang w:val="en-US" w:eastAsia="en-US" w:bidi="en-US"/>
        </w:rPr>
        <w:t>Software</w:t>
      </w:r>
      <w:r>
        <w:rPr>
          <w:rFonts w:ascii="Liberation Serif" w:hAnsi="Liberation Serif" w:eastAsia="DejaVu Sans" w:cs="DejaVu Sans"/>
          <w:sz w:val="24"/>
          <w:szCs w:val="24"/>
          <w:lang w:val="en-US" w:eastAsia="en-US" w:bidi="en-US"/>
        </w:rPr>
        <w:t xml:space="preserve"> ist insbesondere aufzuführen, welche Software-Werkzeuge, z.B. Compiler usw. , benötigt wurde.</w:t>
      </w:r>
    </w:p>
  </w:comment>
  <w:comment w:id="23"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Unter </w:t>
      </w:r>
      <w:r>
        <w:rPr>
          <w:rFonts w:ascii="Liberation Serif" w:hAnsi="Liberation Serif" w:eastAsia="DejaVu Sans" w:cs="DejaVu Sans"/>
          <w:b/>
          <w:sz w:val="24"/>
          <w:szCs w:val="24"/>
          <w:lang w:val="en-US" w:eastAsia="en-US" w:bidi="en-US"/>
        </w:rPr>
        <w:t>Hardware</w:t>
      </w:r>
      <w:r>
        <w:rPr>
          <w:rFonts w:ascii="Liberation Serif" w:hAnsi="Liberation Serif" w:eastAsia="DejaVu Sans" w:cs="DejaVu Sans"/>
          <w:sz w:val="24"/>
          <w:szCs w:val="24"/>
          <w:lang w:val="en-US" w:eastAsia="en-US" w:bidi="en-US"/>
        </w:rPr>
        <w:t xml:space="preserve"> ist insbesondere aufzuführen, mit welchen Hardware-Komponenten (CPU, Peripherie, z.B. Grafikbildschirm, Drucker) der Rechner, auf dem entwickelt wurde, ausgerüstet war.</w:t>
      </w:r>
    </w:p>
  </w:comment>
  <w:comment w:id="24"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Unter </w:t>
      </w:r>
      <w:r>
        <w:rPr>
          <w:rFonts w:ascii="Liberation Serif" w:hAnsi="Liberation Serif" w:eastAsia="DejaVu Sans" w:cs="DejaVu Sans"/>
          <w:b/>
          <w:sz w:val="24"/>
          <w:szCs w:val="24"/>
          <w:lang w:val="en-US" w:eastAsia="en-US" w:bidi="en-US"/>
        </w:rPr>
        <w:t>Orgware</w:t>
      </w:r>
      <w:r>
        <w:rPr>
          <w:rFonts w:ascii="Liberation Serif" w:hAnsi="Liberation Serif" w:eastAsia="DejaVu Sans" w:cs="DejaVu Sans"/>
          <w:sz w:val="24"/>
          <w:szCs w:val="24"/>
          <w:lang w:val="en-US" w:eastAsia="en-US" w:bidi="en-US"/>
        </w:rPr>
        <w:t xml:space="preserve"> wird aufgeführt, unter welchen organisatorischen Randbedingungen bzw. Voraussetzungen das Produkt entwickelt wurde.</w:t>
      </w:r>
    </w:p>
  </w:comment>
  <w:comment w:id="25"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Bei </w:t>
      </w:r>
      <w:r>
        <w:rPr>
          <w:rFonts w:ascii="Liberation Serif" w:hAnsi="Liberation Serif" w:eastAsia="DejaVu Sans" w:cs="DejaVu Sans"/>
          <w:b/>
          <w:sz w:val="24"/>
          <w:szCs w:val="24"/>
          <w:lang w:val="en-US" w:eastAsia="en-US" w:bidi="en-US"/>
        </w:rPr>
        <w:t>Entwicklungs-Schnittstellen</w:t>
      </w:r>
      <w:r>
        <w:rPr>
          <w:rFonts w:ascii="Liberation Serif" w:hAnsi="Liberation Serif" w:eastAsia="DejaVu Sans" w:cs="DejaVu Sans"/>
          <w:sz w:val="24"/>
          <w:szCs w:val="24"/>
          <w:lang w:val="en-US" w:eastAsia="en-US" w:bidi="en-US"/>
        </w:rPr>
        <w:t xml:space="preserve"> ist unter Umständen aufzuführen, über welche einzuhaltende Hardware- und Software-Schnittstellen Entwicklungs- und Zielrechner gekoppelt sind.</w:t>
      </w:r>
    </w:p>
  </w:comment>
  <w:comment w:id="26" w:author="Autor" w:date="0-00-00T00:00:00Z" w:initials="A">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In diesem Kapitel werden Ergänzungen oder spezielle Anforderungen beschrieben, die über die aufgeführten Kapitel 1 bis 10 hinausgehen.</w:t>
      </w:r>
    </w:p>
    <w:p>
      <w:r>
        <w:rPr>
          <w:rFonts w:ascii="Liberation Serif" w:hAnsi="Liberation Serif" w:eastAsia="DejaVu Sans" w:cs="DejaVu Sans"/>
          <w:sz w:val="24"/>
          <w:szCs w:val="24"/>
          <w:lang w:val="en-US" w:eastAsia="en-US" w:bidi="en-US"/>
        </w:rPr>
        <w:t xml:space="preserve">Beispielsweise können hier </w:t>
      </w:r>
      <w:r>
        <w:rPr>
          <w:rFonts w:ascii="Liberation Serif" w:hAnsi="Liberation Serif" w:eastAsia="DejaVu Sans" w:cs="DejaVu Sans"/>
          <w:b/>
          <w:sz w:val="24"/>
          <w:szCs w:val="24"/>
          <w:lang w:val="en-US" w:eastAsia="en-US" w:bidi="en-US"/>
        </w:rPr>
        <w:t>Installationsbedingungen</w:t>
      </w:r>
      <w:r>
        <w:rPr>
          <w:rFonts w:ascii="Liberation Serif" w:hAnsi="Liberation Serif" w:eastAsia="DejaVu Sans" w:cs="DejaVu Sans"/>
          <w:sz w:val="24"/>
          <w:szCs w:val="24"/>
          <w:lang w:val="en-US" w:eastAsia="en-US" w:bidi="en-US"/>
        </w:rPr>
        <w:t xml:space="preserve"> festgelegt werden wie:</w:t>
      </w:r>
    </w:p>
    <w:p>
      <w:r>
        <w:rPr>
          <w:rFonts w:ascii="Liberation Serif" w:hAnsi="Liberation Serif" w:eastAsia="DejaVu Sans" w:cs="DejaVu Sans"/>
          <w:sz w:val="24"/>
          <w:szCs w:val="24"/>
          <w:lang w:val="en-US" w:eastAsia="en-US" w:bidi="en-US"/>
        </w:rPr>
        <w:t>bauliche und räumliche Voraussetzung</w:t>
      </w:r>
    </w:p>
    <w:p>
      <w:r>
        <w:rPr>
          <w:rFonts w:ascii="Liberation Serif" w:hAnsi="Liberation Serif" w:eastAsia="DejaVu Sans" w:cs="DejaVu Sans"/>
          <w:sz w:val="24"/>
          <w:szCs w:val="24"/>
          <w:lang w:val="en-US" w:eastAsia="en-US" w:bidi="en-US"/>
        </w:rPr>
        <w:t>Bereitstellung von Testdaten</w:t>
      </w:r>
    </w:p>
    <w:p>
      <w:r>
        <w:rPr>
          <w:rFonts w:ascii="Liberation Serif" w:hAnsi="Liberation Serif" w:eastAsia="DejaVu Sans" w:cs="DejaVu Sans"/>
          <w:sz w:val="24"/>
          <w:szCs w:val="24"/>
          <w:lang w:val="en-US" w:eastAsia="en-US" w:bidi="en-US"/>
        </w:rPr>
        <w:t>Bereitstellung von Hilfspersonal.</w:t>
      </w:r>
    </w:p>
    <w:p>
      <w:r>
        <w:rPr>
          <w:rFonts w:ascii="Liberation Serif" w:hAnsi="Liberation Serif" w:eastAsia="DejaVu Sans" w:cs="DejaVu Sans"/>
          <w:sz w:val="24"/>
          <w:szCs w:val="24"/>
          <w:lang w:val="en-US" w:eastAsia="en-US" w:bidi="en-US"/>
        </w:rPr>
        <w:t>Außerdem können hier zu berücksichtigende Normen, Vorschriften, Patente und Lizenzen aufgeführt werden. Oft ist es sinnvoll, alle im Pflichtenheft verwendeten Fachbegriffe zu definieren. Damit soll sichergestellt werden, daß eine einheitliche Terminologie auch in den späteren Phasen verwendet wird. Außerdem sollen dadurch Mißverständnisse von vornherein vermieden werden. Ein solches Glossar oder Begriffslexikon kann in diesem Kapitel oder im Anhang angelegt werden.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Seite </w:t>
    </w:r>
    <w:r>
      <w:rPr/>
      <w:fldChar w:fldCharType="begin"/>
    </w:r>
    <w:r>
      <w:instrText> PAGE </w:instrText>
    </w:r>
    <w:r>
      <w:fldChar w:fldCharType="separate"/>
    </w:r>
    <w:r>
      <w:t>4</w:t>
    </w:r>
    <w:r>
      <w:fldChar w:fldCharType="end"/>
    </w:r>
    <w:r>
      <w:rPr/>
      <w:t xml:space="preserve"> von </w:t>
    </w:r>
    <w:r>
      <w:rPr/>
      <w:fldChar w:fldCharType="begin"/>
    </w:r>
    <w:r>
      <w:instrText> NUMPAGES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8890" distL="0" distR="0">
          <wp:extent cx="895350" cy="334645"/>
          <wp:effectExtent l="0" t="0" r="0" b="0"/>
          <wp:docPr id="1"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
                  <pic:cNvPicPr>
                    <a:picLocks noChangeAspect="1" noChangeArrowheads="1"/>
                  </pic:cNvPicPr>
                </pic:nvPicPr>
                <pic:blipFill>
                  <a:blip r:embed="rId1"/>
                  <a:stretch>
                    <a:fillRect/>
                  </a:stretch>
                </pic:blipFill>
                <pic:spPr bwMode="auto">
                  <a:xfrm>
                    <a:off x="0" y="0"/>
                    <a:ext cx="895350" cy="334645"/>
                  </a:xfrm>
                  <a:prstGeom prst="rect">
                    <a:avLst/>
                  </a:prstGeom>
                </pic:spPr>
              </pic:pic>
            </a:graphicData>
          </a:graphic>
        </wp:inline>
      </w:drawing>
    </w:r>
    <w:r>
      <w:rPr/>
      <w:tab/>
      <w:t xml:space="preserve">Pflichtenheft </w:t>
      <w:tab/>
      <w:t xml:space="preserve">Stand: </w:t>
    </w:r>
    <w:r>
      <w:rPr/>
      <w:fldChar w:fldCharType="begin"/>
    </w:r>
    <w:r>
      <w:instrText> DATE \@"dd.MM.yy" </w:instrText>
    </w:r>
    <w:r>
      <w:fldChar w:fldCharType="separate"/>
    </w:r>
    <w:r>
      <w:t>07.09.17</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r>
      <w:rPr/>
      <w:drawing>
        <wp:inline distT="0" distB="0" distL="0" distR="8890">
          <wp:extent cx="2449195" cy="914400"/>
          <wp:effectExtent l="0" t="0" r="0" b="0"/>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1"/>
                  <a:stretch>
                    <a:fillRect/>
                  </a:stretch>
                </pic:blipFill>
                <pic:spPr bwMode="auto">
                  <a:xfrm>
                    <a:off x="0" y="0"/>
                    <a:ext cx="2449195" cy="9144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lvl w:ilvl="0">
      <w:start w:val="3"/>
      <w:numFmt w:val="decimal"/>
      <w:lvlText w:val="%1"/>
      <w:lvlJc w:val="left"/>
      <w:pPr>
        <w:tabs>
          <w:tab w:val="num" w:pos="360"/>
        </w:tabs>
        <w:ind w:left="360" w:hanging="360"/>
      </w:pPr>
    </w:lvl>
    <w:lvl w:ilvl="1">
      <w:start w:val="2"/>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3.%4.%5.%6.%7.%8."/>
      <w:lvlJc w:val="left"/>
      <w:pPr>
        <w:tabs>
          <w:tab w:val="num" w:pos="3240"/>
        </w:tabs>
        <w:ind w:left="3240" w:hanging="360"/>
      </w:pPr>
    </w:lvl>
    <w:lvl w:ilvl="8">
      <w:start w:val="1"/>
      <w:numFmt w:val="decimal"/>
      <w:lvlText w:val="%4.%5.%6.%7.%8.%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Arial" w:hAnsi="Arial" w:eastAsia="Times New Roman" w:cs="Times New Roman"/>
      <w:color w:val="auto"/>
      <w:sz w:val="22"/>
      <w:szCs w:val="20"/>
      <w:lang w:val="de-DE" w:eastAsia="de-DE"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Pr>
      <w:sz w:val="16"/>
    </w:rPr>
  </w:style>
  <w:style w:type="character" w:styleId="SprechblasentextZchn" w:customStyle="1">
    <w:name w:val="Sprechblasentext Zchn"/>
    <w:basedOn w:val="DefaultParagraphFont"/>
    <w:link w:val="Sprechblasentext"/>
    <w:uiPriority w:val="99"/>
    <w:semiHidden/>
    <w:qFormat/>
    <w:rsid w:val="00f1229b"/>
    <w:rPr>
      <w:rFonts w:ascii="Segoe UI" w:hAnsi="Segoe UI" w:cs="Segoe UI"/>
      <w:sz w:val="18"/>
      <w:szCs w:val="18"/>
    </w:rPr>
  </w:style>
  <w:style w:type="character" w:styleId="KommentartextZchn" w:customStyle="1">
    <w:name w:val="Kommentartext Zchn"/>
    <w:basedOn w:val="DefaultParagraphFont"/>
    <w:link w:val="Kommentartext"/>
    <w:semiHidden/>
    <w:qFormat/>
    <w:rsid w:val="00f1229b"/>
    <w:rPr>
      <w:rFonts w:ascii="Arial" w:hAnsi="Arial"/>
    </w:rPr>
  </w:style>
  <w:style w:type="character" w:styleId="KommentarthemaZchn" w:customStyle="1">
    <w:name w:val="Kommentarthema Zchn"/>
    <w:basedOn w:val="KommentartextZchn"/>
    <w:link w:val="Kommentarthema"/>
    <w:uiPriority w:val="99"/>
    <w:semiHidden/>
    <w:qFormat/>
    <w:rsid w:val="00f1229b"/>
    <w:rPr>
      <w:rFonts w:ascii="Arial" w:hAnsi="Arial"/>
      <w:b/>
      <w:bCs/>
    </w:rPr>
  </w:style>
  <w:style w:type="character" w:styleId="ListLabel1">
    <w:name w:val="ListLabel 1"/>
    <w:qFormat/>
    <w:rPr>
      <w:sz w:val="16"/>
    </w:rPr>
  </w:style>
  <w:style w:type="character" w:styleId="ListLabel2">
    <w:name w:val="ListLabel 2"/>
    <w:qFormat/>
    <w:rPr>
      <w:b/>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semiHidden/>
    <w:pPr/>
    <w:rPr>
      <w:sz w:val="3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qFormat/>
    <w:pPr>
      <w:jc w:val="center"/>
    </w:pPr>
    <w:rPr>
      <w:b/>
      <w:sz w:val="72"/>
    </w:rPr>
  </w:style>
  <w:style w:type="paragraph" w:styleId="Header">
    <w:name w:val="Header"/>
    <w:basedOn w:val="Normal"/>
    <w:semiHidden/>
    <w:pPr>
      <w:tabs>
        <w:tab w:val="center" w:pos="4536" w:leader="none"/>
        <w:tab w:val="right" w:pos="9072" w:leader="none"/>
      </w:tabs>
    </w:pPr>
    <w:rPr/>
  </w:style>
  <w:style w:type="paragraph" w:styleId="Footer">
    <w:name w:val="Footer"/>
    <w:basedOn w:val="Normal"/>
    <w:semiHidden/>
    <w:pPr>
      <w:tabs>
        <w:tab w:val="center" w:pos="4536" w:leader="none"/>
        <w:tab w:val="right" w:pos="9072" w:leader="none"/>
      </w:tabs>
    </w:pPr>
    <w:rPr/>
  </w:style>
  <w:style w:type="paragraph" w:styleId="Annotationtext">
    <w:name w:val="annotation text"/>
    <w:basedOn w:val="Normal"/>
    <w:link w:val="KommentartextZchn"/>
    <w:semiHidden/>
    <w:qFormat/>
    <w:pPr/>
    <w:rPr>
      <w:sz w:val="20"/>
    </w:rPr>
  </w:style>
  <w:style w:type="paragraph" w:styleId="BalloonText">
    <w:name w:val="Balloon Text"/>
    <w:basedOn w:val="Normal"/>
    <w:link w:val="SprechblasentextZchn"/>
    <w:uiPriority w:val="99"/>
    <w:semiHidden/>
    <w:unhideWhenUsed/>
    <w:qFormat/>
    <w:rsid w:val="00f1229b"/>
    <w:pPr/>
    <w:rPr>
      <w:rFonts w:ascii="Segoe UI" w:hAnsi="Segoe UI" w:cs="Segoe UI"/>
      <w:sz w:val="18"/>
      <w:szCs w:val="18"/>
    </w:rPr>
  </w:style>
  <w:style w:type="paragraph" w:styleId="Annotationsubject">
    <w:name w:val="annotation subject"/>
    <w:basedOn w:val="Annotationtext"/>
    <w:link w:val="KommentarthemaZchn"/>
    <w:uiPriority w:val="99"/>
    <w:semiHidden/>
    <w:unhideWhenUsed/>
    <w:qFormat/>
    <w:rsid w:val="00f1229b"/>
    <w:pPr/>
    <w:rPr>
      <w:b/>
      <w:bCs/>
    </w:rPr>
  </w:style>
  <w:style w:type="paragraph" w:styleId="Revision">
    <w:name w:val="Revision"/>
    <w:uiPriority w:val="99"/>
    <w:semiHidden/>
    <w:qFormat/>
    <w:rsid w:val="00e8412b"/>
    <w:pPr>
      <w:widowControl/>
      <w:bidi w:val="0"/>
      <w:jc w:val="left"/>
    </w:pPr>
    <w:rPr>
      <w:rFonts w:ascii="Arial" w:hAnsi="Arial" w:eastAsia="Times New Roman" w:cs="Times New Roman"/>
      <w:color w:val="auto"/>
      <w:sz w:val="22"/>
      <w:szCs w:val="20"/>
      <w:lang w:val="de-DE" w:eastAsia="de-DE"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_rels/header2.xml.rels><?xml version="1.0" encoding="UTF-8"?>
<Relationships xmlns="http://schemas.openxmlformats.org/package/2006/relationships"><Relationship Id="rId1" Type="http://schemas.openxmlformats.org/officeDocument/2006/relationships/image" Target="media/image2.wmf"/>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LibreOffice/5.2.7.2$Linux_X86_64 LibreOffice_project/20m0$Build-2</Application>
  <Pages>4</Pages>
  <Words>186</Words>
  <Characters>1044</Characters>
  <CharactersWithSpaces>1207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2017-09-07T09:57:00Z</dcterms:created>
  <dc:creator/>
  <dc:description/>
  <dc:language>en-GB</dc:language>
  <cp:lastModifiedBy/>
  <dcterms:modified xsi:type="dcterms:W3CDTF">2017-09-07T12:31:04Z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