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DE7" w:rsidRPr="009E6FD5" w:rsidRDefault="00491DE7" w:rsidP="00491DE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E6FD5">
        <w:rPr>
          <w:rFonts w:ascii="Times New Roman" w:hAnsi="Times New Roman" w:cs="Times New Roman"/>
          <w:bCs/>
          <w:sz w:val="24"/>
          <w:szCs w:val="24"/>
        </w:rPr>
        <w:t>Summary-2016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8"/>
        <w:gridCol w:w="1578"/>
      </w:tblGrid>
      <w:tr w:rsidR="00491DE7" w:rsidRPr="009E6FD5" w:rsidTr="00FD3617">
        <w:tc>
          <w:tcPr>
            <w:tcW w:w="9242" w:type="dxa"/>
            <w:gridSpan w:val="2"/>
          </w:tcPr>
          <w:p w:rsidR="00491DE7" w:rsidRPr="009E6FD5" w:rsidRDefault="00491DE7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>Name:</w:t>
            </w:r>
            <w:r w:rsidR="00E75E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Leonard Lim</w:t>
            </w:r>
          </w:p>
          <w:p w:rsidR="00491DE7" w:rsidRPr="009E6FD5" w:rsidRDefault="00E75E9F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Section: C</w:t>
            </w:r>
            <w:r w:rsidR="00491DE7"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</w:t>
            </w:r>
          </w:p>
          <w:p w:rsidR="00491DE7" w:rsidRPr="009E6FD5" w:rsidRDefault="00491DE7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>Short Paper- Summary</w:t>
            </w:r>
          </w:p>
          <w:p w:rsidR="000A1A0C" w:rsidRDefault="00491DE7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>Title of Reading:</w:t>
            </w:r>
            <w:r w:rsidR="00E75E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75E9F" w:rsidRPr="00E75E9F">
              <w:rPr>
                <w:rFonts w:ascii="Times New Roman" w:hAnsi="Times New Roman" w:cs="Times New Roman"/>
                <w:bCs/>
                <w:sz w:val="24"/>
                <w:szCs w:val="24"/>
              </w:rPr>
              <w:t>How the Navajo code talkers helped win World War II</w:t>
            </w:r>
          </w:p>
          <w:p w:rsidR="000A1A0C" w:rsidRDefault="000A1A0C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E75E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“How the Navajo </w:t>
            </w:r>
            <w:proofErr w:type="gramStart"/>
            <w:r w:rsidR="00E75E9F">
              <w:rPr>
                <w:rFonts w:ascii="Times New Roman" w:hAnsi="Times New Roman" w:cs="Times New Roman"/>
                <w:bCs/>
                <w:sz w:val="24"/>
                <w:szCs w:val="24"/>
              </w:rPr>
              <w:t>code..</w:t>
            </w:r>
            <w:proofErr w:type="gramEnd"/>
            <w:r w:rsidR="00E75E9F">
              <w:rPr>
                <w:rFonts w:ascii="Times New Roman" w:hAnsi="Times New Roman" w:cs="Times New Roman"/>
                <w:bCs/>
                <w:sz w:val="24"/>
                <w:szCs w:val="24"/>
              </w:rPr>
              <w:t>” John Platt states</w:t>
            </w:r>
            <w:r w:rsidR="00A07C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that the victory of the allies in </w:t>
            </w:r>
            <w:r w:rsidR="00891620">
              <w:rPr>
                <w:rFonts w:ascii="Times New Roman" w:hAnsi="Times New Roman" w:cs="Times New Roman"/>
                <w:bCs/>
                <w:sz w:val="24"/>
                <w:szCs w:val="24"/>
              </w:rPr>
              <w:t>World War II</w:t>
            </w:r>
            <w:r w:rsidR="00A07C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was caused by the Navajo speakers result in the Navajo language </w:t>
            </w:r>
            <w:r w:rsidR="00891620">
              <w:rPr>
                <w:rFonts w:ascii="Times New Roman" w:hAnsi="Times New Roman" w:cs="Times New Roman"/>
                <w:bCs/>
                <w:sz w:val="24"/>
                <w:szCs w:val="24"/>
              </w:rPr>
              <w:t>being</w:t>
            </w:r>
            <w:r w:rsidR="00A07C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learned, </w:t>
            </w:r>
            <w:r w:rsidR="00A07C79">
              <w:rPr>
                <w:rFonts w:ascii="Times New Roman" w:hAnsi="Times New Roman" w:cs="Times New Roman"/>
                <w:bCs/>
                <w:sz w:val="24"/>
                <w:szCs w:val="24"/>
              </w:rPr>
              <w:t>stud</w:t>
            </w:r>
            <w:r w:rsidR="00891620">
              <w:rPr>
                <w:rFonts w:ascii="Times New Roman" w:hAnsi="Times New Roman" w:cs="Times New Roman"/>
                <w:bCs/>
                <w:sz w:val="24"/>
                <w:szCs w:val="24"/>
              </w:rPr>
              <w:t>ied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</w:t>
            </w:r>
            <w:r w:rsidR="00891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>exalted.</w:t>
            </w:r>
            <w:r w:rsidR="00891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0A1A0C" w:rsidRDefault="000A1A0C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>John Platt states that</w:t>
            </w:r>
            <w:r w:rsidR="00D570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 would not know the true strength of the Navajo language speakers</w:t>
            </w:r>
            <w:r w:rsidR="00D826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 wars did not exist</w:t>
            </w:r>
            <w:r w:rsidR="00D570A1">
              <w:rPr>
                <w:rFonts w:ascii="Times New Roman" w:hAnsi="Times New Roman" w:cs="Times New Roman"/>
                <w:bCs/>
                <w:sz w:val="24"/>
                <w:szCs w:val="24"/>
              </w:rPr>
              <w:t>. That is their ability to encode message</w:t>
            </w:r>
            <w:r w:rsidR="00E158DA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9A540E">
              <w:rPr>
                <w:rFonts w:ascii="Times New Roman" w:hAnsi="Times New Roman" w:cs="Times New Roman"/>
                <w:bCs/>
                <w:sz w:val="24"/>
                <w:szCs w:val="24"/>
              </w:rPr>
              <w:t>. D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>uring World War II, soldiers would learn the language</w:t>
            </w:r>
            <w:r w:rsidR="00D826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encoded messages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82606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conve</w:t>
            </w:r>
            <w:r w:rsidR="00D826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rse without 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>enemies understanding them</w:t>
            </w:r>
            <w:r w:rsidR="009A54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during battle</w:t>
            </w:r>
            <w:r w:rsidR="00D82606">
              <w:rPr>
                <w:rFonts w:ascii="Times New Roman" w:hAnsi="Times New Roman" w:cs="Times New Roman"/>
                <w:bCs/>
                <w:sz w:val="24"/>
                <w:szCs w:val="24"/>
              </w:rPr>
              <w:t>. This lead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A54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allies </w:t>
            </w:r>
            <w:r w:rsidR="00D82606">
              <w:rPr>
                <w:rFonts w:ascii="Times New Roman" w:hAnsi="Times New Roman" w:cs="Times New Roman"/>
                <w:bCs/>
                <w:sz w:val="24"/>
                <w:szCs w:val="24"/>
              </w:rPr>
              <w:t>to victory</w:t>
            </w:r>
            <w:r w:rsidR="00311B7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D826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only did the allies learn </w:t>
            </w:r>
            <w:r w:rsidR="00D570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language, they studied on </w:t>
            </w:r>
            <w:r w:rsidR="00D82606">
              <w:rPr>
                <w:rFonts w:ascii="Times New Roman" w:hAnsi="Times New Roman" w:cs="Times New Roman"/>
                <w:bCs/>
                <w:sz w:val="24"/>
                <w:szCs w:val="24"/>
              </w:rPr>
              <w:t>what made them</w:t>
            </w:r>
            <w:r w:rsidR="00D570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efficient. T</w:t>
            </w:r>
            <w:r w:rsidR="009A540E">
              <w:rPr>
                <w:rFonts w:ascii="Times New Roman" w:hAnsi="Times New Roman" w:cs="Times New Roman"/>
                <w:bCs/>
                <w:sz w:val="24"/>
                <w:szCs w:val="24"/>
              </w:rPr>
              <w:t>hey found out</w:t>
            </w:r>
            <w:r w:rsidR="00D570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that Navajo </w:t>
            </w:r>
            <w:r w:rsidR="009A540E">
              <w:rPr>
                <w:rFonts w:ascii="Times New Roman" w:hAnsi="Times New Roman" w:cs="Times New Roman"/>
                <w:bCs/>
                <w:sz w:val="24"/>
                <w:szCs w:val="24"/>
              </w:rPr>
              <w:t>speakers</w:t>
            </w:r>
            <w:r w:rsidR="00D570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was </w:t>
            </w:r>
            <w:r w:rsidR="009A54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able to encode messages quicker than encoding machines. </w:t>
            </w:r>
            <w:r w:rsidR="00E158DA">
              <w:rPr>
                <w:rFonts w:ascii="Times New Roman" w:hAnsi="Times New Roman" w:cs="Times New Roman"/>
                <w:bCs/>
                <w:sz w:val="24"/>
                <w:szCs w:val="24"/>
              </w:rPr>
              <w:t>Along with</w:t>
            </w:r>
            <w:r w:rsidR="009A54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this fact,</w:t>
            </w:r>
            <w:r w:rsidR="00E158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language was exalted as it </w:t>
            </w:r>
            <w:r w:rsidR="00B61E08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  <w:r w:rsidR="00E158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158DA">
              <w:rPr>
                <w:rFonts w:ascii="Times New Roman" w:hAnsi="Times New Roman" w:cs="Times New Roman"/>
                <w:bCs/>
                <w:sz w:val="24"/>
                <w:szCs w:val="24"/>
              </w:rPr>
              <w:t>undecryptable</w:t>
            </w:r>
            <w:proofErr w:type="spellEnd"/>
            <w:r w:rsidR="00E158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62168">
              <w:rPr>
                <w:rFonts w:ascii="Times New Roman" w:hAnsi="Times New Roman" w:cs="Times New Roman"/>
                <w:bCs/>
                <w:sz w:val="24"/>
                <w:szCs w:val="24"/>
              </w:rPr>
              <w:t>once encoded</w:t>
            </w:r>
            <w:r w:rsidR="00B61E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its native speakers are honoured with a congressional gold medal.</w:t>
            </w:r>
          </w:p>
          <w:p w:rsidR="00491DE7" w:rsidRDefault="000A1A0C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9A54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Thus, </w:t>
            </w:r>
            <w:r w:rsidR="00E158DA">
              <w:rPr>
                <w:rFonts w:ascii="Times New Roman" w:hAnsi="Times New Roman" w:cs="Times New Roman"/>
                <w:bCs/>
                <w:sz w:val="24"/>
                <w:szCs w:val="24"/>
              </w:rPr>
              <w:t>the victory of the allies was due to the Navajo speakers resulting in the Navajo language being</w:t>
            </w:r>
            <w:r w:rsidR="00D826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examined</w:t>
            </w:r>
            <w:r w:rsidR="00E158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reviewed and praised. </w:t>
            </w:r>
          </w:p>
          <w:p w:rsidR="00E158DA" w:rsidRPr="00E158DA" w:rsidRDefault="00B61E08" w:rsidP="00FD36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[165 Words]</w:t>
            </w:r>
          </w:p>
        </w:tc>
      </w:tr>
      <w:tr w:rsidR="00491DE7" w:rsidRPr="009E6FD5" w:rsidTr="00FD3617">
        <w:tc>
          <w:tcPr>
            <w:tcW w:w="7621" w:type="dxa"/>
          </w:tcPr>
          <w:p w:rsidR="00491DE7" w:rsidRPr="009E6FD5" w:rsidRDefault="00491DE7" w:rsidP="00491DE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</w:pPr>
            <w:r w:rsidRPr="009E6F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  <w:t>Clear thesis in the first paragraph</w:t>
            </w:r>
          </w:p>
        </w:tc>
        <w:tc>
          <w:tcPr>
            <w:tcW w:w="1621" w:type="dxa"/>
          </w:tcPr>
          <w:p w:rsidR="00491DE7" w:rsidRPr="009E6FD5" w:rsidRDefault="00491DE7" w:rsidP="00FD3617">
            <w:pPr>
              <w:rPr>
                <w:sz w:val="24"/>
                <w:szCs w:val="24"/>
              </w:rPr>
            </w:pPr>
            <w:r w:rsidRPr="009E6FD5">
              <w:rPr>
                <w:sz w:val="24"/>
                <w:szCs w:val="24"/>
              </w:rPr>
              <w:t>2</w:t>
            </w:r>
          </w:p>
        </w:tc>
      </w:tr>
      <w:tr w:rsidR="00491DE7" w:rsidRPr="009E6FD5" w:rsidTr="00FD3617">
        <w:tc>
          <w:tcPr>
            <w:tcW w:w="7621" w:type="dxa"/>
          </w:tcPr>
          <w:p w:rsidR="00491DE7" w:rsidRPr="009E6FD5" w:rsidRDefault="00491DE7" w:rsidP="00491DE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</w:pPr>
            <w:r w:rsidRPr="009E6F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  <w:t>2</w:t>
            </w:r>
            <w:r w:rsidRPr="009E6F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  <w:lang w:eastAsia="en-SG" w:bidi="ta-IN"/>
              </w:rPr>
              <w:t>nd</w:t>
            </w:r>
            <w:r w:rsidRPr="009E6F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SG" w:bidi="ta-IN"/>
              </w:rPr>
              <w:t xml:space="preserve"> paragraph- All important details are included in student’s own words and in the form that represents the original source accurately</w:t>
            </w:r>
          </w:p>
        </w:tc>
        <w:tc>
          <w:tcPr>
            <w:tcW w:w="1621" w:type="dxa"/>
          </w:tcPr>
          <w:p w:rsidR="00491DE7" w:rsidRPr="009E6FD5" w:rsidRDefault="00491DE7" w:rsidP="00FD3617">
            <w:pPr>
              <w:rPr>
                <w:sz w:val="24"/>
                <w:szCs w:val="24"/>
              </w:rPr>
            </w:pPr>
            <w:r w:rsidRPr="009E6FD5">
              <w:rPr>
                <w:sz w:val="24"/>
                <w:szCs w:val="24"/>
              </w:rPr>
              <w:t>4</w:t>
            </w:r>
          </w:p>
        </w:tc>
      </w:tr>
      <w:tr w:rsidR="00491DE7" w:rsidRPr="009E6FD5" w:rsidTr="00FD3617">
        <w:tc>
          <w:tcPr>
            <w:tcW w:w="7621" w:type="dxa"/>
          </w:tcPr>
          <w:p w:rsidR="00491DE7" w:rsidRPr="009E6FD5" w:rsidRDefault="00491DE7" w:rsidP="00491D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>Details are included in a logical order, hence there is coherence and flow</w:t>
            </w:r>
          </w:p>
        </w:tc>
        <w:tc>
          <w:tcPr>
            <w:tcW w:w="1621" w:type="dxa"/>
          </w:tcPr>
          <w:p w:rsidR="00491DE7" w:rsidRPr="009E6FD5" w:rsidRDefault="00491DE7" w:rsidP="00FD3617">
            <w:pPr>
              <w:rPr>
                <w:sz w:val="24"/>
                <w:szCs w:val="24"/>
              </w:rPr>
            </w:pPr>
            <w:r w:rsidRPr="009E6FD5">
              <w:rPr>
                <w:sz w:val="24"/>
                <w:szCs w:val="24"/>
              </w:rPr>
              <w:t>2</w:t>
            </w:r>
          </w:p>
        </w:tc>
      </w:tr>
      <w:tr w:rsidR="00491DE7" w:rsidRPr="009E6FD5" w:rsidTr="00FD3617">
        <w:tc>
          <w:tcPr>
            <w:tcW w:w="7621" w:type="dxa"/>
          </w:tcPr>
          <w:p w:rsidR="00491DE7" w:rsidRPr="009E6FD5" w:rsidRDefault="00491DE7" w:rsidP="00491D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>Details are connected using transition words, so there is coherence and flow</w:t>
            </w:r>
          </w:p>
        </w:tc>
        <w:tc>
          <w:tcPr>
            <w:tcW w:w="1621" w:type="dxa"/>
          </w:tcPr>
          <w:p w:rsidR="00491DE7" w:rsidRPr="009E6FD5" w:rsidRDefault="00491DE7" w:rsidP="00FD3617">
            <w:pPr>
              <w:rPr>
                <w:sz w:val="24"/>
                <w:szCs w:val="24"/>
              </w:rPr>
            </w:pPr>
            <w:r w:rsidRPr="009E6FD5">
              <w:rPr>
                <w:sz w:val="24"/>
                <w:szCs w:val="24"/>
              </w:rPr>
              <w:t>2</w:t>
            </w:r>
          </w:p>
        </w:tc>
      </w:tr>
      <w:tr w:rsidR="00491DE7" w:rsidRPr="009E6FD5" w:rsidTr="00FD3617">
        <w:tc>
          <w:tcPr>
            <w:tcW w:w="7621" w:type="dxa"/>
          </w:tcPr>
          <w:p w:rsidR="00491DE7" w:rsidRPr="009E6FD5" w:rsidRDefault="00491DE7" w:rsidP="00491D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>There is correct use of tenses</w:t>
            </w:r>
          </w:p>
        </w:tc>
        <w:tc>
          <w:tcPr>
            <w:tcW w:w="1621" w:type="dxa"/>
          </w:tcPr>
          <w:p w:rsidR="00491DE7" w:rsidRPr="009E6FD5" w:rsidRDefault="00491DE7" w:rsidP="00FD3617">
            <w:pPr>
              <w:rPr>
                <w:sz w:val="24"/>
                <w:szCs w:val="24"/>
              </w:rPr>
            </w:pPr>
            <w:r w:rsidRPr="009E6FD5">
              <w:rPr>
                <w:sz w:val="24"/>
                <w:szCs w:val="24"/>
              </w:rPr>
              <w:t>2</w:t>
            </w:r>
          </w:p>
        </w:tc>
      </w:tr>
      <w:tr w:rsidR="00491DE7" w:rsidRPr="009E6FD5" w:rsidTr="00FD3617">
        <w:tc>
          <w:tcPr>
            <w:tcW w:w="7621" w:type="dxa"/>
          </w:tcPr>
          <w:p w:rsidR="00491DE7" w:rsidRPr="009E6FD5" w:rsidRDefault="00491DE7" w:rsidP="00491D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9E6FD5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rd</w:t>
            </w:r>
            <w:r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Paragraph -Thesis is RESTATED.</w:t>
            </w:r>
          </w:p>
        </w:tc>
        <w:tc>
          <w:tcPr>
            <w:tcW w:w="1621" w:type="dxa"/>
          </w:tcPr>
          <w:p w:rsidR="00491DE7" w:rsidRPr="009E6FD5" w:rsidRDefault="00491DE7" w:rsidP="00FD3617">
            <w:pPr>
              <w:rPr>
                <w:sz w:val="24"/>
                <w:szCs w:val="24"/>
              </w:rPr>
            </w:pPr>
            <w:r w:rsidRPr="009E6FD5">
              <w:rPr>
                <w:sz w:val="24"/>
                <w:szCs w:val="24"/>
              </w:rPr>
              <w:t>2</w:t>
            </w:r>
          </w:p>
        </w:tc>
      </w:tr>
      <w:tr w:rsidR="00491DE7" w:rsidRPr="009E6FD5" w:rsidTr="00FD3617">
        <w:tc>
          <w:tcPr>
            <w:tcW w:w="7621" w:type="dxa"/>
          </w:tcPr>
          <w:p w:rsidR="00491DE7" w:rsidRPr="009E6FD5" w:rsidRDefault="00491DE7" w:rsidP="00491D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6FD5">
              <w:rPr>
                <w:rFonts w:ascii="Times New Roman" w:hAnsi="Times New Roman" w:cs="Times New Roman"/>
                <w:bCs/>
                <w:sz w:val="24"/>
                <w:szCs w:val="24"/>
              </w:rPr>
              <w:t>Word count has been adhered to – 160 words</w:t>
            </w:r>
          </w:p>
        </w:tc>
        <w:tc>
          <w:tcPr>
            <w:tcW w:w="1621" w:type="dxa"/>
          </w:tcPr>
          <w:p w:rsidR="00491DE7" w:rsidRPr="009E6FD5" w:rsidRDefault="00491DE7" w:rsidP="00FD3617">
            <w:pPr>
              <w:rPr>
                <w:sz w:val="24"/>
                <w:szCs w:val="24"/>
              </w:rPr>
            </w:pPr>
            <w:r w:rsidRPr="009E6FD5">
              <w:rPr>
                <w:sz w:val="24"/>
                <w:szCs w:val="24"/>
              </w:rPr>
              <w:t>1</w:t>
            </w:r>
          </w:p>
        </w:tc>
      </w:tr>
    </w:tbl>
    <w:p w:rsidR="003C4F05" w:rsidRPr="00777384" w:rsidRDefault="003C4F05" w:rsidP="00777384"/>
    <w:sectPr w:rsidR="003C4F05" w:rsidRPr="00777384" w:rsidSect="00860CA1">
      <w:headerReference w:type="default" r:id="rId8"/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06A" w:rsidRDefault="005E306A" w:rsidP="00592C85">
      <w:r>
        <w:separator/>
      </w:r>
    </w:p>
  </w:endnote>
  <w:endnote w:type="continuationSeparator" w:id="0">
    <w:p w:rsidR="005E306A" w:rsidRDefault="005E306A" w:rsidP="0059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9813"/>
      <w:docPartObj>
        <w:docPartGallery w:val="Page Numbers (Bottom of Page)"/>
        <w:docPartUnique/>
      </w:docPartObj>
    </w:sdtPr>
    <w:sdtEndPr/>
    <w:sdtContent>
      <w:p w:rsidR="00592C85" w:rsidRDefault="00F116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A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2C85" w:rsidRDefault="00592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06A" w:rsidRDefault="005E306A" w:rsidP="00592C85">
      <w:r>
        <w:separator/>
      </w:r>
    </w:p>
  </w:footnote>
  <w:footnote w:type="continuationSeparator" w:id="0">
    <w:p w:rsidR="005E306A" w:rsidRDefault="005E306A" w:rsidP="00592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592C8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92C85" w:rsidRDefault="00592C85" w:rsidP="00592C85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color w:val="C00000"/>
                <w:sz w:val="24"/>
                <w:szCs w:val="24"/>
              </w:rPr>
              <w:alias w:val="Title"/>
              <w:id w:val="77677295"/>
              <w:placeholder>
                <w:docPart w:val="FAE418F79DF7499596FBC20463F388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30CFB">
                <w:rPr>
                  <w:b/>
                  <w:bCs/>
                  <w:caps/>
                  <w:color w:val="C00000"/>
                  <w:sz w:val="24"/>
                  <w:szCs w:val="24"/>
                  <w:lang w:val="en-GB"/>
                </w:rPr>
                <w:t>Digipen Institute of Technology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b/>
            <w:color w:val="FFFFFF" w:themeColor="background1"/>
          </w:rPr>
          <w:alias w:val="Date"/>
          <w:id w:val="77677290"/>
          <w:placeholder>
            <w:docPart w:val="140E1F71AE1E4E3FAB2CD0465EF42F7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92C85" w:rsidRDefault="00592C85" w:rsidP="00592C85">
              <w:pPr>
                <w:pStyle w:val="Header"/>
                <w:rPr>
                  <w:color w:val="FFFFFF" w:themeColor="background1"/>
                </w:rPr>
              </w:pPr>
              <w:r w:rsidRPr="00592C85">
                <w:rPr>
                  <w:b/>
                  <w:color w:val="FFFFFF" w:themeColor="background1"/>
                </w:rPr>
                <w:t>ENGLISH COMPOSITION 110 FALL 2016</w:t>
              </w:r>
            </w:p>
          </w:tc>
        </w:sdtContent>
      </w:sdt>
    </w:tr>
  </w:tbl>
  <w:p w:rsidR="00592C85" w:rsidRDefault="00592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4AD9"/>
    <w:multiLevelType w:val="hybridMultilevel"/>
    <w:tmpl w:val="4438A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322D"/>
    <w:multiLevelType w:val="hybridMultilevel"/>
    <w:tmpl w:val="5E901B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B6707"/>
    <w:multiLevelType w:val="multilevel"/>
    <w:tmpl w:val="85B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B0"/>
    <w:rsid w:val="000A1A0C"/>
    <w:rsid w:val="000F2D58"/>
    <w:rsid w:val="00121787"/>
    <w:rsid w:val="00130CFB"/>
    <w:rsid w:val="00266D37"/>
    <w:rsid w:val="002B08A1"/>
    <w:rsid w:val="00311B75"/>
    <w:rsid w:val="00330B12"/>
    <w:rsid w:val="003871A4"/>
    <w:rsid w:val="003C4F05"/>
    <w:rsid w:val="004252D2"/>
    <w:rsid w:val="00460C23"/>
    <w:rsid w:val="00466538"/>
    <w:rsid w:val="00491DE7"/>
    <w:rsid w:val="004B4600"/>
    <w:rsid w:val="00546767"/>
    <w:rsid w:val="00566A0D"/>
    <w:rsid w:val="00592C85"/>
    <w:rsid w:val="005E306A"/>
    <w:rsid w:val="00606CD9"/>
    <w:rsid w:val="006163DA"/>
    <w:rsid w:val="00704083"/>
    <w:rsid w:val="00767473"/>
    <w:rsid w:val="00777384"/>
    <w:rsid w:val="007804A7"/>
    <w:rsid w:val="0078333C"/>
    <w:rsid w:val="00860CA1"/>
    <w:rsid w:val="00862168"/>
    <w:rsid w:val="00891620"/>
    <w:rsid w:val="008C79B0"/>
    <w:rsid w:val="008E7910"/>
    <w:rsid w:val="009A540E"/>
    <w:rsid w:val="00A060EC"/>
    <w:rsid w:val="00A07C79"/>
    <w:rsid w:val="00B5519D"/>
    <w:rsid w:val="00B61E08"/>
    <w:rsid w:val="00C1335A"/>
    <w:rsid w:val="00C545E5"/>
    <w:rsid w:val="00CC4C57"/>
    <w:rsid w:val="00D570A1"/>
    <w:rsid w:val="00D82606"/>
    <w:rsid w:val="00E146A0"/>
    <w:rsid w:val="00E158DA"/>
    <w:rsid w:val="00E53BCF"/>
    <w:rsid w:val="00E75E9F"/>
    <w:rsid w:val="00EA1BE6"/>
    <w:rsid w:val="00F11657"/>
    <w:rsid w:val="00F415EB"/>
    <w:rsid w:val="00F75D98"/>
    <w:rsid w:val="00F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912D"/>
  <w15:docId w15:val="{463AD68A-97DC-4D6D-AA14-FDC8C3B7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738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0B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0B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0B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0B12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7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7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46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6767"/>
    <w:rPr>
      <w:b/>
      <w:bCs/>
    </w:rPr>
  </w:style>
  <w:style w:type="character" w:styleId="Emphasis">
    <w:name w:val="Emphasis"/>
    <w:basedOn w:val="DefaultParagraphFont"/>
    <w:uiPriority w:val="20"/>
    <w:qFormat/>
    <w:rsid w:val="0054676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30B12"/>
  </w:style>
  <w:style w:type="character" w:customStyle="1" w:styleId="NoSpacingChar">
    <w:name w:val="No Spacing Char"/>
    <w:basedOn w:val="DefaultParagraphFont"/>
    <w:link w:val="NoSpacing"/>
    <w:uiPriority w:val="1"/>
    <w:rsid w:val="00330B12"/>
  </w:style>
  <w:style w:type="paragraph" w:styleId="ListParagraph">
    <w:name w:val="List Paragraph"/>
    <w:basedOn w:val="Normal"/>
    <w:uiPriority w:val="34"/>
    <w:qFormat/>
    <w:rsid w:val="005467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0B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0B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1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4676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30B1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4676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4676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30B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B1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2C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C85"/>
  </w:style>
  <w:style w:type="paragraph" w:styleId="Footer">
    <w:name w:val="footer"/>
    <w:basedOn w:val="Normal"/>
    <w:link w:val="FooterChar"/>
    <w:uiPriority w:val="99"/>
    <w:unhideWhenUsed/>
    <w:rsid w:val="00592C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C85"/>
  </w:style>
  <w:style w:type="paragraph" w:styleId="BalloonText">
    <w:name w:val="Balloon Text"/>
    <w:basedOn w:val="Normal"/>
    <w:link w:val="BalloonTextChar"/>
    <w:uiPriority w:val="99"/>
    <w:semiHidden/>
    <w:unhideWhenUsed/>
    <w:rsid w:val="00592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85"/>
    <w:rPr>
      <w:rFonts w:ascii="Tahoma" w:hAnsi="Tahoma" w:cs="Tahoma"/>
      <w:sz w:val="16"/>
      <w:szCs w:val="16"/>
    </w:rPr>
  </w:style>
  <w:style w:type="paragraph" w:customStyle="1" w:styleId="eyebrow-text">
    <w:name w:val="eyebrow-text"/>
    <w:basedOn w:val="Normal"/>
    <w:rsid w:val="007040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040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40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ame">
    <w:name w:val="name"/>
    <w:basedOn w:val="DefaultParagraphFont"/>
    <w:rsid w:val="00704083"/>
  </w:style>
  <w:style w:type="character" w:customStyle="1" w:styleId="Date1">
    <w:name w:val="Date1"/>
    <w:basedOn w:val="DefaultParagraphFont"/>
    <w:rsid w:val="00704083"/>
  </w:style>
  <w:style w:type="character" w:customStyle="1" w:styleId="time">
    <w:name w:val="time"/>
    <w:basedOn w:val="DefaultParagraphFont"/>
    <w:rsid w:val="00704083"/>
  </w:style>
  <w:style w:type="character" w:customStyle="1" w:styleId="credit">
    <w:name w:val="credit"/>
    <w:basedOn w:val="DefaultParagraphFont"/>
    <w:rsid w:val="00704083"/>
  </w:style>
  <w:style w:type="table" w:styleId="TableGrid">
    <w:name w:val="Table Grid"/>
    <w:basedOn w:val="TableNormal"/>
    <w:uiPriority w:val="59"/>
    <w:rsid w:val="00777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9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E418F79DF7499596FBC20463F38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5787C-8AAB-4289-8353-E65EBC9E2DED}"/>
      </w:docPartPr>
      <w:docPartBody>
        <w:p w:rsidR="00517846" w:rsidRDefault="00E83E02" w:rsidP="00E83E02">
          <w:pPr>
            <w:pStyle w:val="FAE418F79DF7499596FBC20463F388F2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140E1F71AE1E4E3FAB2CD0465EF42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F9E59-D209-402A-A4EE-029F2C8D37DC}"/>
      </w:docPartPr>
      <w:docPartBody>
        <w:p w:rsidR="00517846" w:rsidRDefault="00E83E02" w:rsidP="00E83E02">
          <w:pPr>
            <w:pStyle w:val="140E1F71AE1E4E3FAB2CD0465EF42F7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41E7"/>
    <w:rsid w:val="00517846"/>
    <w:rsid w:val="006029DB"/>
    <w:rsid w:val="00792D48"/>
    <w:rsid w:val="009861E5"/>
    <w:rsid w:val="009B41E7"/>
    <w:rsid w:val="00A32321"/>
    <w:rsid w:val="00A34CAB"/>
    <w:rsid w:val="00CF75A4"/>
    <w:rsid w:val="00D16895"/>
    <w:rsid w:val="00DE0F7E"/>
    <w:rsid w:val="00DF38F6"/>
    <w:rsid w:val="00E8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E95BC2E444F89892D8AEF98E770DA">
    <w:name w:val="C7BE95BC2E444F89892D8AEF98E770DA"/>
    <w:rsid w:val="009B41E7"/>
  </w:style>
  <w:style w:type="paragraph" w:customStyle="1" w:styleId="D59619D7B65141C39FA6B78C9587FD1B">
    <w:name w:val="D59619D7B65141C39FA6B78C9587FD1B"/>
    <w:rsid w:val="009B41E7"/>
  </w:style>
  <w:style w:type="paragraph" w:customStyle="1" w:styleId="52F06FF415334A96AF4C2F8075EF4BC4">
    <w:name w:val="52F06FF415334A96AF4C2F8075EF4BC4"/>
    <w:rsid w:val="006029DB"/>
  </w:style>
  <w:style w:type="paragraph" w:customStyle="1" w:styleId="405CA5BF32F84488B1B4B73275C9F61E">
    <w:name w:val="405CA5BF32F84488B1B4B73275C9F61E"/>
    <w:rsid w:val="006029DB"/>
  </w:style>
  <w:style w:type="paragraph" w:customStyle="1" w:styleId="9177DB1CC3354355AA541771EA1F1770">
    <w:name w:val="9177DB1CC3354355AA541771EA1F1770"/>
    <w:rsid w:val="009861E5"/>
  </w:style>
  <w:style w:type="paragraph" w:customStyle="1" w:styleId="EBE68B14C72E4FB7B3D4E9600D710521">
    <w:name w:val="EBE68B14C72E4FB7B3D4E9600D710521"/>
    <w:rsid w:val="009861E5"/>
  </w:style>
  <w:style w:type="paragraph" w:customStyle="1" w:styleId="FAE418F79DF7499596FBC20463F388F2">
    <w:name w:val="FAE418F79DF7499596FBC20463F388F2"/>
    <w:rsid w:val="00E83E02"/>
  </w:style>
  <w:style w:type="paragraph" w:customStyle="1" w:styleId="140E1F71AE1E4E3FAB2CD0465EF42F74">
    <w:name w:val="140E1F71AE1E4E3FAB2CD0465EF42F74"/>
    <w:rsid w:val="00E83E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ENGLISH COMPOSITION 110 FALL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Digipen Institute of Technology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Digipen Institute of Technology</dc:title>
  <dc:creator>SR</dc:creator>
  <cp:lastModifiedBy>leonard lim</cp:lastModifiedBy>
  <cp:revision>3</cp:revision>
  <dcterms:created xsi:type="dcterms:W3CDTF">2016-10-08T06:30:00Z</dcterms:created>
  <dcterms:modified xsi:type="dcterms:W3CDTF">2016-10-08T06:31:00Z</dcterms:modified>
</cp:coreProperties>
</file>