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3072" w14:textId="77777777" w:rsidR="00F06EFF" w:rsidRPr="00434A2C" w:rsidRDefault="00F06EFF" w:rsidP="00F06EFF">
      <w:pPr>
        <w:spacing w:line="360" w:lineRule="auto"/>
        <w:jc w:val="center"/>
        <w:rPr>
          <w:rFonts w:eastAsia="Times New Roman" w:cs="Times New Roman"/>
        </w:rPr>
      </w:pPr>
    </w:p>
    <w:p w14:paraId="63866B3D" w14:textId="77777777" w:rsidR="00F06EFF" w:rsidRPr="00434A2C" w:rsidRDefault="00F06EFF" w:rsidP="00F06EFF">
      <w:pPr>
        <w:spacing w:line="360" w:lineRule="auto"/>
        <w:jc w:val="center"/>
        <w:rPr>
          <w:rFonts w:eastAsia="Times New Roman" w:cs="Times New Roman"/>
        </w:rPr>
      </w:pPr>
    </w:p>
    <w:p w14:paraId="36CCFD98" w14:textId="77777777" w:rsidR="00F06EFF" w:rsidRPr="00434A2C" w:rsidRDefault="00F06EFF" w:rsidP="00F06EFF">
      <w:pPr>
        <w:spacing w:line="360" w:lineRule="auto"/>
        <w:jc w:val="center"/>
        <w:rPr>
          <w:rFonts w:eastAsia="Times New Roman" w:cs="Times New Roman"/>
        </w:rPr>
      </w:pPr>
    </w:p>
    <w:p w14:paraId="7129826A" w14:textId="77777777" w:rsidR="00F06EFF" w:rsidRPr="00434A2C" w:rsidRDefault="00F06EFF" w:rsidP="00F06EFF">
      <w:pPr>
        <w:spacing w:line="360" w:lineRule="auto"/>
        <w:jc w:val="center"/>
        <w:rPr>
          <w:rFonts w:eastAsia="Times New Roman" w:cs="Times New Roman"/>
        </w:rPr>
      </w:pPr>
    </w:p>
    <w:p w14:paraId="607D0050" w14:textId="1520F48D"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Practica | 02</w:t>
      </w:r>
    </w:p>
    <w:p w14:paraId="3681D4CE" w14:textId="77777777" w:rsidR="00F06EFF" w:rsidRPr="00F06EFF" w:rsidRDefault="00F06EFF" w:rsidP="00F06EFF">
      <w:pPr>
        <w:spacing w:line="360" w:lineRule="auto"/>
        <w:ind w:right="20"/>
        <w:jc w:val="center"/>
        <w:rPr>
          <w:rFonts w:eastAsia="Times New Roman" w:cs="Times New Roman"/>
          <w:b/>
          <w:bCs/>
          <w:lang w:val="es-CO"/>
        </w:rPr>
      </w:pPr>
    </w:p>
    <w:p w14:paraId="2DCDB136" w14:textId="77777777" w:rsidR="00F06EFF" w:rsidRPr="00F06EFF" w:rsidRDefault="00F06EFF" w:rsidP="00F06EFF">
      <w:pPr>
        <w:spacing w:line="360" w:lineRule="auto"/>
        <w:ind w:right="20"/>
        <w:jc w:val="center"/>
        <w:rPr>
          <w:rFonts w:eastAsia="Times New Roman" w:cs="Times New Roman"/>
          <w:b/>
          <w:bCs/>
          <w:lang w:val="es-CO"/>
        </w:rPr>
      </w:pPr>
    </w:p>
    <w:p w14:paraId="47143E4E"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Luis Alejandro Cardenas Palacio</w:t>
      </w:r>
    </w:p>
    <w:p w14:paraId="7A343B8D" w14:textId="125EEFA1"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Alejandro Soto Bermeo</w:t>
      </w:r>
    </w:p>
    <w:p w14:paraId="40DD905A" w14:textId="77777777" w:rsidR="00F06EFF" w:rsidRPr="00F06EFF" w:rsidRDefault="00F06EFF" w:rsidP="00F06EFF">
      <w:pPr>
        <w:spacing w:line="360" w:lineRule="auto"/>
        <w:ind w:right="20"/>
        <w:jc w:val="center"/>
        <w:rPr>
          <w:rFonts w:eastAsia="Times New Roman" w:cs="Times New Roman"/>
          <w:b/>
          <w:bCs/>
          <w:lang w:val="es-CO"/>
        </w:rPr>
      </w:pPr>
    </w:p>
    <w:p w14:paraId="0EF7978D" w14:textId="77777777" w:rsidR="00F06EFF" w:rsidRPr="00F06EFF" w:rsidRDefault="00F06EFF" w:rsidP="00F06EFF">
      <w:pPr>
        <w:spacing w:line="360" w:lineRule="auto"/>
        <w:ind w:right="20"/>
        <w:jc w:val="center"/>
        <w:rPr>
          <w:rFonts w:eastAsia="Times New Roman" w:cs="Times New Roman"/>
          <w:b/>
          <w:bCs/>
          <w:lang w:val="es-CO"/>
        </w:rPr>
      </w:pPr>
    </w:p>
    <w:p w14:paraId="4B7DC14E"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Universidad EAFIT</w:t>
      </w:r>
    </w:p>
    <w:p w14:paraId="326DB94F" w14:textId="77777777" w:rsidR="00F06EFF" w:rsidRPr="00F06EFF" w:rsidRDefault="00F06EFF" w:rsidP="00F06EFF">
      <w:pPr>
        <w:spacing w:line="360" w:lineRule="auto"/>
        <w:ind w:right="20"/>
        <w:jc w:val="center"/>
        <w:rPr>
          <w:rFonts w:eastAsia="Times New Roman" w:cs="Times New Roman"/>
          <w:b/>
          <w:bCs/>
          <w:lang w:val="es-CO"/>
        </w:rPr>
      </w:pPr>
    </w:p>
    <w:p w14:paraId="366ADBB9" w14:textId="0D41A57E"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Estructuras de Datos y Algoritmos | 1</w:t>
      </w:r>
    </w:p>
    <w:p w14:paraId="3C7C21BF" w14:textId="77777777" w:rsidR="00F06EFF" w:rsidRPr="00F06EFF" w:rsidRDefault="00F06EFF" w:rsidP="00F06EFF">
      <w:pPr>
        <w:spacing w:line="360" w:lineRule="auto"/>
        <w:ind w:right="20"/>
        <w:jc w:val="center"/>
        <w:rPr>
          <w:rFonts w:eastAsia="Times New Roman" w:cs="Times New Roman"/>
          <w:b/>
          <w:bCs/>
          <w:lang w:val="es-CO"/>
        </w:rPr>
      </w:pPr>
    </w:p>
    <w:p w14:paraId="62487CBB" w14:textId="44782841"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Diego Iván Cruz Ordiéres</w:t>
      </w:r>
    </w:p>
    <w:p w14:paraId="11E60507" w14:textId="77777777" w:rsidR="00F06EFF" w:rsidRPr="00F06EFF" w:rsidRDefault="00F06EFF" w:rsidP="00F06EFF">
      <w:pPr>
        <w:spacing w:line="360" w:lineRule="auto"/>
        <w:ind w:right="20"/>
        <w:jc w:val="center"/>
        <w:rPr>
          <w:rFonts w:eastAsia="Times New Roman" w:cs="Times New Roman"/>
          <w:b/>
          <w:bCs/>
          <w:lang w:val="es-CO"/>
        </w:rPr>
      </w:pPr>
    </w:p>
    <w:p w14:paraId="405B9C7C" w14:textId="77777777" w:rsidR="00F06EFF" w:rsidRPr="00F06EFF" w:rsidRDefault="00F06EFF" w:rsidP="00F06EFF">
      <w:pPr>
        <w:spacing w:line="360" w:lineRule="auto"/>
        <w:ind w:right="20"/>
        <w:jc w:val="center"/>
        <w:rPr>
          <w:rFonts w:eastAsia="Times New Roman" w:cs="Times New Roman"/>
          <w:b/>
          <w:bCs/>
          <w:lang w:val="es-CO"/>
        </w:rPr>
      </w:pPr>
    </w:p>
    <w:p w14:paraId="158F0AB4" w14:textId="77777777" w:rsidR="00F06EFF" w:rsidRPr="00F06EFF" w:rsidRDefault="00F06EFF" w:rsidP="00F06EFF">
      <w:pPr>
        <w:spacing w:line="360" w:lineRule="auto"/>
        <w:ind w:right="20"/>
        <w:jc w:val="center"/>
        <w:rPr>
          <w:rFonts w:eastAsia="Times New Roman" w:cs="Times New Roman"/>
          <w:b/>
          <w:bCs/>
          <w:lang w:val="es-CO"/>
        </w:rPr>
      </w:pPr>
    </w:p>
    <w:p w14:paraId="2B9A6413" w14:textId="77777777" w:rsidR="00F06EFF" w:rsidRPr="00F06EFF" w:rsidRDefault="00F06EFF" w:rsidP="00F06EFF">
      <w:pPr>
        <w:spacing w:line="360" w:lineRule="auto"/>
        <w:ind w:right="20"/>
        <w:jc w:val="center"/>
        <w:rPr>
          <w:rFonts w:eastAsia="Times New Roman" w:cs="Times New Roman"/>
          <w:b/>
          <w:bCs/>
          <w:lang w:val="es-CO"/>
        </w:rPr>
      </w:pPr>
      <w:r>
        <w:rPr>
          <w:rFonts w:eastAsia="Times New Roman" w:cs="Times New Roman"/>
          <w:b/>
          <w:bCs/>
          <w:lang w:val="es-CO"/>
        </w:rPr>
        <w:t>Medellín</w:t>
      </w:r>
    </w:p>
    <w:p w14:paraId="5CFDE7B8" w14:textId="77777777" w:rsidR="00F06EFF" w:rsidRPr="00F06EFF" w:rsidRDefault="00F06EFF" w:rsidP="00F06EFF">
      <w:pPr>
        <w:spacing w:line="360" w:lineRule="auto"/>
        <w:ind w:right="20"/>
        <w:jc w:val="center"/>
        <w:rPr>
          <w:rFonts w:eastAsia="Times New Roman" w:cs="Times New Roman"/>
          <w:b/>
          <w:bCs/>
          <w:lang w:val="es-CO"/>
        </w:rPr>
      </w:pPr>
    </w:p>
    <w:p w14:paraId="13AF6E3D" w14:textId="77777777" w:rsidR="00F06EFF" w:rsidRPr="00F06EFF" w:rsidRDefault="00F06EFF" w:rsidP="00F06EFF">
      <w:pPr>
        <w:ind w:right="20"/>
        <w:jc w:val="center"/>
        <w:rPr>
          <w:rFonts w:eastAsia="Times New Roman" w:cs="Times New Roman"/>
          <w:b/>
          <w:bCs/>
          <w:lang w:val="es-CO"/>
        </w:rPr>
      </w:pPr>
      <w:r>
        <w:rPr>
          <w:rFonts w:eastAsia="Times New Roman" w:cs="Times New Roman"/>
          <w:b/>
          <w:bCs/>
          <w:lang w:val="es-CO"/>
        </w:rPr>
        <w:t>2026-1</w:t>
      </w:r>
    </w:p>
    <w:p w14:paraId="53BC4114" w14:textId="067FAADD" w:rsidR="00504585" w:rsidRPr="00F06EFF" w:rsidRDefault="00504585" w:rsidP="00F06EFF">
      <w:pPr>
        <w:jc w:val="center"/>
        <w:rPr>
          <w:lang w:val="es-CO"/>
        </w:rPr>
      </w:pPr>
    </w:p>
    <w:p>
      <w:r>
        <w:br w:type="page"/>
      </w:r>
    </w:p>
    <w:p>
      <w:pPr>
        <w:spacing w:line="360" w:lineRule="auto" w:after="200"/>
        <w:jc w:val="center"/>
        <w:rPr>
          <w:rFonts w:cs="Times New Roman"/>
          <w:b/>
          <w:bCs/>
          <w:sz w:val="28"/>
          <w:szCs w:val="28"/>
        </w:rPr>
      </w:pPr>
      <w:r>
        <w:rPr>
          <w:rFonts w:cs="Times New Roman"/>
          <w:b/>
          <w:bCs/>
          <w:sz w:val="28"/>
          <w:szCs w:val="28"/>
        </w:rPr>
        <w:t>Written Explanation</w:t>
      </w:r>
    </w:p>
    <w:p>
      <w:pPr>
        <w:spacing w:line="360" w:lineRule="auto" w:after="120"/>
      </w:pPr>
    </w:p>
    <w:p>
      <w:pPr>
        <w:spacing w:line="360" w:lineRule="auto" w:after="120"/>
        <w:rPr>
          <w:rFonts w:cs="Times New Roman"/>
          <w:b/>
          <w:bCs/>
          <w:sz w:val="24"/>
          <w:szCs w:val="24"/>
        </w:rPr>
      </w:pPr>
      <w:r>
        <w:rPr>
          <w:rFonts w:cs="Times New Roman"/>
          <w:b/>
          <w:bCs/>
          <w:sz w:val="24"/>
          <w:szCs w:val="24"/>
        </w:rPr>
        <w:t>1. Graph Representation</w:t>
      </w:r>
    </w:p>
    <w:p>
      <w:pPr>
        <w:spacing w:line="360" w:lineRule="auto" w:after="120"/>
        <w:jc w:val="both"/>
        <w:rPr>
          <w:rFonts w:cs="Times New Roman"/>
          <w:sz w:val="24"/>
          <w:szCs w:val="24"/>
        </w:rPr>
      </w:pPr>
      <w:r>
        <w:rPr>
          <w:rFonts w:cs="Times New Roman"/>
          <w:sz w:val="24"/>
          <w:szCs w:val="24"/>
        </w:rPr>
        <w:t>The program models an undirected graph using an adjacency-list-based structure. Internally, the graph is stored as a hash map (unordered_map) where each key is the name of a student (vertex) and each value is a Vertex structure containing the student’s name and a vector of strings representing its adjacency list. This representation was chosen because it is the natural data structure for sparse graphs, as discussed in Chapter 9 of Weiss’s textbook (Data Structures and Algorithm Analysis in C++, Fourth Edition). Adjacency lists use memory proportional to the number of vertices plus the number of edges, O(|V| + |E|), which is more efficient than an adjacency matrix for graphs where most vertices are not connected to every other vertex. In the context of a social network, a student typically has a limited number of friends compared to the total number of students, making the graph sparse and the adjacency list representation ideal.</w:t>
      </w:r>
    </w:p>
    <w:p>
      <w:pPr>
        <w:spacing w:line="360" w:lineRule="auto" w:after="120"/>
      </w:pPr>
    </w:p>
    <w:p>
      <w:pPr>
        <w:spacing w:line="360" w:lineRule="auto" w:after="120"/>
        <w:rPr>
          <w:rFonts w:cs="Times New Roman"/>
          <w:b/>
          <w:bCs/>
          <w:sz w:val="24"/>
          <w:szCs w:val="24"/>
        </w:rPr>
      </w:pPr>
      <w:r>
        <w:rPr>
          <w:rFonts w:cs="Times New Roman"/>
          <w:b/>
          <w:bCs/>
          <w:sz w:val="24"/>
          <w:szCs w:val="24"/>
        </w:rPr>
        <w:t>2. Meaning of an Undirected Edge in the Proposed Scenario</w:t>
      </w:r>
    </w:p>
    <w:p>
      <w:pPr>
        <w:spacing w:line="360" w:lineRule="auto" w:after="120"/>
        <w:jc w:val="both"/>
        <w:rPr>
          <w:rFonts w:cs="Times New Roman"/>
          <w:sz w:val="24"/>
          <w:szCs w:val="24"/>
        </w:rPr>
      </w:pPr>
      <w:r>
        <w:rPr>
          <w:rFonts w:cs="Times New Roman"/>
          <w:sz w:val="24"/>
          <w:szCs w:val="24"/>
        </w:rPr>
        <w:t>In this prototype, the scenario is a campus social network for Universidad EAFIT. Each vertex represents a student and each edge represents a friendship between two students. The relationship is modeled as undirected because friendship is inherently mutual: if student A is friends with student B, then student B is also friends with student A. This means that when an edge is inserted between two vertices, it must be reflected in both adjacency lists. For example, adding the friendship between “Alejandro” and “Maria” inserts “Maria” into Alejandro’s adjacency list and “Alejandro” into Maria’s adjacency list. This bidirectional insertion preserves the symmetric property that defines undirected graphs, as explained in the course presentation.</w:t>
      </w:r>
    </w:p>
    <w:p>
      <w:pPr>
        <w:spacing w:line="360" w:lineRule="auto" w:after="120"/>
      </w:pPr>
    </w:p>
    <w:p>
      <w:pPr>
        <w:spacing w:line="360" w:lineRule="auto" w:after="120"/>
        <w:rPr>
          <w:rFonts w:cs="Times New Roman"/>
          <w:b/>
          <w:bCs/>
          <w:sz w:val="24"/>
          <w:szCs w:val="24"/>
        </w:rPr>
      </w:pPr>
      <w:r>
        <w:rPr>
          <w:rFonts w:cs="Times New Roman"/>
          <w:b/>
          <w:bCs/>
          <w:sz w:val="24"/>
          <w:szCs w:val="24"/>
        </w:rPr>
        <w:t>3. How Degree is Computed</w:t>
      </w:r>
    </w:p>
    <w:p>
      <w:pPr>
        <w:spacing w:line="360" w:lineRule="auto" w:after="120"/>
        <w:jc w:val="both"/>
        <w:rPr>
          <w:rFonts w:cs="Times New Roman"/>
          <w:sz w:val="24"/>
          <w:szCs w:val="24"/>
        </w:rPr>
      </w:pPr>
      <w:r>
        <w:rPr>
          <w:rFonts w:cs="Times New Roman"/>
          <w:sz w:val="24"/>
          <w:szCs w:val="24"/>
        </w:rPr>
        <w:t>The degree of a vertex in an undirected graph is the number of edges incident to it. In the context of our social network, the degree of a student is simply the number of friends that student has. Computationally, because the graph uses an adjacency list representation, the degree of any vertex is equal to the size of its adjacency list vector. The method obtenerGrado(nombre) returns this value by calling .size() on the adjacency list of the specified vertex. This operation runs in constant time O(1) since the vector already tracks its own size. For example, if a student named “Alejandro” has three friends (Maria, Carlos, and Valentina), then the size of Alejandro’s adjacency list is 3, and therefore his degree is 3.</w:t>
      </w:r>
    </w:p>
    <w:p>
      <w:pPr>
        <w:spacing w:line="360" w:lineRule="auto" w:after="120"/>
      </w:pPr>
    </w:p>
    <w:p>
      <w:pPr>
        <w:spacing w:line="360" w:lineRule="auto" w:after="120"/>
        <w:rPr>
          <w:rFonts w:cs="Times New Roman"/>
          <w:b/>
          <w:bCs/>
          <w:sz w:val="24"/>
          <w:szCs w:val="24"/>
        </w:rPr>
      </w:pPr>
      <w:r>
        <w:rPr>
          <w:rFonts w:cs="Times New Roman"/>
          <w:b/>
          <w:bCs/>
          <w:sz w:val="24"/>
          <w:szCs w:val="24"/>
        </w:rPr>
        <w:t>4. How BFS and DFS Operate at a Conceptual Level</w:t>
      </w:r>
    </w:p>
    <w:p>
      <w:pPr>
        <w:spacing w:line="360" w:lineRule="auto" w:after="120"/>
        <w:jc w:val="both"/>
        <w:rPr>
          <w:rFonts w:cs="Times New Roman"/>
          <w:sz w:val="24"/>
          <w:szCs w:val="24"/>
        </w:rPr>
      </w:pPr>
      <w:r>
        <w:rPr>
          <w:rFonts w:cs="Times New Roman"/>
          <w:b/>
          <w:bCs/>
          <w:sz w:val="24"/>
          <w:szCs w:val="24"/>
        </w:rPr>
        <w:t xml:space="preserve">Breadth-First Search (BFS) </w:t>
      </w:r>
      <w:r>
        <w:rPr>
          <w:rFonts w:cs="Times New Roman"/>
          <w:sz w:val="24"/>
          <w:szCs w:val="24"/>
        </w:rPr>
        <w:t>explores the graph level by level. Starting from a source vertex, BFS first visits all of its direct neighbors (level 1), then all unvisited neighbors of those neighbors (level 2), and so on. It uses a queue (FIFO structure) to maintain the order in which vertices should be processed. A vertex is marked as visited when it is enqueued, which prevents it from being added to the queue more than once. In the social network scenario, starting BFS from “Alejandro” would first visit all of Alejandro’s direct friends, then all of their friends who have not been visited yet, expanding outward like a wave. BFS guarantees that it finds the shortest path (in terms of number of edges) from the source to any reachable vertex. Its time complexity is O(|V| + |E|) when using adjacency lists.</w:t>
      </w:r>
    </w:p>
    <w:p>
      <w:pPr>
        <w:spacing w:line="360" w:lineRule="auto" w:after="120"/>
        <w:jc w:val="both"/>
        <w:rPr>
          <w:rFonts w:cs="Times New Roman"/>
          <w:sz w:val="24"/>
          <w:szCs w:val="24"/>
        </w:rPr>
      </w:pPr>
      <w:r>
        <w:rPr>
          <w:rFonts w:cs="Times New Roman"/>
          <w:b/>
          <w:bCs/>
          <w:sz w:val="24"/>
          <w:szCs w:val="24"/>
        </w:rPr>
        <w:t xml:space="preserve">Depth-First Search (DFS) </w:t>
      </w:r>
      <w:r>
        <w:rPr>
          <w:rFonts w:cs="Times New Roman"/>
          <w:sz w:val="24"/>
          <w:szCs w:val="24"/>
        </w:rPr>
        <w:t>explores the graph by going as deep as possible along each branch before backtracking. Starting from a source vertex, DFS visits one neighbor, then immediately visits one of that neighbor’s unvisited neighbors, continuing deeper until it reaches a vertex with no unvisited neighbors. At that point, it backtracks to the most recent vertex that still has unvisited neighbors and continues from there. DFS naturally uses recursion (which relies on the call stack, a LIFO structure) or an explicit stack. In the social network, starting DFS from “Alejandro” would follow one chain of friendships as far as possible before coming back to explore alternative paths. Unlike BFS, DFS does not guarantee the shortest path, but it is useful for detecting cycles, computing connected components, and topological sorting. Its time complexity is also O(|V| + |E|).</w:t>
      </w:r>
    </w:p>
    <w:p>
      <w:pPr>
        <w:spacing w:line="360" w:lineRule="auto" w:after="120"/>
        <w:jc w:val="both"/>
        <w:rPr>
          <w:rFonts w:cs="Times New Roman"/>
          <w:sz w:val="24"/>
          <w:szCs w:val="24"/>
        </w:rPr>
      </w:pPr>
      <w:r>
        <w:rPr>
          <w:rFonts w:cs="Times New Roman"/>
          <w:b/>
          <w:bCs/>
          <w:sz w:val="24"/>
          <w:szCs w:val="24"/>
        </w:rPr>
        <w:t xml:space="preserve">Key difference: </w:t>
      </w:r>
      <w:r>
        <w:rPr>
          <w:rFonts w:cs="Times New Roman"/>
          <w:sz w:val="24"/>
          <w:szCs w:val="24"/>
        </w:rPr>
        <w:t>BFS explores neighbors first (breadth), while DFS explores a single path to its end first (depth). BFS uses a queue and DFS uses the call stack. Both visit every vertex and edge exactly once, achieving the same O(|V| + |E|) time complexity, but they produce different traversal orders and are suited for different types of problems.</w:t>
      </w:r>
    </w:p>
    <w:sectPr w:rsidR="00504585" w:rsidRPr="00F06EFF">
      <w:headerReference w:type="default" r:id="rId7"/>
      <w:footerReference w:type="default" r:id="rId8"/>
      <w:pgSz w:w="12240" w:h="15840"/>
      <w:pgMar w:top="1380" w:right="1440" w:bottom="1000" w:left="1440"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4674" w14:textId="77777777" w:rsidR="009B276D" w:rsidRDefault="009B276D">
      <w:r>
        <w:separator/>
      </w:r>
    </w:p>
  </w:endnote>
  <w:endnote w:type="continuationSeparator" w:id="0">
    <w:p w14:paraId="5F148970" w14:textId="77777777" w:rsidR="009B276D" w:rsidRDefault="009B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6B72" w14:textId="77777777" w:rsidR="00504585" w:rsidRDefault="00000000">
    <w:pPr>
      <w:pStyle w:val="Textoindependiente"/>
      <w:spacing w:before="0" w:line="14" w:lineRule="auto"/>
      <w:ind w:left="0" w:firstLine="0"/>
      <w:rPr>
        <w:sz w:val="20"/>
      </w:rPr>
    </w:pPr>
    <w:r>
      <w:rPr>
        <w:noProof/>
        <w:sz w:val="20"/>
      </w:rPr>
      <mc:AlternateContent>
        <mc:Choice Requires="wps">
          <w:drawing>
            <wp:anchor distT="0" distB="0" distL="0" distR="0" simplePos="0" relativeHeight="487412736" behindDoc="1" locked="0" layoutInCell="1" allowOverlap="1" wp14:anchorId="2B33547E" wp14:editId="6B3D2A7B">
              <wp:simplePos x="0" y="0"/>
              <wp:positionH relativeFrom="page">
                <wp:posOffset>1068120</wp:posOffset>
              </wp:positionH>
              <wp:positionV relativeFrom="page">
                <wp:posOffset>9407143</wp:posOffset>
              </wp:positionV>
              <wp:extent cx="1767205"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205" cy="215900"/>
                      </a:xfrm>
                      <a:prstGeom prst="rect">
                        <a:avLst/>
                      </a:prstGeom>
                    </wps:spPr>
                    <wps:txbx>
                      <w:txbxContent>
                        <w:p w14:paraId="78D771CF" w14:textId="77777777" w:rsidR="00504585" w:rsidRDefault="00000000">
                          <w:pPr>
                            <w:pStyle w:val="Textoindependiente"/>
                            <w:spacing w:before="20"/>
                            <w:ind w:left="20" w:firstLine="0"/>
                          </w:pPr>
                          <w:r>
                            <w:t>Inspira</w:t>
                          </w:r>
                          <w:r>
                            <w:rPr>
                              <w:spacing w:val="23"/>
                            </w:rPr>
                            <w:t xml:space="preserve"> </w:t>
                          </w:r>
                          <w:r>
                            <w:t>Crea</w:t>
                          </w:r>
                          <w:r>
                            <w:rPr>
                              <w:spacing w:val="25"/>
                            </w:rPr>
                            <w:t xml:space="preserve"> </w:t>
                          </w:r>
                          <w:proofErr w:type="spellStart"/>
                          <w:r>
                            <w:rPr>
                              <w:spacing w:val="-2"/>
                            </w:rPr>
                            <w:t>Transforma</w:t>
                          </w:r>
                          <w:proofErr w:type="spellEnd"/>
                        </w:p>
                      </w:txbxContent>
                    </wps:txbx>
                    <wps:bodyPr wrap="square" lIns="0" tIns="0" rIns="0" bIns="0" rtlCol="0">
                      <a:noAutofit/>
                    </wps:bodyPr>
                  </wps:wsp>
                </a:graphicData>
              </a:graphic>
            </wp:anchor>
          </w:drawing>
        </mc:Choice>
        <mc:Fallback>
          <w:pict>
            <v:shapetype w14:anchorId="2B33547E" id="_x0000_t202" coordsize="21600,21600" o:spt="202" path="m,l,21600r21600,l21600,xe">
              <v:stroke joinstyle="miter"/>
              <v:path gradientshapeok="t" o:connecttype="rect"/>
            </v:shapetype>
            <v:shape id="Textbox 1" o:spid="_x0000_s1026" type="#_x0000_t202" style="position:absolute;margin-left:84.1pt;margin-top:740.7pt;width:139.15pt;height:17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pJc8lAEAABsDAAAOAAAAZHJzL2Uyb0RvYy54bWysUsFu2zAMvQ/oPwi6L3ICtN2MOMW2YsOA YhvQ7QMUWYqNWaJKKrHz96VUJxm627ALTZnU43uPWt9NfhAHi9RDaORyUUlhg4G2D7tG/vr5+e07 KSjp0OoBgm3k0ZK821y9WY+xtivoYGgtCgYJVI+xkV1KsVaKTGe9pgVEG7joAL1OfMSdalGPjO4H taqqGzUCthHBWCL+e/9SlJuC75w16btzZJMYGsncUolY4jZHtVnreoc6dr2Zaeh/YOF1H3joGepe Jy322P8F5XuDQODSwoBX4FxvbNHAapbVKzWPnY62aGFzKJ5tov8Ha74dHuMPFGn6CBMvsIig+ADm N7E3aoxUzz3ZU6qJu7PQyaHPX5Yg+CJ7ezz7aackTEa7vbldVddSGK6tltfvq2K4utyOSOmLBS9y 0kjkfRUG+vBAKc/X9allJvMyPzNJ03bilpxuoT2yiJH32Eh62mu0UgxfAxuVl35K8JRsTwmm4ROU p5G1BPiwT+D6MvmCO0/mDRRC82vJK/7zXLoub3rzDAAA//8DAFBLAwQUAAYACAAAACEA1JA1gOEA AAANAQAADwAAAGRycy9kb3ducmV2LnhtbEyPwW6DMBBE75XyD9ZG6q0xRAZRiomiqj1VqkrooUeD HUDBa4qdhP59t6fmtrM7mn1T7BY7souZ/eBQQryJgBlsnR6wk/BZvz5kwHxQqNXo0Ej4MR525equ ULl2V6zM5RA6RiHocyWhD2HKOfdtb6zyGzcZpNvRzVYFknPH9ayuFG5Hvo2ilFs1IH3o1WSee9Oe DmcrYf+F1cvw/d58VMdqqOvHCN/Sk5T362X/BCyYJfyb4Q+f0KEkpsadUXs2kk6zLVlpEFksgJFF iDQB1tAqiRMBvCz4bYvyFwAA//8DAFBLAQItABQABgAIAAAAIQC2gziS/gAAAOEBAAATAAAAAAAA AAAAAAAAAAAAAABbQ29udGVudF9UeXBlc10ueG1sUEsBAi0AFAAGAAgAAAAhADj9If/WAAAAlAEA AAsAAAAAAAAAAAAAAAAALwEAAF9yZWxzLy5yZWxzUEsBAi0AFAAGAAgAAAAhAIWklzyUAQAAGwMA AA4AAAAAAAAAAAAAAAAALgIAAGRycy9lMm9Eb2MueG1sUEsBAi0AFAAGAAgAAAAhANSQNYDhAAAA DQEAAA8AAAAAAAAAAAAAAAAA7gMAAGRycy9kb3ducmV2LnhtbFBLBQYAAAAABAAEAPMAAAD8BAAA AAA= " filled="f" stroked="f">
              <v:textbox inset="0,0,0,0">
                <w:txbxContent>
                  <w:p w14:paraId="78D771CF" w14:textId="77777777" w:rsidR="00504585" w:rsidRDefault="00000000">
                    <w:pPr>
                      <w:pStyle w:val="Textoindependiente"/>
                      <w:spacing w:before="20"/>
                      <w:ind w:left="20" w:firstLine="0"/>
                    </w:pPr>
                    <w:r>
                      <w:t>Inspira</w:t>
                    </w:r>
                    <w:r>
                      <w:rPr>
                        <w:spacing w:val="23"/>
                      </w:rPr>
                      <w:t xml:space="preserve"> </w:t>
                    </w:r>
                    <w:r>
                      <w:t>Crea</w:t>
                    </w:r>
                    <w:r>
                      <w:rPr>
                        <w:spacing w:val="25"/>
                      </w:rPr>
                      <w:t xml:space="preserve"> </w:t>
                    </w:r>
                    <w:proofErr w:type="spellStart"/>
                    <w:r>
                      <w:rPr>
                        <w:spacing w:val="-2"/>
                      </w:rPr>
                      <w:t>Transforma</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413248" behindDoc="1" locked="0" layoutInCell="1" allowOverlap="1" wp14:anchorId="2493A02E" wp14:editId="4E74C2FA">
              <wp:simplePos x="0" y="0"/>
              <wp:positionH relativeFrom="page">
                <wp:posOffset>3650107</wp:posOffset>
              </wp:positionH>
              <wp:positionV relativeFrom="page">
                <wp:posOffset>9407143</wp:posOffset>
              </wp:positionV>
              <wp:extent cx="1635125" cy="215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5125" cy="215900"/>
                      </a:xfrm>
                      <a:prstGeom prst="rect">
                        <a:avLst/>
                      </a:prstGeom>
                    </wps:spPr>
                    <wps:txbx>
                      <w:txbxContent>
                        <w:p w14:paraId="3F1CA5CE" w14:textId="77777777" w:rsidR="00504585" w:rsidRDefault="00000000">
                          <w:pPr>
                            <w:pStyle w:val="Textoindependiente"/>
                            <w:spacing w:before="20"/>
                            <w:ind w:left="20" w:firstLine="0"/>
                          </w:pPr>
                          <w:proofErr w:type="spellStart"/>
                          <w:r>
                            <w:rPr>
                              <w:w w:val="110"/>
                            </w:rPr>
                            <w:t>Vigilada</w:t>
                          </w:r>
                          <w:proofErr w:type="spellEnd"/>
                          <w:r>
                            <w:rPr>
                              <w:spacing w:val="-12"/>
                              <w:w w:val="110"/>
                            </w:rPr>
                            <w:t xml:space="preserve"> </w:t>
                          </w:r>
                          <w:proofErr w:type="spellStart"/>
                          <w:r>
                            <w:rPr>
                              <w:spacing w:val="-2"/>
                              <w:w w:val="110"/>
                            </w:rPr>
                            <w:t>Mineducación</w:t>
                          </w:r>
                          <w:proofErr w:type="spellEnd"/>
                        </w:p>
                      </w:txbxContent>
                    </wps:txbx>
                    <wps:bodyPr wrap="square" lIns="0" tIns="0" rIns="0" bIns="0" rtlCol="0">
                      <a:noAutofit/>
                    </wps:bodyPr>
                  </wps:wsp>
                </a:graphicData>
              </a:graphic>
            </wp:anchor>
          </w:drawing>
        </mc:Choice>
        <mc:Fallback>
          <w:pict>
            <v:shape w14:anchorId="2493A02E" id="Textbox 2" o:spid="_x0000_s1027" type="#_x0000_t202" style="position:absolute;margin-left:287.4pt;margin-top:740.7pt;width:128.75pt;height:17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GdLqmAEAACIDAAAOAAAAZHJzL2Uyb0RvYy54bWysUsGO0zAQvSPxD5bv1GlRVxA1XQErENIK kHb5ANexG4vEY2bcJv17xt60RXBb7WU8tsdv3nvjze009OJokTyERi4XlRQ2GGh92Dfy5+PnN++k oKRDq3sItpEnS/J2+/rVZoy1XUEHfWtRMEigeoyN7FKKtVJkOjtoWkC0gS8d4KATb3GvWtQjow+9 WlXVjRoB24hgLBGf3j1dym3Bd86a9N05skn0jWRuqUQscZej2m50vUcdO29mGvoZLAbtAze9QN3p pMUB/X9QgzcIBC4tDAwKnPPGFg2sZln9o+ah09EWLWwOxYtN9HKw5tvxIf5AkaaPMPEAiwiK92B+ EXujxkj1XJM9pZq4OgudHA55ZQmCH7K3p4ufdkrCZLSbt+vlai2F4bvVcv2+Koar6+uIlL5YGERO Gok8r8JAH+8p5f66PpfMZJ76ZyZp2k3Ct5k0V+aTHbQn1jLyOBtJvw8arRT918B+5dmfEzwnu3OC qf8E5YdkSQE+HBI4XwhccWcCPIjCa/40edJ/70vV9Wtv/wAAAP//AwBQSwMEFAAGAAgAAAAhAJPB X/ziAAAADQEAAA8AAABkcnMvZG93bnJldi54bWxMj8FOwzAQRO9I/IO1SNyokzYpaYhTVQhOSIg0 HHp0YjexGq9D7Lbh71lOcJyd0czbYjvbgV305I1DAfEiAqaxdcpgJ+Czfn3IgPkgUcnBoRbwrT1s y9ubQubKXbHSl33oGJWgz6WAPoQx59y3vbbSL9yokbyjm6wMJKeOq0leqdwOfBlFa26lQVro5aif e92e9mcrYHfA6sV8vTcf1bEydb2J8G19EuL+bt49AQt6Dn9h+MUndCiJqXFnVJ4NAtLHhNADGUkW J8Aokq2WK2ANndI4TYCXBf//RfkDAAD//wMAUEsBAi0AFAAGAAgAAAAhALaDOJL+AAAA4QEAABMA AAAAAAAAAAAAAAAAAAAAAFtDb250ZW50X1R5cGVzXS54bWxQSwECLQAUAAYACAAAACEAOP0h/9YA AACUAQAACwAAAAAAAAAAAAAAAAAvAQAAX3JlbHMvLnJlbHNQSwECLQAUAAYACAAAACEAHhnS6pgB AAAiAwAADgAAAAAAAAAAAAAAAAAuAgAAZHJzL2Uyb0RvYy54bWxQSwECLQAUAAYACAAAACEAk8Ff /OIAAAANAQAADwAAAAAAAAAAAAAAAADyAwAAZHJzL2Rvd25yZXYueG1sUEsFBgAAAAAEAAQA8wAA AAEFAAAAAA== " filled="f" stroked="f">
              <v:textbox inset="0,0,0,0">
                <w:txbxContent>
                  <w:p w14:paraId="3F1CA5CE" w14:textId="77777777" w:rsidR="00504585" w:rsidRDefault="00000000">
                    <w:pPr>
                      <w:pStyle w:val="Textoindependiente"/>
                      <w:spacing w:before="20"/>
                      <w:ind w:left="20" w:firstLine="0"/>
                    </w:pPr>
                    <w:proofErr w:type="spellStart"/>
                    <w:r>
                      <w:rPr>
                        <w:w w:val="110"/>
                      </w:rPr>
                      <w:t>Vigilada</w:t>
                    </w:r>
                    <w:proofErr w:type="spellEnd"/>
                    <w:r>
                      <w:rPr>
                        <w:spacing w:val="-12"/>
                        <w:w w:val="110"/>
                      </w:rPr>
                      <w:t xml:space="preserve"> </w:t>
                    </w:r>
                    <w:proofErr w:type="spellStart"/>
                    <w:r>
                      <w:rPr>
                        <w:spacing w:val="-2"/>
                        <w:w w:val="110"/>
                      </w:rPr>
                      <w:t>Mineducación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413760" behindDoc="1" locked="0" layoutInCell="1" allowOverlap="1" wp14:anchorId="7068C87C" wp14:editId="7EE02AD0">
              <wp:simplePos x="0" y="0"/>
              <wp:positionH relativeFrom="page">
                <wp:posOffset>6346697</wp:posOffset>
              </wp:positionH>
              <wp:positionV relativeFrom="page">
                <wp:posOffset>9407143</wp:posOffset>
              </wp:positionV>
              <wp:extent cx="361315" cy="215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315" cy="215900"/>
                      </a:xfrm>
                      <a:prstGeom prst="rect">
                        <a:avLst/>
                      </a:prstGeom>
                    </wps:spPr>
                    <wps:txbx>
                      <w:txbxContent>
                        <w:p w14:paraId="4761CF9A" w14:textId="77777777" w:rsidR="00504585" w:rsidRDefault="00000000">
                          <w:pPr>
                            <w:pStyle w:val="Textoindependiente"/>
                            <w:spacing w:before="20"/>
                            <w:ind w:left="20" w:firstLine="0"/>
                          </w:pPr>
                          <w:r>
                            <w:rPr>
                              <w:w w:val="110"/>
                            </w:rPr>
                            <w:fldChar w:fldCharType="begin"/>
                          </w:r>
                          <w:r>
                            <w:rPr>
                              <w:w w:val="110"/>
                            </w:rPr>
                            <w:instrText xml:space="preserve"> PAGE </w:instrText>
                          </w:r>
                          <w:r>
                            <w:rPr>
                              <w:w w:val="110"/>
                            </w:rPr>
                            <w:fldChar w:fldCharType="separate"/>
                          </w:r>
                          <w:r>
                            <w:rPr>
                              <w:w w:val="110"/>
                            </w:rPr>
                            <w:t>2</w:t>
                          </w:r>
                          <w:r>
                            <w:rPr>
                              <w:w w:val="110"/>
                            </w:rPr>
                            <w:fldChar w:fldCharType="end"/>
                          </w:r>
                          <w:r>
                            <w:rPr>
                              <w:spacing w:val="-12"/>
                              <w:w w:val="110"/>
                            </w:rPr>
                            <w:t xml:space="preserve"> </w:t>
                          </w:r>
                          <w:r>
                            <w:rPr>
                              <w:w w:val="120"/>
                            </w:rPr>
                            <w:t>/</w:t>
                          </w:r>
                          <w:r>
                            <w:rPr>
                              <w:spacing w:val="-19"/>
                              <w:w w:val="120"/>
                            </w:rPr>
                            <w:t xml:space="preserve"> </w:t>
                          </w:r>
                          <w:r>
                            <w:rPr>
                              <w:spacing w:val="-10"/>
                              <w:w w:val="110"/>
                            </w:rPr>
                            <w:fldChar w:fldCharType="begin"/>
                          </w:r>
                          <w:r>
                            <w:rPr>
                              <w:spacing w:val="-10"/>
                              <w:w w:val="110"/>
                            </w:rPr>
                            <w:instrText xml:space="preserve"> NUMPAGES </w:instrText>
                          </w:r>
                          <w:r>
                            <w:rPr>
                              <w:spacing w:val="-10"/>
                              <w:w w:val="110"/>
                            </w:rPr>
                            <w:fldChar w:fldCharType="separate"/>
                          </w:r>
                          <w:r>
                            <w:rPr>
                              <w:spacing w:val="-10"/>
                              <w:w w:val="110"/>
                            </w:rPr>
                            <w:t>6</w:t>
                          </w:r>
                          <w:r>
                            <w:rPr>
                              <w:spacing w:val="-10"/>
                              <w:w w:val="110"/>
                            </w:rPr>
                            <w:fldChar w:fldCharType="end"/>
                          </w:r>
                        </w:p>
                      </w:txbxContent>
                    </wps:txbx>
                    <wps:bodyPr wrap="square" lIns="0" tIns="0" rIns="0" bIns="0" rtlCol="0">
                      <a:noAutofit/>
                    </wps:bodyPr>
                  </wps:wsp>
                </a:graphicData>
              </a:graphic>
            </wp:anchor>
          </w:drawing>
        </mc:Choice>
        <mc:Fallback>
          <w:pict>
            <v:shape w14:anchorId="7068C87C" id="Textbox 3" o:spid="_x0000_s1028" type="#_x0000_t202" style="position:absolute;margin-left:499.75pt;margin-top:740.7pt;width:28.45pt;height:17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7GElwEAACEDAAAOAAAAZHJzL2Uyb0RvYy54bWysUs2O0zAQviPxDpbvNElXu4Ko6QpYgZBW gLTwAK5jNxaxx8y4Tfr2jL1pi+CGuNhje/z5+/HmfvajOBokB6GTzaqWwgQNvQv7Tn7/9uHVayko qdCrEYLp5MmQvN++fLGZYmvWMMDYGxQMEqidYieHlGJbVaQH4xWtIJrAhxbQq8RL3Fc9qonR/Vit 6/qumgD7iKANEe8+PB/KbcG31uj0xVoySYydZG6pjFjGXR6r7Ua1e1RxcHqhof6BhVcu8KMXqAeV lDig+wvKO41AYNNKg6/AWqdN0cBqmvoPNU+DiqZoYXMoXmyi/werPx+f4lcUaX4HMwdYRFB8BP2D 2JtqitQuPdlTaom7s9DZos8zSxB8kb09Xfw0cxKaN2/umpvmVgrNR+vm9k1d/K6ulyNS+mjAi1x0 EjmuQkAdHynl51V7blm4PD+fiaR5NwvXM3IOMe/soD+xlInT7CT9PCg0UoyfAtuVoz8XeC525wLT +B7KB8mKArw9JLCuELjiLgQ4h8Jr+TM56N/Xpev6s7e/AAAA//8DAFBLAwQUAAYACAAAACEAvq3E H+EAAAAOAQAADwAAAGRycy9kb3ducmV2LnhtbEyPwW6DMBBE75XyD9ZG6q2xqQAFiomiqj1Vqkro oUeDHUDBa4qdhP59N6f2Nqt5mp0pdosd2cXMfnAoIdoIYAZbpwfsJHzWrw9bYD4o1Gp0aCT8GA+7 cnVXqFy7K1bmcggdoxD0uZLQhzDlnPu2N1b5jZsMknd0s1WBzrnjelZXCrcjfxQi5VYNSB96NZnn 3rSnw9lK2H9h9TJ8vzcf1bEa6joT+JaepLxfL/snYMEs4Q+GW32qDiV1atwZtWejhCzLEkLJiLdR DOyGiCQl1ZBKoiQGXhb8/4zyFwAA//8DAFBLAQItABQABgAIAAAAIQC2gziS/gAAAOEBAAATAAAA AAAAAAAAAAAAAAAAAABbQ29udGVudF9UeXBlc10ueG1sUEsBAi0AFAAGAAgAAAAhADj9If/WAAAA lAEAAAsAAAAAAAAAAAAAAAAALwEAAF9yZWxzLy5yZWxzUEsBAi0AFAAGAAgAAAAhANzHsYSXAQAA IQMAAA4AAAAAAAAAAAAAAAAALgIAAGRycy9lMm9Eb2MueG1sUEsBAi0AFAAGAAgAAAAhAL6txB/h AAAADgEAAA8AAAAAAAAAAAAAAAAA8QMAAGRycy9kb3ducmV2LnhtbFBLBQYAAAAABAAEAPMAAAD/ BAAAAAA= " filled="f" stroked="f">
              <v:textbox inset="0,0,0,0">
                <w:txbxContent>
                  <w:p w14:paraId="4761CF9A" w14:textId="77777777" w:rsidR="00504585" w:rsidRDefault="00000000">
                    <w:pPr>
                      <w:pStyle w:val="Textoindependiente"/>
                      <w:spacing w:before="20"/>
                      <w:ind w:left="20" w:firstLine="0"/>
                    </w:pPr>
                    <w:r>
                      <w:rPr>
                        <w:w w:val="110"/>
                      </w:rPr>
                      <w:fldChar w:fldCharType="begin"/>
                    </w:r>
                    <w:r>
                      <w:rPr>
                        <w:w w:val="110"/>
                      </w:rPr>
                      <w:instrText xml:space="preserve"> PAGE </w:instrText>
                    </w:r>
                    <w:r>
                      <w:rPr>
                        <w:w w:val="110"/>
                      </w:rPr>
                      <w:fldChar w:fldCharType="separate"/>
                    </w:r>
                    <w:r>
                      <w:rPr>
                        <w:w w:val="110"/>
                      </w:rPr>
                      <w:t>2</w:t>
                    </w:r>
                    <w:r>
                      <w:rPr>
                        <w:w w:val="110"/>
                      </w:rPr>
                      <w:fldChar w:fldCharType="end"/>
                    </w:r>
                    <w:r>
                      <w:rPr>
                        <w:spacing w:val="-12"/>
                        <w:w w:val="110"/>
                      </w:rPr>
                      <w:t xml:space="preserve"> </w:t>
                    </w:r>
                    <w:r>
                      <w:rPr>
                        <w:w w:val="120"/>
                      </w:rPr>
                      <w:t>/</w:t>
                    </w:r>
                    <w:r>
                      <w:rPr>
                        <w:spacing w:val="-19"/>
                        <w:w w:val="120"/>
                      </w:rPr>
                      <w:t xml:space="preserve"> </w:t>
                    </w:r>
                    <w:r>
                      <w:rPr>
                        <w:spacing w:val="-10"/>
                        <w:w w:val="110"/>
                      </w:rPr>
                      <w:fldChar w:fldCharType="begin"/>
                    </w:r>
                    <w:r>
                      <w:rPr>
                        <w:spacing w:val="-10"/>
                        <w:w w:val="110"/>
                      </w:rPr>
                      <w:instrText xml:space="preserve"> NUMPAGES </w:instrText>
                    </w:r>
                    <w:r>
                      <w:rPr>
                        <w:spacing w:val="-10"/>
                        <w:w w:val="110"/>
                      </w:rPr>
                      <w:fldChar w:fldCharType="separate"/>
                    </w:r>
                    <w:r>
                      <w:rPr>
                        <w:spacing w:val="-10"/>
                        <w:w w:val="110"/>
                      </w:rPr>
                      <w:t>6</w:t>
                    </w:r>
                    <w:r>
                      <w:rPr>
                        <w:spacing w:val="-10"/>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6976" w14:textId="77777777" w:rsidR="009B276D" w:rsidRDefault="009B276D">
      <w:r>
        <w:separator/>
      </w:r>
    </w:p>
  </w:footnote>
  <w:footnote w:type="continuationSeparator" w:id="0">
    <w:p w14:paraId="14F08A1D" w14:textId="77777777" w:rsidR="009B276D" w:rsidRDefault="009B2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FA09" w14:textId="653B66B8" w:rsidR="00F06EFF" w:rsidRDefault="00F06EFF">
    <w:pPr>
      <w:pStyle w:val="Encabezado"/>
    </w:pPr>
  </w:p>
  <w:p w14:paraId="46036B13" w14:textId="0D392B36" w:rsidR="00F06EFF" w:rsidRDefault="00F06EFF">
    <w:pPr>
      <w:pStyle w:val="Encabezado"/>
    </w:pPr>
  </w:p>
  <w:p w14:paraId="6C55F4A3" w14:textId="77777777" w:rsidR="00F06EFF" w:rsidRDefault="00F06EFF">
    <w:pPr>
      <w:pStyle w:val="Encabezado"/>
    </w:pPr>
  </w:p>
  <w:p w14:paraId="201C9278" w14:textId="77777777" w:rsidR="00F06EFF" w:rsidRDefault="00F06EFF" w:rsidP="00F06EFF">
    <w:pPr>
      <w:pStyle w:val="Textoindependiente"/>
      <w:spacing w:before="88"/>
      <w:ind w:left="0" w:right="261" w:firstLine="0"/>
      <w:jc w:val="right"/>
    </w:pPr>
    <w:r>
      <w:rPr>
        <w:noProof/>
      </w:rPr>
      <w:drawing>
        <wp:anchor distT="0" distB="0" distL="0" distR="0" simplePos="0" relativeHeight="487415808" behindDoc="1" locked="0" layoutInCell="1" allowOverlap="1" wp14:anchorId="7F3A3D42" wp14:editId="784D102C">
          <wp:simplePos x="0" y="0"/>
          <wp:positionH relativeFrom="page">
            <wp:posOffset>914400</wp:posOffset>
          </wp:positionH>
          <wp:positionV relativeFrom="paragraph">
            <wp:posOffset>53340</wp:posOffset>
          </wp:positionV>
          <wp:extent cx="1040358" cy="419100"/>
          <wp:effectExtent l="0" t="0" r="762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40358" cy="419100"/>
                  </a:xfrm>
                  <a:prstGeom prst="rect">
                    <a:avLst/>
                  </a:prstGeom>
                </pic:spPr>
              </pic:pic>
            </a:graphicData>
          </a:graphic>
        </wp:anchor>
      </w:drawing>
    </w:r>
    <w:r>
      <w:t>School</w:t>
    </w:r>
    <w:r>
      <w:rPr>
        <w:spacing w:val="39"/>
      </w:rPr>
      <w:t xml:space="preserve"> </w:t>
    </w:r>
    <w:r>
      <w:t>of</w:t>
    </w:r>
    <w:r>
      <w:rPr>
        <w:spacing w:val="42"/>
      </w:rPr>
      <w:t xml:space="preserve"> </w:t>
    </w:r>
    <w:r>
      <w:t>Applied</w:t>
    </w:r>
    <w:r>
      <w:rPr>
        <w:spacing w:val="41"/>
      </w:rPr>
      <w:t xml:space="preserve"> </w:t>
    </w:r>
    <w:r>
      <w:t>Sciences</w:t>
    </w:r>
    <w:r>
      <w:rPr>
        <w:spacing w:val="40"/>
      </w:rPr>
      <w:t xml:space="preserve"> </w:t>
    </w:r>
    <w:r>
      <w:t>and</w:t>
    </w:r>
    <w:r>
      <w:rPr>
        <w:spacing w:val="41"/>
      </w:rPr>
      <w:t xml:space="preserve"> </w:t>
    </w:r>
    <w:r>
      <w:rPr>
        <w:spacing w:val="-2"/>
      </w:rPr>
      <w:t>Engineering</w:t>
    </w:r>
  </w:p>
  <w:p w14:paraId="032BBF11" w14:textId="77777777" w:rsidR="00F06EFF" w:rsidRDefault="00F06EFF" w:rsidP="00F06EFF">
    <w:pPr>
      <w:pStyle w:val="Textoindependiente"/>
      <w:spacing w:before="34" w:line="268" w:lineRule="auto"/>
      <w:ind w:left="4297" w:right="258" w:firstLine="2455"/>
      <w:jc w:val="right"/>
    </w:pPr>
    <w:r>
      <w:t xml:space="preserve">Systems Engineering SI2001-10 Data Structures and Algorithms 1 Lecturer: Diego Iván Cruz </w:t>
    </w:r>
    <w:proofErr w:type="spellStart"/>
    <w:r>
      <w:t>Ordiéres</w:t>
    </w:r>
    <w:proofErr w:type="spellEnd"/>
  </w:p>
  <w:p w14:paraId="404DAEDD" w14:textId="77777777" w:rsidR="00F06EFF" w:rsidRDefault="00F06EFF" w:rsidP="00F06EFF">
    <w:pPr>
      <w:pStyle w:val="Textoindependiente"/>
      <w:spacing w:before="0" w:line="289" w:lineRule="exact"/>
      <w:ind w:left="0" w:right="258" w:firstLine="0"/>
      <w:jc w:val="right"/>
    </w:pPr>
    <w:r>
      <w:rPr>
        <w:w w:val="105"/>
      </w:rPr>
      <w:t>Second</w:t>
    </w:r>
    <w:r>
      <w:rPr>
        <w:spacing w:val="17"/>
        <w:w w:val="105"/>
      </w:rPr>
      <w:t xml:space="preserve"> </w:t>
    </w:r>
    <w:r>
      <w:rPr>
        <w:w w:val="105"/>
      </w:rPr>
      <w:t>Practice</w:t>
    </w:r>
    <w:r>
      <w:rPr>
        <w:spacing w:val="17"/>
        <w:w w:val="105"/>
      </w:rPr>
      <w:t xml:space="preserve"> </w:t>
    </w:r>
    <w:r>
      <w:rPr>
        <w:spacing w:val="-2"/>
        <w:w w:val="105"/>
      </w:rPr>
      <w:t>(20%)</w:t>
    </w:r>
  </w:p>
  <w:p w14:paraId="0504B190" w14:textId="77777777" w:rsidR="00F06EFF" w:rsidRDefault="00F06EFF">
    <w:pPr>
      <w:pStyle w:val="Encabezado"/>
    </w:pPr>
  </w:p>
  <w:p w14:paraId="40B453A8" w14:textId="77777777" w:rsidR="00F06EFF" w:rsidRDefault="00F06E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A44AD"/>
    <w:multiLevelType w:val="hybridMultilevel"/>
    <w:tmpl w:val="ED44ED0C"/>
    <w:lvl w:ilvl="0" w:tplc="65784AB4">
      <w:start w:val="1"/>
      <w:numFmt w:val="lowerLetter"/>
      <w:lvlText w:val="%1."/>
      <w:lvlJc w:val="left"/>
      <w:pPr>
        <w:ind w:left="689" w:hanging="360"/>
      </w:pPr>
      <w:rPr>
        <w:rFonts w:ascii="Tahoma" w:eastAsia="Tahoma" w:hAnsi="Tahoma" w:cs="Tahoma" w:hint="default"/>
        <w:b w:val="0"/>
        <w:bCs w:val="0"/>
        <w:i w:val="0"/>
        <w:iCs w:val="0"/>
        <w:color w:val="155F82"/>
        <w:spacing w:val="-1"/>
        <w:w w:val="98"/>
        <w:sz w:val="24"/>
        <w:szCs w:val="24"/>
        <w:lang w:val="en-US" w:eastAsia="en-US" w:bidi="ar-SA"/>
      </w:rPr>
    </w:lvl>
    <w:lvl w:ilvl="1" w:tplc="31B2E670">
      <w:numFmt w:val="bullet"/>
      <w:lvlText w:val=""/>
      <w:lvlJc w:val="left"/>
      <w:pPr>
        <w:ind w:left="982" w:hanging="360"/>
      </w:pPr>
      <w:rPr>
        <w:rFonts w:ascii="Symbol" w:eastAsia="Symbol" w:hAnsi="Symbol" w:cs="Symbol" w:hint="default"/>
        <w:b w:val="0"/>
        <w:bCs w:val="0"/>
        <w:i w:val="0"/>
        <w:iCs w:val="0"/>
        <w:color w:val="155F82"/>
        <w:spacing w:val="0"/>
        <w:w w:val="100"/>
        <w:sz w:val="24"/>
        <w:szCs w:val="24"/>
        <w:lang w:val="en-US" w:eastAsia="en-US" w:bidi="ar-SA"/>
      </w:rPr>
    </w:lvl>
    <w:lvl w:ilvl="2" w:tplc="FC6C57DA">
      <w:numFmt w:val="bullet"/>
      <w:lvlText w:val="•"/>
      <w:lvlJc w:val="left"/>
      <w:pPr>
        <w:ind w:left="1911" w:hanging="360"/>
      </w:pPr>
      <w:rPr>
        <w:rFonts w:hint="default"/>
        <w:lang w:val="en-US" w:eastAsia="en-US" w:bidi="ar-SA"/>
      </w:rPr>
    </w:lvl>
    <w:lvl w:ilvl="3" w:tplc="C3FE694E">
      <w:numFmt w:val="bullet"/>
      <w:lvlText w:val="•"/>
      <w:lvlJc w:val="left"/>
      <w:pPr>
        <w:ind w:left="2842" w:hanging="360"/>
      </w:pPr>
      <w:rPr>
        <w:rFonts w:hint="default"/>
        <w:lang w:val="en-US" w:eastAsia="en-US" w:bidi="ar-SA"/>
      </w:rPr>
    </w:lvl>
    <w:lvl w:ilvl="4" w:tplc="2DA2FDD8">
      <w:numFmt w:val="bullet"/>
      <w:lvlText w:val="•"/>
      <w:lvlJc w:val="left"/>
      <w:pPr>
        <w:ind w:left="3773" w:hanging="360"/>
      </w:pPr>
      <w:rPr>
        <w:rFonts w:hint="default"/>
        <w:lang w:val="en-US" w:eastAsia="en-US" w:bidi="ar-SA"/>
      </w:rPr>
    </w:lvl>
    <w:lvl w:ilvl="5" w:tplc="066CDE4C">
      <w:numFmt w:val="bullet"/>
      <w:lvlText w:val="•"/>
      <w:lvlJc w:val="left"/>
      <w:pPr>
        <w:ind w:left="4704" w:hanging="360"/>
      </w:pPr>
      <w:rPr>
        <w:rFonts w:hint="default"/>
        <w:lang w:val="en-US" w:eastAsia="en-US" w:bidi="ar-SA"/>
      </w:rPr>
    </w:lvl>
    <w:lvl w:ilvl="6" w:tplc="993AAFE2">
      <w:numFmt w:val="bullet"/>
      <w:lvlText w:val="•"/>
      <w:lvlJc w:val="left"/>
      <w:pPr>
        <w:ind w:left="5635" w:hanging="360"/>
      </w:pPr>
      <w:rPr>
        <w:rFonts w:hint="default"/>
        <w:lang w:val="en-US" w:eastAsia="en-US" w:bidi="ar-SA"/>
      </w:rPr>
    </w:lvl>
    <w:lvl w:ilvl="7" w:tplc="DDB28D7E">
      <w:numFmt w:val="bullet"/>
      <w:lvlText w:val="•"/>
      <w:lvlJc w:val="left"/>
      <w:pPr>
        <w:ind w:left="6566" w:hanging="360"/>
      </w:pPr>
      <w:rPr>
        <w:rFonts w:hint="default"/>
        <w:lang w:val="en-US" w:eastAsia="en-US" w:bidi="ar-SA"/>
      </w:rPr>
    </w:lvl>
    <w:lvl w:ilvl="8" w:tplc="C1CC5FC2">
      <w:numFmt w:val="bullet"/>
      <w:lvlText w:val="•"/>
      <w:lvlJc w:val="left"/>
      <w:pPr>
        <w:ind w:left="7497" w:hanging="360"/>
      </w:pPr>
      <w:rPr>
        <w:rFonts w:hint="default"/>
        <w:lang w:val="en-US" w:eastAsia="en-US" w:bidi="ar-SA"/>
      </w:rPr>
    </w:lvl>
  </w:abstractNum>
  <w:abstractNum w:abstractNumId="1" w15:restartNumberingAfterBreak="0">
    <w:nsid w:val="686C5669"/>
    <w:multiLevelType w:val="hybridMultilevel"/>
    <w:tmpl w:val="A7FA9F38"/>
    <w:lvl w:ilvl="0" w:tplc="97B0C6E8">
      <w:start w:val="1"/>
      <w:numFmt w:val="decimal"/>
      <w:lvlText w:val="%1."/>
      <w:lvlJc w:val="left"/>
      <w:pPr>
        <w:ind w:left="686" w:hanging="425"/>
      </w:pPr>
      <w:rPr>
        <w:rFonts w:ascii="Tahoma" w:eastAsia="Tahoma" w:hAnsi="Tahoma" w:cs="Tahoma" w:hint="default"/>
        <w:b w:val="0"/>
        <w:bCs w:val="0"/>
        <w:i w:val="0"/>
        <w:iCs w:val="0"/>
        <w:color w:val="155F82"/>
        <w:spacing w:val="0"/>
        <w:w w:val="68"/>
        <w:sz w:val="24"/>
        <w:szCs w:val="24"/>
        <w:lang w:val="en-US" w:eastAsia="en-US" w:bidi="ar-SA"/>
      </w:rPr>
    </w:lvl>
    <w:lvl w:ilvl="1" w:tplc="4920D520">
      <w:numFmt w:val="bullet"/>
      <w:lvlText w:val=""/>
      <w:lvlJc w:val="left"/>
      <w:pPr>
        <w:ind w:left="689" w:hanging="360"/>
      </w:pPr>
      <w:rPr>
        <w:rFonts w:ascii="Symbol" w:eastAsia="Symbol" w:hAnsi="Symbol" w:cs="Symbol" w:hint="default"/>
        <w:b w:val="0"/>
        <w:bCs w:val="0"/>
        <w:i w:val="0"/>
        <w:iCs w:val="0"/>
        <w:color w:val="155F82"/>
        <w:spacing w:val="0"/>
        <w:w w:val="100"/>
        <w:sz w:val="24"/>
        <w:szCs w:val="24"/>
        <w:lang w:val="en-US" w:eastAsia="en-US" w:bidi="ar-SA"/>
      </w:rPr>
    </w:lvl>
    <w:lvl w:ilvl="2" w:tplc="D3D0785A">
      <w:numFmt w:val="bullet"/>
      <w:lvlText w:val="•"/>
      <w:lvlJc w:val="left"/>
      <w:pPr>
        <w:ind w:left="1911" w:hanging="360"/>
      </w:pPr>
      <w:rPr>
        <w:rFonts w:hint="default"/>
        <w:lang w:val="en-US" w:eastAsia="en-US" w:bidi="ar-SA"/>
      </w:rPr>
    </w:lvl>
    <w:lvl w:ilvl="3" w:tplc="7FF8D6A0">
      <w:numFmt w:val="bullet"/>
      <w:lvlText w:val="•"/>
      <w:lvlJc w:val="left"/>
      <w:pPr>
        <w:ind w:left="2842" w:hanging="360"/>
      </w:pPr>
      <w:rPr>
        <w:rFonts w:hint="default"/>
        <w:lang w:val="en-US" w:eastAsia="en-US" w:bidi="ar-SA"/>
      </w:rPr>
    </w:lvl>
    <w:lvl w:ilvl="4" w:tplc="73784274">
      <w:numFmt w:val="bullet"/>
      <w:lvlText w:val="•"/>
      <w:lvlJc w:val="left"/>
      <w:pPr>
        <w:ind w:left="3773" w:hanging="360"/>
      </w:pPr>
      <w:rPr>
        <w:rFonts w:hint="default"/>
        <w:lang w:val="en-US" w:eastAsia="en-US" w:bidi="ar-SA"/>
      </w:rPr>
    </w:lvl>
    <w:lvl w:ilvl="5" w:tplc="DD4C6D00">
      <w:numFmt w:val="bullet"/>
      <w:lvlText w:val="•"/>
      <w:lvlJc w:val="left"/>
      <w:pPr>
        <w:ind w:left="4704" w:hanging="360"/>
      </w:pPr>
      <w:rPr>
        <w:rFonts w:hint="default"/>
        <w:lang w:val="en-US" w:eastAsia="en-US" w:bidi="ar-SA"/>
      </w:rPr>
    </w:lvl>
    <w:lvl w:ilvl="6" w:tplc="F4AE6DC8">
      <w:numFmt w:val="bullet"/>
      <w:lvlText w:val="•"/>
      <w:lvlJc w:val="left"/>
      <w:pPr>
        <w:ind w:left="5635" w:hanging="360"/>
      </w:pPr>
      <w:rPr>
        <w:rFonts w:hint="default"/>
        <w:lang w:val="en-US" w:eastAsia="en-US" w:bidi="ar-SA"/>
      </w:rPr>
    </w:lvl>
    <w:lvl w:ilvl="7" w:tplc="0F849F96">
      <w:numFmt w:val="bullet"/>
      <w:lvlText w:val="•"/>
      <w:lvlJc w:val="left"/>
      <w:pPr>
        <w:ind w:left="6566" w:hanging="360"/>
      </w:pPr>
      <w:rPr>
        <w:rFonts w:hint="default"/>
        <w:lang w:val="en-US" w:eastAsia="en-US" w:bidi="ar-SA"/>
      </w:rPr>
    </w:lvl>
    <w:lvl w:ilvl="8" w:tplc="D740329A">
      <w:numFmt w:val="bullet"/>
      <w:lvlText w:val="•"/>
      <w:lvlJc w:val="left"/>
      <w:pPr>
        <w:ind w:left="7497" w:hanging="360"/>
      </w:pPr>
      <w:rPr>
        <w:rFonts w:hint="default"/>
        <w:lang w:val="en-US" w:eastAsia="en-US" w:bidi="ar-SA"/>
      </w:rPr>
    </w:lvl>
  </w:abstractNum>
  <w:abstractNum w:abstractNumId="2" w15:restartNumberingAfterBreak="0">
    <w:nsid w:val="72294DF6"/>
    <w:multiLevelType w:val="hybridMultilevel"/>
    <w:tmpl w:val="17C6630A"/>
    <w:lvl w:ilvl="0" w:tplc="DFA2E97A">
      <w:start w:val="1"/>
      <w:numFmt w:val="lowerLetter"/>
      <w:lvlText w:val="%1."/>
      <w:lvlJc w:val="left"/>
      <w:pPr>
        <w:ind w:left="689" w:hanging="360"/>
      </w:pPr>
      <w:rPr>
        <w:rFonts w:ascii="Tahoma" w:eastAsia="Tahoma" w:hAnsi="Tahoma" w:cs="Tahoma" w:hint="default"/>
        <w:b w:val="0"/>
        <w:bCs w:val="0"/>
        <w:i w:val="0"/>
        <w:iCs w:val="0"/>
        <w:color w:val="155F82"/>
        <w:spacing w:val="-1"/>
        <w:w w:val="98"/>
        <w:sz w:val="24"/>
        <w:szCs w:val="24"/>
        <w:lang w:val="en-US" w:eastAsia="en-US" w:bidi="ar-SA"/>
      </w:rPr>
    </w:lvl>
    <w:lvl w:ilvl="1" w:tplc="8D4046B8">
      <w:numFmt w:val="bullet"/>
      <w:lvlText w:val="•"/>
      <w:lvlJc w:val="left"/>
      <w:pPr>
        <w:ind w:left="1548" w:hanging="360"/>
      </w:pPr>
      <w:rPr>
        <w:rFonts w:hint="default"/>
        <w:lang w:val="en-US" w:eastAsia="en-US" w:bidi="ar-SA"/>
      </w:rPr>
    </w:lvl>
    <w:lvl w:ilvl="2" w:tplc="50762032">
      <w:numFmt w:val="bullet"/>
      <w:lvlText w:val="•"/>
      <w:lvlJc w:val="left"/>
      <w:pPr>
        <w:ind w:left="2416" w:hanging="360"/>
      </w:pPr>
      <w:rPr>
        <w:rFonts w:hint="default"/>
        <w:lang w:val="en-US" w:eastAsia="en-US" w:bidi="ar-SA"/>
      </w:rPr>
    </w:lvl>
    <w:lvl w:ilvl="3" w:tplc="60E6E59C">
      <w:numFmt w:val="bullet"/>
      <w:lvlText w:val="•"/>
      <w:lvlJc w:val="left"/>
      <w:pPr>
        <w:ind w:left="3284" w:hanging="360"/>
      </w:pPr>
      <w:rPr>
        <w:rFonts w:hint="default"/>
        <w:lang w:val="en-US" w:eastAsia="en-US" w:bidi="ar-SA"/>
      </w:rPr>
    </w:lvl>
    <w:lvl w:ilvl="4" w:tplc="1A3AA618">
      <w:numFmt w:val="bullet"/>
      <w:lvlText w:val="•"/>
      <w:lvlJc w:val="left"/>
      <w:pPr>
        <w:ind w:left="4152" w:hanging="360"/>
      </w:pPr>
      <w:rPr>
        <w:rFonts w:hint="default"/>
        <w:lang w:val="en-US" w:eastAsia="en-US" w:bidi="ar-SA"/>
      </w:rPr>
    </w:lvl>
    <w:lvl w:ilvl="5" w:tplc="5E4ABEF0">
      <w:numFmt w:val="bullet"/>
      <w:lvlText w:val="•"/>
      <w:lvlJc w:val="left"/>
      <w:pPr>
        <w:ind w:left="5020" w:hanging="360"/>
      </w:pPr>
      <w:rPr>
        <w:rFonts w:hint="default"/>
        <w:lang w:val="en-US" w:eastAsia="en-US" w:bidi="ar-SA"/>
      </w:rPr>
    </w:lvl>
    <w:lvl w:ilvl="6" w:tplc="B4D02B22">
      <w:numFmt w:val="bullet"/>
      <w:lvlText w:val="•"/>
      <w:lvlJc w:val="left"/>
      <w:pPr>
        <w:ind w:left="5888" w:hanging="360"/>
      </w:pPr>
      <w:rPr>
        <w:rFonts w:hint="default"/>
        <w:lang w:val="en-US" w:eastAsia="en-US" w:bidi="ar-SA"/>
      </w:rPr>
    </w:lvl>
    <w:lvl w:ilvl="7" w:tplc="0E5C20AE">
      <w:numFmt w:val="bullet"/>
      <w:lvlText w:val="•"/>
      <w:lvlJc w:val="left"/>
      <w:pPr>
        <w:ind w:left="6756" w:hanging="360"/>
      </w:pPr>
      <w:rPr>
        <w:rFonts w:hint="default"/>
        <w:lang w:val="en-US" w:eastAsia="en-US" w:bidi="ar-SA"/>
      </w:rPr>
    </w:lvl>
    <w:lvl w:ilvl="8" w:tplc="16EEE768">
      <w:numFmt w:val="bullet"/>
      <w:lvlText w:val="•"/>
      <w:lvlJc w:val="left"/>
      <w:pPr>
        <w:ind w:left="7624" w:hanging="360"/>
      </w:pPr>
      <w:rPr>
        <w:rFonts w:hint="default"/>
        <w:lang w:val="en-US" w:eastAsia="en-US" w:bidi="ar-SA"/>
      </w:rPr>
    </w:lvl>
  </w:abstractNum>
  <w:num w:numId="1" w16cid:durableId="1632249988">
    <w:abstractNumId w:val="2"/>
  </w:num>
  <w:num w:numId="2" w16cid:durableId="389233674">
    <w:abstractNumId w:val="0"/>
  </w:num>
  <w:num w:numId="3" w16cid:durableId="171928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585"/>
    <w:rsid w:val="00504585"/>
    <w:rsid w:val="009B276D"/>
    <w:rsid w:val="00B06541"/>
    <w:rsid w:val="00F06E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B55C2"/>
  <w15:docId w15:val="{36C54927-FC9C-49D4-BEF8-05BD049F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30"/>
      <w:ind w:left="981" w:hanging="360"/>
    </w:pPr>
    <w:rPr>
      <w:sz w:val="24"/>
      <w:szCs w:val="24"/>
    </w:rPr>
  </w:style>
  <w:style w:type="paragraph" w:styleId="Prrafodelista">
    <w:name w:val="List Paragraph"/>
    <w:basedOn w:val="Normal"/>
    <w:uiPriority w:val="1"/>
    <w:qFormat/>
    <w:pPr>
      <w:spacing w:before="30"/>
      <w:ind w:left="98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06EFF"/>
    <w:pPr>
      <w:tabs>
        <w:tab w:val="center" w:pos="4419"/>
        <w:tab w:val="right" w:pos="8838"/>
      </w:tabs>
    </w:pPr>
  </w:style>
  <w:style w:type="character" w:customStyle="1" w:styleId="EncabezadoCar">
    <w:name w:val="Encabezado Car"/>
    <w:basedOn w:val="Fuentedeprrafopredeter"/>
    <w:link w:val="Encabezado"/>
    <w:uiPriority w:val="99"/>
    <w:rsid w:val="00F06EFF"/>
    <w:rPr>
      <w:rFonts w:ascii="Tahoma" w:eastAsia="Tahoma" w:hAnsi="Tahoma" w:cs="Tahoma"/>
    </w:rPr>
  </w:style>
  <w:style w:type="paragraph" w:styleId="Piedepgina">
    <w:name w:val="footer"/>
    <w:basedOn w:val="Normal"/>
    <w:link w:val="PiedepginaCar"/>
    <w:uiPriority w:val="99"/>
    <w:unhideWhenUsed/>
    <w:rsid w:val="00F06EFF"/>
    <w:pPr>
      <w:tabs>
        <w:tab w:val="center" w:pos="4419"/>
        <w:tab w:val="right" w:pos="8838"/>
      </w:tabs>
    </w:pPr>
  </w:style>
  <w:style w:type="character" w:customStyle="1" w:styleId="PiedepginaCar">
    <w:name w:val="Pie de página Car"/>
    <w:basedOn w:val="Fuentedeprrafopredeter"/>
    <w:link w:val="Piedepgina"/>
    <w:uiPriority w:val="99"/>
    <w:rsid w:val="00F06EFF"/>
    <w:rPr>
      <w:rFonts w:ascii="Tahoma" w:eastAsia="Tahoma" w:hAnsi="Tahoma" w:cs="Tahoma"/>
    </w:rPr>
  </w:style>
  <w:style w:type="character" w:customStyle="1" w:styleId="TextoindependienteCar">
    <w:name w:val="Texto independiente Car"/>
    <w:basedOn w:val="Fuentedeprrafopredeter"/>
    <w:link w:val="Textoindependiente"/>
    <w:uiPriority w:val="1"/>
    <w:rsid w:val="00F06EFF"/>
    <w:rPr>
      <w:rFonts w:ascii="Tahoma" w:eastAsia="Tahoma"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Relationships xmlns="http://schemas.openxmlformats.org/package/2006/relationships">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Words>
  <Characters>153</Characters>
  <Application>Microsoft Office Word</Application>
  <DocSecurity>0</DocSecurity>
  <Lines>1</Lines>
  <Paragraphs>1</Paragraphs>
  <ScaleCrop>false</ScaleCrop>
  <Company/>
  <LinksUpToDate>false</LinksUpToDate>
  <CharactersWithSpaces>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Ivan Cruz Ordiéres</dc:creator>
  <cp:lastModifiedBy>Miguel Angel Colorado Castaño</cp:lastModifiedBy>
  <cp:revision>2</cp:revision>
  <dcterms:created xsi:type="dcterms:W3CDTF">2026-05-15T01:29:00Z</dcterms:created>
  <dcterms:modified xsi:type="dcterms:W3CDTF">2026-05-15T01:36:00Z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para Microsoft 365</vt:lpwstr>
  </property>
  <property fmtid="{D5CDD505-2E9C-101B-9397-08002B2CF9AE}" pid="4" name="LastSaved">
    <vt:filetime>2026-05-15T00:00:00Z</vt:filetime>
  </property>
  <property fmtid="{D5CDD505-2E9C-101B-9397-08002B2CF9AE}" pid="5" name="Producer">
    <vt:lpwstr>Microsoft® Word para Microsoft 365</vt:lpwstr>
  </property>
</Properties>
</file>