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1CC9" w14:textId="5E47A1FB" w:rsidR="004E453E" w:rsidRPr="00367009" w:rsidRDefault="00066150" w:rsidP="00E45106">
      <w:pPr>
        <w:pStyle w:val="Ttulo"/>
        <w:rPr>
          <w:rFonts w:asciiTheme="minorHAnsi" w:hAnsiTheme="minorHAnsi" w:cstheme="minorHAnsi"/>
          <w:b/>
          <w:lang w:val="en-GB"/>
        </w:rPr>
      </w:pPr>
      <w:r>
        <w:rPr>
          <w:rFonts w:asciiTheme="minorHAnsi" w:hAnsiTheme="minorHAnsi" w:cstheme="minorHAnsi"/>
          <w:b/>
          <w:lang w:val="en-GB"/>
        </w:rPr>
        <w:t>Discovery</w:t>
      </w:r>
      <w:r w:rsidR="00927A8F" w:rsidRPr="00367009">
        <w:rPr>
          <w:rFonts w:asciiTheme="minorHAnsi" w:hAnsiTheme="minorHAnsi" w:cstheme="minorHAnsi"/>
          <w:b/>
          <w:lang w:val="en-GB"/>
        </w:rPr>
        <w:t xml:space="preserve"> Approach</w:t>
      </w:r>
      <w:r w:rsidR="008D213A" w:rsidRPr="00367009">
        <w:rPr>
          <w:rFonts w:asciiTheme="minorHAnsi" w:hAnsiTheme="minorHAnsi" w:cstheme="minorHAnsi"/>
          <w:b/>
          <w:lang w:val="en-GB"/>
        </w:rPr>
        <w:t xml:space="preserve"> Description</w:t>
      </w:r>
    </w:p>
    <w:p w14:paraId="2152FEFE" w14:textId="484AA2C6" w:rsidR="000A12F1" w:rsidRPr="000A12F1" w:rsidRDefault="000A12F1" w:rsidP="000A12F1">
      <w:pPr>
        <w:pStyle w:val="paragraph"/>
        <w:spacing w:before="240" w:beforeAutospacing="0" w:after="0" w:afterAutospacing="0"/>
        <w:jc w:val="both"/>
        <w:textAlignment w:val="baseline"/>
        <w:rPr>
          <w:color w:val="2F5496"/>
          <w:lang w:val="en-US"/>
        </w:rPr>
      </w:pPr>
      <w:r>
        <w:rPr>
          <w:rStyle w:val="normaltextrun"/>
          <w:rFonts w:ascii="Calibri" w:eastAsiaTheme="majorEastAsia" w:hAnsi="Calibri" w:cs="Calibri"/>
          <w:lang w:val="en-GB"/>
        </w:rPr>
        <w:t>The description provided below will be used to evaluate the approach developed by your team to automatically identify public web sources of annual financial data of MNE Groups. This description will be evaluated by the Evaluation panel based on the criteria described in the Evaluation tab of the Discovery Challenge and used for the ranking of your team for the Reusability and Innovativeness Awards.</w:t>
      </w:r>
      <w:r>
        <w:rPr>
          <w:rStyle w:val="eop"/>
          <w:rFonts w:ascii="Calibri" w:hAnsi="Calibri" w:cs="Calibri"/>
          <w:lang w:val="en-US"/>
        </w:rPr>
        <w:t> </w:t>
      </w:r>
    </w:p>
    <w:p w14:paraId="3BD30E88" w14:textId="7C1DE123" w:rsidR="004E453E" w:rsidRPr="00367009" w:rsidRDefault="008D213A">
      <w:pPr>
        <w:pStyle w:val="Ttulo1"/>
        <w:rPr>
          <w:rFonts w:asciiTheme="minorHAnsi" w:hAnsiTheme="minorHAnsi" w:cstheme="minorHAnsi"/>
          <w:b/>
          <w:lang w:val="en-GB"/>
        </w:rPr>
      </w:pPr>
      <w:r w:rsidRPr="00367009">
        <w:rPr>
          <w:rFonts w:asciiTheme="minorHAnsi" w:hAnsiTheme="minorHAnsi" w:cstheme="minorHAnsi"/>
          <w:b/>
          <w:color w:val="2F5496"/>
          <w:lang w:val="en-GB"/>
        </w:rPr>
        <w:t>Methodology</w:t>
      </w:r>
      <w:r w:rsidR="00584693">
        <w:rPr>
          <w:rFonts w:asciiTheme="minorHAnsi" w:hAnsiTheme="minorHAnsi" w:cstheme="minorHAnsi"/>
          <w:b/>
          <w:color w:val="2F5496"/>
          <w:lang w:val="en-GB"/>
        </w:rPr>
        <w:t xml:space="preserve"> </w:t>
      </w:r>
      <w:r w:rsidR="00584693" w:rsidRPr="000B7F3A">
        <w:rPr>
          <w:rFonts w:asciiTheme="minorHAnsi" w:hAnsiTheme="minorHAnsi" w:cstheme="minorHAnsi"/>
          <w:b/>
          <w:i/>
          <w:color w:val="2F5496"/>
          <w:sz w:val="20"/>
          <w:szCs w:val="20"/>
          <w:lang w:val="en-GB"/>
        </w:rPr>
        <w:t>(</w:t>
      </w:r>
      <w:r w:rsidR="00066150">
        <w:rPr>
          <w:rFonts w:asciiTheme="minorHAnsi" w:hAnsiTheme="minorHAnsi" w:cstheme="minorHAnsi"/>
          <w:b/>
          <w:i/>
          <w:color w:val="2F5496"/>
          <w:sz w:val="20"/>
          <w:szCs w:val="20"/>
          <w:lang w:val="en-GB"/>
        </w:rPr>
        <w:t xml:space="preserve">Data-driven approaches; </w:t>
      </w:r>
      <w:r w:rsidR="00066150" w:rsidRPr="00066150">
        <w:rPr>
          <w:rFonts w:asciiTheme="minorHAnsi" w:hAnsiTheme="minorHAnsi" w:cstheme="minorHAnsi"/>
          <w:b/>
          <w:i/>
          <w:color w:val="2F5496"/>
          <w:sz w:val="20"/>
          <w:szCs w:val="20"/>
          <w:lang w:val="en-GB"/>
        </w:rPr>
        <w:t>Availability and quality of documentation</w:t>
      </w:r>
      <w:r w:rsidR="00584693" w:rsidRPr="000B7F3A">
        <w:rPr>
          <w:rFonts w:asciiTheme="minorHAnsi" w:hAnsiTheme="minorHAnsi" w:cstheme="minorHAnsi"/>
          <w:b/>
          <w:i/>
          <w:color w:val="2F5496"/>
          <w:sz w:val="20"/>
          <w:szCs w:val="20"/>
          <w:lang w:val="en-GB"/>
        </w:rPr>
        <w:t>)</w:t>
      </w:r>
    </w:p>
    <w:p w14:paraId="2AE14422" w14:textId="45EE3912" w:rsidR="004E453E" w:rsidRPr="00367009" w:rsidRDefault="008D213A">
      <w:pPr>
        <w:jc w:val="both"/>
        <w:rPr>
          <w:lang w:val="en-GB"/>
        </w:rPr>
      </w:pPr>
      <w:r w:rsidRPr="00367009">
        <w:rPr>
          <w:lang w:val="en-GB"/>
        </w:rPr>
        <w:t xml:space="preserve">Please provide a detailed description of the methodology used for </w:t>
      </w:r>
      <w:r w:rsidR="00066150">
        <w:rPr>
          <w:lang w:val="en-GB"/>
        </w:rPr>
        <w:t xml:space="preserve">automatically </w:t>
      </w:r>
      <w:r w:rsidRPr="00367009">
        <w:rPr>
          <w:lang w:val="en-GB"/>
        </w:rPr>
        <w:t xml:space="preserve">identifying </w:t>
      </w:r>
      <w:r w:rsidR="00367009">
        <w:rPr>
          <w:lang w:val="en-GB"/>
        </w:rPr>
        <w:t xml:space="preserve">the </w:t>
      </w:r>
      <w:r w:rsidR="00066150">
        <w:rPr>
          <w:lang w:val="en-GB"/>
        </w:rPr>
        <w:t>public web sources of annual financial data of MNE Groups</w:t>
      </w:r>
      <w:r w:rsidRPr="00367009">
        <w:rPr>
          <w:lang w:val="en-GB"/>
        </w:rPr>
        <w:t xml:space="preserve">. The description should contain (1) the data processing steps, (2) the methods and models used, (3) references to the scientific papers/sources that present the methods and models used, and (4) the time it took to process the data set. </w:t>
      </w:r>
    </w:p>
    <w:p w14:paraId="59DE7975" w14:textId="3176D3BB" w:rsidR="004E453E" w:rsidRPr="00367009" w:rsidRDefault="008D213A" w:rsidP="17DAD7E5">
      <w:pPr>
        <w:jc w:val="both"/>
        <w:rPr>
          <w:lang w:val="en-GB"/>
        </w:rPr>
      </w:pPr>
      <w:r w:rsidRPr="17DAD7E5">
        <w:rPr>
          <w:lang w:val="en-GB"/>
        </w:rPr>
        <w:t xml:space="preserve">Bear in mind that the workflow will be also evaluated </w:t>
      </w:r>
      <w:r w:rsidR="00797CA4" w:rsidRPr="17DAD7E5">
        <w:rPr>
          <w:lang w:val="en-GB"/>
        </w:rPr>
        <w:t>based on the criteria for the Reusability and Innovativ</w:t>
      </w:r>
      <w:r w:rsidR="00066150">
        <w:rPr>
          <w:lang w:val="en-GB"/>
        </w:rPr>
        <w:t>eness</w:t>
      </w:r>
      <w:r w:rsidR="00797CA4" w:rsidRPr="17DAD7E5">
        <w:rPr>
          <w:lang w:val="en-GB"/>
        </w:rPr>
        <w:t xml:space="preserve"> Awards</w:t>
      </w:r>
      <w:r w:rsidRPr="17DAD7E5">
        <w:rPr>
          <w:lang w:val="en-GB"/>
        </w:rPr>
        <w:t>.</w:t>
      </w:r>
      <w:r w:rsidR="078F52E6" w:rsidRPr="17DAD7E5">
        <w:rPr>
          <w:lang w:val="en-GB"/>
        </w:rPr>
        <w:t xml:space="preserve"> </w:t>
      </w:r>
    </w:p>
    <w:p w14:paraId="5778014A" w14:textId="4DEFCB62" w:rsidR="004E453E" w:rsidRPr="00584693" w:rsidRDefault="01B80E0E" w:rsidP="17DAD7E5">
      <w:pPr>
        <w:jc w:val="both"/>
        <w:rPr>
          <w:i/>
          <w:lang w:val="en-GB"/>
        </w:rPr>
      </w:pPr>
      <w:r w:rsidRPr="00584693">
        <w:rPr>
          <w:i/>
          <w:lang w:val="en-GB"/>
        </w:rPr>
        <w:t>T</w:t>
      </w:r>
      <w:r w:rsidR="078F52E6" w:rsidRPr="00584693">
        <w:rPr>
          <w:i/>
          <w:lang w:val="en-GB"/>
        </w:rPr>
        <w:t>his section will be evaluated for</w:t>
      </w:r>
      <w:r w:rsidR="2F7B693A" w:rsidRPr="00584693">
        <w:rPr>
          <w:i/>
          <w:lang w:val="en-GB"/>
        </w:rPr>
        <w:t>:</w:t>
      </w:r>
      <w:r w:rsidR="078F52E6" w:rsidRPr="00584693">
        <w:rPr>
          <w:i/>
          <w:lang w:val="en-GB"/>
        </w:rPr>
        <w:t xml:space="preserve"> </w:t>
      </w:r>
    </w:p>
    <w:p w14:paraId="1509ADF2" w14:textId="569DC758" w:rsidR="004E453E" w:rsidRPr="00584693" w:rsidRDefault="0D8168E8" w:rsidP="000B7F3A">
      <w:pPr>
        <w:ind w:left="720"/>
        <w:jc w:val="both"/>
        <w:rPr>
          <w:i/>
          <w:lang w:val="en-GB"/>
        </w:rPr>
      </w:pPr>
      <w:r w:rsidRPr="00584693">
        <w:rPr>
          <w:i/>
          <w:lang w:val="en-GB"/>
        </w:rPr>
        <w:t xml:space="preserve">(1) </w:t>
      </w:r>
      <w:r w:rsidR="00066150" w:rsidRPr="00066150">
        <w:rPr>
          <w:i/>
          <w:lang w:val="en-GB"/>
        </w:rPr>
        <w:t>Data-driven approaches</w:t>
      </w:r>
      <w:r w:rsidR="00066150">
        <w:rPr>
          <w:i/>
          <w:lang w:val="en-GB"/>
        </w:rPr>
        <w:t xml:space="preserve">: </w:t>
      </w:r>
      <w:r w:rsidR="00066150" w:rsidRPr="00066150">
        <w:rPr>
          <w:i/>
          <w:lang w:val="en-GB"/>
        </w:rPr>
        <w:t>The described approach is evaluated based on whether it is data-driven rather than heuristic. More data-driven approaches will receive higher scores. The code will be inspected visually by the evaluation panel. Well documented code which allows evaluators to determine the steps of the approach will yield higher scores.</w:t>
      </w:r>
    </w:p>
    <w:p w14:paraId="75BA26A4" w14:textId="154D8CAC" w:rsidR="601CB777" w:rsidRPr="00066150" w:rsidRDefault="232263D0" w:rsidP="00066150">
      <w:pPr>
        <w:ind w:left="720"/>
        <w:jc w:val="both"/>
        <w:rPr>
          <w:i/>
          <w:lang w:val="en-GB"/>
        </w:rPr>
      </w:pPr>
      <w:r w:rsidRPr="00584693">
        <w:rPr>
          <w:i/>
          <w:lang w:val="en-GB"/>
        </w:rPr>
        <w:t xml:space="preserve">(2) </w:t>
      </w:r>
      <w:r w:rsidR="00066150" w:rsidRPr="00066150">
        <w:rPr>
          <w:i/>
          <w:lang w:val="en-GB"/>
        </w:rPr>
        <w:t>Availability and quality of documentation</w:t>
      </w:r>
      <w:r w:rsidR="00066150">
        <w:rPr>
          <w:i/>
          <w:lang w:val="en-GB"/>
        </w:rPr>
        <w:t xml:space="preserve">: </w:t>
      </w:r>
      <w:r w:rsidR="00066150" w:rsidRPr="00066150">
        <w:rPr>
          <w:i/>
          <w:lang w:val="en-GB"/>
        </w:rPr>
        <w:t>Based on the clarity of the provided documentation describing the approach, the evaluation panel is asked to assess the likeliness that the described approach can successfully reproduce the solution submitted by the team for the Accuracy award.</w:t>
      </w:r>
    </w:p>
    <w:tbl>
      <w:tblPr>
        <w:tblStyle w:val="Tablaconcuadrcula"/>
        <w:tblW w:w="9350" w:type="dxa"/>
        <w:tblLook w:val="04A0" w:firstRow="1" w:lastRow="0" w:firstColumn="1" w:lastColumn="0" w:noHBand="0" w:noVBand="1"/>
      </w:tblPr>
      <w:tblGrid>
        <w:gridCol w:w="9350"/>
      </w:tblGrid>
      <w:tr w:rsidR="004E453E" w:rsidRPr="00367009" w14:paraId="28F85851" w14:textId="77777777">
        <w:tc>
          <w:tcPr>
            <w:tcW w:w="9350" w:type="dxa"/>
          </w:tcPr>
          <w:p w14:paraId="3ED9B46C" w14:textId="1262A22C" w:rsidR="00225FB1" w:rsidRDefault="00225FB1" w:rsidP="00225FB1">
            <w:pPr>
              <w:spacing w:after="0" w:line="240" w:lineRule="auto"/>
              <w:jc w:val="both"/>
              <w:rPr>
                <w:lang w:val="en-US"/>
              </w:rPr>
            </w:pPr>
            <w:r>
              <w:rPr>
                <w:lang w:val="en-US"/>
              </w:rPr>
              <w:t>My</w:t>
            </w:r>
            <w:r w:rsidRPr="00225FB1">
              <w:rPr>
                <w:lang w:val="en-US"/>
              </w:rPr>
              <w:t xml:space="preserve"> approach is fully data-driven and based on dynamic querying of public search engines to identify annual financial information about multinational enterprise (MNE) groups. The core idea is to use the </w:t>
            </w:r>
            <w:r w:rsidR="00D95E57">
              <w:rPr>
                <w:lang w:val="en-US"/>
              </w:rPr>
              <w:t>group</w:t>
            </w:r>
            <w:r w:rsidRPr="00225FB1">
              <w:rPr>
                <w:lang w:val="en-US"/>
              </w:rPr>
              <w:t xml:space="preserve"> name as a query base and systematically extract URLs pointing to relevant financial data sources such as annual reports or financial summaries.</w:t>
            </w:r>
          </w:p>
          <w:p w14:paraId="0B95128C" w14:textId="77777777" w:rsidR="00225FB1" w:rsidRDefault="00225FB1" w:rsidP="00225FB1">
            <w:pPr>
              <w:spacing w:after="0" w:line="240" w:lineRule="auto"/>
              <w:jc w:val="both"/>
              <w:rPr>
                <w:lang w:val="en-US"/>
              </w:rPr>
            </w:pPr>
          </w:p>
          <w:p w14:paraId="0038B207" w14:textId="1365AD52" w:rsidR="00D95E57" w:rsidRDefault="00D95E57" w:rsidP="00D95E57">
            <w:pPr>
              <w:spacing w:after="0" w:line="240" w:lineRule="auto"/>
              <w:jc w:val="both"/>
              <w:rPr>
                <w:lang w:val="en-US"/>
              </w:rPr>
            </w:pPr>
            <w:r w:rsidRPr="00EE49CE">
              <w:rPr>
                <w:b/>
                <w:bCs/>
                <w:lang w:val="en-US"/>
              </w:rPr>
              <w:t>1.</w:t>
            </w:r>
            <w:r w:rsidR="00EE49CE">
              <w:rPr>
                <w:b/>
                <w:bCs/>
                <w:lang w:val="en-US"/>
              </w:rPr>
              <w:t>-</w:t>
            </w:r>
            <w:r w:rsidRPr="00EE49CE">
              <w:rPr>
                <w:b/>
                <w:bCs/>
                <w:lang w:val="en-US"/>
              </w:rPr>
              <w:t xml:space="preserve"> Data Processing Steps:</w:t>
            </w:r>
            <w:r w:rsidR="00EE49CE">
              <w:rPr>
                <w:b/>
                <w:bCs/>
                <w:lang w:val="en-US"/>
              </w:rPr>
              <w:t xml:space="preserve"> </w:t>
            </w:r>
            <w:r w:rsidRPr="00D95E57">
              <w:rPr>
                <w:lang w:val="en-US"/>
              </w:rPr>
              <w:t>The Python pipeline processes a structured list of groups and follows a multistep logic:</w:t>
            </w:r>
          </w:p>
          <w:p w14:paraId="6243DB02" w14:textId="77777777" w:rsidR="00D95E57" w:rsidRPr="00D95E57" w:rsidRDefault="00D95E57" w:rsidP="00D95E57">
            <w:pPr>
              <w:spacing w:after="0" w:line="240" w:lineRule="auto"/>
              <w:jc w:val="both"/>
              <w:rPr>
                <w:lang w:val="en-US"/>
              </w:rPr>
            </w:pPr>
          </w:p>
          <w:p w14:paraId="1A125EB5" w14:textId="77777777" w:rsidR="00D95E57" w:rsidRPr="00D95E57" w:rsidRDefault="00D95E57" w:rsidP="00D95E57">
            <w:pPr>
              <w:numPr>
                <w:ilvl w:val="0"/>
                <w:numId w:val="16"/>
              </w:numPr>
              <w:spacing w:after="0" w:line="240" w:lineRule="auto"/>
              <w:jc w:val="both"/>
              <w:rPr>
                <w:lang w:val="es-ES"/>
              </w:rPr>
            </w:pPr>
            <w:proofErr w:type="spellStart"/>
            <w:r w:rsidRPr="00D95E57">
              <w:rPr>
                <w:b/>
                <w:bCs/>
                <w:lang w:val="es-ES"/>
              </w:rPr>
              <w:t>Configuration</w:t>
            </w:r>
            <w:proofErr w:type="spellEnd"/>
            <w:r w:rsidRPr="00D95E57">
              <w:rPr>
                <w:b/>
                <w:bCs/>
                <w:lang w:val="es-ES"/>
              </w:rPr>
              <w:t xml:space="preserve"> and Input Load</w:t>
            </w:r>
            <w:r w:rsidRPr="00D95E57">
              <w:rPr>
                <w:lang w:val="es-ES"/>
              </w:rPr>
              <w:t>:</w:t>
            </w:r>
          </w:p>
          <w:p w14:paraId="4DC80704" w14:textId="77777777" w:rsidR="00D95E57" w:rsidRPr="00D95E57" w:rsidRDefault="00D95E57" w:rsidP="00D95E57">
            <w:pPr>
              <w:numPr>
                <w:ilvl w:val="1"/>
                <w:numId w:val="16"/>
              </w:numPr>
              <w:spacing w:after="0" w:line="240" w:lineRule="auto"/>
              <w:jc w:val="both"/>
              <w:rPr>
                <w:lang w:val="en-US"/>
              </w:rPr>
            </w:pPr>
            <w:r w:rsidRPr="00D95E57">
              <w:rPr>
                <w:lang w:val="en-US"/>
              </w:rPr>
              <w:t xml:space="preserve">All relevant parameters (keywords, valid reference years) are read from a </w:t>
            </w:r>
            <w:proofErr w:type="spellStart"/>
            <w:r w:rsidRPr="00D95E57">
              <w:rPr>
                <w:lang w:val="en-US"/>
              </w:rPr>
              <w:t>config.yaml</w:t>
            </w:r>
            <w:proofErr w:type="spellEnd"/>
            <w:r w:rsidRPr="00D95E57">
              <w:rPr>
                <w:lang w:val="en-US"/>
              </w:rPr>
              <w:t xml:space="preserve"> file.</w:t>
            </w:r>
          </w:p>
          <w:p w14:paraId="0DC214AE" w14:textId="77777777" w:rsidR="00D95E57" w:rsidRDefault="00D95E57" w:rsidP="00D95E57">
            <w:pPr>
              <w:numPr>
                <w:ilvl w:val="1"/>
                <w:numId w:val="16"/>
              </w:numPr>
              <w:spacing w:after="0" w:line="240" w:lineRule="auto"/>
              <w:jc w:val="both"/>
              <w:rPr>
                <w:lang w:val="en-US"/>
              </w:rPr>
            </w:pPr>
            <w:r w:rsidRPr="00D95E57">
              <w:rPr>
                <w:lang w:val="en-US"/>
              </w:rPr>
              <w:t>The input CSV contains company IDs, names, and a classification type (FIN_REP or OTHER).</w:t>
            </w:r>
          </w:p>
          <w:p w14:paraId="5D320E43" w14:textId="77777777" w:rsidR="00D95E57" w:rsidRPr="00D95E57" w:rsidRDefault="00D95E57" w:rsidP="00D95E57">
            <w:pPr>
              <w:spacing w:after="0" w:line="240" w:lineRule="auto"/>
              <w:ind w:left="1440"/>
              <w:jc w:val="both"/>
              <w:rPr>
                <w:lang w:val="en-US"/>
              </w:rPr>
            </w:pPr>
          </w:p>
          <w:p w14:paraId="69A0164C" w14:textId="15B82780" w:rsidR="00D95E57" w:rsidRPr="00D95E57" w:rsidRDefault="00D95E57" w:rsidP="00D95E57">
            <w:pPr>
              <w:numPr>
                <w:ilvl w:val="0"/>
                <w:numId w:val="16"/>
              </w:numPr>
              <w:spacing w:after="0" w:line="240" w:lineRule="auto"/>
              <w:jc w:val="both"/>
              <w:rPr>
                <w:lang w:val="es-ES"/>
              </w:rPr>
            </w:pPr>
            <w:proofErr w:type="spellStart"/>
            <w:r w:rsidRPr="00D95E57">
              <w:rPr>
                <w:b/>
                <w:bCs/>
                <w:lang w:val="es-ES"/>
              </w:rPr>
              <w:t>Preprocessing</w:t>
            </w:r>
            <w:proofErr w:type="spellEnd"/>
            <w:r>
              <w:rPr>
                <w:b/>
                <w:bCs/>
                <w:lang w:val="es-ES"/>
              </w:rPr>
              <w:t>:</w:t>
            </w:r>
            <w:r w:rsidRPr="00D95E57">
              <w:rPr>
                <w:b/>
                <w:bCs/>
                <w:lang w:val="es-ES"/>
              </w:rPr>
              <w:t xml:space="preserve"> ISIN Discovery</w:t>
            </w:r>
          </w:p>
          <w:p w14:paraId="3D845F90" w14:textId="3CBFC801" w:rsidR="00D95E57" w:rsidRPr="00D95E57" w:rsidRDefault="00D95E57" w:rsidP="00D95E57">
            <w:pPr>
              <w:numPr>
                <w:ilvl w:val="1"/>
                <w:numId w:val="16"/>
              </w:numPr>
              <w:spacing w:after="0" w:line="240" w:lineRule="auto"/>
              <w:jc w:val="both"/>
              <w:rPr>
                <w:lang w:val="en-US"/>
              </w:rPr>
            </w:pPr>
            <w:r w:rsidRPr="00D95E57">
              <w:rPr>
                <w:lang w:val="en-US"/>
              </w:rPr>
              <w:t xml:space="preserve">For each group, a preliminary Google search is performed to retrieve its </w:t>
            </w:r>
            <w:r w:rsidRPr="00D95E57">
              <w:rPr>
                <w:b/>
                <w:bCs/>
                <w:lang w:val="en-US"/>
              </w:rPr>
              <w:t xml:space="preserve">ISIN </w:t>
            </w:r>
            <w:r w:rsidRPr="00D95E57">
              <w:rPr>
                <w:lang w:val="en-US"/>
              </w:rPr>
              <w:t>(</w:t>
            </w:r>
            <w:r w:rsidRPr="00D95E57">
              <w:t>International Securities Identification Number</w:t>
            </w:r>
            <w:r w:rsidRPr="00D95E57">
              <w:rPr>
                <w:lang w:val="en-US"/>
              </w:rPr>
              <w:t>)</w:t>
            </w:r>
            <w:r>
              <w:rPr>
                <w:lang w:val="en-US"/>
              </w:rPr>
              <w:t xml:space="preserve"> </w:t>
            </w:r>
            <w:r w:rsidRPr="00D95E57">
              <w:rPr>
                <w:lang w:val="en-US"/>
              </w:rPr>
              <w:t>code.</w:t>
            </w:r>
          </w:p>
          <w:p w14:paraId="6B21A568" w14:textId="2E05444B" w:rsidR="00D95E57" w:rsidRDefault="00D95E57" w:rsidP="005644F1">
            <w:pPr>
              <w:numPr>
                <w:ilvl w:val="1"/>
                <w:numId w:val="16"/>
              </w:numPr>
              <w:spacing w:after="0" w:line="240" w:lineRule="auto"/>
              <w:jc w:val="both"/>
              <w:rPr>
                <w:lang w:val="en-US"/>
              </w:rPr>
            </w:pPr>
            <w:r w:rsidRPr="00D95E57">
              <w:rPr>
                <w:lang w:val="en-US"/>
              </w:rPr>
              <w:lastRenderedPageBreak/>
              <w:t>This ISIN is then included in the main search queries to increase precision and relevance of the retrieved URLs.</w:t>
            </w:r>
            <w:r w:rsidR="00842288">
              <w:rPr>
                <w:lang w:val="en-US"/>
              </w:rPr>
              <w:t xml:space="preserve"> Moreover, it provides the country of the MNE</w:t>
            </w:r>
            <w:r w:rsidR="00842288" w:rsidRPr="00842288">
              <w:t>'s head office</w:t>
            </w:r>
            <w:r w:rsidR="00842288">
              <w:t xml:space="preserve"> (</w:t>
            </w:r>
            <w:r w:rsidR="00842288" w:rsidRPr="00842288">
              <w:fldChar w:fldCharType="begin"/>
            </w:r>
            <w:r w:rsidR="00842288" w:rsidRPr="00842288">
              <w:instrText>HYPERLINK "https://www.isin.org/isin/"</w:instrText>
            </w:r>
            <w:r w:rsidR="00842288" w:rsidRPr="00842288">
              <w:fldChar w:fldCharType="separate"/>
            </w:r>
            <w:r w:rsidR="00842288" w:rsidRPr="00842288">
              <w:rPr>
                <w:rStyle w:val="Hipervnculo"/>
              </w:rPr>
              <w:t>ISIN | ISIN Organization: international securities identification numbers organization</w:t>
            </w:r>
            <w:r w:rsidR="00842288" w:rsidRPr="00842288">
              <w:fldChar w:fldCharType="end"/>
            </w:r>
            <w:r w:rsidR="00842288">
              <w:t>)</w:t>
            </w:r>
          </w:p>
          <w:p w14:paraId="071906C0" w14:textId="77777777" w:rsidR="005644F1" w:rsidRPr="00D95E57" w:rsidRDefault="005644F1" w:rsidP="005644F1">
            <w:pPr>
              <w:spacing w:after="0" w:line="240" w:lineRule="auto"/>
              <w:ind w:left="1440"/>
              <w:jc w:val="both"/>
              <w:rPr>
                <w:lang w:val="en-US"/>
              </w:rPr>
            </w:pPr>
          </w:p>
          <w:p w14:paraId="7CEB8077" w14:textId="77777777" w:rsidR="00D95E57" w:rsidRPr="00D95E57" w:rsidRDefault="00D95E57" w:rsidP="00D95E57">
            <w:pPr>
              <w:numPr>
                <w:ilvl w:val="0"/>
                <w:numId w:val="16"/>
              </w:numPr>
              <w:spacing w:after="0" w:line="240" w:lineRule="auto"/>
              <w:jc w:val="both"/>
              <w:rPr>
                <w:lang w:val="es-ES"/>
              </w:rPr>
            </w:pPr>
            <w:proofErr w:type="spellStart"/>
            <w:r w:rsidRPr="00D95E57">
              <w:rPr>
                <w:b/>
                <w:bCs/>
                <w:lang w:val="es-ES"/>
              </w:rPr>
              <w:t>Main</w:t>
            </w:r>
            <w:proofErr w:type="spellEnd"/>
            <w:r w:rsidRPr="00D95E57">
              <w:rPr>
                <w:b/>
                <w:bCs/>
                <w:lang w:val="es-ES"/>
              </w:rPr>
              <w:t xml:space="preserve"> </w:t>
            </w:r>
            <w:proofErr w:type="spellStart"/>
            <w:r w:rsidRPr="00D95E57">
              <w:rPr>
                <w:b/>
                <w:bCs/>
                <w:lang w:val="es-ES"/>
              </w:rPr>
              <w:t>Search</w:t>
            </w:r>
            <w:proofErr w:type="spellEnd"/>
            <w:r w:rsidRPr="00D95E57">
              <w:rPr>
                <w:b/>
                <w:bCs/>
                <w:lang w:val="es-ES"/>
              </w:rPr>
              <w:t xml:space="preserve"> and </w:t>
            </w:r>
            <w:proofErr w:type="spellStart"/>
            <w:r w:rsidRPr="00D95E57">
              <w:rPr>
                <w:b/>
                <w:bCs/>
                <w:lang w:val="es-ES"/>
              </w:rPr>
              <w:t>Extraction</w:t>
            </w:r>
            <w:proofErr w:type="spellEnd"/>
            <w:r w:rsidRPr="00D95E57">
              <w:rPr>
                <w:lang w:val="es-ES"/>
              </w:rPr>
              <w:t>:</w:t>
            </w:r>
          </w:p>
          <w:p w14:paraId="71AC3E94" w14:textId="77777777" w:rsidR="00D95E57" w:rsidRPr="00D95E57" w:rsidRDefault="00D95E57" w:rsidP="00D95E57">
            <w:pPr>
              <w:numPr>
                <w:ilvl w:val="1"/>
                <w:numId w:val="16"/>
              </w:numPr>
              <w:spacing w:after="0" w:line="240" w:lineRule="auto"/>
              <w:jc w:val="both"/>
              <w:rPr>
                <w:lang w:val="en-US"/>
              </w:rPr>
            </w:pPr>
            <w:r w:rsidRPr="00D95E57">
              <w:rPr>
                <w:lang w:val="en-US"/>
              </w:rPr>
              <w:t>Based on the group type:</w:t>
            </w:r>
          </w:p>
          <w:p w14:paraId="77E99C96" w14:textId="77777777" w:rsidR="00D95E57" w:rsidRPr="00D95E57" w:rsidRDefault="00D95E57" w:rsidP="00D95E57">
            <w:pPr>
              <w:spacing w:after="0" w:line="240" w:lineRule="auto"/>
              <w:ind w:left="1440"/>
              <w:jc w:val="both"/>
              <w:rPr>
                <w:lang w:val="en-US"/>
              </w:rPr>
            </w:pPr>
            <w:r w:rsidRPr="00D95E57">
              <w:rPr>
                <w:b/>
                <w:bCs/>
                <w:lang w:val="en-US"/>
              </w:rPr>
              <w:t>a) FIN_REP (Annual Reports)</w:t>
            </w:r>
          </w:p>
          <w:p w14:paraId="58292B30" w14:textId="492F9778" w:rsidR="00D95E57" w:rsidRPr="00D95E57" w:rsidRDefault="00D95E57" w:rsidP="00D95E57">
            <w:pPr>
              <w:numPr>
                <w:ilvl w:val="2"/>
                <w:numId w:val="16"/>
              </w:numPr>
              <w:spacing w:after="0" w:line="240" w:lineRule="auto"/>
              <w:jc w:val="both"/>
              <w:rPr>
                <w:lang w:val="en-US"/>
              </w:rPr>
            </w:pPr>
            <w:r w:rsidRPr="00D95E57">
              <w:rPr>
                <w:lang w:val="en-US"/>
              </w:rPr>
              <w:t>A search query is constructed using the company name</w:t>
            </w:r>
            <w:r>
              <w:rPr>
                <w:lang w:val="en-US"/>
              </w:rPr>
              <w:t xml:space="preserve"> and</w:t>
            </w:r>
            <w:r w:rsidRPr="00D95E57">
              <w:rPr>
                <w:lang w:val="en-US"/>
              </w:rPr>
              <w:t xml:space="preserve"> report-related keywords</w:t>
            </w:r>
            <w:r>
              <w:rPr>
                <w:lang w:val="en-US"/>
              </w:rPr>
              <w:t>.</w:t>
            </w:r>
          </w:p>
          <w:p w14:paraId="3E6AC4A7" w14:textId="77777777" w:rsidR="00D95E57" w:rsidRPr="00D95E57" w:rsidRDefault="00D95E57" w:rsidP="00D95E57">
            <w:pPr>
              <w:numPr>
                <w:ilvl w:val="2"/>
                <w:numId w:val="16"/>
              </w:numPr>
              <w:spacing w:after="0" w:line="240" w:lineRule="auto"/>
              <w:jc w:val="both"/>
              <w:rPr>
                <w:lang w:val="en-US"/>
              </w:rPr>
            </w:pPr>
            <w:r w:rsidRPr="00D95E57">
              <w:rPr>
                <w:lang w:val="en-US"/>
              </w:rPr>
              <w:t>Results are filtered for PDF links. If a year is not found in the URL, the PDF is downloaded and its first page parsed using PyPDF2 to extract the reference year.</w:t>
            </w:r>
          </w:p>
          <w:p w14:paraId="210709F2" w14:textId="77777777" w:rsidR="00D95E57" w:rsidRPr="00D95E57" w:rsidRDefault="00D95E57" w:rsidP="00D95E57">
            <w:pPr>
              <w:spacing w:after="0" w:line="240" w:lineRule="auto"/>
              <w:ind w:left="1440"/>
              <w:jc w:val="both"/>
              <w:rPr>
                <w:lang w:val="en-US"/>
              </w:rPr>
            </w:pPr>
            <w:r w:rsidRPr="00D95E57">
              <w:rPr>
                <w:b/>
                <w:bCs/>
                <w:lang w:val="en-US"/>
              </w:rPr>
              <w:t>b) OTHER (Additional Financial Information)</w:t>
            </w:r>
          </w:p>
          <w:p w14:paraId="26154323" w14:textId="77777777" w:rsidR="00D95E57" w:rsidRPr="00D95E57" w:rsidRDefault="00D95E57" w:rsidP="00D95E57">
            <w:pPr>
              <w:numPr>
                <w:ilvl w:val="2"/>
                <w:numId w:val="16"/>
              </w:numPr>
              <w:spacing w:after="0" w:line="240" w:lineRule="auto"/>
              <w:jc w:val="both"/>
              <w:rPr>
                <w:lang w:val="en-US"/>
              </w:rPr>
            </w:pPr>
            <w:r w:rsidRPr="00D95E57">
              <w:rPr>
                <w:lang w:val="en-US"/>
              </w:rPr>
              <w:t>A broader query is generated using financial terms and optionally the ISIN.</w:t>
            </w:r>
          </w:p>
          <w:p w14:paraId="18BD4E5D" w14:textId="77777777" w:rsidR="00D95E57" w:rsidRPr="00D95E57" w:rsidRDefault="00D95E57" w:rsidP="00D95E57">
            <w:pPr>
              <w:numPr>
                <w:ilvl w:val="2"/>
                <w:numId w:val="16"/>
              </w:numPr>
              <w:spacing w:after="0" w:line="240" w:lineRule="auto"/>
              <w:jc w:val="both"/>
              <w:rPr>
                <w:lang w:val="en-US"/>
              </w:rPr>
            </w:pPr>
            <w:r w:rsidRPr="00D95E57">
              <w:rPr>
                <w:lang w:val="en-US"/>
              </w:rPr>
              <w:t xml:space="preserve">Pages are filtered by domain to ensure diversity and parsed with </w:t>
            </w:r>
            <w:proofErr w:type="spellStart"/>
            <w:r w:rsidRPr="00D95E57">
              <w:rPr>
                <w:lang w:val="en-US"/>
              </w:rPr>
              <w:t>BeautifulSoup</w:t>
            </w:r>
            <w:proofErr w:type="spellEnd"/>
            <w:r w:rsidRPr="00D95E57">
              <w:rPr>
                <w:lang w:val="en-US"/>
              </w:rPr>
              <w:t>.</w:t>
            </w:r>
          </w:p>
          <w:p w14:paraId="3174058D" w14:textId="77777777" w:rsidR="00D95E57" w:rsidRPr="00D95E57" w:rsidRDefault="00D95E57" w:rsidP="00D95E57">
            <w:pPr>
              <w:numPr>
                <w:ilvl w:val="2"/>
                <w:numId w:val="16"/>
              </w:numPr>
              <w:spacing w:after="0" w:line="240" w:lineRule="auto"/>
              <w:jc w:val="both"/>
              <w:rPr>
                <w:lang w:val="en-US"/>
              </w:rPr>
            </w:pPr>
            <w:r w:rsidRPr="00D95E57">
              <w:rPr>
                <w:lang w:val="en-US"/>
              </w:rPr>
              <w:t>A score is computed based on keyword presence, and the reference year is extracted from text if found.</w:t>
            </w:r>
          </w:p>
          <w:p w14:paraId="4B05BBCD" w14:textId="77777777" w:rsidR="00D95E57" w:rsidRPr="00D95E57" w:rsidRDefault="00D95E57" w:rsidP="00D95E57">
            <w:pPr>
              <w:numPr>
                <w:ilvl w:val="0"/>
                <w:numId w:val="16"/>
              </w:numPr>
              <w:spacing w:after="0" w:line="240" w:lineRule="auto"/>
              <w:jc w:val="both"/>
              <w:rPr>
                <w:lang w:val="es-ES"/>
              </w:rPr>
            </w:pPr>
            <w:r w:rsidRPr="00D95E57">
              <w:rPr>
                <w:b/>
                <w:bCs/>
                <w:lang w:val="es-ES"/>
              </w:rPr>
              <w:t xml:space="preserve">Output </w:t>
            </w:r>
            <w:proofErr w:type="spellStart"/>
            <w:r w:rsidRPr="00D95E57">
              <w:rPr>
                <w:b/>
                <w:bCs/>
                <w:lang w:val="es-ES"/>
              </w:rPr>
              <w:t>Integration</w:t>
            </w:r>
            <w:proofErr w:type="spellEnd"/>
            <w:r w:rsidRPr="00D95E57">
              <w:rPr>
                <w:lang w:val="es-ES"/>
              </w:rPr>
              <w:t>:</w:t>
            </w:r>
          </w:p>
          <w:p w14:paraId="36028F8D" w14:textId="77777777" w:rsidR="00D95E57" w:rsidRPr="00D95E57" w:rsidRDefault="00D95E57" w:rsidP="00D95E57">
            <w:pPr>
              <w:numPr>
                <w:ilvl w:val="1"/>
                <w:numId w:val="16"/>
              </w:numPr>
              <w:spacing w:after="0" w:line="240" w:lineRule="auto"/>
              <w:jc w:val="both"/>
              <w:rPr>
                <w:lang w:val="en-US"/>
              </w:rPr>
            </w:pPr>
            <w:r w:rsidRPr="00D95E57">
              <w:rPr>
                <w:lang w:val="en-US"/>
              </w:rPr>
              <w:t>The best match per group and type is recorded, including: the source URL (SRC), the year (REFYEAR), and semantic score (SCORE, for OTHER).</w:t>
            </w:r>
          </w:p>
          <w:p w14:paraId="1B49D32A" w14:textId="52F99603" w:rsidR="00D95E57" w:rsidRPr="00D95E57" w:rsidRDefault="00D95E57" w:rsidP="00D95E57">
            <w:pPr>
              <w:numPr>
                <w:ilvl w:val="1"/>
                <w:numId w:val="16"/>
              </w:numPr>
              <w:spacing w:after="0" w:line="240" w:lineRule="auto"/>
              <w:jc w:val="both"/>
              <w:rPr>
                <w:lang w:val="en-US"/>
              </w:rPr>
            </w:pPr>
            <w:r w:rsidRPr="00D95E57">
              <w:rPr>
                <w:lang w:val="en-US"/>
              </w:rPr>
              <w:t>The results are exported to a CSV file.</w:t>
            </w:r>
          </w:p>
          <w:p w14:paraId="6BC70320" w14:textId="77777777" w:rsidR="00D95E57" w:rsidRDefault="00D95E57" w:rsidP="00225FB1">
            <w:pPr>
              <w:spacing w:after="0" w:line="240" w:lineRule="auto"/>
              <w:jc w:val="both"/>
              <w:rPr>
                <w:lang w:val="en-US"/>
              </w:rPr>
            </w:pPr>
          </w:p>
          <w:p w14:paraId="4FA229ED" w14:textId="77777777" w:rsidR="00D37753" w:rsidRDefault="00D37753" w:rsidP="00D37753">
            <w:pPr>
              <w:pStyle w:val="Descripcin"/>
              <w:keepNext/>
              <w:jc w:val="center"/>
            </w:pPr>
            <w:r w:rsidRPr="00D37753">
              <w:rPr>
                <w:noProof/>
                <w:lang w:val="es-ES"/>
              </w:rPr>
              <w:lastRenderedPageBreak/>
              <w:drawing>
                <wp:inline distT="0" distB="0" distL="0" distR="0" wp14:anchorId="673749E0" wp14:editId="76DB5200">
                  <wp:extent cx="5105400" cy="7658100"/>
                  <wp:effectExtent l="38100" t="38100" r="38100" b="38100"/>
                  <wp:docPr id="9109061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0885" cy="7666328"/>
                          </a:xfrm>
                          <a:prstGeom prst="rect">
                            <a:avLst/>
                          </a:prstGeom>
                          <a:noFill/>
                          <a:ln w="38100">
                            <a:solidFill>
                              <a:srgbClr val="00B050"/>
                            </a:solidFill>
                          </a:ln>
                        </pic:spPr>
                      </pic:pic>
                    </a:graphicData>
                  </a:graphic>
                </wp:inline>
              </w:drawing>
            </w:r>
          </w:p>
          <w:p w14:paraId="6B2AA6B4" w14:textId="6252416C" w:rsidR="00D37753" w:rsidRPr="00D37753" w:rsidRDefault="00D37753" w:rsidP="00D37753">
            <w:pPr>
              <w:pStyle w:val="Descripcin"/>
              <w:jc w:val="center"/>
            </w:pPr>
            <w:r>
              <w:fldChar w:fldCharType="begin"/>
            </w:r>
            <w:r>
              <w:instrText xml:space="preserve"> SEQ Figure \* ARABIC </w:instrText>
            </w:r>
            <w:r>
              <w:fldChar w:fldCharType="separate"/>
            </w:r>
            <w:r>
              <w:rPr>
                <w:noProof/>
              </w:rPr>
              <w:t>1</w:t>
            </w:r>
            <w:r>
              <w:fldChar w:fldCharType="end"/>
            </w:r>
            <w:r>
              <w:t>Program flow</w:t>
            </w:r>
          </w:p>
          <w:p w14:paraId="130DEDEF" w14:textId="77777777" w:rsidR="00225FB1" w:rsidRPr="00225FB1" w:rsidRDefault="00225FB1" w:rsidP="00EE49CE">
            <w:pPr>
              <w:spacing w:after="0" w:line="240" w:lineRule="auto"/>
              <w:jc w:val="both"/>
              <w:rPr>
                <w:lang w:val="en-US"/>
              </w:rPr>
            </w:pPr>
          </w:p>
          <w:p w14:paraId="756D3E08" w14:textId="6CAF9B70" w:rsidR="00EE49CE" w:rsidRPr="00EE49CE" w:rsidRDefault="00EE49CE" w:rsidP="00EE49CE">
            <w:pPr>
              <w:spacing w:after="0" w:line="240" w:lineRule="auto"/>
              <w:jc w:val="both"/>
              <w:rPr>
                <w:b/>
                <w:bCs/>
                <w:lang w:val="en-US"/>
              </w:rPr>
            </w:pPr>
            <w:r w:rsidRPr="00EE49CE">
              <w:rPr>
                <w:b/>
                <w:bCs/>
                <w:lang w:val="en-US"/>
              </w:rPr>
              <w:t>2.- Methods and Models Used:</w:t>
            </w:r>
          </w:p>
          <w:p w14:paraId="7AF1A121" w14:textId="77777777" w:rsidR="00EE49CE" w:rsidRPr="00EE49CE" w:rsidRDefault="00EE49CE" w:rsidP="00EE49CE">
            <w:pPr>
              <w:numPr>
                <w:ilvl w:val="0"/>
                <w:numId w:val="3"/>
              </w:numPr>
              <w:spacing w:after="0" w:line="240" w:lineRule="auto"/>
              <w:jc w:val="both"/>
              <w:rPr>
                <w:lang w:val="en-US"/>
              </w:rPr>
            </w:pPr>
            <w:r w:rsidRPr="00EE49CE">
              <w:rPr>
                <w:lang w:val="en-US"/>
              </w:rPr>
              <w:t>Semantic scoring using keyword sets and synonyms.</w:t>
            </w:r>
          </w:p>
          <w:p w14:paraId="22BF624E" w14:textId="77777777" w:rsidR="00EE49CE" w:rsidRPr="00EE49CE" w:rsidRDefault="00EE49CE" w:rsidP="00EE49CE">
            <w:pPr>
              <w:numPr>
                <w:ilvl w:val="0"/>
                <w:numId w:val="3"/>
              </w:numPr>
              <w:spacing w:after="0" w:line="240" w:lineRule="auto"/>
              <w:jc w:val="both"/>
              <w:rPr>
                <w:lang w:val="en-US"/>
              </w:rPr>
            </w:pPr>
            <w:r w:rsidRPr="00EE49CE">
              <w:rPr>
                <w:lang w:val="en-US"/>
              </w:rPr>
              <w:t>Year detection in URLs and textual content via regex.</w:t>
            </w:r>
          </w:p>
          <w:p w14:paraId="232B12CB" w14:textId="77777777" w:rsidR="00EE49CE" w:rsidRPr="00EE49CE" w:rsidRDefault="00EE49CE" w:rsidP="00EE49CE">
            <w:pPr>
              <w:numPr>
                <w:ilvl w:val="0"/>
                <w:numId w:val="3"/>
              </w:numPr>
              <w:spacing w:after="0" w:line="240" w:lineRule="auto"/>
              <w:jc w:val="both"/>
              <w:rPr>
                <w:lang w:val="en-US"/>
              </w:rPr>
            </w:pPr>
            <w:r w:rsidRPr="00EE49CE">
              <w:rPr>
                <w:lang w:val="en-US"/>
              </w:rPr>
              <w:t xml:space="preserve">PDF parsing with PyPDF2 and decryption support via </w:t>
            </w:r>
            <w:proofErr w:type="spellStart"/>
            <w:r w:rsidRPr="00EE49CE">
              <w:rPr>
                <w:lang w:val="en-US"/>
              </w:rPr>
              <w:t>pycryptodome</w:t>
            </w:r>
            <w:proofErr w:type="spellEnd"/>
            <w:r w:rsidRPr="00EE49CE">
              <w:rPr>
                <w:lang w:val="en-US"/>
              </w:rPr>
              <w:t>.</w:t>
            </w:r>
          </w:p>
          <w:p w14:paraId="467CC206" w14:textId="77777777" w:rsidR="00EE49CE" w:rsidRPr="00EE49CE" w:rsidRDefault="00EE49CE" w:rsidP="00EE49CE">
            <w:pPr>
              <w:numPr>
                <w:ilvl w:val="0"/>
                <w:numId w:val="3"/>
              </w:numPr>
              <w:spacing w:after="0" w:line="240" w:lineRule="auto"/>
              <w:jc w:val="both"/>
              <w:rPr>
                <w:lang w:val="en-US"/>
              </w:rPr>
            </w:pPr>
            <w:r w:rsidRPr="00EE49CE">
              <w:rPr>
                <w:lang w:val="en-US"/>
              </w:rPr>
              <w:t xml:space="preserve">Web scraping with requests + </w:t>
            </w:r>
            <w:proofErr w:type="spellStart"/>
            <w:r w:rsidRPr="00EE49CE">
              <w:rPr>
                <w:lang w:val="en-US"/>
              </w:rPr>
              <w:t>BeautifulSoup</w:t>
            </w:r>
            <w:proofErr w:type="spellEnd"/>
            <w:r w:rsidRPr="00EE49CE">
              <w:rPr>
                <w:lang w:val="en-US"/>
              </w:rPr>
              <w:t>.</w:t>
            </w:r>
          </w:p>
          <w:p w14:paraId="3B2C3693" w14:textId="77777777" w:rsidR="00EE49CE" w:rsidRPr="00EE49CE" w:rsidRDefault="00EE49CE" w:rsidP="00EE49CE">
            <w:pPr>
              <w:numPr>
                <w:ilvl w:val="0"/>
                <w:numId w:val="3"/>
              </w:numPr>
              <w:spacing w:after="0" w:line="240" w:lineRule="auto"/>
              <w:jc w:val="both"/>
              <w:rPr>
                <w:lang w:val="en-US"/>
              </w:rPr>
            </w:pPr>
            <w:r w:rsidRPr="00EE49CE">
              <w:rPr>
                <w:lang w:val="en-US"/>
              </w:rPr>
              <w:t>Domain diversity filtering.</w:t>
            </w:r>
          </w:p>
          <w:p w14:paraId="2A366970" w14:textId="77777777" w:rsidR="00EE49CE" w:rsidRPr="00EE49CE" w:rsidRDefault="00EE49CE" w:rsidP="00EE49CE">
            <w:pPr>
              <w:numPr>
                <w:ilvl w:val="0"/>
                <w:numId w:val="3"/>
              </w:numPr>
              <w:spacing w:after="0" w:line="240" w:lineRule="auto"/>
              <w:jc w:val="both"/>
              <w:rPr>
                <w:lang w:val="en-US"/>
              </w:rPr>
            </w:pPr>
            <w:r w:rsidRPr="00EE49CE">
              <w:rPr>
                <w:lang w:val="en-US"/>
              </w:rPr>
              <w:t>Reinforcement of company identity using discovered ISINs.</w:t>
            </w:r>
          </w:p>
          <w:p w14:paraId="0477C4D5" w14:textId="77777777" w:rsidR="00EE49CE" w:rsidRPr="00EE49CE" w:rsidRDefault="00EE49CE" w:rsidP="00EE49CE">
            <w:pPr>
              <w:numPr>
                <w:ilvl w:val="0"/>
                <w:numId w:val="3"/>
              </w:numPr>
              <w:spacing w:after="0" w:line="240" w:lineRule="auto"/>
              <w:jc w:val="both"/>
              <w:rPr>
                <w:lang w:val="en-US"/>
              </w:rPr>
            </w:pPr>
            <w:r w:rsidRPr="00EE49CE">
              <w:rPr>
                <w:lang w:val="en-US"/>
              </w:rPr>
              <w:t>Language targeting (lang="</w:t>
            </w:r>
            <w:proofErr w:type="spellStart"/>
            <w:r w:rsidRPr="00EE49CE">
              <w:rPr>
                <w:lang w:val="en-US"/>
              </w:rPr>
              <w:t>en</w:t>
            </w:r>
            <w:proofErr w:type="spellEnd"/>
            <w:r w:rsidRPr="00EE49CE">
              <w:rPr>
                <w:lang w:val="en-US"/>
              </w:rPr>
              <w:t>" in queries).</w:t>
            </w:r>
          </w:p>
          <w:p w14:paraId="01C6DC60" w14:textId="77777777" w:rsidR="00EE49CE" w:rsidRPr="00EE49CE" w:rsidRDefault="00EE49CE" w:rsidP="00EE49CE">
            <w:pPr>
              <w:numPr>
                <w:ilvl w:val="0"/>
                <w:numId w:val="3"/>
              </w:numPr>
              <w:spacing w:after="0" w:line="240" w:lineRule="auto"/>
              <w:jc w:val="both"/>
              <w:rPr>
                <w:lang w:val="en-US"/>
              </w:rPr>
            </w:pPr>
            <w:r w:rsidRPr="00EE49CE">
              <w:rPr>
                <w:lang w:val="en-US"/>
              </w:rPr>
              <w:t>Randomized pauses and retry handling to avoid blocking.</w:t>
            </w:r>
          </w:p>
          <w:p w14:paraId="4EE77D69" w14:textId="7F1F78E1" w:rsidR="00225FB1" w:rsidRPr="005644F1" w:rsidRDefault="00225FB1" w:rsidP="00EE49CE">
            <w:pPr>
              <w:spacing w:after="0" w:line="240" w:lineRule="auto"/>
              <w:jc w:val="both"/>
              <w:rPr>
                <w:b/>
                <w:bCs/>
                <w:lang w:val="en-US"/>
              </w:rPr>
            </w:pPr>
          </w:p>
          <w:p w14:paraId="1F757666" w14:textId="77777777" w:rsidR="00225FB1" w:rsidRPr="00225FB1" w:rsidRDefault="00225FB1" w:rsidP="00EE49CE">
            <w:pPr>
              <w:spacing w:after="0" w:line="240" w:lineRule="auto"/>
              <w:jc w:val="both"/>
              <w:rPr>
                <w:lang w:val="en-US"/>
              </w:rPr>
            </w:pPr>
          </w:p>
          <w:p w14:paraId="0B7361ED" w14:textId="3EB6EB8B" w:rsidR="00225FB1" w:rsidRDefault="00225FB1" w:rsidP="00225FB1">
            <w:pPr>
              <w:spacing w:after="0" w:line="240" w:lineRule="auto"/>
              <w:jc w:val="both"/>
              <w:rPr>
                <w:b/>
                <w:bCs/>
                <w:lang w:val="en-US"/>
              </w:rPr>
            </w:pPr>
            <w:r w:rsidRPr="00225FB1">
              <w:rPr>
                <w:b/>
                <w:bCs/>
                <w:lang w:val="en-US"/>
              </w:rPr>
              <w:t>3.</w:t>
            </w:r>
            <w:r w:rsidR="00EE49CE">
              <w:rPr>
                <w:b/>
                <w:bCs/>
                <w:lang w:val="en-US"/>
              </w:rPr>
              <w:t>-</w:t>
            </w:r>
            <w:r w:rsidRPr="00225FB1">
              <w:rPr>
                <w:b/>
                <w:bCs/>
                <w:lang w:val="en-US"/>
              </w:rPr>
              <w:t xml:space="preserve"> Scientific References:</w:t>
            </w:r>
          </w:p>
          <w:p w14:paraId="56E4BECB" w14:textId="166C7537" w:rsidR="00225FB1" w:rsidRPr="00475D83" w:rsidRDefault="00475D83" w:rsidP="00475D83">
            <w:pPr>
              <w:spacing w:after="0" w:line="240" w:lineRule="auto"/>
              <w:jc w:val="both"/>
              <w:rPr>
                <w:lang w:val="en-US"/>
              </w:rPr>
            </w:pPr>
            <w:r w:rsidRPr="00475D83">
              <w:t>This approach has been developed independently, without the use of formal scientific references. It is based on practical reasoning, domain-specific needs, and general programming knowledge acquired through self-learning. The methodology focuses on transparency, reproducibility, and adaptability to the public web context</w:t>
            </w:r>
            <w:r>
              <w:t>.</w:t>
            </w:r>
          </w:p>
          <w:p w14:paraId="3374CBE0" w14:textId="77777777" w:rsidR="00225FB1" w:rsidRPr="00225FB1" w:rsidRDefault="00225FB1" w:rsidP="00225FB1">
            <w:pPr>
              <w:spacing w:after="0" w:line="240" w:lineRule="auto"/>
              <w:ind w:left="720"/>
              <w:jc w:val="both"/>
              <w:rPr>
                <w:lang w:val="en-US"/>
              </w:rPr>
            </w:pPr>
          </w:p>
          <w:p w14:paraId="700B03D4" w14:textId="0A771BA6" w:rsidR="00225FB1" w:rsidRDefault="00225FB1" w:rsidP="00225FB1">
            <w:pPr>
              <w:spacing w:after="0" w:line="240" w:lineRule="auto"/>
              <w:jc w:val="both"/>
              <w:rPr>
                <w:b/>
                <w:bCs/>
                <w:lang w:val="en-US"/>
              </w:rPr>
            </w:pPr>
            <w:r w:rsidRPr="00225FB1">
              <w:rPr>
                <w:b/>
                <w:bCs/>
                <w:lang w:val="en-US"/>
              </w:rPr>
              <w:t>4.</w:t>
            </w:r>
            <w:r w:rsidR="00EE49CE">
              <w:rPr>
                <w:b/>
                <w:bCs/>
                <w:lang w:val="en-US"/>
              </w:rPr>
              <w:t>-</w:t>
            </w:r>
            <w:r w:rsidRPr="00225FB1">
              <w:rPr>
                <w:b/>
                <w:bCs/>
                <w:lang w:val="en-US"/>
              </w:rPr>
              <w:t xml:space="preserve"> Processing Time:</w:t>
            </w:r>
          </w:p>
          <w:p w14:paraId="4D49F2E7" w14:textId="5CFA9EDB" w:rsidR="004E453E" w:rsidRPr="00225FB1" w:rsidRDefault="00225FB1">
            <w:pPr>
              <w:spacing w:after="0" w:line="240" w:lineRule="auto"/>
              <w:jc w:val="both"/>
              <w:rPr>
                <w:lang w:val="en-US"/>
              </w:rPr>
            </w:pPr>
            <w:r w:rsidRPr="00225FB1">
              <w:rPr>
                <w:lang w:val="en-US"/>
              </w:rPr>
              <w:t xml:space="preserve">For 200 </w:t>
            </w:r>
            <w:r w:rsidR="005644F1">
              <w:rPr>
                <w:lang w:val="en-US"/>
              </w:rPr>
              <w:t>groups</w:t>
            </w:r>
            <w:r w:rsidRPr="00225FB1">
              <w:rPr>
                <w:lang w:val="en-US"/>
              </w:rPr>
              <w:t>, the complete pipeline takes approximately 3 hours, depending on the number of available URLs</w:t>
            </w:r>
            <w:r w:rsidR="00EE49CE">
              <w:rPr>
                <w:lang w:val="en-US"/>
              </w:rPr>
              <w:t>,</w:t>
            </w:r>
            <w:r w:rsidRPr="00225FB1">
              <w:rPr>
                <w:lang w:val="en-US"/>
              </w:rPr>
              <w:t xml:space="preserve"> website load times</w:t>
            </w:r>
            <w:r w:rsidR="00EE49CE">
              <w:rPr>
                <w:lang w:val="en-US"/>
              </w:rPr>
              <w:t xml:space="preserve"> and </w:t>
            </w:r>
            <w:r w:rsidR="00EE49CE" w:rsidRPr="00EE49CE">
              <w:t>need for PDF parsing.</w:t>
            </w:r>
            <w:r w:rsidRPr="00225FB1">
              <w:rPr>
                <w:lang w:val="en-US"/>
              </w:rPr>
              <w:t xml:space="preserve"> Randomized pauses and throttling prevention mechanisms contribute to this duration.</w:t>
            </w:r>
          </w:p>
        </w:tc>
      </w:tr>
    </w:tbl>
    <w:p w14:paraId="44F9387E" w14:textId="77777777" w:rsidR="0050287B" w:rsidRDefault="0050287B" w:rsidP="0050287B">
      <w:pPr>
        <w:rPr>
          <w:lang w:val="en-GB"/>
        </w:rPr>
      </w:pPr>
    </w:p>
    <w:p w14:paraId="1BA698AE" w14:textId="5B22B101" w:rsidR="00D00A65" w:rsidRPr="00584693" w:rsidRDefault="00D00A65" w:rsidP="00D00A65">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t>Architecture</w:t>
      </w:r>
      <w:r w:rsidR="00066150">
        <w:rPr>
          <w:rFonts w:asciiTheme="minorHAnsi" w:hAnsiTheme="minorHAnsi" w:cstheme="minorHAnsi"/>
          <w:b/>
          <w:sz w:val="32"/>
          <w:szCs w:val="32"/>
          <w:lang w:val="en-GB"/>
        </w:rPr>
        <w:t xml:space="preserve"> </w:t>
      </w:r>
      <w:r w:rsidR="00066150" w:rsidRPr="00066150">
        <w:rPr>
          <w:rFonts w:asciiTheme="minorHAnsi" w:hAnsiTheme="minorHAnsi" w:cstheme="minorHAnsi"/>
          <w:b/>
          <w:i/>
          <w:iCs/>
          <w:sz w:val="20"/>
          <w:szCs w:val="20"/>
          <w:lang w:val="en-GB"/>
        </w:rPr>
        <w:t>(</w:t>
      </w:r>
      <w:r w:rsidR="00066150">
        <w:rPr>
          <w:rFonts w:asciiTheme="minorHAnsi" w:hAnsiTheme="minorHAnsi" w:cstheme="minorHAnsi"/>
          <w:b/>
          <w:i/>
          <w:iCs/>
          <w:sz w:val="20"/>
          <w:szCs w:val="20"/>
          <w:lang w:val="en-GB"/>
        </w:rPr>
        <w:t>A</w:t>
      </w:r>
      <w:r w:rsidR="00066150" w:rsidRPr="00066150">
        <w:rPr>
          <w:rFonts w:asciiTheme="minorHAnsi" w:hAnsiTheme="minorHAnsi" w:cstheme="minorHAnsi"/>
          <w:b/>
          <w:i/>
          <w:iCs/>
          <w:sz w:val="20"/>
          <w:szCs w:val="20"/>
          <w:lang w:val="en-GB"/>
        </w:rPr>
        <w:t>lgorithm reusability and scalability)</w:t>
      </w:r>
    </w:p>
    <w:p w14:paraId="613C15B0" w14:textId="5ECB697B" w:rsidR="00D00A65" w:rsidRPr="00D00A65" w:rsidRDefault="00D00A65" w:rsidP="00D00A65">
      <w:pPr>
        <w:jc w:val="both"/>
        <w:rPr>
          <w:lang w:val="en-GB"/>
        </w:rPr>
      </w:pPr>
      <w:r w:rsidRPr="17DAD7E5">
        <w:rPr>
          <w:lang w:val="en-GB"/>
        </w:rPr>
        <w:t xml:space="preserve">Please provide a description of the architecture of your approach. </w:t>
      </w:r>
      <w:r w:rsidRPr="17DAD7E5">
        <w:rPr>
          <w:rFonts w:eastAsia="Times New Roman"/>
          <w:color w:val="303030"/>
          <w:lang w:val="en-GB" w:eastAsia="en-GB"/>
        </w:rPr>
        <w:t>A diagram of the architecture is considered of additional value.</w:t>
      </w:r>
      <w:r w:rsidRPr="17DAD7E5">
        <w:rPr>
          <w:lang w:val="en-GB"/>
        </w:rPr>
        <w:t xml:space="preserve"> Indicate what modifications would be required to apply the approach to similar datasets on a larger scale. </w:t>
      </w:r>
    </w:p>
    <w:p w14:paraId="0F7D22BD" w14:textId="4DEFCB62" w:rsidR="5B1AC3D0" w:rsidRPr="000B7F3A" w:rsidRDefault="5B1AC3D0" w:rsidP="17DAD7E5">
      <w:pPr>
        <w:jc w:val="both"/>
        <w:rPr>
          <w:i/>
          <w:lang w:val="en-GB"/>
        </w:rPr>
      </w:pPr>
      <w:r w:rsidRPr="000B7F3A">
        <w:rPr>
          <w:i/>
          <w:lang w:val="en-GB"/>
        </w:rPr>
        <w:t xml:space="preserve">This section will be evaluated for: </w:t>
      </w:r>
    </w:p>
    <w:p w14:paraId="33958D57" w14:textId="77777777" w:rsidR="00066150" w:rsidRDefault="00066150" w:rsidP="00066150">
      <w:pPr>
        <w:pStyle w:val="Prrafodelista"/>
        <w:numPr>
          <w:ilvl w:val="0"/>
          <w:numId w:val="1"/>
        </w:numPr>
        <w:jc w:val="both"/>
        <w:rPr>
          <w:i/>
        </w:rPr>
      </w:pPr>
      <w:r w:rsidRPr="00066150">
        <w:rPr>
          <w:i/>
        </w:rPr>
        <w:t>The described approach is evaluated based on:</w:t>
      </w:r>
    </w:p>
    <w:p w14:paraId="445E130D" w14:textId="77777777" w:rsidR="00066150" w:rsidRDefault="00066150" w:rsidP="00066150">
      <w:pPr>
        <w:pStyle w:val="Prrafodelista"/>
        <w:numPr>
          <w:ilvl w:val="1"/>
          <w:numId w:val="1"/>
        </w:numPr>
        <w:jc w:val="both"/>
        <w:rPr>
          <w:i/>
        </w:rPr>
      </w:pPr>
      <w:r w:rsidRPr="00066150">
        <w:rPr>
          <w:i/>
        </w:rPr>
        <w:t xml:space="preserve"> Are the components well separated and encapsulated to allow for independent modification?</w:t>
      </w:r>
    </w:p>
    <w:p w14:paraId="20E21934" w14:textId="77777777" w:rsidR="00066150" w:rsidRDefault="00066150" w:rsidP="00066150">
      <w:pPr>
        <w:pStyle w:val="Prrafodelista"/>
        <w:numPr>
          <w:ilvl w:val="1"/>
          <w:numId w:val="1"/>
        </w:numPr>
        <w:jc w:val="both"/>
        <w:rPr>
          <w:i/>
        </w:rPr>
      </w:pPr>
      <w:r w:rsidRPr="00066150">
        <w:rPr>
          <w:i/>
        </w:rPr>
        <w:t>What is the degree of modification required to add new companies?</w:t>
      </w:r>
    </w:p>
    <w:p w14:paraId="073C7553" w14:textId="77777777" w:rsidR="00066150" w:rsidRDefault="00066150" w:rsidP="00066150">
      <w:pPr>
        <w:pStyle w:val="Prrafodelista"/>
        <w:numPr>
          <w:ilvl w:val="1"/>
          <w:numId w:val="1"/>
        </w:numPr>
        <w:jc w:val="both"/>
        <w:rPr>
          <w:i/>
        </w:rPr>
      </w:pPr>
      <w:r w:rsidRPr="00066150">
        <w:rPr>
          <w:i/>
        </w:rPr>
        <w:t>Is it possible to implement the approach by running it on parallel machines?</w:t>
      </w:r>
    </w:p>
    <w:p w14:paraId="6EEAB6A7" w14:textId="77777777" w:rsidR="00066150" w:rsidRDefault="00066150" w:rsidP="00066150">
      <w:pPr>
        <w:pStyle w:val="Prrafodelista"/>
        <w:numPr>
          <w:ilvl w:val="1"/>
          <w:numId w:val="1"/>
        </w:numPr>
        <w:jc w:val="both"/>
        <w:rPr>
          <w:i/>
        </w:rPr>
      </w:pPr>
      <w:r w:rsidRPr="00066150">
        <w:rPr>
          <w:i/>
        </w:rPr>
        <w:t>What is the extent of effort required to track performance?</w:t>
      </w:r>
    </w:p>
    <w:p w14:paraId="5B9259D5" w14:textId="77777777" w:rsidR="00066150" w:rsidRDefault="00066150" w:rsidP="00066150">
      <w:pPr>
        <w:pStyle w:val="Prrafodelista"/>
        <w:numPr>
          <w:ilvl w:val="1"/>
          <w:numId w:val="1"/>
        </w:numPr>
        <w:jc w:val="both"/>
        <w:rPr>
          <w:i/>
        </w:rPr>
      </w:pPr>
      <w:r w:rsidRPr="00066150">
        <w:rPr>
          <w:i/>
        </w:rPr>
        <w:t>Is the method robust if scaled to larger number of cases?</w:t>
      </w:r>
    </w:p>
    <w:p w14:paraId="77F01F20" w14:textId="2B61A20B" w:rsidR="5B1AC3D0" w:rsidRPr="00066150" w:rsidRDefault="00066150" w:rsidP="00066150">
      <w:pPr>
        <w:pStyle w:val="Prrafodelista"/>
        <w:numPr>
          <w:ilvl w:val="1"/>
          <w:numId w:val="1"/>
        </w:numPr>
        <w:jc w:val="both"/>
        <w:rPr>
          <w:i/>
        </w:rPr>
      </w:pPr>
      <w:r w:rsidRPr="00066150">
        <w:rPr>
          <w:i/>
        </w:rPr>
        <w:t>Is the performance of the approach stable as scale increases?</w:t>
      </w:r>
    </w:p>
    <w:tbl>
      <w:tblPr>
        <w:tblStyle w:val="Tablaconcuadrcula"/>
        <w:tblW w:w="9350" w:type="dxa"/>
        <w:tblLook w:val="04A0" w:firstRow="1" w:lastRow="0" w:firstColumn="1" w:lastColumn="0" w:noHBand="0" w:noVBand="1"/>
      </w:tblPr>
      <w:tblGrid>
        <w:gridCol w:w="9350"/>
      </w:tblGrid>
      <w:tr w:rsidR="00D00A65" w:rsidRPr="00367009" w14:paraId="6340C13C" w14:textId="77777777" w:rsidTr="00CA2F25">
        <w:tc>
          <w:tcPr>
            <w:tcW w:w="9350" w:type="dxa"/>
          </w:tcPr>
          <w:p w14:paraId="4FFFCD8C" w14:textId="77777777" w:rsidR="00225FB1" w:rsidRPr="00225FB1" w:rsidRDefault="00225FB1" w:rsidP="00225FB1">
            <w:pPr>
              <w:spacing w:after="0" w:line="240" w:lineRule="auto"/>
              <w:jc w:val="both"/>
              <w:rPr>
                <w:lang w:val="en-US"/>
              </w:rPr>
            </w:pPr>
            <w:r w:rsidRPr="00225FB1">
              <w:rPr>
                <w:lang w:val="en-US"/>
              </w:rPr>
              <w:t>The system is composed of modular and independently testable components:</w:t>
            </w:r>
          </w:p>
          <w:p w14:paraId="237D4888" w14:textId="77777777" w:rsidR="00225FB1" w:rsidRPr="00225FB1" w:rsidRDefault="00225FB1" w:rsidP="00225FB1">
            <w:pPr>
              <w:numPr>
                <w:ilvl w:val="0"/>
                <w:numId w:val="6"/>
              </w:numPr>
              <w:spacing w:after="0" w:line="240" w:lineRule="auto"/>
              <w:jc w:val="both"/>
              <w:rPr>
                <w:lang w:val="en-US"/>
              </w:rPr>
            </w:pPr>
            <w:r w:rsidRPr="00225FB1">
              <w:rPr>
                <w:lang w:val="en-US"/>
              </w:rPr>
              <w:t>Search logic (annual reports vs. other financial info)</w:t>
            </w:r>
          </w:p>
          <w:p w14:paraId="185446A0" w14:textId="77777777" w:rsidR="00225FB1" w:rsidRPr="00225FB1" w:rsidRDefault="00225FB1" w:rsidP="00225FB1">
            <w:pPr>
              <w:numPr>
                <w:ilvl w:val="0"/>
                <w:numId w:val="6"/>
              </w:numPr>
              <w:spacing w:after="0" w:line="240" w:lineRule="auto"/>
              <w:jc w:val="both"/>
              <w:rPr>
                <w:lang w:val="es-ES"/>
              </w:rPr>
            </w:pPr>
            <w:r w:rsidRPr="00225FB1">
              <w:rPr>
                <w:lang w:val="es-ES"/>
              </w:rPr>
              <w:t xml:space="preserve">URL </w:t>
            </w:r>
            <w:proofErr w:type="spellStart"/>
            <w:r w:rsidRPr="00225FB1">
              <w:rPr>
                <w:lang w:val="es-ES"/>
              </w:rPr>
              <w:t>filtering</w:t>
            </w:r>
            <w:proofErr w:type="spellEnd"/>
            <w:r w:rsidRPr="00225FB1">
              <w:rPr>
                <w:lang w:val="es-ES"/>
              </w:rPr>
              <w:t xml:space="preserve"> and </w:t>
            </w:r>
            <w:proofErr w:type="spellStart"/>
            <w:r w:rsidRPr="00225FB1">
              <w:rPr>
                <w:lang w:val="es-ES"/>
              </w:rPr>
              <w:t>scoring</w:t>
            </w:r>
            <w:proofErr w:type="spellEnd"/>
          </w:p>
          <w:p w14:paraId="74262AF5" w14:textId="77777777" w:rsidR="00225FB1" w:rsidRPr="00225FB1" w:rsidRDefault="00225FB1" w:rsidP="00225FB1">
            <w:pPr>
              <w:numPr>
                <w:ilvl w:val="0"/>
                <w:numId w:val="6"/>
              </w:numPr>
              <w:spacing w:after="0" w:line="240" w:lineRule="auto"/>
              <w:jc w:val="both"/>
              <w:rPr>
                <w:lang w:val="es-ES"/>
              </w:rPr>
            </w:pPr>
            <w:proofErr w:type="spellStart"/>
            <w:r w:rsidRPr="00225FB1">
              <w:rPr>
                <w:lang w:val="es-ES"/>
              </w:rPr>
              <w:t>Year</w:t>
            </w:r>
            <w:proofErr w:type="spellEnd"/>
            <w:r w:rsidRPr="00225FB1">
              <w:rPr>
                <w:lang w:val="es-ES"/>
              </w:rPr>
              <w:t xml:space="preserve"> </w:t>
            </w:r>
            <w:proofErr w:type="spellStart"/>
            <w:r w:rsidRPr="00225FB1">
              <w:rPr>
                <w:lang w:val="es-ES"/>
              </w:rPr>
              <w:t>extraction</w:t>
            </w:r>
            <w:proofErr w:type="spellEnd"/>
            <w:r w:rsidRPr="00225FB1">
              <w:rPr>
                <w:lang w:val="es-ES"/>
              </w:rPr>
              <w:t xml:space="preserve"> and HTML </w:t>
            </w:r>
            <w:proofErr w:type="spellStart"/>
            <w:r w:rsidRPr="00225FB1">
              <w:rPr>
                <w:lang w:val="es-ES"/>
              </w:rPr>
              <w:t>parsing</w:t>
            </w:r>
            <w:proofErr w:type="spellEnd"/>
          </w:p>
          <w:p w14:paraId="774AFA1A" w14:textId="77777777" w:rsidR="00225FB1" w:rsidRDefault="00225FB1" w:rsidP="00225FB1">
            <w:pPr>
              <w:numPr>
                <w:ilvl w:val="0"/>
                <w:numId w:val="6"/>
              </w:numPr>
              <w:spacing w:after="0" w:line="240" w:lineRule="auto"/>
              <w:jc w:val="both"/>
              <w:rPr>
                <w:lang w:val="es-ES"/>
              </w:rPr>
            </w:pPr>
            <w:r w:rsidRPr="00225FB1">
              <w:rPr>
                <w:lang w:val="es-ES"/>
              </w:rPr>
              <w:t xml:space="preserve">Data </w:t>
            </w:r>
            <w:proofErr w:type="spellStart"/>
            <w:r w:rsidRPr="00225FB1">
              <w:rPr>
                <w:lang w:val="es-ES"/>
              </w:rPr>
              <w:t>integration</w:t>
            </w:r>
            <w:proofErr w:type="spellEnd"/>
            <w:r w:rsidRPr="00225FB1">
              <w:rPr>
                <w:lang w:val="es-ES"/>
              </w:rPr>
              <w:t xml:space="preserve"> and </w:t>
            </w:r>
            <w:proofErr w:type="spellStart"/>
            <w:r w:rsidRPr="00225FB1">
              <w:rPr>
                <w:lang w:val="es-ES"/>
              </w:rPr>
              <w:t>export</w:t>
            </w:r>
            <w:proofErr w:type="spellEnd"/>
          </w:p>
          <w:p w14:paraId="6977F6F4" w14:textId="77777777" w:rsidR="00225FB1" w:rsidRPr="00225FB1" w:rsidRDefault="00225FB1" w:rsidP="00225FB1">
            <w:pPr>
              <w:spacing w:after="0" w:line="240" w:lineRule="auto"/>
              <w:ind w:left="720"/>
              <w:jc w:val="both"/>
              <w:rPr>
                <w:lang w:val="es-ES"/>
              </w:rPr>
            </w:pPr>
          </w:p>
          <w:p w14:paraId="430DB1C4" w14:textId="7F697F5F" w:rsidR="00225FB1" w:rsidRPr="00225FB1" w:rsidRDefault="00225FB1" w:rsidP="00225FB1">
            <w:pPr>
              <w:spacing w:after="0" w:line="240" w:lineRule="auto"/>
              <w:jc w:val="both"/>
              <w:rPr>
                <w:b/>
                <w:bCs/>
                <w:lang w:val="es-ES"/>
              </w:rPr>
            </w:pPr>
            <w:proofErr w:type="spellStart"/>
            <w:r w:rsidRPr="00225FB1">
              <w:rPr>
                <w:b/>
                <w:bCs/>
                <w:lang w:val="es-ES"/>
              </w:rPr>
              <w:t>Scalability</w:t>
            </w:r>
            <w:proofErr w:type="spellEnd"/>
            <w:r w:rsidRPr="00225FB1">
              <w:rPr>
                <w:b/>
                <w:bCs/>
                <w:lang w:val="es-ES"/>
              </w:rPr>
              <w:t xml:space="preserve"> </w:t>
            </w:r>
            <w:proofErr w:type="spellStart"/>
            <w:r w:rsidRPr="00225FB1">
              <w:rPr>
                <w:b/>
                <w:bCs/>
                <w:lang w:val="es-ES"/>
              </w:rPr>
              <w:t>considerations</w:t>
            </w:r>
            <w:proofErr w:type="spellEnd"/>
            <w:r w:rsidRPr="00225FB1">
              <w:rPr>
                <w:b/>
                <w:bCs/>
                <w:lang w:val="es-ES"/>
              </w:rPr>
              <w:t>:</w:t>
            </w:r>
          </w:p>
          <w:p w14:paraId="7C892F1E" w14:textId="77777777" w:rsidR="00225FB1" w:rsidRPr="00225FB1" w:rsidRDefault="00225FB1" w:rsidP="00225FB1">
            <w:pPr>
              <w:numPr>
                <w:ilvl w:val="0"/>
                <w:numId w:val="7"/>
              </w:numPr>
              <w:spacing w:after="0" w:line="240" w:lineRule="auto"/>
              <w:jc w:val="both"/>
              <w:rPr>
                <w:lang w:val="en-US"/>
              </w:rPr>
            </w:pPr>
            <w:r w:rsidRPr="00225FB1">
              <w:rPr>
                <w:lang w:val="en-US"/>
              </w:rPr>
              <w:t>Each group is processed independently: trivially parallelizable.</w:t>
            </w:r>
          </w:p>
          <w:p w14:paraId="35E18DD5" w14:textId="77777777" w:rsidR="00225FB1" w:rsidRPr="00225FB1" w:rsidRDefault="00225FB1" w:rsidP="00225FB1">
            <w:pPr>
              <w:numPr>
                <w:ilvl w:val="0"/>
                <w:numId w:val="7"/>
              </w:numPr>
              <w:spacing w:after="0" w:line="240" w:lineRule="auto"/>
              <w:jc w:val="both"/>
              <w:rPr>
                <w:lang w:val="en-US"/>
              </w:rPr>
            </w:pPr>
            <w:r w:rsidRPr="00225FB1">
              <w:rPr>
                <w:lang w:val="en-US"/>
              </w:rPr>
              <w:lastRenderedPageBreak/>
              <w:t>Components are encapsulated in functions, allowing reusability.</w:t>
            </w:r>
          </w:p>
          <w:p w14:paraId="290AE8A4" w14:textId="0309E1B3" w:rsidR="00225FB1" w:rsidRPr="00225FB1" w:rsidRDefault="00225FB1" w:rsidP="00225FB1">
            <w:pPr>
              <w:numPr>
                <w:ilvl w:val="0"/>
                <w:numId w:val="7"/>
              </w:numPr>
              <w:spacing w:after="0" w:line="240" w:lineRule="auto"/>
              <w:jc w:val="both"/>
              <w:rPr>
                <w:lang w:val="en-US"/>
              </w:rPr>
            </w:pPr>
            <w:r w:rsidRPr="00225FB1">
              <w:rPr>
                <w:lang w:val="en-US"/>
              </w:rPr>
              <w:t xml:space="preserve">Adding new </w:t>
            </w:r>
            <w:r w:rsidR="002E7C9E">
              <w:rPr>
                <w:lang w:val="en-US"/>
              </w:rPr>
              <w:t>groups</w:t>
            </w:r>
            <w:r w:rsidRPr="00225FB1">
              <w:rPr>
                <w:lang w:val="en-US"/>
              </w:rPr>
              <w:t xml:space="preserve"> is as simple as updating the CSV.</w:t>
            </w:r>
          </w:p>
          <w:p w14:paraId="228BA143" w14:textId="77777777" w:rsidR="00225FB1" w:rsidRPr="00225FB1" w:rsidRDefault="00225FB1" w:rsidP="00225FB1">
            <w:pPr>
              <w:numPr>
                <w:ilvl w:val="0"/>
                <w:numId w:val="7"/>
              </w:numPr>
              <w:spacing w:after="0" w:line="240" w:lineRule="auto"/>
              <w:jc w:val="both"/>
              <w:rPr>
                <w:lang w:val="en-US"/>
              </w:rPr>
            </w:pPr>
            <w:r w:rsidRPr="00225FB1">
              <w:rPr>
                <w:lang w:val="en-US"/>
              </w:rPr>
              <w:t>External APIs are not used, ensuring full reproducibility.</w:t>
            </w:r>
          </w:p>
          <w:p w14:paraId="61B65E54" w14:textId="77777777" w:rsidR="00225FB1" w:rsidRDefault="00225FB1" w:rsidP="00225FB1">
            <w:pPr>
              <w:numPr>
                <w:ilvl w:val="0"/>
                <w:numId w:val="7"/>
              </w:numPr>
              <w:spacing w:after="0" w:line="240" w:lineRule="auto"/>
              <w:jc w:val="both"/>
              <w:rPr>
                <w:lang w:val="en-US"/>
              </w:rPr>
            </w:pPr>
            <w:r w:rsidRPr="00225FB1">
              <w:rPr>
                <w:lang w:val="en-US"/>
              </w:rPr>
              <w:t>Can be scaled horizontally by distributing company subsets across machines.</w:t>
            </w:r>
          </w:p>
          <w:p w14:paraId="2A5F1A51" w14:textId="77777777" w:rsidR="00225FB1" w:rsidRPr="00225FB1" w:rsidRDefault="00225FB1" w:rsidP="00225FB1">
            <w:pPr>
              <w:spacing w:after="0" w:line="240" w:lineRule="auto"/>
              <w:ind w:left="720"/>
              <w:jc w:val="both"/>
              <w:rPr>
                <w:lang w:val="en-US"/>
              </w:rPr>
            </w:pPr>
          </w:p>
          <w:p w14:paraId="2C4DB84C" w14:textId="77777777" w:rsidR="00225FB1" w:rsidRPr="00225FB1" w:rsidRDefault="00225FB1" w:rsidP="00225FB1">
            <w:pPr>
              <w:spacing w:after="0" w:line="240" w:lineRule="auto"/>
              <w:jc w:val="both"/>
              <w:rPr>
                <w:lang w:val="en-US"/>
              </w:rPr>
            </w:pPr>
            <w:r w:rsidRPr="00225FB1">
              <w:rPr>
                <w:b/>
                <w:bCs/>
                <w:lang w:val="en-US"/>
              </w:rPr>
              <w:t>Modifications for large-scale use:</w:t>
            </w:r>
          </w:p>
          <w:p w14:paraId="3CA41825" w14:textId="77777777" w:rsidR="00225FB1" w:rsidRPr="00225FB1" w:rsidRDefault="00225FB1" w:rsidP="00225FB1">
            <w:pPr>
              <w:numPr>
                <w:ilvl w:val="0"/>
                <w:numId w:val="8"/>
              </w:numPr>
              <w:spacing w:after="0" w:line="240" w:lineRule="auto"/>
              <w:jc w:val="both"/>
              <w:rPr>
                <w:lang w:val="en-US"/>
              </w:rPr>
            </w:pPr>
            <w:r w:rsidRPr="00225FB1">
              <w:rPr>
                <w:lang w:val="en-US"/>
              </w:rPr>
              <w:t xml:space="preserve">Introduce multiprocessing or distributed execution (e.g., </w:t>
            </w:r>
            <w:proofErr w:type="spellStart"/>
            <w:r w:rsidRPr="00225FB1">
              <w:rPr>
                <w:lang w:val="en-US"/>
              </w:rPr>
              <w:t>Dask</w:t>
            </w:r>
            <w:proofErr w:type="spellEnd"/>
            <w:r w:rsidRPr="00225FB1">
              <w:rPr>
                <w:lang w:val="en-US"/>
              </w:rPr>
              <w:t>, Spark).</w:t>
            </w:r>
          </w:p>
          <w:p w14:paraId="58332F3B" w14:textId="77777777" w:rsidR="00225FB1" w:rsidRPr="00225FB1" w:rsidRDefault="00225FB1" w:rsidP="00225FB1">
            <w:pPr>
              <w:numPr>
                <w:ilvl w:val="0"/>
                <w:numId w:val="8"/>
              </w:numPr>
              <w:spacing w:after="0" w:line="240" w:lineRule="auto"/>
              <w:jc w:val="both"/>
              <w:rPr>
                <w:lang w:val="en-US"/>
              </w:rPr>
            </w:pPr>
            <w:r w:rsidRPr="00225FB1">
              <w:rPr>
                <w:lang w:val="en-US"/>
              </w:rPr>
              <w:t>Integrate with APIs (e.g., Bing Search API) for more stable query handling.</w:t>
            </w:r>
          </w:p>
          <w:p w14:paraId="14F056DB" w14:textId="77777777" w:rsidR="00D00A65" w:rsidRPr="00225FB1" w:rsidRDefault="00D00A65" w:rsidP="00CA2F25">
            <w:pPr>
              <w:spacing w:after="0" w:line="240" w:lineRule="auto"/>
              <w:rPr>
                <w:lang w:val="en-US"/>
              </w:rPr>
            </w:pPr>
          </w:p>
        </w:tc>
      </w:tr>
    </w:tbl>
    <w:p w14:paraId="26BCB91D" w14:textId="5BDD00ED" w:rsidR="005F76E7" w:rsidRPr="00367009" w:rsidRDefault="005F76E7" w:rsidP="005F76E7">
      <w:pPr>
        <w:pStyle w:val="Ttulo1"/>
        <w:rPr>
          <w:rFonts w:asciiTheme="minorHAnsi" w:hAnsiTheme="minorHAnsi" w:cstheme="minorHAnsi"/>
          <w:b/>
          <w:lang w:val="en-GB"/>
        </w:rPr>
      </w:pPr>
      <w:r w:rsidRPr="00367009">
        <w:rPr>
          <w:rFonts w:asciiTheme="minorHAnsi" w:hAnsiTheme="minorHAnsi" w:cstheme="minorHAnsi"/>
          <w:b/>
          <w:lang w:val="en-GB"/>
        </w:rPr>
        <w:lastRenderedPageBreak/>
        <w:t>Hardware Specifications</w:t>
      </w:r>
      <w:r>
        <w:rPr>
          <w:rFonts w:asciiTheme="minorHAnsi" w:hAnsiTheme="minorHAnsi" w:cstheme="minorHAnsi"/>
          <w:b/>
          <w:lang w:val="en-GB"/>
        </w:rPr>
        <w:t xml:space="preserve"> </w:t>
      </w:r>
      <w:r w:rsidR="00A64C47" w:rsidRPr="00066150">
        <w:rPr>
          <w:rFonts w:asciiTheme="minorHAnsi" w:hAnsiTheme="minorHAnsi" w:cstheme="minorHAnsi"/>
          <w:b/>
          <w:i/>
          <w:iCs/>
          <w:sz w:val="20"/>
          <w:szCs w:val="20"/>
          <w:lang w:val="en-GB"/>
        </w:rPr>
        <w:t>(</w:t>
      </w:r>
      <w:r w:rsidR="00A64C47">
        <w:rPr>
          <w:rFonts w:asciiTheme="minorHAnsi" w:hAnsiTheme="minorHAnsi" w:cstheme="minorHAnsi"/>
          <w:b/>
          <w:i/>
          <w:iCs/>
          <w:sz w:val="20"/>
          <w:szCs w:val="20"/>
          <w:lang w:val="en-GB"/>
        </w:rPr>
        <w:t>A</w:t>
      </w:r>
      <w:r w:rsidR="00A64C47" w:rsidRPr="00066150">
        <w:rPr>
          <w:rFonts w:asciiTheme="minorHAnsi" w:hAnsiTheme="minorHAnsi" w:cstheme="minorHAnsi"/>
          <w:b/>
          <w:i/>
          <w:iCs/>
          <w:sz w:val="20"/>
          <w:szCs w:val="20"/>
          <w:lang w:val="en-GB"/>
        </w:rPr>
        <w:t>lgorithm reusability and scalability)</w:t>
      </w:r>
    </w:p>
    <w:p w14:paraId="3116589D" w14:textId="77777777" w:rsidR="005F76E7" w:rsidRPr="00367009" w:rsidRDefault="005F76E7" w:rsidP="005F76E7">
      <w:pPr>
        <w:jc w:val="both"/>
        <w:rPr>
          <w:lang w:val="en-GB"/>
        </w:rPr>
      </w:pPr>
      <w:r w:rsidRPr="17DAD7E5">
        <w:rPr>
          <w:lang w:val="en-GB"/>
        </w:rPr>
        <w:t>Please describe the hardware specifications of the machines that were used to run the methodology.</w:t>
      </w:r>
    </w:p>
    <w:p w14:paraId="41525906" w14:textId="77777777" w:rsidR="005F76E7" w:rsidRPr="000B7F3A" w:rsidRDefault="005F76E7" w:rsidP="005F76E7">
      <w:pPr>
        <w:jc w:val="both"/>
        <w:rPr>
          <w:i/>
          <w:lang w:val="en-GB"/>
        </w:rPr>
      </w:pPr>
      <w:r w:rsidRPr="000B7F3A">
        <w:rPr>
          <w:i/>
          <w:lang w:val="en-GB"/>
        </w:rPr>
        <w:t>This section will be evaluated for:</w:t>
      </w:r>
    </w:p>
    <w:p w14:paraId="0F2E1ACB" w14:textId="45689957" w:rsidR="005F76E7" w:rsidRPr="00A64C47" w:rsidRDefault="00A01464" w:rsidP="00A64C47">
      <w:pPr>
        <w:pStyle w:val="Prrafodelista"/>
        <w:numPr>
          <w:ilvl w:val="0"/>
          <w:numId w:val="2"/>
        </w:numPr>
        <w:jc w:val="both"/>
        <w:rPr>
          <w:i/>
        </w:rPr>
      </w:pPr>
      <w:r w:rsidRPr="00A64C47">
        <w:rPr>
          <w:i/>
        </w:rPr>
        <w:t>Algorithm reusability and scalability</w:t>
      </w:r>
    </w:p>
    <w:p w14:paraId="691199DA" w14:textId="77777777" w:rsidR="00A64C47" w:rsidRPr="00A64C47" w:rsidRDefault="00A64C47" w:rsidP="00A64C47">
      <w:pPr>
        <w:pStyle w:val="Prrafodelista"/>
        <w:numPr>
          <w:ilvl w:val="1"/>
          <w:numId w:val="2"/>
        </w:numPr>
        <w:rPr>
          <w:rFonts w:ascii="Calibri" w:eastAsia="Calibri" w:hAnsi="Calibri" w:cs="Calibri"/>
          <w:i/>
          <w:color w:val="303030"/>
        </w:rPr>
      </w:pPr>
      <w:r w:rsidRPr="00A64C47">
        <w:rPr>
          <w:rFonts w:ascii="Calibri" w:eastAsia="Calibri" w:hAnsi="Calibri" w:cs="Calibri"/>
          <w:i/>
          <w:color w:val="303030"/>
        </w:rPr>
        <w:t>Is it possible to implement the approach by running it on parallel machines?</w:t>
      </w:r>
    </w:p>
    <w:p w14:paraId="0592E7C6" w14:textId="77777777" w:rsidR="00A64C47" w:rsidRDefault="00A64C47" w:rsidP="00A64C47">
      <w:pPr>
        <w:pStyle w:val="Prrafodelista"/>
        <w:numPr>
          <w:ilvl w:val="1"/>
          <w:numId w:val="2"/>
        </w:numPr>
        <w:jc w:val="both"/>
        <w:rPr>
          <w:i/>
        </w:rPr>
      </w:pPr>
      <w:r w:rsidRPr="00066150">
        <w:rPr>
          <w:i/>
        </w:rPr>
        <w:t>Is the method robust if scaled to larger number of cases?</w:t>
      </w:r>
    </w:p>
    <w:p w14:paraId="6FE1D300" w14:textId="1B101E7A" w:rsidR="00A64C47" w:rsidRPr="00A64C47" w:rsidRDefault="00A64C47" w:rsidP="00A64C47">
      <w:pPr>
        <w:pStyle w:val="Prrafodelista"/>
        <w:numPr>
          <w:ilvl w:val="1"/>
          <w:numId w:val="2"/>
        </w:numPr>
        <w:jc w:val="both"/>
        <w:rPr>
          <w:i/>
        </w:rPr>
      </w:pPr>
      <w:r w:rsidRPr="00066150">
        <w:rPr>
          <w:i/>
        </w:rPr>
        <w:t>Is the performance of the approach stable as scale increases?</w:t>
      </w:r>
    </w:p>
    <w:p w14:paraId="2F92AC76" w14:textId="38108632" w:rsidR="005F76E7" w:rsidRPr="00367009" w:rsidRDefault="005F76E7" w:rsidP="005F76E7">
      <w:pPr>
        <w:spacing w:after="0"/>
        <w:jc w:val="both"/>
        <w:rPr>
          <w:b/>
          <w:lang w:val="en-GB"/>
        </w:rPr>
      </w:pPr>
      <w:r w:rsidRPr="00367009">
        <w:rPr>
          <w:b/>
          <w:lang w:val="en-GB"/>
        </w:rPr>
        <w:t>Machine 1</w:t>
      </w:r>
      <w:r w:rsidR="00817D3C">
        <w:rPr>
          <w:b/>
          <w:lang w:val="en-GB"/>
        </w:rPr>
        <w:t xml:space="preserve"> (</w:t>
      </w:r>
      <w:r w:rsidR="00817D3C" w:rsidRPr="00817D3C">
        <w:rPr>
          <w:b/>
        </w:rPr>
        <w:t xml:space="preserve">The approach runs efficiently on standard </w:t>
      </w:r>
      <w:r w:rsidR="008457FB">
        <w:rPr>
          <w:b/>
        </w:rPr>
        <w:t>laptop</w:t>
      </w:r>
      <w:r w:rsidR="00817D3C">
        <w:rPr>
          <w:b/>
        </w:rPr>
        <w:t>)</w:t>
      </w:r>
    </w:p>
    <w:tbl>
      <w:tblPr>
        <w:tblStyle w:val="Tablaconcuadrcula"/>
        <w:tblW w:w="9350" w:type="dxa"/>
        <w:tblLook w:val="04A0" w:firstRow="1" w:lastRow="0" w:firstColumn="1" w:lastColumn="0" w:noHBand="0" w:noVBand="1"/>
      </w:tblPr>
      <w:tblGrid>
        <w:gridCol w:w="1690"/>
        <w:gridCol w:w="7660"/>
      </w:tblGrid>
      <w:tr w:rsidR="005F76E7" w:rsidRPr="00367009" w14:paraId="0BD69209" w14:textId="77777777" w:rsidTr="00A07156">
        <w:tc>
          <w:tcPr>
            <w:tcW w:w="1690" w:type="dxa"/>
          </w:tcPr>
          <w:p w14:paraId="28EF01F0" w14:textId="77777777" w:rsidR="005F76E7" w:rsidRPr="00367009" w:rsidRDefault="005F76E7" w:rsidP="00A07156">
            <w:pPr>
              <w:spacing w:after="0" w:line="240" w:lineRule="auto"/>
              <w:rPr>
                <w:lang w:val="en-GB"/>
              </w:rPr>
            </w:pPr>
            <w:r w:rsidRPr="00367009">
              <w:rPr>
                <w:lang w:val="en-GB"/>
              </w:rPr>
              <w:t>CPUs</w:t>
            </w:r>
          </w:p>
        </w:tc>
        <w:tc>
          <w:tcPr>
            <w:tcW w:w="7659" w:type="dxa"/>
          </w:tcPr>
          <w:p w14:paraId="742A0A35" w14:textId="10540E36" w:rsidR="005F76E7" w:rsidRPr="00BD31BD" w:rsidRDefault="00BD31BD" w:rsidP="00A07156">
            <w:pPr>
              <w:spacing w:after="0" w:line="240" w:lineRule="auto"/>
              <w:rPr>
                <w:lang w:val="es-ES"/>
              </w:rPr>
            </w:pPr>
            <w:r w:rsidRPr="00BD31BD">
              <w:t>Intel(R) Core(TM) i5-8265U CPU @ 1.60GHz (4 cores)</w:t>
            </w:r>
          </w:p>
        </w:tc>
      </w:tr>
      <w:tr w:rsidR="005F76E7" w:rsidRPr="00367009" w14:paraId="7B569108" w14:textId="77777777" w:rsidTr="00A07156">
        <w:tc>
          <w:tcPr>
            <w:tcW w:w="1690" w:type="dxa"/>
          </w:tcPr>
          <w:p w14:paraId="41AD23A2" w14:textId="77777777" w:rsidR="005F76E7" w:rsidRPr="00367009" w:rsidRDefault="005F76E7" w:rsidP="00A07156">
            <w:pPr>
              <w:spacing w:after="0" w:line="240" w:lineRule="auto"/>
              <w:rPr>
                <w:lang w:val="en-GB"/>
              </w:rPr>
            </w:pPr>
            <w:r w:rsidRPr="00367009">
              <w:rPr>
                <w:lang w:val="en-GB"/>
              </w:rPr>
              <w:t>GPUs</w:t>
            </w:r>
          </w:p>
        </w:tc>
        <w:tc>
          <w:tcPr>
            <w:tcW w:w="7659" w:type="dxa"/>
          </w:tcPr>
          <w:p w14:paraId="2A3CD8D1" w14:textId="0A6C4F2C" w:rsidR="005F76E7" w:rsidRPr="00367009" w:rsidRDefault="00225FB1" w:rsidP="00A07156">
            <w:pPr>
              <w:spacing w:after="0" w:line="240" w:lineRule="auto"/>
              <w:rPr>
                <w:lang w:val="en-GB"/>
              </w:rPr>
            </w:pPr>
            <w:r>
              <w:rPr>
                <w:lang w:val="en-GB"/>
              </w:rPr>
              <w:t>None</w:t>
            </w:r>
          </w:p>
        </w:tc>
      </w:tr>
      <w:tr w:rsidR="005F76E7" w:rsidRPr="00367009" w14:paraId="60D53BBC" w14:textId="77777777" w:rsidTr="00A07156">
        <w:tc>
          <w:tcPr>
            <w:tcW w:w="1690" w:type="dxa"/>
          </w:tcPr>
          <w:p w14:paraId="4306C835" w14:textId="77777777" w:rsidR="005F76E7" w:rsidRPr="00367009" w:rsidRDefault="005F76E7" w:rsidP="00A07156">
            <w:pPr>
              <w:spacing w:after="0" w:line="240" w:lineRule="auto"/>
              <w:rPr>
                <w:lang w:val="en-GB"/>
              </w:rPr>
            </w:pPr>
            <w:r w:rsidRPr="00367009">
              <w:rPr>
                <w:lang w:val="en-GB"/>
              </w:rPr>
              <w:t>TPUs</w:t>
            </w:r>
          </w:p>
        </w:tc>
        <w:tc>
          <w:tcPr>
            <w:tcW w:w="7659" w:type="dxa"/>
          </w:tcPr>
          <w:p w14:paraId="763B6D18" w14:textId="1A63C6AA" w:rsidR="005F76E7" w:rsidRPr="00367009" w:rsidRDefault="00225FB1" w:rsidP="00A07156">
            <w:pPr>
              <w:spacing w:after="0" w:line="240" w:lineRule="auto"/>
              <w:rPr>
                <w:lang w:val="en-GB"/>
              </w:rPr>
            </w:pPr>
            <w:r>
              <w:rPr>
                <w:lang w:val="en-GB"/>
              </w:rPr>
              <w:t>None</w:t>
            </w:r>
          </w:p>
        </w:tc>
      </w:tr>
      <w:tr w:rsidR="005F76E7" w:rsidRPr="00367009" w14:paraId="0B7573B5" w14:textId="77777777" w:rsidTr="00A07156">
        <w:tc>
          <w:tcPr>
            <w:tcW w:w="1690" w:type="dxa"/>
          </w:tcPr>
          <w:p w14:paraId="6F618B9D" w14:textId="77777777" w:rsidR="005F76E7" w:rsidRPr="00367009" w:rsidRDefault="005F76E7" w:rsidP="00A07156">
            <w:pPr>
              <w:spacing w:after="0" w:line="240" w:lineRule="auto"/>
              <w:rPr>
                <w:lang w:val="en-GB"/>
              </w:rPr>
            </w:pPr>
            <w:r w:rsidRPr="00367009">
              <w:rPr>
                <w:lang w:val="en-GB"/>
              </w:rPr>
              <w:t>Disk space</w:t>
            </w:r>
          </w:p>
        </w:tc>
        <w:tc>
          <w:tcPr>
            <w:tcW w:w="7659" w:type="dxa"/>
          </w:tcPr>
          <w:p w14:paraId="0C35EA98" w14:textId="1EF7BDA1" w:rsidR="005F76E7" w:rsidRPr="00367009" w:rsidRDefault="00BD31BD" w:rsidP="00A07156">
            <w:pPr>
              <w:spacing w:after="0" w:line="240" w:lineRule="auto"/>
              <w:rPr>
                <w:lang w:val="en-GB"/>
              </w:rPr>
            </w:pPr>
            <w:r w:rsidRPr="00BD31BD">
              <w:t>&lt; 1 GB required (mainly for CSV output and temporary HTML content)</w:t>
            </w:r>
          </w:p>
        </w:tc>
      </w:tr>
    </w:tbl>
    <w:p w14:paraId="33E499DB" w14:textId="77777777" w:rsidR="005F76E7" w:rsidRDefault="005F76E7" w:rsidP="005F76E7">
      <w:pPr>
        <w:spacing w:after="0"/>
        <w:jc w:val="both"/>
        <w:rPr>
          <w:b/>
          <w:lang w:val="en-GB"/>
        </w:rPr>
      </w:pPr>
    </w:p>
    <w:p w14:paraId="63EF3BC0" w14:textId="77777777" w:rsidR="005F76E7" w:rsidRPr="00367009" w:rsidRDefault="005F76E7" w:rsidP="005F76E7">
      <w:pPr>
        <w:spacing w:after="0"/>
        <w:jc w:val="both"/>
        <w:rPr>
          <w:b/>
          <w:lang w:val="en-GB"/>
        </w:rPr>
      </w:pPr>
    </w:p>
    <w:p w14:paraId="6BD422BE" w14:textId="77777777" w:rsidR="005F76E7" w:rsidRPr="00367009" w:rsidRDefault="005F76E7" w:rsidP="005F76E7">
      <w:pPr>
        <w:spacing w:after="0"/>
        <w:jc w:val="both"/>
        <w:rPr>
          <w:b/>
          <w:lang w:val="en-GB"/>
        </w:rPr>
      </w:pPr>
      <w:r w:rsidRPr="00367009">
        <w:rPr>
          <w:b/>
          <w:lang w:val="en-GB"/>
        </w:rPr>
        <w:t>Machine 2</w:t>
      </w:r>
    </w:p>
    <w:tbl>
      <w:tblPr>
        <w:tblStyle w:val="Tablaconcuadrcula"/>
        <w:tblW w:w="9350" w:type="dxa"/>
        <w:tblLook w:val="04A0" w:firstRow="1" w:lastRow="0" w:firstColumn="1" w:lastColumn="0" w:noHBand="0" w:noVBand="1"/>
      </w:tblPr>
      <w:tblGrid>
        <w:gridCol w:w="1690"/>
        <w:gridCol w:w="7660"/>
      </w:tblGrid>
      <w:tr w:rsidR="005F76E7" w:rsidRPr="00367009" w14:paraId="2E5FA2F7" w14:textId="77777777" w:rsidTr="00A07156">
        <w:tc>
          <w:tcPr>
            <w:tcW w:w="1690" w:type="dxa"/>
          </w:tcPr>
          <w:p w14:paraId="4445C5BD" w14:textId="77777777" w:rsidR="005F76E7" w:rsidRPr="00367009" w:rsidRDefault="005F76E7" w:rsidP="00A07156">
            <w:pPr>
              <w:spacing w:after="0" w:line="240" w:lineRule="auto"/>
              <w:rPr>
                <w:lang w:val="en-GB"/>
              </w:rPr>
            </w:pPr>
            <w:r w:rsidRPr="00367009">
              <w:rPr>
                <w:lang w:val="en-GB"/>
              </w:rPr>
              <w:t>CPUs</w:t>
            </w:r>
          </w:p>
        </w:tc>
        <w:tc>
          <w:tcPr>
            <w:tcW w:w="7660" w:type="dxa"/>
          </w:tcPr>
          <w:p w14:paraId="43BFC119" w14:textId="77777777" w:rsidR="005F76E7" w:rsidRPr="00367009" w:rsidRDefault="005F76E7" w:rsidP="00A07156">
            <w:pPr>
              <w:spacing w:after="0" w:line="240" w:lineRule="auto"/>
              <w:rPr>
                <w:lang w:val="en-GB"/>
              </w:rPr>
            </w:pPr>
            <w:r w:rsidRPr="00367009">
              <w:rPr>
                <w:lang w:val="en-GB"/>
              </w:rPr>
              <w:t>CPU name and capacity</w:t>
            </w:r>
          </w:p>
        </w:tc>
      </w:tr>
      <w:tr w:rsidR="005F76E7" w:rsidRPr="00367009" w14:paraId="4344E5E9" w14:textId="77777777" w:rsidTr="00A07156">
        <w:tc>
          <w:tcPr>
            <w:tcW w:w="1690" w:type="dxa"/>
          </w:tcPr>
          <w:p w14:paraId="25FBB121" w14:textId="77777777" w:rsidR="005F76E7" w:rsidRPr="00367009" w:rsidRDefault="005F76E7" w:rsidP="00A07156">
            <w:pPr>
              <w:spacing w:after="0" w:line="240" w:lineRule="auto"/>
              <w:rPr>
                <w:lang w:val="en-GB"/>
              </w:rPr>
            </w:pPr>
            <w:r w:rsidRPr="00367009">
              <w:rPr>
                <w:lang w:val="en-GB"/>
              </w:rPr>
              <w:t>GPUs</w:t>
            </w:r>
          </w:p>
        </w:tc>
        <w:tc>
          <w:tcPr>
            <w:tcW w:w="7660" w:type="dxa"/>
          </w:tcPr>
          <w:p w14:paraId="43C6F8D5" w14:textId="77777777" w:rsidR="005F76E7" w:rsidRPr="00367009" w:rsidRDefault="005F76E7" w:rsidP="00A07156">
            <w:pPr>
              <w:spacing w:after="0" w:line="240" w:lineRule="auto"/>
              <w:rPr>
                <w:lang w:val="en-GB"/>
              </w:rPr>
            </w:pPr>
            <w:r w:rsidRPr="00367009">
              <w:rPr>
                <w:lang w:val="en-GB"/>
              </w:rPr>
              <w:t>GPU name and capacity</w:t>
            </w:r>
          </w:p>
        </w:tc>
      </w:tr>
      <w:tr w:rsidR="005F76E7" w:rsidRPr="00367009" w14:paraId="6715A536" w14:textId="77777777" w:rsidTr="00A07156">
        <w:tc>
          <w:tcPr>
            <w:tcW w:w="1690" w:type="dxa"/>
          </w:tcPr>
          <w:p w14:paraId="4534F004" w14:textId="77777777" w:rsidR="005F76E7" w:rsidRPr="00367009" w:rsidRDefault="005F76E7" w:rsidP="00A07156">
            <w:pPr>
              <w:spacing w:after="0" w:line="240" w:lineRule="auto"/>
              <w:rPr>
                <w:lang w:val="en-GB"/>
              </w:rPr>
            </w:pPr>
            <w:r w:rsidRPr="00367009">
              <w:rPr>
                <w:lang w:val="en-GB"/>
              </w:rPr>
              <w:t>TPUs</w:t>
            </w:r>
          </w:p>
        </w:tc>
        <w:tc>
          <w:tcPr>
            <w:tcW w:w="7660" w:type="dxa"/>
          </w:tcPr>
          <w:p w14:paraId="1AE89129" w14:textId="77777777" w:rsidR="005F76E7" w:rsidRPr="00367009" w:rsidRDefault="005F76E7" w:rsidP="00A07156">
            <w:pPr>
              <w:spacing w:after="0" w:line="240" w:lineRule="auto"/>
              <w:rPr>
                <w:lang w:val="en-GB"/>
              </w:rPr>
            </w:pPr>
            <w:r w:rsidRPr="00367009">
              <w:rPr>
                <w:lang w:val="en-GB"/>
              </w:rPr>
              <w:t>TPU name and capacity</w:t>
            </w:r>
          </w:p>
        </w:tc>
      </w:tr>
      <w:tr w:rsidR="005F76E7" w:rsidRPr="00367009" w14:paraId="04C934A3" w14:textId="77777777" w:rsidTr="00A07156">
        <w:tc>
          <w:tcPr>
            <w:tcW w:w="1690" w:type="dxa"/>
          </w:tcPr>
          <w:p w14:paraId="44700838" w14:textId="77777777" w:rsidR="005F76E7" w:rsidRPr="00367009" w:rsidRDefault="005F76E7" w:rsidP="00A07156">
            <w:pPr>
              <w:spacing w:after="0" w:line="240" w:lineRule="auto"/>
              <w:rPr>
                <w:lang w:val="en-GB"/>
              </w:rPr>
            </w:pPr>
            <w:r w:rsidRPr="00367009">
              <w:rPr>
                <w:lang w:val="en-GB"/>
              </w:rPr>
              <w:t>Disk space</w:t>
            </w:r>
          </w:p>
        </w:tc>
        <w:tc>
          <w:tcPr>
            <w:tcW w:w="7660" w:type="dxa"/>
          </w:tcPr>
          <w:p w14:paraId="18F83300" w14:textId="77777777" w:rsidR="005F76E7" w:rsidRPr="00367009" w:rsidRDefault="005F76E7" w:rsidP="00A07156">
            <w:pPr>
              <w:spacing w:after="0" w:line="240" w:lineRule="auto"/>
              <w:rPr>
                <w:lang w:val="en-GB"/>
              </w:rPr>
            </w:pPr>
            <w:r w:rsidRPr="00367009">
              <w:rPr>
                <w:lang w:val="en-GB"/>
              </w:rPr>
              <w:t>The space required to calculate and store the data</w:t>
            </w:r>
          </w:p>
        </w:tc>
      </w:tr>
    </w:tbl>
    <w:p w14:paraId="11914532" w14:textId="47F0ACC6" w:rsidR="005F76E7" w:rsidRDefault="005F76E7" w:rsidP="005F76E7">
      <w:pPr>
        <w:pStyle w:val="Ttulo1"/>
        <w:rPr>
          <w:rFonts w:asciiTheme="minorHAnsi" w:hAnsiTheme="minorHAnsi" w:cstheme="minorHAnsi"/>
          <w:b/>
          <w:lang w:val="en-GB"/>
        </w:rPr>
      </w:pPr>
      <w:r>
        <w:rPr>
          <w:rFonts w:asciiTheme="minorHAnsi" w:hAnsiTheme="minorHAnsi" w:cstheme="minorHAnsi"/>
          <w:b/>
          <w:lang w:val="en-GB"/>
        </w:rPr>
        <w:t xml:space="preserve">Libraries </w:t>
      </w:r>
    </w:p>
    <w:p w14:paraId="3C5C4D40" w14:textId="230312B0" w:rsidR="005F76E7" w:rsidRPr="00A01464" w:rsidRDefault="005F76E7" w:rsidP="00A01464">
      <w:pPr>
        <w:rPr>
          <w:lang w:val="en-GB"/>
        </w:rPr>
      </w:pPr>
      <w:r w:rsidRPr="17DAD7E5">
        <w:rPr>
          <w:lang w:val="en-GB"/>
        </w:rPr>
        <w:t>Please provide the libraries used for approach, if any, as well as the links to these libraries, if available.</w:t>
      </w:r>
    </w:p>
    <w:tbl>
      <w:tblPr>
        <w:tblStyle w:val="Tablaconcuadrcula"/>
        <w:tblW w:w="9350" w:type="dxa"/>
        <w:tblLook w:val="04A0" w:firstRow="1" w:lastRow="0" w:firstColumn="1" w:lastColumn="0" w:noHBand="0" w:noVBand="1"/>
      </w:tblPr>
      <w:tblGrid>
        <w:gridCol w:w="9350"/>
      </w:tblGrid>
      <w:tr w:rsidR="005F76E7" w:rsidRPr="00367009" w14:paraId="373EE311" w14:textId="77777777" w:rsidTr="00A07156">
        <w:tc>
          <w:tcPr>
            <w:tcW w:w="9350" w:type="dxa"/>
          </w:tcPr>
          <w:p w14:paraId="391EC640" w14:textId="3F9C60A1" w:rsidR="00D37753" w:rsidRPr="00D37753" w:rsidRDefault="00D37753" w:rsidP="00D37753">
            <w:pPr>
              <w:pStyle w:val="Prrafodelista"/>
              <w:numPr>
                <w:ilvl w:val="0"/>
                <w:numId w:val="9"/>
              </w:numPr>
              <w:jc w:val="both"/>
              <w:rPr>
                <w:lang w:val="es-ES"/>
              </w:rPr>
            </w:pPr>
            <w:r w:rsidRPr="00D37753">
              <w:rPr>
                <w:b/>
                <w:bCs/>
                <w:lang w:val="es-ES"/>
              </w:rPr>
              <w:t>pandas</w:t>
            </w:r>
            <w:r w:rsidRPr="00D37753">
              <w:rPr>
                <w:lang w:val="es-ES"/>
              </w:rPr>
              <w:t xml:space="preserve">: </w:t>
            </w:r>
            <w:hyperlink r:id="rId12" w:tgtFrame="_blank" w:history="1">
              <w:r w:rsidRPr="00D37753">
                <w:rPr>
                  <w:rStyle w:val="Hipervnculo"/>
                  <w:lang w:val="es-ES"/>
                </w:rPr>
                <w:t>https://pandas.pydata.org/docs/</w:t>
              </w:r>
            </w:hyperlink>
            <w:r w:rsidRPr="00D37753">
              <w:rPr>
                <w:lang w:val="es-ES"/>
              </w:rPr>
              <w:t xml:space="preserve"> </w:t>
            </w:r>
          </w:p>
          <w:p w14:paraId="6CA8581E" w14:textId="08D0A144" w:rsidR="00D37753" w:rsidRPr="00D37753" w:rsidRDefault="00D37753" w:rsidP="00D37753">
            <w:pPr>
              <w:pStyle w:val="Prrafodelista"/>
              <w:numPr>
                <w:ilvl w:val="0"/>
                <w:numId w:val="9"/>
              </w:numPr>
              <w:jc w:val="both"/>
              <w:rPr>
                <w:lang w:val="en-US"/>
              </w:rPr>
            </w:pPr>
            <w:r w:rsidRPr="00D37753">
              <w:rPr>
                <w:b/>
                <w:bCs/>
                <w:lang w:val="en-US"/>
              </w:rPr>
              <w:t>requests</w:t>
            </w:r>
            <w:r w:rsidRPr="00D37753">
              <w:rPr>
                <w:lang w:val="en-US"/>
              </w:rPr>
              <w:t xml:space="preserve">: </w:t>
            </w:r>
            <w:hyperlink r:id="rId13" w:tgtFrame="_blank" w:history="1">
              <w:r w:rsidRPr="00D37753">
                <w:rPr>
                  <w:rStyle w:val="Hipervnculo"/>
                  <w:lang w:val="en-US"/>
                </w:rPr>
                <w:t>https://requests.readthedocs.io/en/latest/</w:t>
              </w:r>
            </w:hyperlink>
            <w:r w:rsidRPr="00D37753">
              <w:rPr>
                <w:lang w:val="en-US"/>
              </w:rPr>
              <w:t xml:space="preserve"> </w:t>
            </w:r>
          </w:p>
          <w:p w14:paraId="1149730F" w14:textId="28AB71D5" w:rsidR="00D37753" w:rsidRPr="00D37753" w:rsidRDefault="00D37753" w:rsidP="00D37753">
            <w:pPr>
              <w:pStyle w:val="Prrafodelista"/>
              <w:numPr>
                <w:ilvl w:val="0"/>
                <w:numId w:val="9"/>
              </w:numPr>
              <w:jc w:val="both"/>
              <w:rPr>
                <w:lang w:val="en-US"/>
              </w:rPr>
            </w:pPr>
            <w:r w:rsidRPr="00D37753">
              <w:rPr>
                <w:b/>
                <w:bCs/>
                <w:lang w:val="en-US"/>
              </w:rPr>
              <w:t>beautifulsoup4</w:t>
            </w:r>
            <w:r w:rsidRPr="00D37753">
              <w:rPr>
                <w:lang w:val="en-US"/>
              </w:rPr>
              <w:t xml:space="preserve">: </w:t>
            </w:r>
            <w:hyperlink r:id="rId14" w:tgtFrame="_blank" w:history="1">
              <w:r w:rsidRPr="00D37753">
                <w:rPr>
                  <w:rStyle w:val="Hipervnculo"/>
                  <w:lang w:val="en-US"/>
                </w:rPr>
                <w:t>https://beautiful-soup-4.readthedocs.io/en/latest/</w:t>
              </w:r>
            </w:hyperlink>
          </w:p>
          <w:p w14:paraId="49CFB92D" w14:textId="19DF349F" w:rsidR="00D37753" w:rsidRPr="00D37753" w:rsidRDefault="00D37753" w:rsidP="00D37753">
            <w:pPr>
              <w:pStyle w:val="Prrafodelista"/>
              <w:numPr>
                <w:ilvl w:val="0"/>
                <w:numId w:val="9"/>
              </w:numPr>
              <w:jc w:val="both"/>
              <w:rPr>
                <w:lang w:val="en-US"/>
              </w:rPr>
            </w:pPr>
            <w:proofErr w:type="spellStart"/>
            <w:r w:rsidRPr="00D37753">
              <w:rPr>
                <w:b/>
                <w:bCs/>
                <w:lang w:val="en-US"/>
              </w:rPr>
              <w:t>googlesearch</w:t>
            </w:r>
            <w:proofErr w:type="spellEnd"/>
            <w:r w:rsidRPr="00D37753">
              <w:rPr>
                <w:b/>
                <w:bCs/>
                <w:lang w:val="en-US"/>
              </w:rPr>
              <w:t>-python</w:t>
            </w:r>
            <w:r w:rsidRPr="00D37753">
              <w:rPr>
                <w:lang w:val="en-US"/>
              </w:rPr>
              <w:t xml:space="preserve">: </w:t>
            </w:r>
            <w:hyperlink r:id="rId15" w:history="1">
              <w:r w:rsidR="00AB3C0F" w:rsidRPr="00AB3C0F">
                <w:rPr>
                  <w:rStyle w:val="Hipervnculo"/>
                  <w:lang w:val="sl-SI"/>
                </w:rPr>
                <w:t>googlesearch-python · PyPI</w:t>
              </w:r>
            </w:hyperlink>
          </w:p>
          <w:p w14:paraId="40FFCC10" w14:textId="60ADEA3E" w:rsidR="00D37753" w:rsidRPr="00D37753" w:rsidRDefault="00D37753" w:rsidP="00D37753">
            <w:pPr>
              <w:pStyle w:val="Prrafodelista"/>
              <w:numPr>
                <w:ilvl w:val="0"/>
                <w:numId w:val="9"/>
              </w:numPr>
              <w:jc w:val="both"/>
              <w:rPr>
                <w:lang w:val="en-US"/>
              </w:rPr>
            </w:pPr>
            <w:r w:rsidRPr="00D37753">
              <w:rPr>
                <w:b/>
                <w:bCs/>
                <w:lang w:val="en-US"/>
              </w:rPr>
              <w:t>PyPDF2</w:t>
            </w:r>
            <w:r w:rsidRPr="00D37753">
              <w:rPr>
                <w:lang w:val="en-US"/>
              </w:rPr>
              <w:t xml:space="preserve">: </w:t>
            </w:r>
            <w:hyperlink r:id="rId16" w:history="1">
              <w:r w:rsidR="00AB3C0F" w:rsidRPr="00AB3C0F">
                <w:rPr>
                  <w:rStyle w:val="Hipervnculo"/>
                  <w:lang w:val="sl-SI"/>
                </w:rPr>
                <w:t>PyPDF2 · PyPI</w:t>
              </w:r>
            </w:hyperlink>
          </w:p>
          <w:p w14:paraId="30445E0D" w14:textId="4C12BB2E" w:rsidR="00D37753" w:rsidRPr="00D37753" w:rsidRDefault="00D37753" w:rsidP="00D37753">
            <w:pPr>
              <w:pStyle w:val="Prrafodelista"/>
              <w:numPr>
                <w:ilvl w:val="0"/>
                <w:numId w:val="9"/>
              </w:numPr>
              <w:jc w:val="both"/>
              <w:rPr>
                <w:lang w:val="en-US"/>
              </w:rPr>
            </w:pPr>
            <w:proofErr w:type="spellStart"/>
            <w:r w:rsidRPr="00D37753">
              <w:rPr>
                <w:b/>
                <w:bCs/>
                <w:lang w:val="en-US"/>
              </w:rPr>
              <w:t>pycryptodome</w:t>
            </w:r>
            <w:proofErr w:type="spellEnd"/>
            <w:r w:rsidRPr="00D37753">
              <w:rPr>
                <w:lang w:val="en-US"/>
              </w:rPr>
              <w:t xml:space="preserve">: </w:t>
            </w:r>
            <w:hyperlink r:id="rId17" w:tgtFrame="_blank" w:history="1">
              <w:r w:rsidRPr="00D37753">
                <w:rPr>
                  <w:rStyle w:val="Hipervnculo"/>
                  <w:lang w:val="en-US"/>
                </w:rPr>
                <w:t>https://pycryptodome.readthedocs.io/en/latest/</w:t>
              </w:r>
            </w:hyperlink>
            <w:r w:rsidRPr="00D37753">
              <w:rPr>
                <w:lang w:val="en-US"/>
              </w:rPr>
              <w:t xml:space="preserve"> </w:t>
            </w:r>
          </w:p>
          <w:p w14:paraId="05916E3E" w14:textId="576DAF5E" w:rsidR="005F76E7" w:rsidRPr="00225FB1" w:rsidRDefault="00D37753" w:rsidP="00D37753">
            <w:pPr>
              <w:pStyle w:val="Prrafodelista"/>
              <w:numPr>
                <w:ilvl w:val="0"/>
                <w:numId w:val="9"/>
              </w:numPr>
              <w:spacing w:after="0" w:line="240" w:lineRule="auto"/>
              <w:jc w:val="both"/>
              <w:rPr>
                <w:lang w:val="en-US"/>
              </w:rPr>
            </w:pPr>
            <w:proofErr w:type="spellStart"/>
            <w:r w:rsidRPr="00D37753">
              <w:rPr>
                <w:b/>
                <w:bCs/>
                <w:lang w:val="es-ES"/>
              </w:rPr>
              <w:t>pyyaml</w:t>
            </w:r>
            <w:proofErr w:type="spellEnd"/>
            <w:r w:rsidRPr="00D37753">
              <w:rPr>
                <w:lang w:val="es-ES"/>
              </w:rPr>
              <w:t xml:space="preserve">: </w:t>
            </w:r>
            <w:hyperlink r:id="rId18" w:tgtFrame="_blank" w:history="1">
              <w:r w:rsidRPr="00D37753">
                <w:rPr>
                  <w:rStyle w:val="Hipervnculo"/>
                  <w:lang w:val="es-ES"/>
                </w:rPr>
                <w:t>https://pyyaml.org/</w:t>
              </w:r>
            </w:hyperlink>
          </w:p>
        </w:tc>
      </w:tr>
    </w:tbl>
    <w:p w14:paraId="40D22E57" w14:textId="77777777" w:rsidR="00562353" w:rsidRDefault="00562353">
      <w:pPr>
        <w:pStyle w:val="Ttulo2"/>
        <w:rPr>
          <w:rFonts w:asciiTheme="minorHAnsi" w:hAnsiTheme="minorHAnsi" w:cstheme="minorHAnsi"/>
          <w:b/>
          <w:sz w:val="32"/>
          <w:szCs w:val="32"/>
          <w:lang w:val="en-GB"/>
        </w:rPr>
      </w:pPr>
    </w:p>
    <w:p w14:paraId="541B69F8" w14:textId="4719B8C5" w:rsidR="004E453E" w:rsidRPr="00584693" w:rsidRDefault="008D213A">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t>Similarities/differences to State-of-the-Art techniques</w:t>
      </w:r>
      <w:r w:rsidR="000B7F3A">
        <w:rPr>
          <w:rFonts w:asciiTheme="minorHAnsi" w:hAnsiTheme="minorHAnsi" w:cstheme="minorHAnsi"/>
          <w:b/>
          <w:sz w:val="32"/>
          <w:szCs w:val="32"/>
          <w:lang w:val="en-GB"/>
        </w:rPr>
        <w:t xml:space="preserve"> </w:t>
      </w:r>
      <w:r w:rsidR="000B7F3A" w:rsidRPr="000B7F3A">
        <w:rPr>
          <w:rFonts w:asciiTheme="minorHAnsi" w:hAnsiTheme="minorHAnsi" w:cstheme="minorHAnsi"/>
          <w:b/>
          <w:i/>
          <w:sz w:val="20"/>
          <w:szCs w:val="20"/>
          <w:lang w:val="en-GB"/>
        </w:rPr>
        <w:t>(</w:t>
      </w:r>
      <w:r w:rsidR="00A01464" w:rsidRPr="00A01464">
        <w:rPr>
          <w:rFonts w:asciiTheme="minorHAnsi" w:hAnsiTheme="minorHAnsi" w:cstheme="minorHAnsi"/>
          <w:b/>
          <w:i/>
          <w:sz w:val="20"/>
          <w:szCs w:val="20"/>
          <w:lang w:val="en-GB"/>
        </w:rPr>
        <w:t>Originality of the approach</w:t>
      </w:r>
      <w:r w:rsidR="000B7F3A" w:rsidRPr="000B7F3A">
        <w:rPr>
          <w:rFonts w:asciiTheme="minorHAnsi" w:hAnsiTheme="minorHAnsi" w:cstheme="minorHAnsi"/>
          <w:b/>
          <w:i/>
          <w:sz w:val="20"/>
          <w:szCs w:val="20"/>
          <w:lang w:val="en-GB"/>
        </w:rPr>
        <w:t>)</w:t>
      </w:r>
    </w:p>
    <w:p w14:paraId="3ABD3AD7" w14:textId="77777777" w:rsidR="004E453E" w:rsidRPr="00367009" w:rsidRDefault="008D213A">
      <w:pPr>
        <w:rPr>
          <w:lang w:val="en-GB"/>
        </w:rPr>
      </w:pPr>
      <w:r w:rsidRPr="17DAD7E5">
        <w:rPr>
          <w:lang w:val="en-GB"/>
        </w:rPr>
        <w:t>Please provide a list of similarities and differences between the used methodology and to the state-of-the-art techniques.</w:t>
      </w:r>
    </w:p>
    <w:p w14:paraId="71A1B816" w14:textId="4DEFCB62" w:rsidR="6942E9B5" w:rsidRPr="000B7F3A" w:rsidRDefault="6942E9B5" w:rsidP="17DAD7E5">
      <w:pPr>
        <w:jc w:val="both"/>
        <w:rPr>
          <w:i/>
          <w:lang w:val="en-GB"/>
        </w:rPr>
      </w:pPr>
      <w:r w:rsidRPr="000B7F3A">
        <w:rPr>
          <w:i/>
          <w:lang w:val="en-GB"/>
        </w:rPr>
        <w:t xml:space="preserve">This section will be evaluated for: </w:t>
      </w:r>
    </w:p>
    <w:p w14:paraId="2B6A9446" w14:textId="41BD04BE" w:rsidR="6942E9B5" w:rsidRPr="000B7F3A" w:rsidRDefault="6942E9B5" w:rsidP="000B7F3A">
      <w:pPr>
        <w:ind w:left="720"/>
        <w:rPr>
          <w:rFonts w:ascii="Calibri" w:eastAsia="Calibri" w:hAnsi="Calibri" w:cs="Calibri"/>
          <w:i/>
          <w:lang w:val="en-GB"/>
        </w:rPr>
      </w:pPr>
      <w:r w:rsidRPr="000B7F3A">
        <w:rPr>
          <w:i/>
          <w:lang w:val="en-GB"/>
        </w:rPr>
        <w:t xml:space="preserve">(1) the Originality of the approach criterion: </w:t>
      </w:r>
      <w:r w:rsidR="00A01464" w:rsidRPr="00A01464">
        <w:rPr>
          <w:rFonts w:ascii="Calibri" w:eastAsia="Calibri" w:hAnsi="Calibri" w:cs="Calibri"/>
          <w:i/>
          <w:color w:val="303030"/>
          <w:lang w:val="en-GB"/>
        </w:rPr>
        <w:t>compare the approach used to the state of the art, i.e. currently published approaches that are closest to the approach applied for the submission, and the extent to which the submission represents an improvement over these approaches. The submission will be evaluated based on the degree to which it is new or unique. This could be in terms of technology, methodology, or application.</w:t>
      </w:r>
    </w:p>
    <w:tbl>
      <w:tblPr>
        <w:tblStyle w:val="Tablaconcuadrcula"/>
        <w:tblW w:w="9350" w:type="dxa"/>
        <w:tblLook w:val="04A0" w:firstRow="1" w:lastRow="0" w:firstColumn="1" w:lastColumn="0" w:noHBand="0" w:noVBand="1"/>
      </w:tblPr>
      <w:tblGrid>
        <w:gridCol w:w="9350"/>
      </w:tblGrid>
      <w:tr w:rsidR="004E453E" w:rsidRPr="00367009" w14:paraId="5D38BAA2" w14:textId="77777777">
        <w:tc>
          <w:tcPr>
            <w:tcW w:w="9350" w:type="dxa"/>
          </w:tcPr>
          <w:p w14:paraId="149E5C8E" w14:textId="77777777" w:rsidR="009274E0" w:rsidRPr="009274E0" w:rsidRDefault="009274E0" w:rsidP="009274E0">
            <w:pPr>
              <w:spacing w:after="0" w:line="240" w:lineRule="auto"/>
              <w:jc w:val="both"/>
              <w:rPr>
                <w:b/>
                <w:bCs/>
                <w:lang w:val="es-ES"/>
              </w:rPr>
            </w:pPr>
            <w:proofErr w:type="spellStart"/>
            <w:r w:rsidRPr="009274E0">
              <w:rPr>
                <w:b/>
                <w:bCs/>
                <w:lang w:val="es-ES"/>
              </w:rPr>
              <w:t>Similarities</w:t>
            </w:r>
            <w:proofErr w:type="spellEnd"/>
            <w:r w:rsidRPr="009274E0">
              <w:rPr>
                <w:b/>
                <w:bCs/>
                <w:lang w:val="es-ES"/>
              </w:rPr>
              <w:t>:</w:t>
            </w:r>
          </w:p>
          <w:p w14:paraId="1A516A96" w14:textId="77777777" w:rsidR="009274E0" w:rsidRPr="009274E0" w:rsidRDefault="009274E0" w:rsidP="009274E0">
            <w:pPr>
              <w:numPr>
                <w:ilvl w:val="0"/>
                <w:numId w:val="10"/>
              </w:numPr>
              <w:spacing w:after="0" w:line="240" w:lineRule="auto"/>
              <w:jc w:val="both"/>
              <w:rPr>
                <w:lang w:val="en-US"/>
              </w:rPr>
            </w:pPr>
            <w:r w:rsidRPr="009274E0">
              <w:rPr>
                <w:lang w:val="en-US"/>
              </w:rPr>
              <w:t xml:space="preserve">Like other modern web mining approaches, this method applies </w:t>
            </w:r>
            <w:proofErr w:type="gramStart"/>
            <w:r w:rsidRPr="009274E0">
              <w:rPr>
                <w:lang w:val="en-US"/>
              </w:rPr>
              <w:t>keyword</w:t>
            </w:r>
            <w:proofErr w:type="gramEnd"/>
            <w:r w:rsidRPr="009274E0">
              <w:rPr>
                <w:lang w:val="en-US"/>
              </w:rPr>
              <w:t>-driven search logic and HTML parsing to derive structured data from unstructured web sources.</w:t>
            </w:r>
          </w:p>
          <w:p w14:paraId="4072BC68" w14:textId="77777777" w:rsidR="009274E0" w:rsidRPr="009274E0" w:rsidRDefault="009274E0" w:rsidP="009274E0">
            <w:pPr>
              <w:numPr>
                <w:ilvl w:val="0"/>
                <w:numId w:val="10"/>
              </w:numPr>
              <w:spacing w:after="0" w:line="240" w:lineRule="auto"/>
              <w:jc w:val="both"/>
              <w:rPr>
                <w:lang w:val="en-US"/>
              </w:rPr>
            </w:pPr>
            <w:r w:rsidRPr="009274E0">
              <w:rPr>
                <w:lang w:val="en-US"/>
              </w:rPr>
              <w:t>It employs common text extraction and regular expression techniques to identify key variables such as dates, financial indicators, and document types.</w:t>
            </w:r>
          </w:p>
          <w:p w14:paraId="3B4F885E" w14:textId="5542CB6A" w:rsidR="00140579" w:rsidRPr="009274E0" w:rsidRDefault="009274E0" w:rsidP="009274E0">
            <w:pPr>
              <w:numPr>
                <w:ilvl w:val="0"/>
                <w:numId w:val="10"/>
              </w:numPr>
              <w:spacing w:after="0" w:line="240" w:lineRule="auto"/>
              <w:jc w:val="both"/>
              <w:rPr>
                <w:lang w:val="en-US"/>
              </w:rPr>
            </w:pPr>
            <w:proofErr w:type="gramStart"/>
            <w:r w:rsidRPr="009274E0">
              <w:rPr>
                <w:lang w:val="en-US"/>
              </w:rPr>
              <w:t>Relies</w:t>
            </w:r>
            <w:proofErr w:type="gramEnd"/>
            <w:r w:rsidRPr="009274E0">
              <w:rPr>
                <w:lang w:val="en-US"/>
              </w:rPr>
              <w:t xml:space="preserve"> on a modular, pipeline-oriented structure </w:t>
            </w:r>
            <w:proofErr w:type="gramStart"/>
            <w:r w:rsidRPr="009274E0">
              <w:rPr>
                <w:lang w:val="en-US"/>
              </w:rPr>
              <w:t>similar to</w:t>
            </w:r>
            <w:proofErr w:type="gramEnd"/>
            <w:r w:rsidRPr="009274E0">
              <w:rPr>
                <w:lang w:val="en-US"/>
              </w:rPr>
              <w:t xml:space="preserve"> typical data ingestion frameworks.</w:t>
            </w:r>
          </w:p>
          <w:p w14:paraId="25288429" w14:textId="77777777" w:rsidR="00140579" w:rsidRPr="00140579" w:rsidRDefault="00140579" w:rsidP="00140579">
            <w:pPr>
              <w:spacing w:after="0" w:line="240" w:lineRule="auto"/>
              <w:jc w:val="both"/>
              <w:rPr>
                <w:lang w:val="en-US"/>
              </w:rPr>
            </w:pPr>
          </w:p>
          <w:p w14:paraId="2620ACF0" w14:textId="77777777" w:rsidR="009274E0" w:rsidRPr="009274E0" w:rsidRDefault="009274E0" w:rsidP="009274E0">
            <w:pPr>
              <w:spacing w:after="0" w:line="240" w:lineRule="auto"/>
              <w:jc w:val="both"/>
              <w:rPr>
                <w:b/>
                <w:bCs/>
                <w:lang w:val="es-ES"/>
              </w:rPr>
            </w:pPr>
            <w:proofErr w:type="spellStart"/>
            <w:r w:rsidRPr="009274E0">
              <w:rPr>
                <w:b/>
                <w:bCs/>
                <w:lang w:val="es-ES"/>
              </w:rPr>
              <w:t>Differences</w:t>
            </w:r>
            <w:proofErr w:type="spellEnd"/>
            <w:r w:rsidRPr="009274E0">
              <w:rPr>
                <w:b/>
                <w:bCs/>
                <w:lang w:val="es-ES"/>
              </w:rPr>
              <w:t xml:space="preserve"> / Original </w:t>
            </w:r>
            <w:proofErr w:type="spellStart"/>
            <w:r w:rsidRPr="009274E0">
              <w:rPr>
                <w:b/>
                <w:bCs/>
                <w:lang w:val="es-ES"/>
              </w:rPr>
              <w:t>Contributions</w:t>
            </w:r>
            <w:proofErr w:type="spellEnd"/>
            <w:r w:rsidRPr="009274E0">
              <w:rPr>
                <w:b/>
                <w:bCs/>
                <w:lang w:val="es-ES"/>
              </w:rPr>
              <w:t>:</w:t>
            </w:r>
          </w:p>
          <w:p w14:paraId="4E973859" w14:textId="4FE6CF44" w:rsidR="009274E0" w:rsidRPr="009274E0" w:rsidRDefault="009274E0" w:rsidP="009274E0">
            <w:pPr>
              <w:numPr>
                <w:ilvl w:val="0"/>
                <w:numId w:val="10"/>
              </w:numPr>
              <w:spacing w:after="0" w:line="240" w:lineRule="auto"/>
              <w:jc w:val="both"/>
              <w:rPr>
                <w:lang w:val="en-US"/>
              </w:rPr>
            </w:pPr>
            <w:r w:rsidRPr="009274E0">
              <w:rPr>
                <w:lang w:val="en-US"/>
              </w:rPr>
              <w:t xml:space="preserve">Incorporates a </w:t>
            </w:r>
            <w:r w:rsidRPr="009274E0">
              <w:rPr>
                <w:b/>
                <w:bCs/>
                <w:lang w:val="en-US"/>
              </w:rPr>
              <w:t>preliminary ISIN discovery step</w:t>
            </w:r>
            <w:r w:rsidRPr="009274E0">
              <w:rPr>
                <w:lang w:val="en-US"/>
              </w:rPr>
              <w:t xml:space="preserve"> to reinforce the accuracy and identity resolution in subsequent searches.</w:t>
            </w:r>
          </w:p>
          <w:p w14:paraId="1A597AE9" w14:textId="77777777" w:rsidR="009274E0" w:rsidRPr="009274E0" w:rsidRDefault="009274E0" w:rsidP="009274E0">
            <w:pPr>
              <w:numPr>
                <w:ilvl w:val="0"/>
                <w:numId w:val="10"/>
              </w:numPr>
              <w:spacing w:after="0" w:line="240" w:lineRule="auto"/>
              <w:jc w:val="both"/>
              <w:rPr>
                <w:lang w:val="en-US"/>
              </w:rPr>
            </w:pPr>
            <w:r w:rsidRPr="009274E0">
              <w:rPr>
                <w:lang w:val="en-US"/>
              </w:rPr>
              <w:t xml:space="preserve">Avoids any reliance on fixed domains, APIs, or structured databases. It is </w:t>
            </w:r>
            <w:r w:rsidRPr="009274E0">
              <w:rPr>
                <w:b/>
                <w:bCs/>
                <w:lang w:val="en-US"/>
              </w:rPr>
              <w:t>designed to adapt to open, multilingual, and variable web content</w:t>
            </w:r>
            <w:r w:rsidRPr="009274E0">
              <w:rPr>
                <w:lang w:val="en-US"/>
              </w:rPr>
              <w:t>.</w:t>
            </w:r>
          </w:p>
          <w:p w14:paraId="75CD088B" w14:textId="77777777" w:rsidR="009274E0" w:rsidRPr="009274E0" w:rsidRDefault="009274E0" w:rsidP="009274E0">
            <w:pPr>
              <w:numPr>
                <w:ilvl w:val="0"/>
                <w:numId w:val="10"/>
              </w:numPr>
              <w:spacing w:after="0" w:line="240" w:lineRule="auto"/>
              <w:jc w:val="both"/>
              <w:rPr>
                <w:lang w:val="en-US"/>
              </w:rPr>
            </w:pPr>
            <w:r w:rsidRPr="009274E0">
              <w:rPr>
                <w:lang w:val="en-US"/>
              </w:rPr>
              <w:t xml:space="preserve">Introduces a </w:t>
            </w:r>
            <w:r w:rsidRPr="009274E0">
              <w:rPr>
                <w:b/>
                <w:bCs/>
                <w:lang w:val="en-US"/>
              </w:rPr>
              <w:t>prioritization strategy</w:t>
            </w:r>
            <w:r w:rsidRPr="009274E0">
              <w:rPr>
                <w:lang w:val="en-US"/>
              </w:rPr>
              <w:t xml:space="preserve"> that balances:</w:t>
            </w:r>
          </w:p>
          <w:p w14:paraId="55CDBCC6" w14:textId="77777777" w:rsidR="009274E0" w:rsidRPr="009274E0" w:rsidRDefault="009274E0" w:rsidP="00AB3C0F">
            <w:pPr>
              <w:numPr>
                <w:ilvl w:val="1"/>
                <w:numId w:val="10"/>
              </w:numPr>
              <w:spacing w:after="0" w:line="240" w:lineRule="auto"/>
              <w:jc w:val="both"/>
              <w:rPr>
                <w:lang w:val="en-US"/>
              </w:rPr>
            </w:pPr>
            <w:r w:rsidRPr="009274E0">
              <w:rPr>
                <w:lang w:val="en-US"/>
              </w:rPr>
              <w:t>Format detection (e.g. prioritizing PDFs for annual reports),</w:t>
            </w:r>
          </w:p>
          <w:p w14:paraId="50CFD092" w14:textId="77777777" w:rsidR="009274E0" w:rsidRPr="009274E0" w:rsidRDefault="009274E0" w:rsidP="00AB3C0F">
            <w:pPr>
              <w:numPr>
                <w:ilvl w:val="1"/>
                <w:numId w:val="10"/>
              </w:numPr>
              <w:spacing w:after="0" w:line="240" w:lineRule="auto"/>
              <w:jc w:val="both"/>
              <w:rPr>
                <w:lang w:val="en-US"/>
              </w:rPr>
            </w:pPr>
            <w:r w:rsidRPr="009274E0">
              <w:rPr>
                <w:lang w:val="en-US"/>
              </w:rPr>
              <w:t>Domain uniqueness (to avoid redundant or circular references),</w:t>
            </w:r>
          </w:p>
          <w:p w14:paraId="4F81464F" w14:textId="77777777" w:rsidR="009274E0" w:rsidRPr="009274E0" w:rsidRDefault="009274E0" w:rsidP="00AB3C0F">
            <w:pPr>
              <w:numPr>
                <w:ilvl w:val="1"/>
                <w:numId w:val="10"/>
              </w:numPr>
              <w:spacing w:after="0" w:line="240" w:lineRule="auto"/>
              <w:jc w:val="both"/>
              <w:rPr>
                <w:lang w:val="en-US"/>
              </w:rPr>
            </w:pPr>
            <w:r w:rsidRPr="009274E0">
              <w:rPr>
                <w:lang w:val="en-US"/>
              </w:rPr>
              <w:t>Semantic scoring based on keyword presence, and</w:t>
            </w:r>
          </w:p>
          <w:p w14:paraId="2D73134D" w14:textId="77777777" w:rsidR="009274E0" w:rsidRPr="009274E0" w:rsidRDefault="009274E0" w:rsidP="00AB3C0F">
            <w:pPr>
              <w:numPr>
                <w:ilvl w:val="1"/>
                <w:numId w:val="10"/>
              </w:numPr>
              <w:spacing w:after="0" w:line="240" w:lineRule="auto"/>
              <w:jc w:val="both"/>
              <w:rPr>
                <w:lang w:val="en-US"/>
              </w:rPr>
            </w:pPr>
            <w:r w:rsidRPr="009274E0">
              <w:rPr>
                <w:lang w:val="en-US"/>
              </w:rPr>
              <w:t>Dynamic year inference from either URL structure or document content (PDF or HTML).</w:t>
            </w:r>
          </w:p>
          <w:p w14:paraId="3A189C80" w14:textId="005C6114" w:rsidR="004E453E" w:rsidRPr="009274E0" w:rsidRDefault="009274E0" w:rsidP="009274E0">
            <w:pPr>
              <w:numPr>
                <w:ilvl w:val="0"/>
                <w:numId w:val="10"/>
              </w:numPr>
              <w:spacing w:after="0" w:line="240" w:lineRule="auto"/>
              <w:jc w:val="both"/>
              <w:rPr>
                <w:lang w:val="en-US"/>
              </w:rPr>
            </w:pPr>
            <w:r w:rsidRPr="009274E0">
              <w:rPr>
                <w:lang w:val="en-US"/>
              </w:rPr>
              <w:t xml:space="preserve">It is entirely </w:t>
            </w:r>
            <w:r w:rsidRPr="009274E0">
              <w:rPr>
                <w:b/>
                <w:bCs/>
                <w:lang w:val="en-US"/>
              </w:rPr>
              <w:t xml:space="preserve">lightweight and </w:t>
            </w:r>
            <w:proofErr w:type="gramStart"/>
            <w:r w:rsidRPr="009274E0">
              <w:rPr>
                <w:b/>
                <w:bCs/>
                <w:lang w:val="en-US"/>
              </w:rPr>
              <w:t>local</w:t>
            </w:r>
            <w:r w:rsidRPr="009274E0">
              <w:rPr>
                <w:lang w:val="en-US"/>
              </w:rPr>
              <w:t xml:space="preserve"> — requiring</w:t>
            </w:r>
            <w:proofErr w:type="gramEnd"/>
            <w:r w:rsidRPr="009274E0">
              <w:rPr>
                <w:lang w:val="en-US"/>
              </w:rPr>
              <w:t xml:space="preserve"> no API keys, subscriptions, or cloud infrastructure — making it accessible and reproducible across institutional or individual environments.</w:t>
            </w:r>
          </w:p>
        </w:tc>
      </w:tr>
    </w:tbl>
    <w:p w14:paraId="645CB469" w14:textId="77777777" w:rsidR="004E453E" w:rsidRPr="00367009" w:rsidRDefault="004E453E">
      <w:pPr>
        <w:rPr>
          <w:lang w:val="en-GB"/>
        </w:rPr>
      </w:pPr>
    </w:p>
    <w:p w14:paraId="426F590F" w14:textId="472B6064" w:rsidR="00D00A65" w:rsidRPr="00584693" w:rsidRDefault="00D00A65" w:rsidP="00D00A65">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t>Contribution to scientific field</w:t>
      </w:r>
      <w:r w:rsidR="000B7F3A">
        <w:rPr>
          <w:rFonts w:asciiTheme="minorHAnsi" w:hAnsiTheme="minorHAnsi" w:cstheme="minorHAnsi"/>
          <w:b/>
          <w:sz w:val="32"/>
          <w:szCs w:val="32"/>
          <w:lang w:val="en-GB"/>
        </w:rPr>
        <w:t xml:space="preserve"> </w:t>
      </w:r>
      <w:r w:rsidR="000B7F3A" w:rsidRPr="000B7F3A">
        <w:rPr>
          <w:rFonts w:asciiTheme="minorHAnsi" w:hAnsiTheme="minorHAnsi" w:cstheme="minorHAnsi"/>
          <w:b/>
          <w:i/>
          <w:sz w:val="20"/>
          <w:szCs w:val="20"/>
          <w:lang w:val="en-GB"/>
        </w:rPr>
        <w:t>(Future orientation)</w:t>
      </w:r>
    </w:p>
    <w:p w14:paraId="44B87794" w14:textId="5A396DF4" w:rsidR="00D00A65" w:rsidRPr="00792754" w:rsidRDefault="00D00A65" w:rsidP="00D00A65">
      <w:pPr>
        <w:rPr>
          <w:lang w:val="en-GB"/>
        </w:rPr>
      </w:pPr>
      <w:r w:rsidRPr="17DAD7E5">
        <w:rPr>
          <w:rFonts w:eastAsia="Times New Roman"/>
          <w:color w:val="303030"/>
          <w:lang w:val="en-GB" w:eastAsia="en-GB"/>
        </w:rPr>
        <w:t>Please describe how your submission contributed to the scientific field</w:t>
      </w:r>
      <w:r w:rsidR="00792754" w:rsidRPr="17DAD7E5">
        <w:rPr>
          <w:rFonts w:eastAsia="Times New Roman"/>
          <w:color w:val="303030"/>
          <w:lang w:val="en-GB" w:eastAsia="en-GB"/>
        </w:rPr>
        <w:t>, what impact it could have</w:t>
      </w:r>
      <w:r w:rsidRPr="17DAD7E5">
        <w:rPr>
          <w:rFonts w:eastAsia="Times New Roman"/>
          <w:color w:val="303030"/>
          <w:lang w:val="en-GB" w:eastAsia="en-GB"/>
        </w:rPr>
        <w:t xml:space="preserve"> and what could potentially be future work to improve the solution.</w:t>
      </w:r>
    </w:p>
    <w:p w14:paraId="3FBB5003" w14:textId="4DEFCB62" w:rsidR="5A2AD0CB" w:rsidRPr="000B7F3A" w:rsidRDefault="5A2AD0CB" w:rsidP="000B7F3A">
      <w:pPr>
        <w:jc w:val="both"/>
        <w:rPr>
          <w:i/>
          <w:lang w:val="en-GB"/>
        </w:rPr>
      </w:pPr>
      <w:r w:rsidRPr="000B7F3A">
        <w:rPr>
          <w:i/>
          <w:lang w:val="en-GB"/>
        </w:rPr>
        <w:t xml:space="preserve">This section will be evaluated for: </w:t>
      </w:r>
    </w:p>
    <w:p w14:paraId="749FD8F8" w14:textId="3C06E763" w:rsidR="5A2AD0CB" w:rsidRPr="000B7F3A" w:rsidRDefault="5A2AD0CB" w:rsidP="000B7F3A">
      <w:pPr>
        <w:ind w:left="720"/>
        <w:jc w:val="both"/>
        <w:rPr>
          <w:rFonts w:ascii="Calibri" w:eastAsia="Calibri" w:hAnsi="Calibri" w:cs="Calibri"/>
          <w:i/>
          <w:lang w:val="en-GB"/>
        </w:rPr>
      </w:pPr>
      <w:r w:rsidRPr="000B7F3A">
        <w:rPr>
          <w:i/>
          <w:lang w:val="en-GB"/>
        </w:rPr>
        <w:t xml:space="preserve">(1) the Future orientation and impact criterion: </w:t>
      </w:r>
      <w:r w:rsidR="00A01464" w:rsidRPr="00A01464">
        <w:rPr>
          <w:i/>
          <w:lang w:val="en-GB"/>
        </w:rPr>
        <w:t>The potential effect of the approach used will be evaluated. This includes the scale of impact it has on the problem of discovering sources of financial data from the Internet. The impact will be evaluated based on potential efficiency improvements and cost reductions.</w:t>
      </w:r>
    </w:p>
    <w:tbl>
      <w:tblPr>
        <w:tblStyle w:val="Tablaconcuadrcula"/>
        <w:tblW w:w="9350" w:type="dxa"/>
        <w:tblLook w:val="04A0" w:firstRow="1" w:lastRow="0" w:firstColumn="1" w:lastColumn="0" w:noHBand="0" w:noVBand="1"/>
      </w:tblPr>
      <w:tblGrid>
        <w:gridCol w:w="9350"/>
      </w:tblGrid>
      <w:tr w:rsidR="00D00A65" w:rsidRPr="00367009" w14:paraId="213D50D4" w14:textId="77777777" w:rsidTr="00CA2F25">
        <w:tc>
          <w:tcPr>
            <w:tcW w:w="9350" w:type="dxa"/>
          </w:tcPr>
          <w:p w14:paraId="4A057E06" w14:textId="3C9E1898" w:rsidR="009274E0" w:rsidRPr="009274E0" w:rsidRDefault="009274E0" w:rsidP="009274E0">
            <w:pPr>
              <w:spacing w:after="0" w:line="240" w:lineRule="auto"/>
              <w:jc w:val="both"/>
              <w:rPr>
                <w:lang w:val="en-US"/>
              </w:rPr>
            </w:pPr>
            <w:r w:rsidRPr="009274E0">
              <w:rPr>
                <w:lang w:val="en-US"/>
              </w:rPr>
              <w:lastRenderedPageBreak/>
              <w:t>This approach demonstrates that robust, large-scale discovery of financial information from the public web is achievable using fully open-source tools and without reliance on proprietary APIs, paywalled platforms, or scraping of pre-defined websites. It offers a flexible, transparent, and reproducible method for gathering multinational enterprise (MNE) data</w:t>
            </w:r>
            <w:r>
              <w:rPr>
                <w:lang w:val="en-US"/>
              </w:rPr>
              <w:t>.</w:t>
            </w:r>
          </w:p>
          <w:p w14:paraId="4FC0930E" w14:textId="77777777" w:rsidR="009274E0" w:rsidRPr="009274E0" w:rsidRDefault="009274E0" w:rsidP="009274E0">
            <w:pPr>
              <w:spacing w:after="0" w:line="240" w:lineRule="auto"/>
              <w:jc w:val="both"/>
              <w:rPr>
                <w:lang w:val="es-ES"/>
              </w:rPr>
            </w:pPr>
            <w:proofErr w:type="spellStart"/>
            <w:r w:rsidRPr="009274E0">
              <w:rPr>
                <w:lang w:val="es-ES"/>
              </w:rPr>
              <w:t>By</w:t>
            </w:r>
            <w:proofErr w:type="spellEnd"/>
            <w:r w:rsidRPr="009274E0">
              <w:rPr>
                <w:lang w:val="es-ES"/>
              </w:rPr>
              <w:t xml:space="preserve"> </w:t>
            </w:r>
            <w:proofErr w:type="spellStart"/>
            <w:r w:rsidRPr="009274E0">
              <w:rPr>
                <w:lang w:val="es-ES"/>
              </w:rPr>
              <w:t>combining</w:t>
            </w:r>
            <w:proofErr w:type="spellEnd"/>
            <w:r w:rsidRPr="009274E0">
              <w:rPr>
                <w:lang w:val="es-ES"/>
              </w:rPr>
              <w:t>:</w:t>
            </w:r>
          </w:p>
          <w:p w14:paraId="29D668FD" w14:textId="77777777" w:rsidR="009274E0" w:rsidRPr="009274E0" w:rsidRDefault="009274E0" w:rsidP="009274E0">
            <w:pPr>
              <w:numPr>
                <w:ilvl w:val="0"/>
                <w:numId w:val="20"/>
              </w:numPr>
              <w:spacing w:after="0" w:line="240" w:lineRule="auto"/>
              <w:jc w:val="both"/>
              <w:rPr>
                <w:lang w:val="es-ES"/>
              </w:rPr>
            </w:pPr>
            <w:r w:rsidRPr="009274E0">
              <w:rPr>
                <w:lang w:val="es-ES"/>
              </w:rPr>
              <w:t xml:space="preserve">adaptive </w:t>
            </w:r>
            <w:proofErr w:type="spellStart"/>
            <w:r w:rsidRPr="009274E0">
              <w:rPr>
                <w:lang w:val="es-ES"/>
              </w:rPr>
              <w:t>search</w:t>
            </w:r>
            <w:proofErr w:type="spellEnd"/>
            <w:r w:rsidRPr="009274E0">
              <w:rPr>
                <w:lang w:val="es-ES"/>
              </w:rPr>
              <w:t xml:space="preserve"> </w:t>
            </w:r>
            <w:proofErr w:type="spellStart"/>
            <w:r w:rsidRPr="009274E0">
              <w:rPr>
                <w:lang w:val="es-ES"/>
              </w:rPr>
              <w:t>logic</w:t>
            </w:r>
            <w:proofErr w:type="spellEnd"/>
            <w:r w:rsidRPr="009274E0">
              <w:rPr>
                <w:lang w:val="es-ES"/>
              </w:rPr>
              <w:t>,</w:t>
            </w:r>
          </w:p>
          <w:p w14:paraId="218670C7" w14:textId="77777777" w:rsidR="009274E0" w:rsidRPr="009274E0" w:rsidRDefault="009274E0" w:rsidP="009274E0">
            <w:pPr>
              <w:numPr>
                <w:ilvl w:val="0"/>
                <w:numId w:val="20"/>
              </w:numPr>
              <w:spacing w:after="0" w:line="240" w:lineRule="auto"/>
              <w:jc w:val="both"/>
              <w:rPr>
                <w:lang w:val="es-ES"/>
              </w:rPr>
            </w:pPr>
            <w:r w:rsidRPr="009274E0">
              <w:rPr>
                <w:lang w:val="es-ES"/>
              </w:rPr>
              <w:t xml:space="preserve">PDF and HTML </w:t>
            </w:r>
            <w:proofErr w:type="spellStart"/>
            <w:r w:rsidRPr="009274E0">
              <w:rPr>
                <w:lang w:val="es-ES"/>
              </w:rPr>
              <w:t>parsing</w:t>
            </w:r>
            <w:proofErr w:type="spellEnd"/>
            <w:r w:rsidRPr="009274E0">
              <w:rPr>
                <w:lang w:val="es-ES"/>
              </w:rPr>
              <w:t>,</w:t>
            </w:r>
          </w:p>
          <w:p w14:paraId="3DA144FB" w14:textId="77777777" w:rsidR="009274E0" w:rsidRPr="009274E0" w:rsidRDefault="009274E0" w:rsidP="009274E0">
            <w:pPr>
              <w:numPr>
                <w:ilvl w:val="0"/>
                <w:numId w:val="20"/>
              </w:numPr>
              <w:spacing w:after="0" w:line="240" w:lineRule="auto"/>
              <w:jc w:val="both"/>
              <w:rPr>
                <w:lang w:val="es-ES"/>
              </w:rPr>
            </w:pPr>
            <w:proofErr w:type="spellStart"/>
            <w:r w:rsidRPr="009274E0">
              <w:rPr>
                <w:lang w:val="es-ES"/>
              </w:rPr>
              <w:t>lightweight</w:t>
            </w:r>
            <w:proofErr w:type="spellEnd"/>
            <w:r w:rsidRPr="009274E0">
              <w:rPr>
                <w:lang w:val="es-ES"/>
              </w:rPr>
              <w:t xml:space="preserve"> </w:t>
            </w:r>
            <w:proofErr w:type="spellStart"/>
            <w:r w:rsidRPr="009274E0">
              <w:rPr>
                <w:lang w:val="es-ES"/>
              </w:rPr>
              <w:t>infrastructure</w:t>
            </w:r>
            <w:proofErr w:type="spellEnd"/>
            <w:r w:rsidRPr="009274E0">
              <w:rPr>
                <w:lang w:val="es-ES"/>
              </w:rPr>
              <w:t>, and</w:t>
            </w:r>
          </w:p>
          <w:p w14:paraId="6EE01DFC" w14:textId="77777777" w:rsidR="009274E0" w:rsidRPr="009274E0" w:rsidRDefault="009274E0" w:rsidP="009274E0">
            <w:pPr>
              <w:numPr>
                <w:ilvl w:val="0"/>
                <w:numId w:val="20"/>
              </w:numPr>
              <w:spacing w:after="0" w:line="240" w:lineRule="auto"/>
              <w:jc w:val="both"/>
              <w:rPr>
                <w:lang w:val="en-US"/>
              </w:rPr>
            </w:pPr>
            <w:r w:rsidRPr="009274E0">
              <w:rPr>
                <w:lang w:val="en-US"/>
              </w:rPr>
              <w:t>identity reinforcement through ISIN integration,</w:t>
            </w:r>
          </w:p>
          <w:p w14:paraId="20915EFD" w14:textId="77777777" w:rsidR="00D00A65" w:rsidRDefault="009274E0" w:rsidP="009274E0">
            <w:pPr>
              <w:spacing w:after="0" w:line="240" w:lineRule="auto"/>
              <w:jc w:val="both"/>
              <w:rPr>
                <w:lang w:val="en-US"/>
              </w:rPr>
            </w:pPr>
            <w:proofErr w:type="gramStart"/>
            <w:r w:rsidRPr="009274E0">
              <w:rPr>
                <w:lang w:val="en-US"/>
              </w:rPr>
              <w:t>the</w:t>
            </w:r>
            <w:proofErr w:type="gramEnd"/>
            <w:r w:rsidRPr="009274E0">
              <w:rPr>
                <w:lang w:val="en-US"/>
              </w:rPr>
              <w:t xml:space="preserve"> solution contributes a versatile and low-cost alternative to traditional web mining systems</w:t>
            </w:r>
            <w:r>
              <w:rPr>
                <w:lang w:val="en-US"/>
              </w:rPr>
              <w:t>.</w:t>
            </w:r>
          </w:p>
          <w:p w14:paraId="07247554" w14:textId="77777777" w:rsidR="009274E0" w:rsidRDefault="009274E0" w:rsidP="009274E0">
            <w:pPr>
              <w:spacing w:after="0" w:line="240" w:lineRule="auto"/>
              <w:jc w:val="both"/>
              <w:rPr>
                <w:lang w:val="en-US"/>
              </w:rPr>
            </w:pPr>
          </w:p>
          <w:p w14:paraId="60AA8240" w14:textId="77777777" w:rsidR="009274E0" w:rsidRPr="009274E0" w:rsidRDefault="009274E0" w:rsidP="009274E0">
            <w:pPr>
              <w:spacing w:after="0" w:line="240" w:lineRule="auto"/>
              <w:jc w:val="both"/>
              <w:rPr>
                <w:lang w:val="es-ES"/>
              </w:rPr>
            </w:pPr>
            <w:r w:rsidRPr="009274E0">
              <w:rPr>
                <w:b/>
                <w:bCs/>
                <w:lang w:val="es-ES"/>
              </w:rPr>
              <w:t xml:space="preserve">Future </w:t>
            </w:r>
            <w:proofErr w:type="spellStart"/>
            <w:r w:rsidRPr="009274E0">
              <w:rPr>
                <w:b/>
                <w:bCs/>
                <w:lang w:val="es-ES"/>
              </w:rPr>
              <w:t>improvements</w:t>
            </w:r>
            <w:proofErr w:type="spellEnd"/>
            <w:r w:rsidRPr="009274E0">
              <w:rPr>
                <w:b/>
                <w:bCs/>
                <w:lang w:val="es-ES"/>
              </w:rPr>
              <w:t xml:space="preserve"> </w:t>
            </w:r>
            <w:proofErr w:type="spellStart"/>
            <w:r w:rsidRPr="009274E0">
              <w:rPr>
                <w:b/>
                <w:bCs/>
                <w:lang w:val="es-ES"/>
              </w:rPr>
              <w:t>may</w:t>
            </w:r>
            <w:proofErr w:type="spellEnd"/>
            <w:r w:rsidRPr="009274E0">
              <w:rPr>
                <w:b/>
                <w:bCs/>
                <w:lang w:val="es-ES"/>
              </w:rPr>
              <w:t xml:space="preserve"> </w:t>
            </w:r>
            <w:proofErr w:type="spellStart"/>
            <w:r w:rsidRPr="009274E0">
              <w:rPr>
                <w:b/>
                <w:bCs/>
                <w:lang w:val="es-ES"/>
              </w:rPr>
              <w:t>include</w:t>
            </w:r>
            <w:proofErr w:type="spellEnd"/>
            <w:r w:rsidRPr="009274E0">
              <w:rPr>
                <w:b/>
                <w:bCs/>
                <w:lang w:val="es-ES"/>
              </w:rPr>
              <w:t>:</w:t>
            </w:r>
          </w:p>
          <w:p w14:paraId="0853C0AC" w14:textId="64D019AA" w:rsidR="009274E0" w:rsidRPr="009274E0" w:rsidRDefault="009274E0" w:rsidP="009274E0">
            <w:pPr>
              <w:numPr>
                <w:ilvl w:val="0"/>
                <w:numId w:val="21"/>
              </w:numPr>
              <w:spacing w:after="0" w:line="240" w:lineRule="auto"/>
              <w:jc w:val="both"/>
              <w:rPr>
                <w:lang w:val="en-US"/>
              </w:rPr>
            </w:pPr>
            <w:r w:rsidRPr="009274E0">
              <w:rPr>
                <w:lang w:val="en-US"/>
              </w:rPr>
              <w:t>Integrating NLP models to extract more granular structured fields (e.g. entity recognition, table parsing).</w:t>
            </w:r>
          </w:p>
          <w:p w14:paraId="10133DC9" w14:textId="1B0F122D" w:rsidR="009274E0" w:rsidRPr="009274E0" w:rsidRDefault="009274E0" w:rsidP="009274E0">
            <w:pPr>
              <w:numPr>
                <w:ilvl w:val="0"/>
                <w:numId w:val="21"/>
              </w:numPr>
              <w:spacing w:after="0" w:line="240" w:lineRule="auto"/>
              <w:jc w:val="both"/>
              <w:rPr>
                <w:lang w:val="en-US"/>
              </w:rPr>
            </w:pPr>
            <w:r w:rsidRPr="009274E0">
              <w:rPr>
                <w:lang w:val="en-US"/>
              </w:rPr>
              <w:t>Training classifiers to distinguish document types (e.g. investor presentation vs. annual report).</w:t>
            </w:r>
          </w:p>
          <w:p w14:paraId="4D35FD71" w14:textId="23E1DFA4" w:rsidR="009274E0" w:rsidRPr="009274E0" w:rsidRDefault="009274E0" w:rsidP="009274E0">
            <w:pPr>
              <w:numPr>
                <w:ilvl w:val="0"/>
                <w:numId w:val="21"/>
              </w:numPr>
              <w:spacing w:after="0" w:line="240" w:lineRule="auto"/>
              <w:jc w:val="both"/>
              <w:rPr>
                <w:lang w:val="en-US"/>
              </w:rPr>
            </w:pPr>
            <w:r w:rsidRPr="009274E0">
              <w:rPr>
                <w:lang w:val="en-US"/>
              </w:rPr>
              <w:t xml:space="preserve">Building an indexable and </w:t>
            </w:r>
            <w:proofErr w:type="spellStart"/>
            <w:r w:rsidRPr="009274E0">
              <w:rPr>
                <w:lang w:val="en-US"/>
              </w:rPr>
              <w:t>queryable</w:t>
            </w:r>
            <w:proofErr w:type="spellEnd"/>
            <w:r w:rsidRPr="009274E0">
              <w:rPr>
                <w:lang w:val="en-US"/>
              </w:rPr>
              <w:t xml:space="preserve"> database of all discovered URLs for internal validation or reuse.</w:t>
            </w:r>
          </w:p>
          <w:p w14:paraId="2B48C573" w14:textId="52F8C066" w:rsidR="009274E0" w:rsidRPr="009274E0" w:rsidRDefault="009274E0" w:rsidP="009274E0">
            <w:pPr>
              <w:numPr>
                <w:ilvl w:val="0"/>
                <w:numId w:val="21"/>
              </w:numPr>
              <w:spacing w:after="0" w:line="240" w:lineRule="auto"/>
              <w:jc w:val="both"/>
              <w:rPr>
                <w:lang w:val="en-US"/>
              </w:rPr>
            </w:pPr>
            <w:r w:rsidRPr="009274E0">
              <w:rPr>
                <w:lang w:val="en-US"/>
              </w:rPr>
              <w:t>Enhancing multilingual support and classification to improve coverage across different reporting cultures.</w:t>
            </w:r>
          </w:p>
          <w:p w14:paraId="21CB87C0" w14:textId="2D54136D" w:rsidR="009274E0" w:rsidRPr="009274E0" w:rsidRDefault="009274E0" w:rsidP="009274E0">
            <w:pPr>
              <w:numPr>
                <w:ilvl w:val="0"/>
                <w:numId w:val="21"/>
              </w:numPr>
              <w:spacing w:after="0" w:line="240" w:lineRule="auto"/>
              <w:jc w:val="both"/>
              <w:rPr>
                <w:lang w:val="en-US"/>
              </w:rPr>
            </w:pPr>
            <w:r w:rsidRPr="009274E0">
              <w:rPr>
                <w:lang w:val="en-US"/>
              </w:rPr>
              <w:t xml:space="preserve">Scaling with distributed </w:t>
            </w:r>
            <w:proofErr w:type="gramStart"/>
            <w:r w:rsidRPr="009274E0">
              <w:rPr>
                <w:lang w:val="en-US"/>
              </w:rPr>
              <w:t>architectures</w:t>
            </w:r>
            <w:proofErr w:type="gramEnd"/>
            <w:r w:rsidRPr="009274E0">
              <w:rPr>
                <w:lang w:val="en-US"/>
              </w:rPr>
              <w:t xml:space="preserve"> (e.g. using </w:t>
            </w:r>
            <w:proofErr w:type="spellStart"/>
            <w:r w:rsidRPr="009274E0">
              <w:rPr>
                <w:lang w:val="en-US"/>
              </w:rPr>
              <w:t>Dask</w:t>
            </w:r>
            <w:proofErr w:type="spellEnd"/>
            <w:r w:rsidRPr="009274E0">
              <w:rPr>
                <w:lang w:val="en-US"/>
              </w:rPr>
              <w:t xml:space="preserve"> or multiprocessing for thousands of companies).</w:t>
            </w:r>
          </w:p>
          <w:p w14:paraId="2D3339CE" w14:textId="07AC019E" w:rsidR="009274E0" w:rsidRPr="00140579" w:rsidRDefault="009274E0" w:rsidP="009274E0">
            <w:pPr>
              <w:spacing w:after="0" w:line="240" w:lineRule="auto"/>
              <w:jc w:val="both"/>
              <w:rPr>
                <w:lang w:val="en-US"/>
              </w:rPr>
            </w:pPr>
          </w:p>
        </w:tc>
      </w:tr>
    </w:tbl>
    <w:p w14:paraId="1A6E7CC6" w14:textId="1289A128" w:rsidR="004E453E" w:rsidRDefault="004E453E" w:rsidP="0050287B"/>
    <w:p w14:paraId="7E9AE3A1" w14:textId="77777777" w:rsidR="000B7F3A" w:rsidRPr="00584693" w:rsidRDefault="000B7F3A" w:rsidP="000B7F3A">
      <w:pPr>
        <w:pStyle w:val="Ttulo2"/>
        <w:rPr>
          <w:rFonts w:asciiTheme="minorHAnsi" w:hAnsiTheme="minorHAnsi" w:cstheme="minorHAnsi"/>
          <w:b/>
          <w:sz w:val="32"/>
          <w:szCs w:val="32"/>
          <w:lang w:val="en-GB"/>
        </w:rPr>
      </w:pPr>
      <w:r w:rsidRPr="00584693">
        <w:rPr>
          <w:rFonts w:asciiTheme="minorHAnsi" w:hAnsiTheme="minorHAnsi" w:cstheme="minorHAnsi"/>
          <w:b/>
          <w:sz w:val="32"/>
          <w:szCs w:val="32"/>
          <w:lang w:val="en-GB"/>
        </w:rPr>
        <w:t>Lessons Learned</w:t>
      </w:r>
      <w:r>
        <w:rPr>
          <w:rFonts w:asciiTheme="minorHAnsi" w:hAnsiTheme="minorHAnsi" w:cstheme="minorHAnsi"/>
          <w:b/>
          <w:sz w:val="32"/>
          <w:szCs w:val="32"/>
          <w:lang w:val="en-GB"/>
        </w:rPr>
        <w:t xml:space="preserve"> </w:t>
      </w:r>
      <w:r w:rsidRPr="000B7F3A">
        <w:rPr>
          <w:rFonts w:asciiTheme="minorHAnsi" w:hAnsiTheme="minorHAnsi" w:cstheme="minorHAnsi"/>
          <w:b/>
          <w:i/>
          <w:sz w:val="20"/>
          <w:szCs w:val="20"/>
          <w:lang w:val="en-GB"/>
        </w:rPr>
        <w:t>(Future orientation)</w:t>
      </w:r>
    </w:p>
    <w:p w14:paraId="171B9CDD" w14:textId="77777777" w:rsidR="000B7F3A" w:rsidRPr="00367009" w:rsidRDefault="000B7F3A" w:rsidP="000B7F3A">
      <w:pPr>
        <w:rPr>
          <w:lang w:val="en-GB"/>
        </w:rPr>
      </w:pPr>
      <w:r w:rsidRPr="17DAD7E5">
        <w:rPr>
          <w:lang w:val="en-GB"/>
        </w:rPr>
        <w:t>Please state any lessons learned during the competition.</w:t>
      </w:r>
    </w:p>
    <w:p w14:paraId="195D8A0D" w14:textId="77777777" w:rsidR="000B7F3A" w:rsidRPr="000B7F3A" w:rsidRDefault="000B7F3A" w:rsidP="000B7F3A">
      <w:pPr>
        <w:jc w:val="both"/>
        <w:rPr>
          <w:i/>
          <w:lang w:val="en-GB"/>
        </w:rPr>
      </w:pPr>
      <w:r w:rsidRPr="000B7F3A">
        <w:rPr>
          <w:i/>
          <w:lang w:val="en-GB"/>
        </w:rPr>
        <w:t xml:space="preserve">This section will be evaluated for: </w:t>
      </w:r>
    </w:p>
    <w:p w14:paraId="3485DE4E" w14:textId="77777777" w:rsidR="000B7F3A" w:rsidRPr="000B7F3A" w:rsidRDefault="000B7F3A" w:rsidP="000B7F3A">
      <w:pPr>
        <w:spacing w:before="240" w:after="240"/>
        <w:ind w:left="720"/>
        <w:jc w:val="both"/>
        <w:rPr>
          <w:rFonts w:ascii="Calibri" w:eastAsia="Calibri" w:hAnsi="Calibri" w:cs="Calibri"/>
          <w:b/>
          <w:bCs/>
          <w:i/>
          <w:color w:val="303030"/>
          <w:lang w:val="en-GB"/>
        </w:rPr>
      </w:pPr>
      <w:r w:rsidRPr="000B7F3A">
        <w:rPr>
          <w:i/>
          <w:lang w:val="en-GB"/>
        </w:rPr>
        <w:t xml:space="preserve">(1) the Future orientation and impact criterion: </w:t>
      </w:r>
      <w:r w:rsidRPr="000B7F3A">
        <w:rPr>
          <w:rFonts w:ascii="Calibri" w:eastAsia="Calibri" w:hAnsi="Calibri" w:cs="Calibri"/>
          <w:i/>
          <w:color w:val="303030"/>
          <w:lang w:val="en-GB"/>
        </w:rPr>
        <w:t xml:space="preserve">what were the lessons learnt during the competition, and what could potentially be future work to improve the solution.  </w:t>
      </w:r>
    </w:p>
    <w:tbl>
      <w:tblPr>
        <w:tblStyle w:val="Tablaconcuadrcula"/>
        <w:tblW w:w="9350" w:type="dxa"/>
        <w:tblLook w:val="04A0" w:firstRow="1" w:lastRow="0" w:firstColumn="1" w:lastColumn="0" w:noHBand="0" w:noVBand="1"/>
      </w:tblPr>
      <w:tblGrid>
        <w:gridCol w:w="9350"/>
      </w:tblGrid>
      <w:tr w:rsidR="000B7F3A" w:rsidRPr="00367009" w14:paraId="7AF572CA" w14:textId="77777777" w:rsidTr="006F4C9B">
        <w:tc>
          <w:tcPr>
            <w:tcW w:w="9350" w:type="dxa"/>
          </w:tcPr>
          <w:p w14:paraId="2FB59A78" w14:textId="6F791F9D" w:rsidR="009274E0" w:rsidRPr="009274E0" w:rsidRDefault="009274E0" w:rsidP="009274E0">
            <w:pPr>
              <w:pStyle w:val="Prrafodelista"/>
              <w:numPr>
                <w:ilvl w:val="0"/>
                <w:numId w:val="14"/>
              </w:numPr>
              <w:spacing w:after="0"/>
              <w:jc w:val="both"/>
              <w:rPr>
                <w:lang w:val="en-US"/>
              </w:rPr>
            </w:pPr>
            <w:r w:rsidRPr="009274E0">
              <w:rPr>
                <w:b/>
                <w:bCs/>
                <w:lang w:val="en-US"/>
              </w:rPr>
              <w:t>Public web data is broadly accessible but structurally inconsistent</w:t>
            </w:r>
            <w:r w:rsidRPr="009274E0">
              <w:rPr>
                <w:lang w:val="en-US"/>
              </w:rPr>
              <w:t>. Flexibility in query design, parsing techniques, and fallback mechanisms is essential to accommodate the heterogeneity of corporate disclosures across countries and platforms.</w:t>
            </w:r>
          </w:p>
          <w:p w14:paraId="64F3AAE2" w14:textId="4C3BA2B0" w:rsidR="009274E0" w:rsidRPr="009274E0" w:rsidRDefault="009274E0" w:rsidP="009274E0">
            <w:pPr>
              <w:pStyle w:val="Prrafodelista"/>
              <w:numPr>
                <w:ilvl w:val="0"/>
                <w:numId w:val="14"/>
              </w:numPr>
              <w:spacing w:after="0"/>
              <w:jc w:val="both"/>
              <w:rPr>
                <w:lang w:val="en-US"/>
              </w:rPr>
            </w:pPr>
            <w:r w:rsidRPr="009274E0">
              <w:rPr>
                <w:b/>
                <w:bCs/>
                <w:lang w:val="en-US"/>
              </w:rPr>
              <w:t>Ensuring domain diversity prevents reliance on a single information source</w:t>
            </w:r>
            <w:r w:rsidRPr="009274E0">
              <w:rPr>
                <w:lang w:val="en-US"/>
              </w:rPr>
              <w:t>, which improves resilience and reduces bias in the discovery process.</w:t>
            </w:r>
          </w:p>
          <w:p w14:paraId="72EF9044" w14:textId="7F3A0689" w:rsidR="009274E0" w:rsidRPr="009274E0" w:rsidRDefault="009274E0" w:rsidP="009274E0">
            <w:pPr>
              <w:pStyle w:val="Prrafodelista"/>
              <w:numPr>
                <w:ilvl w:val="0"/>
                <w:numId w:val="14"/>
              </w:numPr>
              <w:spacing w:after="0"/>
              <w:jc w:val="both"/>
              <w:rPr>
                <w:lang w:val="en-US"/>
              </w:rPr>
            </w:pPr>
            <w:r w:rsidRPr="009274E0">
              <w:rPr>
                <w:b/>
                <w:bCs/>
                <w:lang w:val="en-US"/>
              </w:rPr>
              <w:t xml:space="preserve">Incorporating random delays and robust </w:t>
            </w:r>
            <w:proofErr w:type="gramStart"/>
            <w:r w:rsidRPr="009274E0">
              <w:rPr>
                <w:b/>
                <w:bCs/>
                <w:lang w:val="en-US"/>
              </w:rPr>
              <w:t>error handling</w:t>
            </w:r>
            <w:proofErr w:type="gramEnd"/>
            <w:r w:rsidRPr="009274E0">
              <w:rPr>
                <w:b/>
                <w:bCs/>
                <w:lang w:val="en-US"/>
              </w:rPr>
              <w:t xml:space="preserve"> is critical</w:t>
            </w:r>
            <w:r w:rsidRPr="009274E0">
              <w:rPr>
                <w:lang w:val="en-US"/>
              </w:rPr>
              <w:t xml:space="preserve"> for ethical, respectful, and sustainable web interactions — particularly when using search engines or accessing corporate websites repeatedly.</w:t>
            </w:r>
          </w:p>
          <w:p w14:paraId="6B7E7DAE" w14:textId="76CC7B8A" w:rsidR="009274E0" w:rsidRPr="009274E0" w:rsidRDefault="009274E0" w:rsidP="009274E0">
            <w:pPr>
              <w:pStyle w:val="Prrafodelista"/>
              <w:numPr>
                <w:ilvl w:val="0"/>
                <w:numId w:val="14"/>
              </w:numPr>
              <w:spacing w:after="0"/>
              <w:jc w:val="both"/>
              <w:rPr>
                <w:lang w:val="en-US"/>
              </w:rPr>
            </w:pPr>
            <w:r w:rsidRPr="009274E0">
              <w:rPr>
                <w:b/>
                <w:bCs/>
                <w:lang w:val="en-US"/>
              </w:rPr>
              <w:t>A hybrid strategy — combining broad open-ended discovery with targeted domain-specific refinement — provides the best balance</w:t>
            </w:r>
            <w:r w:rsidRPr="009274E0">
              <w:rPr>
                <w:lang w:val="en-US"/>
              </w:rPr>
              <w:t xml:space="preserve"> between coverage and precision.</w:t>
            </w:r>
          </w:p>
          <w:p w14:paraId="2FBCD99F" w14:textId="78D83EA7" w:rsidR="000B7F3A" w:rsidRPr="009274E0" w:rsidRDefault="009274E0" w:rsidP="009274E0">
            <w:pPr>
              <w:pStyle w:val="Prrafodelista"/>
              <w:numPr>
                <w:ilvl w:val="0"/>
                <w:numId w:val="14"/>
              </w:numPr>
              <w:spacing w:after="0"/>
              <w:jc w:val="both"/>
              <w:rPr>
                <w:lang w:val="en-US"/>
              </w:rPr>
            </w:pPr>
            <w:r w:rsidRPr="009274E0">
              <w:rPr>
                <w:b/>
                <w:bCs/>
                <w:lang w:val="en-US"/>
              </w:rPr>
              <w:t>The integration of auxiliary identifiers such as ISINs significantly enhances the accuracy of entity resolution</w:t>
            </w:r>
            <w:r w:rsidRPr="009274E0">
              <w:rPr>
                <w:lang w:val="en-US"/>
              </w:rPr>
              <w:t>, especially when dealing with multinational groups with similar or ambiguous names.</w:t>
            </w:r>
          </w:p>
        </w:tc>
      </w:tr>
    </w:tbl>
    <w:p w14:paraId="44F82471" w14:textId="77777777" w:rsidR="000B7F3A" w:rsidRDefault="000B7F3A" w:rsidP="0050287B"/>
    <w:p w14:paraId="1BB56557" w14:textId="5C8BAF5B" w:rsidR="004E453E" w:rsidRPr="00367009" w:rsidRDefault="008D213A">
      <w:pPr>
        <w:pStyle w:val="Ttulo1"/>
        <w:rPr>
          <w:rFonts w:asciiTheme="minorHAnsi" w:hAnsiTheme="minorHAnsi" w:cstheme="minorHAnsi"/>
          <w:b/>
          <w:lang w:val="en-GB"/>
        </w:rPr>
      </w:pPr>
      <w:r w:rsidRPr="00367009">
        <w:rPr>
          <w:rFonts w:asciiTheme="minorHAnsi" w:hAnsiTheme="minorHAnsi" w:cstheme="minorHAnsi"/>
          <w:b/>
          <w:lang w:val="en-GB"/>
        </w:rPr>
        <w:lastRenderedPageBreak/>
        <w:t>Short description of the Team – area of expertise</w:t>
      </w:r>
    </w:p>
    <w:p w14:paraId="18FD70EE" w14:textId="77777777" w:rsidR="004E453E" w:rsidRPr="00367009" w:rsidRDefault="008D213A">
      <w:pPr>
        <w:rPr>
          <w:lang w:val="en-GB"/>
        </w:rPr>
      </w:pPr>
      <w:r w:rsidRPr="00367009">
        <w:rPr>
          <w:lang w:val="en-GB"/>
        </w:rPr>
        <w:t>Please provide a description of the team, your area of expertise and contact information.</w:t>
      </w:r>
    </w:p>
    <w:tbl>
      <w:tblPr>
        <w:tblStyle w:val="Tablaconcuadrcula"/>
        <w:tblW w:w="9350" w:type="dxa"/>
        <w:tblLook w:val="04A0" w:firstRow="1" w:lastRow="0" w:firstColumn="1" w:lastColumn="0" w:noHBand="0" w:noVBand="1"/>
      </w:tblPr>
      <w:tblGrid>
        <w:gridCol w:w="9350"/>
      </w:tblGrid>
      <w:tr w:rsidR="004E453E" w14:paraId="2E1EFB9E" w14:textId="77777777">
        <w:tc>
          <w:tcPr>
            <w:tcW w:w="9350" w:type="dxa"/>
          </w:tcPr>
          <w:p w14:paraId="322D5A84" w14:textId="10F63D04" w:rsidR="00475D83" w:rsidRPr="00475D83" w:rsidRDefault="00475D83" w:rsidP="00475D83">
            <w:pPr>
              <w:spacing w:after="0" w:line="240" w:lineRule="auto"/>
              <w:jc w:val="both"/>
              <w:rPr>
                <w:lang w:val="en-US"/>
              </w:rPr>
            </w:pPr>
            <w:r w:rsidRPr="00475D83">
              <w:rPr>
                <w:lang w:val="en-US"/>
              </w:rPr>
              <w:t>The team is composed of a single member:</w:t>
            </w:r>
          </w:p>
          <w:p w14:paraId="68E6FBF4" w14:textId="626676B5" w:rsidR="00475D83" w:rsidRPr="00475D83" w:rsidRDefault="00475D83" w:rsidP="00475D83">
            <w:pPr>
              <w:numPr>
                <w:ilvl w:val="0"/>
                <w:numId w:val="15"/>
              </w:numPr>
              <w:spacing w:after="0" w:line="240" w:lineRule="auto"/>
              <w:jc w:val="both"/>
              <w:rPr>
                <w:lang w:val="es-ES"/>
              </w:rPr>
            </w:pPr>
            <w:proofErr w:type="spellStart"/>
            <w:r w:rsidRPr="00475D83">
              <w:rPr>
                <w:b/>
                <w:bCs/>
                <w:lang w:val="es-ES"/>
              </w:rPr>
              <w:t>Name</w:t>
            </w:r>
            <w:proofErr w:type="spellEnd"/>
            <w:r w:rsidRPr="00475D83">
              <w:rPr>
                <w:lang w:val="es-ES"/>
              </w:rPr>
              <w:t xml:space="preserve">: </w:t>
            </w:r>
            <w:r>
              <w:rPr>
                <w:lang w:val="es-ES"/>
              </w:rPr>
              <w:t>Miguel Ureña Asensio</w:t>
            </w:r>
          </w:p>
          <w:p w14:paraId="005CAC11" w14:textId="58A0BFEE" w:rsidR="00475D83" w:rsidRPr="00475D83" w:rsidRDefault="00475D83" w:rsidP="00475D83">
            <w:pPr>
              <w:numPr>
                <w:ilvl w:val="0"/>
                <w:numId w:val="15"/>
              </w:numPr>
              <w:spacing w:after="0" w:line="240" w:lineRule="auto"/>
              <w:jc w:val="both"/>
              <w:rPr>
                <w:lang w:val="en-US"/>
              </w:rPr>
            </w:pPr>
            <w:r w:rsidRPr="00475D83">
              <w:rPr>
                <w:b/>
                <w:bCs/>
                <w:lang w:val="en-US"/>
              </w:rPr>
              <w:t>Education</w:t>
            </w:r>
            <w:r w:rsidRPr="00475D83">
              <w:rPr>
                <w:lang w:val="en-US"/>
              </w:rPr>
              <w:t xml:space="preserve">: </w:t>
            </w:r>
            <w:r w:rsidR="009274E0">
              <w:rPr>
                <w:lang w:val="en-US"/>
              </w:rPr>
              <w:t xml:space="preserve">Degree in </w:t>
            </w:r>
            <w:r w:rsidRPr="00475D83">
              <w:rPr>
                <w:lang w:val="en-US"/>
              </w:rPr>
              <w:t>Mathematic</w:t>
            </w:r>
            <w:r w:rsidR="009274E0">
              <w:rPr>
                <w:lang w:val="en-US"/>
              </w:rPr>
              <w:t>s</w:t>
            </w:r>
            <w:r w:rsidRPr="00475D83">
              <w:rPr>
                <w:lang w:val="en-US"/>
              </w:rPr>
              <w:t xml:space="preserve"> and PhD in Industrial Engineering. My background in programming is limited to introductory courses and self-taught learning through publicly available resources</w:t>
            </w:r>
            <w:r>
              <w:rPr>
                <w:lang w:val="en-US"/>
              </w:rPr>
              <w:t>.</w:t>
            </w:r>
          </w:p>
          <w:p w14:paraId="279F7F72" w14:textId="45FDBF6B" w:rsidR="00475D83" w:rsidRDefault="00475D83" w:rsidP="00475D83">
            <w:pPr>
              <w:numPr>
                <w:ilvl w:val="0"/>
                <w:numId w:val="15"/>
              </w:numPr>
              <w:spacing w:after="0" w:line="240" w:lineRule="auto"/>
              <w:jc w:val="both"/>
              <w:rPr>
                <w:lang w:val="en-US"/>
              </w:rPr>
            </w:pPr>
            <w:r w:rsidRPr="00475D83">
              <w:rPr>
                <w:b/>
                <w:bCs/>
                <w:lang w:val="en-US"/>
              </w:rPr>
              <w:t>Current Position</w:t>
            </w:r>
            <w:r w:rsidRPr="00475D83">
              <w:rPr>
                <w:lang w:val="en-US"/>
              </w:rPr>
              <w:t xml:space="preserve">: National responsible for the </w:t>
            </w:r>
            <w:proofErr w:type="spellStart"/>
            <w:r w:rsidRPr="00475D83">
              <w:rPr>
                <w:lang w:val="en-US"/>
              </w:rPr>
              <w:t>EuroGroups</w:t>
            </w:r>
            <w:proofErr w:type="spellEnd"/>
            <w:r w:rsidRPr="00475D83">
              <w:rPr>
                <w:lang w:val="en-US"/>
              </w:rPr>
              <w:t xml:space="preserve"> Register (EGR) at the Spanish National Statistical Institute (INE), working within the </w:t>
            </w:r>
            <w:proofErr w:type="spellStart"/>
            <w:r w:rsidRPr="00475D83">
              <w:rPr>
                <w:lang w:val="en-US"/>
              </w:rPr>
              <w:t>Subdirectorate</w:t>
            </w:r>
            <w:proofErr w:type="spellEnd"/>
            <w:r w:rsidRPr="00475D83">
              <w:rPr>
                <w:lang w:val="en-US"/>
              </w:rPr>
              <w:t xml:space="preserve"> General for Economic Sector Statistics</w:t>
            </w:r>
            <w:r>
              <w:rPr>
                <w:lang w:val="en-US"/>
              </w:rPr>
              <w:t xml:space="preserve"> in the Business Registers unit.</w:t>
            </w:r>
          </w:p>
          <w:p w14:paraId="148E31F3" w14:textId="44A0CFC2" w:rsidR="004E453E" w:rsidRPr="00475D83" w:rsidRDefault="00475D83" w:rsidP="00475D83">
            <w:pPr>
              <w:numPr>
                <w:ilvl w:val="0"/>
                <w:numId w:val="15"/>
              </w:numPr>
              <w:spacing w:after="0" w:line="240" w:lineRule="auto"/>
              <w:jc w:val="both"/>
              <w:rPr>
                <w:lang w:val="en-US"/>
              </w:rPr>
            </w:pPr>
            <w:r>
              <w:rPr>
                <w:b/>
                <w:bCs/>
                <w:lang w:val="en-US"/>
              </w:rPr>
              <w:t>Contact</w:t>
            </w:r>
            <w:r w:rsidRPr="00475D83">
              <w:rPr>
                <w:lang w:val="en-US"/>
              </w:rPr>
              <w:t>:</w:t>
            </w:r>
            <w:r>
              <w:rPr>
                <w:lang w:val="en-US"/>
              </w:rPr>
              <w:t xml:space="preserve"> </w:t>
            </w:r>
            <w:hyperlink r:id="rId19" w:history="1">
              <w:r w:rsidRPr="00011402">
                <w:rPr>
                  <w:rStyle w:val="Hipervnculo"/>
                  <w:lang w:val="en-US"/>
                </w:rPr>
                <w:t>miguelurenya@gmail.com</w:t>
              </w:r>
            </w:hyperlink>
          </w:p>
        </w:tc>
      </w:tr>
    </w:tbl>
    <w:p w14:paraId="75A799B0" w14:textId="77777777" w:rsidR="004E453E" w:rsidRDefault="004E453E"/>
    <w:sectPr w:rsidR="004E453E">
      <w:headerReference w:type="default" r:id="rId20"/>
      <w:footerReference w:type="default" r:id="rId21"/>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B6A0" w14:textId="77777777" w:rsidR="0041737E" w:rsidRDefault="0041737E" w:rsidP="00584693">
      <w:pPr>
        <w:spacing w:after="0" w:line="240" w:lineRule="auto"/>
      </w:pPr>
      <w:r>
        <w:separator/>
      </w:r>
    </w:p>
  </w:endnote>
  <w:endnote w:type="continuationSeparator" w:id="0">
    <w:p w14:paraId="704A233B" w14:textId="77777777" w:rsidR="0041737E" w:rsidRDefault="0041737E" w:rsidP="0058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957447"/>
      <w:docPartObj>
        <w:docPartGallery w:val="Page Numbers (Bottom of Page)"/>
        <w:docPartUnique/>
      </w:docPartObj>
    </w:sdtPr>
    <w:sdtEndPr>
      <w:rPr>
        <w:noProof/>
      </w:rPr>
    </w:sdtEndPr>
    <w:sdtContent>
      <w:p w14:paraId="14492B67" w14:textId="277A4D51" w:rsidR="00584693" w:rsidRDefault="00584693">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1ADDC901" w14:textId="77777777" w:rsidR="00584693" w:rsidRDefault="005846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B2FB" w14:textId="77777777" w:rsidR="0041737E" w:rsidRDefault="0041737E" w:rsidP="00584693">
      <w:pPr>
        <w:spacing w:after="0" w:line="240" w:lineRule="auto"/>
      </w:pPr>
      <w:r>
        <w:separator/>
      </w:r>
    </w:p>
  </w:footnote>
  <w:footnote w:type="continuationSeparator" w:id="0">
    <w:p w14:paraId="235F8EA6" w14:textId="77777777" w:rsidR="0041737E" w:rsidRDefault="0041737E" w:rsidP="0058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B6F7" w14:textId="77777777" w:rsidR="00584693" w:rsidRDefault="00584693" w:rsidP="00584693">
    <w:pPr>
      <w:pStyle w:val="Encabezado"/>
      <w:rPr>
        <w:sz w:val="18"/>
        <w:szCs w:val="18"/>
      </w:rPr>
    </w:pPr>
  </w:p>
  <w:p w14:paraId="3818C5E4" w14:textId="5CBD7EF2" w:rsidR="00584693" w:rsidRPr="00584693" w:rsidRDefault="00066150" w:rsidP="00584693">
    <w:pPr>
      <w:pStyle w:val="Encabezado"/>
      <w:rPr>
        <w:b/>
        <w:sz w:val="18"/>
        <w:szCs w:val="18"/>
      </w:rPr>
    </w:pPr>
    <w:r>
      <w:rPr>
        <w:b/>
        <w:sz w:val="18"/>
        <w:szCs w:val="18"/>
      </w:rPr>
      <w:t>Discovery</w:t>
    </w:r>
    <w:r w:rsidR="00584693" w:rsidRPr="00584693">
      <w:rPr>
        <w:b/>
        <w:sz w:val="18"/>
        <w:szCs w:val="18"/>
      </w:rPr>
      <w:t xml:space="preserve"> challenge</w:t>
    </w:r>
  </w:p>
  <w:p w14:paraId="19A579FD" w14:textId="77777777" w:rsidR="00584693" w:rsidRPr="00584693" w:rsidRDefault="00584693" w:rsidP="00584693">
    <w:pPr>
      <w:pStyle w:val="Encabezado"/>
      <w:rPr>
        <w:b/>
        <w:sz w:val="18"/>
        <w:szCs w:val="18"/>
      </w:rPr>
    </w:pPr>
  </w:p>
  <w:p w14:paraId="428ED722" w14:textId="54AFFF15" w:rsidR="00584693" w:rsidRPr="00584693" w:rsidRDefault="00584693" w:rsidP="00584693">
    <w:pPr>
      <w:pStyle w:val="Encabezado"/>
      <w:rPr>
        <w:b/>
        <w:sz w:val="18"/>
        <w:szCs w:val="18"/>
      </w:rPr>
    </w:pPr>
    <w:r w:rsidRPr="00584693">
      <w:rPr>
        <w:b/>
        <w:sz w:val="18"/>
        <w:szCs w:val="18"/>
      </w:rPr>
      <w:t xml:space="preserve">Team: </w:t>
    </w:r>
    <w:r w:rsidR="00225FB1">
      <w:rPr>
        <w:b/>
        <w:sz w:val="18"/>
        <w:szCs w:val="18"/>
        <w:shd w:val="clear" w:color="auto" w:fill="FFFF00"/>
      </w:rPr>
      <w:t>MUR</w:t>
    </w:r>
  </w:p>
  <w:p w14:paraId="2F82BAA1" w14:textId="77777777" w:rsidR="00584693" w:rsidRDefault="005846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52F4"/>
    <w:multiLevelType w:val="multilevel"/>
    <w:tmpl w:val="30BA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49C0"/>
    <w:multiLevelType w:val="hybridMultilevel"/>
    <w:tmpl w:val="0C14A5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C219E6"/>
    <w:multiLevelType w:val="hybridMultilevel"/>
    <w:tmpl w:val="4CD281F0"/>
    <w:lvl w:ilvl="0" w:tplc="46A20240">
      <w:start w:val="1"/>
      <w:numFmt w:val="decimal"/>
      <w:lvlText w:val="(%1)"/>
      <w:lvlJc w:val="left"/>
      <w:pPr>
        <w:ind w:left="720" w:hanging="360"/>
      </w:pPr>
    </w:lvl>
    <w:lvl w:ilvl="1" w:tplc="ADC62AB0">
      <w:start w:val="1"/>
      <w:numFmt w:val="lowerLetter"/>
      <w:lvlText w:val="%2."/>
      <w:lvlJc w:val="left"/>
      <w:pPr>
        <w:ind w:left="1440" w:hanging="360"/>
      </w:pPr>
    </w:lvl>
    <w:lvl w:ilvl="2" w:tplc="F7308E76">
      <w:start w:val="1"/>
      <w:numFmt w:val="lowerRoman"/>
      <w:lvlText w:val="%3."/>
      <w:lvlJc w:val="right"/>
      <w:pPr>
        <w:ind w:left="2160" w:hanging="180"/>
      </w:pPr>
    </w:lvl>
    <w:lvl w:ilvl="3" w:tplc="C8F62B6C">
      <w:start w:val="1"/>
      <w:numFmt w:val="decimal"/>
      <w:lvlText w:val="%4."/>
      <w:lvlJc w:val="left"/>
      <w:pPr>
        <w:ind w:left="2880" w:hanging="360"/>
      </w:pPr>
    </w:lvl>
    <w:lvl w:ilvl="4" w:tplc="2966A886">
      <w:start w:val="1"/>
      <w:numFmt w:val="lowerLetter"/>
      <w:lvlText w:val="%5."/>
      <w:lvlJc w:val="left"/>
      <w:pPr>
        <w:ind w:left="3600" w:hanging="360"/>
      </w:pPr>
    </w:lvl>
    <w:lvl w:ilvl="5" w:tplc="88B85E2A">
      <w:start w:val="1"/>
      <w:numFmt w:val="lowerRoman"/>
      <w:lvlText w:val="%6."/>
      <w:lvlJc w:val="right"/>
      <w:pPr>
        <w:ind w:left="4320" w:hanging="180"/>
      </w:pPr>
    </w:lvl>
    <w:lvl w:ilvl="6" w:tplc="E690B8B2">
      <w:start w:val="1"/>
      <w:numFmt w:val="decimal"/>
      <w:lvlText w:val="%7."/>
      <w:lvlJc w:val="left"/>
      <w:pPr>
        <w:ind w:left="5040" w:hanging="360"/>
      </w:pPr>
    </w:lvl>
    <w:lvl w:ilvl="7" w:tplc="25C44C76">
      <w:start w:val="1"/>
      <w:numFmt w:val="lowerLetter"/>
      <w:lvlText w:val="%8."/>
      <w:lvlJc w:val="left"/>
      <w:pPr>
        <w:ind w:left="5760" w:hanging="360"/>
      </w:pPr>
    </w:lvl>
    <w:lvl w:ilvl="8" w:tplc="BE8CA37A">
      <w:start w:val="1"/>
      <w:numFmt w:val="lowerRoman"/>
      <w:lvlText w:val="%9."/>
      <w:lvlJc w:val="right"/>
      <w:pPr>
        <w:ind w:left="6480" w:hanging="180"/>
      </w:pPr>
    </w:lvl>
  </w:abstractNum>
  <w:abstractNum w:abstractNumId="3" w15:restartNumberingAfterBreak="0">
    <w:nsid w:val="1FC3400C"/>
    <w:multiLevelType w:val="multilevel"/>
    <w:tmpl w:val="7EB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20B9A"/>
    <w:multiLevelType w:val="multilevel"/>
    <w:tmpl w:val="6DA86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56FFF"/>
    <w:multiLevelType w:val="multilevel"/>
    <w:tmpl w:val="AA8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4205A"/>
    <w:multiLevelType w:val="hybridMultilevel"/>
    <w:tmpl w:val="B1C698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0D0DFD"/>
    <w:multiLevelType w:val="multilevel"/>
    <w:tmpl w:val="BF3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21A7"/>
    <w:multiLevelType w:val="multilevel"/>
    <w:tmpl w:val="5882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C7C13"/>
    <w:multiLevelType w:val="multilevel"/>
    <w:tmpl w:val="664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13AB9"/>
    <w:multiLevelType w:val="multilevel"/>
    <w:tmpl w:val="02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81A2B"/>
    <w:multiLevelType w:val="multilevel"/>
    <w:tmpl w:val="34C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E3EB4"/>
    <w:multiLevelType w:val="multilevel"/>
    <w:tmpl w:val="912C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2022C"/>
    <w:multiLevelType w:val="multilevel"/>
    <w:tmpl w:val="F53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C7E36"/>
    <w:multiLevelType w:val="multilevel"/>
    <w:tmpl w:val="556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E2B60"/>
    <w:multiLevelType w:val="hybridMultilevel"/>
    <w:tmpl w:val="F9E69AE4"/>
    <w:lvl w:ilvl="0" w:tplc="1D78CF6C">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64764244"/>
    <w:multiLevelType w:val="multilevel"/>
    <w:tmpl w:val="C46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E6AC6"/>
    <w:multiLevelType w:val="multilevel"/>
    <w:tmpl w:val="EA3A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C74CA"/>
    <w:multiLevelType w:val="multilevel"/>
    <w:tmpl w:val="5F0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629A3"/>
    <w:multiLevelType w:val="multilevel"/>
    <w:tmpl w:val="131A2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1152D"/>
    <w:multiLevelType w:val="multilevel"/>
    <w:tmpl w:val="063C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331315">
    <w:abstractNumId w:val="2"/>
  </w:num>
  <w:num w:numId="2" w16cid:durableId="575940204">
    <w:abstractNumId w:val="15"/>
  </w:num>
  <w:num w:numId="3" w16cid:durableId="314841448">
    <w:abstractNumId w:val="0"/>
  </w:num>
  <w:num w:numId="4" w16cid:durableId="568808373">
    <w:abstractNumId w:val="18"/>
  </w:num>
  <w:num w:numId="5" w16cid:durableId="1459952104">
    <w:abstractNumId w:val="3"/>
  </w:num>
  <w:num w:numId="6" w16cid:durableId="1822309688">
    <w:abstractNumId w:val="20"/>
  </w:num>
  <w:num w:numId="7" w16cid:durableId="1930846609">
    <w:abstractNumId w:val="14"/>
  </w:num>
  <w:num w:numId="8" w16cid:durableId="1492867888">
    <w:abstractNumId w:val="7"/>
  </w:num>
  <w:num w:numId="9" w16cid:durableId="1724908814">
    <w:abstractNumId w:val="1"/>
  </w:num>
  <w:num w:numId="10" w16cid:durableId="865362989">
    <w:abstractNumId w:val="19"/>
  </w:num>
  <w:num w:numId="11" w16cid:durableId="1309549949">
    <w:abstractNumId w:val="12"/>
  </w:num>
  <w:num w:numId="12" w16cid:durableId="69884946">
    <w:abstractNumId w:val="10"/>
  </w:num>
  <w:num w:numId="13" w16cid:durableId="2114591885">
    <w:abstractNumId w:val="16"/>
  </w:num>
  <w:num w:numId="14" w16cid:durableId="1998728996">
    <w:abstractNumId w:val="6"/>
  </w:num>
  <w:num w:numId="15" w16cid:durableId="633288861">
    <w:abstractNumId w:val="9"/>
  </w:num>
  <w:num w:numId="16" w16cid:durableId="783185657">
    <w:abstractNumId w:val="4"/>
  </w:num>
  <w:num w:numId="17" w16cid:durableId="1124079201">
    <w:abstractNumId w:val="5"/>
  </w:num>
  <w:num w:numId="18" w16cid:durableId="2047019897">
    <w:abstractNumId w:val="11"/>
  </w:num>
  <w:num w:numId="19" w16cid:durableId="1956986930">
    <w:abstractNumId w:val="17"/>
  </w:num>
  <w:num w:numId="20" w16cid:durableId="2061054058">
    <w:abstractNumId w:val="8"/>
  </w:num>
  <w:num w:numId="21" w16cid:durableId="6660554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3E"/>
    <w:rsid w:val="00021C7D"/>
    <w:rsid w:val="00032A0E"/>
    <w:rsid w:val="00034997"/>
    <w:rsid w:val="00066150"/>
    <w:rsid w:val="000A12F1"/>
    <w:rsid w:val="000B7F3A"/>
    <w:rsid w:val="00140579"/>
    <w:rsid w:val="001A16F3"/>
    <w:rsid w:val="001A3FEA"/>
    <w:rsid w:val="00225FB1"/>
    <w:rsid w:val="002E7C9E"/>
    <w:rsid w:val="002F71F6"/>
    <w:rsid w:val="003627AD"/>
    <w:rsid w:val="00367009"/>
    <w:rsid w:val="00376A74"/>
    <w:rsid w:val="003D158E"/>
    <w:rsid w:val="003F4BD9"/>
    <w:rsid w:val="0041737E"/>
    <w:rsid w:val="00475D83"/>
    <w:rsid w:val="004E453E"/>
    <w:rsid w:val="0050287B"/>
    <w:rsid w:val="00562353"/>
    <w:rsid w:val="005644F1"/>
    <w:rsid w:val="00584693"/>
    <w:rsid w:val="005F76E7"/>
    <w:rsid w:val="007114DB"/>
    <w:rsid w:val="00726445"/>
    <w:rsid w:val="00742335"/>
    <w:rsid w:val="007551B9"/>
    <w:rsid w:val="00792754"/>
    <w:rsid w:val="00797CA4"/>
    <w:rsid w:val="00810818"/>
    <w:rsid w:val="00817D3C"/>
    <w:rsid w:val="00842288"/>
    <w:rsid w:val="008457FB"/>
    <w:rsid w:val="00896F60"/>
    <w:rsid w:val="008D213A"/>
    <w:rsid w:val="009274E0"/>
    <w:rsid w:val="00927A8F"/>
    <w:rsid w:val="00950290"/>
    <w:rsid w:val="00964A38"/>
    <w:rsid w:val="009D3076"/>
    <w:rsid w:val="00A01464"/>
    <w:rsid w:val="00A269CE"/>
    <w:rsid w:val="00A64C47"/>
    <w:rsid w:val="00AB3C0F"/>
    <w:rsid w:val="00BD31BD"/>
    <w:rsid w:val="00C00F16"/>
    <w:rsid w:val="00C070B8"/>
    <w:rsid w:val="00CA2F25"/>
    <w:rsid w:val="00D00A65"/>
    <w:rsid w:val="00D3317E"/>
    <w:rsid w:val="00D37753"/>
    <w:rsid w:val="00D95E57"/>
    <w:rsid w:val="00E15EC0"/>
    <w:rsid w:val="00E45106"/>
    <w:rsid w:val="00E97FE7"/>
    <w:rsid w:val="00EB1F1B"/>
    <w:rsid w:val="00ED2AC1"/>
    <w:rsid w:val="00EE49CE"/>
    <w:rsid w:val="01B80E0E"/>
    <w:rsid w:val="01EB9983"/>
    <w:rsid w:val="03A353EB"/>
    <w:rsid w:val="078F52E6"/>
    <w:rsid w:val="086BC559"/>
    <w:rsid w:val="09C20673"/>
    <w:rsid w:val="0D8168E8"/>
    <w:rsid w:val="17141155"/>
    <w:rsid w:val="17DAD7E5"/>
    <w:rsid w:val="18B1C009"/>
    <w:rsid w:val="18EBC41D"/>
    <w:rsid w:val="1E22E1FD"/>
    <w:rsid w:val="232263D0"/>
    <w:rsid w:val="2F7B693A"/>
    <w:rsid w:val="3188651A"/>
    <w:rsid w:val="31C2C63E"/>
    <w:rsid w:val="327C0B15"/>
    <w:rsid w:val="3631D0AA"/>
    <w:rsid w:val="3768C743"/>
    <w:rsid w:val="3C8886BF"/>
    <w:rsid w:val="3F628E38"/>
    <w:rsid w:val="45BF9F38"/>
    <w:rsid w:val="4F86D10D"/>
    <w:rsid w:val="514A55A9"/>
    <w:rsid w:val="55FD8B57"/>
    <w:rsid w:val="5609A707"/>
    <w:rsid w:val="57766375"/>
    <w:rsid w:val="5794A3AB"/>
    <w:rsid w:val="591F2038"/>
    <w:rsid w:val="5A2AD0CB"/>
    <w:rsid w:val="5A3D4CD6"/>
    <w:rsid w:val="5A8D74A6"/>
    <w:rsid w:val="5B1AC3D0"/>
    <w:rsid w:val="5BC5C0D9"/>
    <w:rsid w:val="5D5428E5"/>
    <w:rsid w:val="5F97998E"/>
    <w:rsid w:val="5FB9E559"/>
    <w:rsid w:val="601CB777"/>
    <w:rsid w:val="62827E17"/>
    <w:rsid w:val="655F11E4"/>
    <w:rsid w:val="6796BC1A"/>
    <w:rsid w:val="679B06D2"/>
    <w:rsid w:val="6942E9B5"/>
    <w:rsid w:val="6E60FC22"/>
    <w:rsid w:val="6E7971BE"/>
    <w:rsid w:val="6EC63576"/>
    <w:rsid w:val="729B9B44"/>
    <w:rsid w:val="7370BCD3"/>
    <w:rsid w:val="73EC701F"/>
    <w:rsid w:val="74FE4913"/>
    <w:rsid w:val="75DC94B5"/>
    <w:rsid w:val="7C43E507"/>
    <w:rsid w:val="7CEF639A"/>
    <w:rsid w:val="7D0B70F1"/>
    <w:rsid w:val="7D49BA8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1381"/>
  <w15:docId w15:val="{ED3494F9-C38B-4239-9AF6-4A7D5CF1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87B"/>
    <w:pPr>
      <w:spacing w:after="160" w:line="259" w:lineRule="auto"/>
    </w:pPr>
    <w:rPr>
      <w:lang w:val="sl-SI"/>
    </w:rPr>
  </w:style>
  <w:style w:type="paragraph" w:styleId="Ttulo1">
    <w:name w:val="heading 1"/>
    <w:basedOn w:val="Normal"/>
    <w:next w:val="Normal"/>
    <w:link w:val="Ttulo1Car"/>
    <w:uiPriority w:val="9"/>
    <w:qFormat/>
    <w:rsid w:val="00EE50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E50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E49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link w:val="Prrafodelista"/>
    <w:uiPriority w:val="34"/>
    <w:qFormat/>
    <w:rsid w:val="00EE5097"/>
    <w:rPr>
      <w:lang w:val="en-GB"/>
    </w:rPr>
  </w:style>
  <w:style w:type="character" w:customStyle="1" w:styleId="Ttulo2Car">
    <w:name w:val="Título 2 Car"/>
    <w:basedOn w:val="Fuentedeprrafopredeter"/>
    <w:link w:val="Ttulo2"/>
    <w:uiPriority w:val="9"/>
    <w:qFormat/>
    <w:rsid w:val="00EE5097"/>
    <w:rPr>
      <w:rFonts w:asciiTheme="majorHAnsi" w:eastAsiaTheme="majorEastAsia" w:hAnsiTheme="majorHAnsi" w:cstheme="majorBidi"/>
      <w:color w:val="2F5496" w:themeColor="accent1" w:themeShade="BF"/>
      <w:sz w:val="26"/>
      <w:szCs w:val="26"/>
      <w:lang w:val="sl-SI"/>
    </w:rPr>
  </w:style>
  <w:style w:type="character" w:customStyle="1" w:styleId="Ttulo1Car">
    <w:name w:val="Título 1 Car"/>
    <w:basedOn w:val="Fuentedeprrafopredeter"/>
    <w:link w:val="Ttulo1"/>
    <w:uiPriority w:val="9"/>
    <w:qFormat/>
    <w:rsid w:val="00EE5097"/>
    <w:rPr>
      <w:rFonts w:asciiTheme="majorHAnsi" w:eastAsiaTheme="majorEastAsia" w:hAnsiTheme="majorHAnsi" w:cstheme="majorBidi"/>
      <w:color w:val="2F5496" w:themeColor="accent1" w:themeShade="BF"/>
      <w:sz w:val="32"/>
      <w:szCs w:val="32"/>
      <w:lang w:val="sl-SI"/>
    </w:rPr>
  </w:style>
  <w:style w:type="character" w:customStyle="1" w:styleId="TtuloCar">
    <w:name w:val="Título Car"/>
    <w:basedOn w:val="Fuentedeprrafopredeter"/>
    <w:link w:val="Ttulo"/>
    <w:uiPriority w:val="10"/>
    <w:qFormat/>
    <w:rsid w:val="006800A1"/>
    <w:rPr>
      <w:rFonts w:asciiTheme="majorHAnsi" w:eastAsiaTheme="majorEastAsia" w:hAnsiTheme="majorHAnsi" w:cstheme="majorBidi"/>
      <w:spacing w:val="-10"/>
      <w:kern w:val="2"/>
      <w:sz w:val="56"/>
      <w:szCs w:val="56"/>
      <w:lang w:val="sl-SI"/>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rrafodelista">
    <w:name w:val="List Paragraph"/>
    <w:basedOn w:val="Normal"/>
    <w:link w:val="PrrafodelistaCar"/>
    <w:uiPriority w:val="34"/>
    <w:qFormat/>
    <w:rsid w:val="00EE5097"/>
    <w:pPr>
      <w:ind w:left="720"/>
      <w:contextualSpacing/>
    </w:pPr>
    <w:rPr>
      <w:lang w:val="en-GB"/>
    </w:rPr>
  </w:style>
  <w:style w:type="paragraph" w:styleId="Ttulo">
    <w:name w:val="Title"/>
    <w:basedOn w:val="Normal"/>
    <w:next w:val="Normal"/>
    <w:link w:val="TtuloCar"/>
    <w:uiPriority w:val="10"/>
    <w:qFormat/>
    <w:rsid w:val="006800A1"/>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39"/>
    <w:rsid w:val="00EE50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A3FE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A3FEA"/>
    <w:rPr>
      <w:rFonts w:ascii="Segoe UI" w:hAnsi="Segoe UI" w:cs="Segoe UI"/>
      <w:sz w:val="18"/>
      <w:szCs w:val="18"/>
      <w:lang w:val="sl-SI"/>
    </w:rPr>
  </w:style>
  <w:style w:type="paragraph" w:styleId="Encabezado">
    <w:name w:val="header"/>
    <w:basedOn w:val="Normal"/>
    <w:link w:val="EncabezadoCar"/>
    <w:uiPriority w:val="99"/>
    <w:unhideWhenUsed/>
    <w:rsid w:val="005846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84693"/>
    <w:rPr>
      <w:lang w:val="sl-SI"/>
    </w:rPr>
  </w:style>
  <w:style w:type="paragraph" w:styleId="Piedepgina">
    <w:name w:val="footer"/>
    <w:basedOn w:val="Normal"/>
    <w:link w:val="PiedepginaCar"/>
    <w:uiPriority w:val="99"/>
    <w:unhideWhenUsed/>
    <w:rsid w:val="005846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84693"/>
    <w:rPr>
      <w:lang w:val="sl-SI"/>
    </w:rPr>
  </w:style>
  <w:style w:type="character" w:styleId="Refdecomentario">
    <w:name w:val="annotation reference"/>
    <w:basedOn w:val="Fuentedeprrafopredeter"/>
    <w:uiPriority w:val="99"/>
    <w:semiHidden/>
    <w:unhideWhenUsed/>
    <w:rsid w:val="00066150"/>
    <w:rPr>
      <w:sz w:val="16"/>
      <w:szCs w:val="16"/>
    </w:rPr>
  </w:style>
  <w:style w:type="paragraph" w:styleId="Textocomentario">
    <w:name w:val="annotation text"/>
    <w:basedOn w:val="Normal"/>
    <w:link w:val="TextocomentarioCar"/>
    <w:uiPriority w:val="99"/>
    <w:semiHidden/>
    <w:unhideWhenUsed/>
    <w:rsid w:val="0006615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66150"/>
    <w:rPr>
      <w:sz w:val="20"/>
      <w:szCs w:val="20"/>
      <w:lang w:val="sl-SI"/>
    </w:rPr>
  </w:style>
  <w:style w:type="paragraph" w:styleId="Asuntodelcomentario">
    <w:name w:val="annotation subject"/>
    <w:basedOn w:val="Textocomentario"/>
    <w:next w:val="Textocomentario"/>
    <w:link w:val="AsuntodelcomentarioCar"/>
    <w:uiPriority w:val="99"/>
    <w:semiHidden/>
    <w:unhideWhenUsed/>
    <w:rsid w:val="00066150"/>
    <w:rPr>
      <w:b/>
      <w:bCs/>
    </w:rPr>
  </w:style>
  <w:style w:type="character" w:customStyle="1" w:styleId="AsuntodelcomentarioCar">
    <w:name w:val="Asunto del comentario Car"/>
    <w:basedOn w:val="TextocomentarioCar"/>
    <w:link w:val="Asuntodelcomentario"/>
    <w:uiPriority w:val="99"/>
    <w:semiHidden/>
    <w:rsid w:val="00066150"/>
    <w:rPr>
      <w:b/>
      <w:bCs/>
      <w:sz w:val="20"/>
      <w:szCs w:val="20"/>
      <w:lang w:val="sl-SI"/>
    </w:rPr>
  </w:style>
  <w:style w:type="paragraph" w:customStyle="1" w:styleId="paragraph">
    <w:name w:val="paragraph"/>
    <w:basedOn w:val="Normal"/>
    <w:rsid w:val="000A12F1"/>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0A12F1"/>
  </w:style>
  <w:style w:type="character" w:customStyle="1" w:styleId="eop">
    <w:name w:val="eop"/>
    <w:basedOn w:val="Fuentedeprrafopredeter"/>
    <w:rsid w:val="000A12F1"/>
  </w:style>
  <w:style w:type="character" w:styleId="Hipervnculo">
    <w:name w:val="Hyperlink"/>
    <w:basedOn w:val="Fuentedeprrafopredeter"/>
    <w:uiPriority w:val="99"/>
    <w:unhideWhenUsed/>
    <w:rsid w:val="00225FB1"/>
    <w:rPr>
      <w:color w:val="0563C1" w:themeColor="hyperlink"/>
      <w:u w:val="single"/>
    </w:rPr>
  </w:style>
  <w:style w:type="character" w:styleId="Mencinsinresolver">
    <w:name w:val="Unresolved Mention"/>
    <w:basedOn w:val="Fuentedeprrafopredeter"/>
    <w:uiPriority w:val="99"/>
    <w:semiHidden/>
    <w:unhideWhenUsed/>
    <w:rsid w:val="00225FB1"/>
    <w:rPr>
      <w:color w:val="605E5C"/>
      <w:shd w:val="clear" w:color="auto" w:fill="E1DFDD"/>
    </w:rPr>
  </w:style>
  <w:style w:type="character" w:customStyle="1" w:styleId="Ttulo3Car">
    <w:name w:val="Título 3 Car"/>
    <w:basedOn w:val="Fuentedeprrafopredeter"/>
    <w:link w:val="Ttulo3"/>
    <w:uiPriority w:val="9"/>
    <w:semiHidden/>
    <w:rsid w:val="00EE49CE"/>
    <w:rPr>
      <w:rFonts w:asciiTheme="majorHAnsi" w:eastAsiaTheme="majorEastAsia" w:hAnsiTheme="majorHAnsi" w:cstheme="majorBidi"/>
      <w:color w:val="1F3763" w:themeColor="accent1" w:themeShade="7F"/>
      <w:sz w:val="24"/>
      <w:szCs w:val="24"/>
      <w:lang w:val="sl-SI"/>
    </w:rPr>
  </w:style>
  <w:style w:type="paragraph" w:styleId="NormalWeb">
    <w:name w:val="Normal (Web)"/>
    <w:basedOn w:val="Normal"/>
    <w:uiPriority w:val="99"/>
    <w:semiHidden/>
    <w:unhideWhenUsed/>
    <w:rsid w:val="00EE49CE"/>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EE49CE"/>
    <w:rPr>
      <w:rFonts w:ascii="Courier New" w:eastAsia="Times New Roman" w:hAnsi="Courier New" w:cs="Courier New"/>
      <w:sz w:val="20"/>
      <w:szCs w:val="20"/>
    </w:rPr>
  </w:style>
  <w:style w:type="character" w:styleId="Textoennegrita">
    <w:name w:val="Strong"/>
    <w:basedOn w:val="Fuentedeprrafopredeter"/>
    <w:uiPriority w:val="22"/>
    <w:qFormat/>
    <w:rsid w:val="009274E0"/>
    <w:rPr>
      <w:b/>
      <w:bCs/>
    </w:rPr>
  </w:style>
  <w:style w:type="paragraph" w:styleId="Textonotapie">
    <w:name w:val="footnote text"/>
    <w:basedOn w:val="Normal"/>
    <w:link w:val="TextonotapieCar"/>
    <w:uiPriority w:val="99"/>
    <w:semiHidden/>
    <w:unhideWhenUsed/>
    <w:rsid w:val="008422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42288"/>
    <w:rPr>
      <w:sz w:val="20"/>
      <w:szCs w:val="20"/>
      <w:lang w:val="sl-SI"/>
    </w:rPr>
  </w:style>
  <w:style w:type="character" w:styleId="Refdenotaalpie">
    <w:name w:val="footnote reference"/>
    <w:basedOn w:val="Fuentedeprrafopredeter"/>
    <w:uiPriority w:val="99"/>
    <w:semiHidden/>
    <w:unhideWhenUsed/>
    <w:rsid w:val="008422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8682">
      <w:bodyDiv w:val="1"/>
      <w:marLeft w:val="0"/>
      <w:marRight w:val="0"/>
      <w:marTop w:val="0"/>
      <w:marBottom w:val="0"/>
      <w:divBdr>
        <w:top w:val="none" w:sz="0" w:space="0" w:color="auto"/>
        <w:left w:val="none" w:sz="0" w:space="0" w:color="auto"/>
        <w:bottom w:val="none" w:sz="0" w:space="0" w:color="auto"/>
        <w:right w:val="none" w:sz="0" w:space="0" w:color="auto"/>
      </w:divBdr>
    </w:div>
    <w:div w:id="163593543">
      <w:bodyDiv w:val="1"/>
      <w:marLeft w:val="0"/>
      <w:marRight w:val="0"/>
      <w:marTop w:val="0"/>
      <w:marBottom w:val="0"/>
      <w:divBdr>
        <w:top w:val="none" w:sz="0" w:space="0" w:color="auto"/>
        <w:left w:val="none" w:sz="0" w:space="0" w:color="auto"/>
        <w:bottom w:val="none" w:sz="0" w:space="0" w:color="auto"/>
        <w:right w:val="none" w:sz="0" w:space="0" w:color="auto"/>
      </w:divBdr>
    </w:div>
    <w:div w:id="165167827">
      <w:bodyDiv w:val="1"/>
      <w:marLeft w:val="0"/>
      <w:marRight w:val="0"/>
      <w:marTop w:val="0"/>
      <w:marBottom w:val="0"/>
      <w:divBdr>
        <w:top w:val="none" w:sz="0" w:space="0" w:color="auto"/>
        <w:left w:val="none" w:sz="0" w:space="0" w:color="auto"/>
        <w:bottom w:val="none" w:sz="0" w:space="0" w:color="auto"/>
        <w:right w:val="none" w:sz="0" w:space="0" w:color="auto"/>
      </w:divBdr>
    </w:div>
    <w:div w:id="196891794">
      <w:bodyDiv w:val="1"/>
      <w:marLeft w:val="0"/>
      <w:marRight w:val="0"/>
      <w:marTop w:val="0"/>
      <w:marBottom w:val="0"/>
      <w:divBdr>
        <w:top w:val="none" w:sz="0" w:space="0" w:color="auto"/>
        <w:left w:val="none" w:sz="0" w:space="0" w:color="auto"/>
        <w:bottom w:val="none" w:sz="0" w:space="0" w:color="auto"/>
        <w:right w:val="none" w:sz="0" w:space="0" w:color="auto"/>
      </w:divBdr>
    </w:div>
    <w:div w:id="199561288">
      <w:bodyDiv w:val="1"/>
      <w:marLeft w:val="0"/>
      <w:marRight w:val="0"/>
      <w:marTop w:val="0"/>
      <w:marBottom w:val="0"/>
      <w:divBdr>
        <w:top w:val="none" w:sz="0" w:space="0" w:color="auto"/>
        <w:left w:val="none" w:sz="0" w:space="0" w:color="auto"/>
        <w:bottom w:val="none" w:sz="0" w:space="0" w:color="auto"/>
        <w:right w:val="none" w:sz="0" w:space="0" w:color="auto"/>
      </w:divBdr>
    </w:div>
    <w:div w:id="220987548">
      <w:bodyDiv w:val="1"/>
      <w:marLeft w:val="0"/>
      <w:marRight w:val="0"/>
      <w:marTop w:val="0"/>
      <w:marBottom w:val="0"/>
      <w:divBdr>
        <w:top w:val="none" w:sz="0" w:space="0" w:color="auto"/>
        <w:left w:val="none" w:sz="0" w:space="0" w:color="auto"/>
        <w:bottom w:val="none" w:sz="0" w:space="0" w:color="auto"/>
        <w:right w:val="none" w:sz="0" w:space="0" w:color="auto"/>
      </w:divBdr>
    </w:div>
    <w:div w:id="264656656">
      <w:bodyDiv w:val="1"/>
      <w:marLeft w:val="0"/>
      <w:marRight w:val="0"/>
      <w:marTop w:val="0"/>
      <w:marBottom w:val="0"/>
      <w:divBdr>
        <w:top w:val="none" w:sz="0" w:space="0" w:color="auto"/>
        <w:left w:val="none" w:sz="0" w:space="0" w:color="auto"/>
        <w:bottom w:val="none" w:sz="0" w:space="0" w:color="auto"/>
        <w:right w:val="none" w:sz="0" w:space="0" w:color="auto"/>
      </w:divBdr>
    </w:div>
    <w:div w:id="267547119">
      <w:bodyDiv w:val="1"/>
      <w:marLeft w:val="0"/>
      <w:marRight w:val="0"/>
      <w:marTop w:val="0"/>
      <w:marBottom w:val="0"/>
      <w:divBdr>
        <w:top w:val="none" w:sz="0" w:space="0" w:color="auto"/>
        <w:left w:val="none" w:sz="0" w:space="0" w:color="auto"/>
        <w:bottom w:val="none" w:sz="0" w:space="0" w:color="auto"/>
        <w:right w:val="none" w:sz="0" w:space="0" w:color="auto"/>
      </w:divBdr>
    </w:div>
    <w:div w:id="439377076">
      <w:bodyDiv w:val="1"/>
      <w:marLeft w:val="0"/>
      <w:marRight w:val="0"/>
      <w:marTop w:val="0"/>
      <w:marBottom w:val="0"/>
      <w:divBdr>
        <w:top w:val="none" w:sz="0" w:space="0" w:color="auto"/>
        <w:left w:val="none" w:sz="0" w:space="0" w:color="auto"/>
        <w:bottom w:val="none" w:sz="0" w:space="0" w:color="auto"/>
        <w:right w:val="none" w:sz="0" w:space="0" w:color="auto"/>
      </w:divBdr>
    </w:div>
    <w:div w:id="457532986">
      <w:bodyDiv w:val="1"/>
      <w:marLeft w:val="0"/>
      <w:marRight w:val="0"/>
      <w:marTop w:val="0"/>
      <w:marBottom w:val="0"/>
      <w:divBdr>
        <w:top w:val="none" w:sz="0" w:space="0" w:color="auto"/>
        <w:left w:val="none" w:sz="0" w:space="0" w:color="auto"/>
        <w:bottom w:val="none" w:sz="0" w:space="0" w:color="auto"/>
        <w:right w:val="none" w:sz="0" w:space="0" w:color="auto"/>
      </w:divBdr>
    </w:div>
    <w:div w:id="526679154">
      <w:bodyDiv w:val="1"/>
      <w:marLeft w:val="0"/>
      <w:marRight w:val="0"/>
      <w:marTop w:val="0"/>
      <w:marBottom w:val="0"/>
      <w:divBdr>
        <w:top w:val="none" w:sz="0" w:space="0" w:color="auto"/>
        <w:left w:val="none" w:sz="0" w:space="0" w:color="auto"/>
        <w:bottom w:val="none" w:sz="0" w:space="0" w:color="auto"/>
        <w:right w:val="none" w:sz="0" w:space="0" w:color="auto"/>
      </w:divBdr>
    </w:div>
    <w:div w:id="574322513">
      <w:bodyDiv w:val="1"/>
      <w:marLeft w:val="0"/>
      <w:marRight w:val="0"/>
      <w:marTop w:val="0"/>
      <w:marBottom w:val="0"/>
      <w:divBdr>
        <w:top w:val="none" w:sz="0" w:space="0" w:color="auto"/>
        <w:left w:val="none" w:sz="0" w:space="0" w:color="auto"/>
        <w:bottom w:val="none" w:sz="0" w:space="0" w:color="auto"/>
        <w:right w:val="none" w:sz="0" w:space="0" w:color="auto"/>
      </w:divBdr>
    </w:div>
    <w:div w:id="593166629">
      <w:bodyDiv w:val="1"/>
      <w:marLeft w:val="0"/>
      <w:marRight w:val="0"/>
      <w:marTop w:val="0"/>
      <w:marBottom w:val="0"/>
      <w:divBdr>
        <w:top w:val="none" w:sz="0" w:space="0" w:color="auto"/>
        <w:left w:val="none" w:sz="0" w:space="0" w:color="auto"/>
        <w:bottom w:val="none" w:sz="0" w:space="0" w:color="auto"/>
        <w:right w:val="none" w:sz="0" w:space="0" w:color="auto"/>
      </w:divBdr>
    </w:div>
    <w:div w:id="725643415">
      <w:bodyDiv w:val="1"/>
      <w:marLeft w:val="0"/>
      <w:marRight w:val="0"/>
      <w:marTop w:val="0"/>
      <w:marBottom w:val="0"/>
      <w:divBdr>
        <w:top w:val="none" w:sz="0" w:space="0" w:color="auto"/>
        <w:left w:val="none" w:sz="0" w:space="0" w:color="auto"/>
        <w:bottom w:val="none" w:sz="0" w:space="0" w:color="auto"/>
        <w:right w:val="none" w:sz="0" w:space="0" w:color="auto"/>
      </w:divBdr>
    </w:div>
    <w:div w:id="746728154">
      <w:bodyDiv w:val="1"/>
      <w:marLeft w:val="0"/>
      <w:marRight w:val="0"/>
      <w:marTop w:val="0"/>
      <w:marBottom w:val="0"/>
      <w:divBdr>
        <w:top w:val="none" w:sz="0" w:space="0" w:color="auto"/>
        <w:left w:val="none" w:sz="0" w:space="0" w:color="auto"/>
        <w:bottom w:val="none" w:sz="0" w:space="0" w:color="auto"/>
        <w:right w:val="none" w:sz="0" w:space="0" w:color="auto"/>
      </w:divBdr>
    </w:div>
    <w:div w:id="787553468">
      <w:bodyDiv w:val="1"/>
      <w:marLeft w:val="0"/>
      <w:marRight w:val="0"/>
      <w:marTop w:val="0"/>
      <w:marBottom w:val="0"/>
      <w:divBdr>
        <w:top w:val="none" w:sz="0" w:space="0" w:color="auto"/>
        <w:left w:val="none" w:sz="0" w:space="0" w:color="auto"/>
        <w:bottom w:val="none" w:sz="0" w:space="0" w:color="auto"/>
        <w:right w:val="none" w:sz="0" w:space="0" w:color="auto"/>
      </w:divBdr>
    </w:div>
    <w:div w:id="887883796">
      <w:bodyDiv w:val="1"/>
      <w:marLeft w:val="0"/>
      <w:marRight w:val="0"/>
      <w:marTop w:val="0"/>
      <w:marBottom w:val="0"/>
      <w:divBdr>
        <w:top w:val="none" w:sz="0" w:space="0" w:color="auto"/>
        <w:left w:val="none" w:sz="0" w:space="0" w:color="auto"/>
        <w:bottom w:val="none" w:sz="0" w:space="0" w:color="auto"/>
        <w:right w:val="none" w:sz="0" w:space="0" w:color="auto"/>
      </w:divBdr>
    </w:div>
    <w:div w:id="1064528763">
      <w:bodyDiv w:val="1"/>
      <w:marLeft w:val="0"/>
      <w:marRight w:val="0"/>
      <w:marTop w:val="0"/>
      <w:marBottom w:val="0"/>
      <w:divBdr>
        <w:top w:val="none" w:sz="0" w:space="0" w:color="auto"/>
        <w:left w:val="none" w:sz="0" w:space="0" w:color="auto"/>
        <w:bottom w:val="none" w:sz="0" w:space="0" w:color="auto"/>
        <w:right w:val="none" w:sz="0" w:space="0" w:color="auto"/>
      </w:divBdr>
    </w:div>
    <w:div w:id="1090464168">
      <w:bodyDiv w:val="1"/>
      <w:marLeft w:val="0"/>
      <w:marRight w:val="0"/>
      <w:marTop w:val="0"/>
      <w:marBottom w:val="0"/>
      <w:divBdr>
        <w:top w:val="none" w:sz="0" w:space="0" w:color="auto"/>
        <w:left w:val="none" w:sz="0" w:space="0" w:color="auto"/>
        <w:bottom w:val="none" w:sz="0" w:space="0" w:color="auto"/>
        <w:right w:val="none" w:sz="0" w:space="0" w:color="auto"/>
      </w:divBdr>
    </w:div>
    <w:div w:id="1091658314">
      <w:bodyDiv w:val="1"/>
      <w:marLeft w:val="0"/>
      <w:marRight w:val="0"/>
      <w:marTop w:val="0"/>
      <w:marBottom w:val="0"/>
      <w:divBdr>
        <w:top w:val="none" w:sz="0" w:space="0" w:color="auto"/>
        <w:left w:val="none" w:sz="0" w:space="0" w:color="auto"/>
        <w:bottom w:val="none" w:sz="0" w:space="0" w:color="auto"/>
        <w:right w:val="none" w:sz="0" w:space="0" w:color="auto"/>
      </w:divBdr>
      <w:divsChild>
        <w:div w:id="625812304">
          <w:marLeft w:val="0"/>
          <w:marRight w:val="0"/>
          <w:marTop w:val="0"/>
          <w:marBottom w:val="0"/>
          <w:divBdr>
            <w:top w:val="none" w:sz="0" w:space="0" w:color="auto"/>
            <w:left w:val="none" w:sz="0" w:space="0" w:color="auto"/>
            <w:bottom w:val="none" w:sz="0" w:space="0" w:color="auto"/>
            <w:right w:val="none" w:sz="0" w:space="0" w:color="auto"/>
          </w:divBdr>
          <w:divsChild>
            <w:div w:id="21393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81988">
      <w:bodyDiv w:val="1"/>
      <w:marLeft w:val="0"/>
      <w:marRight w:val="0"/>
      <w:marTop w:val="0"/>
      <w:marBottom w:val="0"/>
      <w:divBdr>
        <w:top w:val="none" w:sz="0" w:space="0" w:color="auto"/>
        <w:left w:val="none" w:sz="0" w:space="0" w:color="auto"/>
        <w:bottom w:val="none" w:sz="0" w:space="0" w:color="auto"/>
        <w:right w:val="none" w:sz="0" w:space="0" w:color="auto"/>
      </w:divBdr>
    </w:div>
    <w:div w:id="1504665862">
      <w:bodyDiv w:val="1"/>
      <w:marLeft w:val="0"/>
      <w:marRight w:val="0"/>
      <w:marTop w:val="0"/>
      <w:marBottom w:val="0"/>
      <w:divBdr>
        <w:top w:val="none" w:sz="0" w:space="0" w:color="auto"/>
        <w:left w:val="none" w:sz="0" w:space="0" w:color="auto"/>
        <w:bottom w:val="none" w:sz="0" w:space="0" w:color="auto"/>
        <w:right w:val="none" w:sz="0" w:space="0" w:color="auto"/>
      </w:divBdr>
    </w:div>
    <w:div w:id="1537353724">
      <w:bodyDiv w:val="1"/>
      <w:marLeft w:val="0"/>
      <w:marRight w:val="0"/>
      <w:marTop w:val="0"/>
      <w:marBottom w:val="0"/>
      <w:divBdr>
        <w:top w:val="none" w:sz="0" w:space="0" w:color="auto"/>
        <w:left w:val="none" w:sz="0" w:space="0" w:color="auto"/>
        <w:bottom w:val="none" w:sz="0" w:space="0" w:color="auto"/>
        <w:right w:val="none" w:sz="0" w:space="0" w:color="auto"/>
      </w:divBdr>
    </w:div>
    <w:div w:id="1678270257">
      <w:bodyDiv w:val="1"/>
      <w:marLeft w:val="0"/>
      <w:marRight w:val="0"/>
      <w:marTop w:val="0"/>
      <w:marBottom w:val="0"/>
      <w:divBdr>
        <w:top w:val="none" w:sz="0" w:space="0" w:color="auto"/>
        <w:left w:val="none" w:sz="0" w:space="0" w:color="auto"/>
        <w:bottom w:val="none" w:sz="0" w:space="0" w:color="auto"/>
        <w:right w:val="none" w:sz="0" w:space="0" w:color="auto"/>
      </w:divBdr>
    </w:div>
    <w:div w:id="1698501335">
      <w:bodyDiv w:val="1"/>
      <w:marLeft w:val="0"/>
      <w:marRight w:val="0"/>
      <w:marTop w:val="0"/>
      <w:marBottom w:val="0"/>
      <w:divBdr>
        <w:top w:val="none" w:sz="0" w:space="0" w:color="auto"/>
        <w:left w:val="none" w:sz="0" w:space="0" w:color="auto"/>
        <w:bottom w:val="none" w:sz="0" w:space="0" w:color="auto"/>
        <w:right w:val="none" w:sz="0" w:space="0" w:color="auto"/>
      </w:divBdr>
    </w:div>
    <w:div w:id="1727215056">
      <w:bodyDiv w:val="1"/>
      <w:marLeft w:val="0"/>
      <w:marRight w:val="0"/>
      <w:marTop w:val="0"/>
      <w:marBottom w:val="0"/>
      <w:divBdr>
        <w:top w:val="none" w:sz="0" w:space="0" w:color="auto"/>
        <w:left w:val="none" w:sz="0" w:space="0" w:color="auto"/>
        <w:bottom w:val="none" w:sz="0" w:space="0" w:color="auto"/>
        <w:right w:val="none" w:sz="0" w:space="0" w:color="auto"/>
      </w:divBdr>
    </w:div>
    <w:div w:id="1752652346">
      <w:bodyDiv w:val="1"/>
      <w:marLeft w:val="0"/>
      <w:marRight w:val="0"/>
      <w:marTop w:val="0"/>
      <w:marBottom w:val="0"/>
      <w:divBdr>
        <w:top w:val="none" w:sz="0" w:space="0" w:color="auto"/>
        <w:left w:val="none" w:sz="0" w:space="0" w:color="auto"/>
        <w:bottom w:val="none" w:sz="0" w:space="0" w:color="auto"/>
        <w:right w:val="none" w:sz="0" w:space="0" w:color="auto"/>
      </w:divBdr>
    </w:div>
    <w:div w:id="1778020845">
      <w:bodyDiv w:val="1"/>
      <w:marLeft w:val="0"/>
      <w:marRight w:val="0"/>
      <w:marTop w:val="0"/>
      <w:marBottom w:val="0"/>
      <w:divBdr>
        <w:top w:val="none" w:sz="0" w:space="0" w:color="auto"/>
        <w:left w:val="none" w:sz="0" w:space="0" w:color="auto"/>
        <w:bottom w:val="none" w:sz="0" w:space="0" w:color="auto"/>
        <w:right w:val="none" w:sz="0" w:space="0" w:color="auto"/>
      </w:divBdr>
    </w:div>
    <w:div w:id="1853644815">
      <w:bodyDiv w:val="1"/>
      <w:marLeft w:val="0"/>
      <w:marRight w:val="0"/>
      <w:marTop w:val="0"/>
      <w:marBottom w:val="0"/>
      <w:divBdr>
        <w:top w:val="none" w:sz="0" w:space="0" w:color="auto"/>
        <w:left w:val="none" w:sz="0" w:space="0" w:color="auto"/>
        <w:bottom w:val="none" w:sz="0" w:space="0" w:color="auto"/>
        <w:right w:val="none" w:sz="0" w:space="0" w:color="auto"/>
      </w:divBdr>
    </w:div>
    <w:div w:id="1915115854">
      <w:bodyDiv w:val="1"/>
      <w:marLeft w:val="0"/>
      <w:marRight w:val="0"/>
      <w:marTop w:val="0"/>
      <w:marBottom w:val="0"/>
      <w:divBdr>
        <w:top w:val="none" w:sz="0" w:space="0" w:color="auto"/>
        <w:left w:val="none" w:sz="0" w:space="0" w:color="auto"/>
        <w:bottom w:val="none" w:sz="0" w:space="0" w:color="auto"/>
        <w:right w:val="none" w:sz="0" w:space="0" w:color="auto"/>
      </w:divBdr>
    </w:div>
    <w:div w:id="1917205695">
      <w:bodyDiv w:val="1"/>
      <w:marLeft w:val="0"/>
      <w:marRight w:val="0"/>
      <w:marTop w:val="0"/>
      <w:marBottom w:val="0"/>
      <w:divBdr>
        <w:top w:val="none" w:sz="0" w:space="0" w:color="auto"/>
        <w:left w:val="none" w:sz="0" w:space="0" w:color="auto"/>
        <w:bottom w:val="none" w:sz="0" w:space="0" w:color="auto"/>
        <w:right w:val="none" w:sz="0" w:space="0" w:color="auto"/>
      </w:divBdr>
    </w:div>
    <w:div w:id="1955745897">
      <w:bodyDiv w:val="1"/>
      <w:marLeft w:val="0"/>
      <w:marRight w:val="0"/>
      <w:marTop w:val="0"/>
      <w:marBottom w:val="0"/>
      <w:divBdr>
        <w:top w:val="none" w:sz="0" w:space="0" w:color="auto"/>
        <w:left w:val="none" w:sz="0" w:space="0" w:color="auto"/>
        <w:bottom w:val="none" w:sz="0" w:space="0" w:color="auto"/>
        <w:right w:val="none" w:sz="0" w:space="0" w:color="auto"/>
      </w:divBdr>
    </w:div>
    <w:div w:id="2036731231">
      <w:bodyDiv w:val="1"/>
      <w:marLeft w:val="0"/>
      <w:marRight w:val="0"/>
      <w:marTop w:val="0"/>
      <w:marBottom w:val="0"/>
      <w:divBdr>
        <w:top w:val="none" w:sz="0" w:space="0" w:color="auto"/>
        <w:left w:val="none" w:sz="0" w:space="0" w:color="auto"/>
        <w:bottom w:val="none" w:sz="0" w:space="0" w:color="auto"/>
        <w:right w:val="none" w:sz="0" w:space="0" w:color="auto"/>
      </w:divBdr>
    </w:div>
    <w:div w:id="2103715625">
      <w:bodyDiv w:val="1"/>
      <w:marLeft w:val="0"/>
      <w:marRight w:val="0"/>
      <w:marTop w:val="0"/>
      <w:marBottom w:val="0"/>
      <w:divBdr>
        <w:top w:val="none" w:sz="0" w:space="0" w:color="auto"/>
        <w:left w:val="none" w:sz="0" w:space="0" w:color="auto"/>
        <w:bottom w:val="none" w:sz="0" w:space="0" w:color="auto"/>
        <w:right w:val="none" w:sz="0" w:space="0" w:color="auto"/>
      </w:divBdr>
    </w:div>
    <w:div w:id="2129623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quests.readthedocs.io/en/latest/" TargetMode="External"/><Relationship Id="rId18" Type="http://schemas.openxmlformats.org/officeDocument/2006/relationships/hyperlink" Target="https://pyyaml.org/"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pandas.pydata.org/docs/" TargetMode="External"/><Relationship Id="rId17" Type="http://schemas.openxmlformats.org/officeDocument/2006/relationships/hyperlink" Target="https://pycryptodome.readthedocs.io/en/latest/" TargetMode="External"/><Relationship Id="rId2" Type="http://schemas.openxmlformats.org/officeDocument/2006/relationships/customXml" Target="../customXml/item2.xml"/><Relationship Id="rId16" Type="http://schemas.openxmlformats.org/officeDocument/2006/relationships/hyperlink" Target="https://pypi.org/project/PyPDF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ypi.org/project/googlesearch-pytho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miguelurenya@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eautiful-soup-4.readthedocs.io/en/lates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8a263968b9ca37d8089a3ca07ca6318">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a37afebadca8495c5ee378659e892582"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c9fe0ab-7455-49a3-8a52-afdbc7bbb110}"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lcf76f155ced4ddcb4097134ff3c332f>
    <TaxCatchAll xmlns="64638040-35f6-4905-b21f-4e31af5e1f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662DF9-E3AF-400F-ADEE-17520E0ED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0846D3-A379-4D30-B61B-4E3905E1DBD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customXml/itemProps3.xml><?xml version="1.0" encoding="utf-8"?>
<ds:datastoreItem xmlns:ds="http://schemas.openxmlformats.org/officeDocument/2006/customXml" ds:itemID="{1621A0AB-BCBF-4497-9C8E-F4BD0FB871FA}">
  <ds:schemaRefs>
    <ds:schemaRef ds:uri="http://schemas.openxmlformats.org/officeDocument/2006/bibliography"/>
  </ds:schemaRefs>
</ds:datastoreItem>
</file>

<file path=customXml/itemProps4.xml><?xml version="1.0" encoding="utf-8"?>
<ds:datastoreItem xmlns:ds="http://schemas.openxmlformats.org/officeDocument/2006/customXml" ds:itemID="{6C9760C8-C8FE-4239-BBC2-3DAB010296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8</Pages>
  <Words>2093</Words>
  <Characters>11514</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Novak</dc:creator>
  <cp:keywords/>
  <dc:description/>
  <cp:lastModifiedBy>MIGUEL UREÑA</cp:lastModifiedBy>
  <cp:revision>16</cp:revision>
  <dcterms:created xsi:type="dcterms:W3CDTF">2025-03-24T07:58:00Z</dcterms:created>
  <dcterms:modified xsi:type="dcterms:W3CDTF">2025-05-22T21:35:00Z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0x0101003F53AE254540994BBD772E5BCBE11F29</vt:lpwstr>
  </property>
  <property fmtid="{D5CDD505-2E9C-101B-9397-08002B2CF9AE}" pid="9" name="MSIP_Label_6bd9ddd1-4d20-43f6-abfa-fc3c07406f94_Enabled">
    <vt:lpwstr>true</vt:lpwstr>
  </property>
  <property fmtid="{D5CDD505-2E9C-101B-9397-08002B2CF9AE}" pid="10" name="MSIP_Label_6bd9ddd1-4d20-43f6-abfa-fc3c07406f94_SetDate">
    <vt:lpwstr>2024-05-13T10:20:08Z</vt:lpwstr>
  </property>
  <property fmtid="{D5CDD505-2E9C-101B-9397-08002B2CF9AE}" pid="11" name="MSIP_Label_6bd9ddd1-4d20-43f6-abfa-fc3c07406f94_Method">
    <vt:lpwstr>Standard</vt:lpwstr>
  </property>
  <property fmtid="{D5CDD505-2E9C-101B-9397-08002B2CF9AE}" pid="12" name="MSIP_Label_6bd9ddd1-4d20-43f6-abfa-fc3c07406f94_Name">
    <vt:lpwstr>Commission Use</vt:lpwstr>
  </property>
  <property fmtid="{D5CDD505-2E9C-101B-9397-08002B2CF9AE}" pid="13" name="MSIP_Label_6bd9ddd1-4d20-43f6-abfa-fc3c07406f94_SiteId">
    <vt:lpwstr>b24c8b06-522c-46fe-9080-70926f8dddb1</vt:lpwstr>
  </property>
  <property fmtid="{D5CDD505-2E9C-101B-9397-08002B2CF9AE}" pid="14" name="MSIP_Label_6bd9ddd1-4d20-43f6-abfa-fc3c07406f94_ActionId">
    <vt:lpwstr>4b32a4ab-93d3-4b92-bf21-5b1a350e390a</vt:lpwstr>
  </property>
  <property fmtid="{D5CDD505-2E9C-101B-9397-08002B2CF9AE}" pid="15" name="MSIP_Label_6bd9ddd1-4d20-43f6-abfa-fc3c07406f94_ContentBits">
    <vt:lpwstr>0</vt:lpwstr>
  </property>
  <property fmtid="{D5CDD505-2E9C-101B-9397-08002B2CF9AE}" pid="16" name="MediaServiceImageTags">
    <vt:lpwstr/>
  </property>
</Properties>
</file>