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293" w:rsidRDefault="00EE2C7D">
      <w:pPr>
        <w:pStyle w:val="Ttulo"/>
      </w:pPr>
      <w:r>
        <w:t>Análisis de sentimientos con Hadoop</w:t>
      </w:r>
    </w:p>
    <w:p w:rsidR="00626293" w:rsidRDefault="00EE2C7D">
      <w:pPr>
        <w:pStyle w:val="Subttulo"/>
      </w:pPr>
      <w:r>
        <w:t>Sistemas Distribuidos de Procesamiento de Datos</w:t>
      </w:r>
    </w:p>
    <w:p w:rsidR="00626293" w:rsidRDefault="00EE2C7D">
      <w:pPr>
        <w:pStyle w:val="Standard"/>
        <w:jc w:val="center"/>
        <w:rPr>
          <w:rFonts w:ascii="Trebuchet MS" w:hAnsi="Trebuchet MS"/>
          <w:sz w:val="20"/>
        </w:rPr>
      </w:pPr>
      <w:r>
        <w:rPr>
          <w:rFonts w:ascii="Trebuchet MS" w:hAnsi="Trebuchet MS"/>
          <w:sz w:val="20"/>
        </w:rPr>
        <w:t>Miguel Ángel Monjas Llorente</w:t>
      </w:r>
    </w:p>
    <w:p w:rsidR="00626293" w:rsidRDefault="00EE2C7D" w:rsidP="00622456">
      <w:pPr>
        <w:pStyle w:val="Ttulo1"/>
      </w:pPr>
      <w:r>
        <w:t>Descripción del código</w:t>
      </w:r>
    </w:p>
    <w:p w:rsidR="00626293" w:rsidRDefault="00EE2C7D">
      <w:pPr>
        <w:pStyle w:val="Standard"/>
        <w:spacing w:before="240"/>
      </w:pPr>
      <w:r>
        <w:rPr>
          <w:rFonts w:ascii="Trebuchet MS" w:hAnsi="Trebuchet MS"/>
          <w:sz w:val="20"/>
        </w:rPr>
        <w:t xml:space="preserve">La funcionalidad principal implementada es la referida a la búsqueda del “sentimiento” medio, por unidad geográfica, en Twitter. </w:t>
      </w:r>
      <w:r w:rsidR="00C312B7">
        <w:rPr>
          <w:rFonts w:ascii="Trebuchet MS" w:hAnsi="Trebuchet MS"/>
          <w:sz w:val="20"/>
        </w:rPr>
        <w:t>Para ello, se</w:t>
      </w:r>
      <w:r>
        <w:rPr>
          <w:rFonts w:ascii="Trebuchet MS" w:hAnsi="Trebuchet MS"/>
          <w:sz w:val="20"/>
        </w:rPr>
        <w:t xml:space="preserve"> han elegido los estados de Estados U</w:t>
      </w:r>
      <w:r>
        <w:rPr>
          <w:rFonts w:ascii="Trebuchet MS" w:hAnsi="Trebuchet MS"/>
          <w:sz w:val="20"/>
        </w:rPr>
        <w:t>nidos como dicha unidad</w:t>
      </w:r>
      <w:r w:rsidR="00C312B7">
        <w:rPr>
          <w:rFonts w:ascii="Trebuchet MS" w:hAnsi="Trebuchet MS"/>
          <w:sz w:val="20"/>
        </w:rPr>
        <w:t xml:space="preserve"> geográfica</w:t>
      </w:r>
      <w:r>
        <w:rPr>
          <w:rFonts w:ascii="Trebuchet MS" w:hAnsi="Trebuchet MS"/>
          <w:sz w:val="20"/>
        </w:rPr>
        <w:t xml:space="preserve">, por varias razones: la abundancia de </w:t>
      </w:r>
      <w:r>
        <w:rPr>
          <w:rFonts w:ascii="Trebuchet MS" w:hAnsi="Trebuchet MS"/>
          <w:i/>
          <w:sz w:val="20"/>
        </w:rPr>
        <w:t>tweets</w:t>
      </w:r>
      <w:r>
        <w:rPr>
          <w:rFonts w:ascii="Trebuchet MS" w:hAnsi="Trebuchet MS"/>
          <w:sz w:val="20"/>
        </w:rPr>
        <w:t xml:space="preserve"> provenientes de dicho país y la relativa facilidad para encontrar cuál es el estado de procedencia a partir de la información de localización del </w:t>
      </w:r>
      <w:r>
        <w:rPr>
          <w:rFonts w:ascii="Trebuchet MS" w:hAnsi="Trebuchet MS"/>
          <w:i/>
          <w:sz w:val="20"/>
        </w:rPr>
        <w:t>tweet</w:t>
      </w:r>
      <w:r>
        <w:rPr>
          <w:rFonts w:ascii="Trebuchet MS" w:hAnsi="Trebuchet MS"/>
          <w:sz w:val="20"/>
        </w:rPr>
        <w:t xml:space="preserve"> (no se hace consulta en línea de co</w:t>
      </w:r>
      <w:r>
        <w:rPr>
          <w:rFonts w:ascii="Trebuchet MS" w:hAnsi="Trebuchet MS"/>
          <w:sz w:val="20"/>
        </w:rPr>
        <w:t xml:space="preserve">ordenadas, ya que se considera que no aporta demasiado al propósito de la práctica). También se ha abordado la, comparativamente más sencilla, detección de los diez </w:t>
      </w:r>
      <w:r>
        <w:rPr>
          <w:rFonts w:ascii="Trebuchet MS" w:hAnsi="Trebuchet MS"/>
          <w:i/>
          <w:iCs/>
          <w:sz w:val="20"/>
        </w:rPr>
        <w:t>trending topics</w:t>
      </w:r>
      <w:r w:rsidR="00C312B7" w:rsidRPr="00C312B7">
        <w:rPr>
          <w:rFonts w:ascii="Trebuchet MS" w:hAnsi="Trebuchet MS"/>
          <w:iCs/>
          <w:sz w:val="20"/>
        </w:rPr>
        <w:t xml:space="preserve"> en los</w:t>
      </w:r>
      <w:r w:rsidR="00C312B7">
        <w:rPr>
          <w:rFonts w:ascii="Trebuchet MS" w:hAnsi="Trebuchet MS"/>
          <w:sz w:val="20"/>
        </w:rPr>
        <w:t xml:space="preserve"> tweets del periodo abordado</w:t>
      </w:r>
      <w:r>
        <w:rPr>
          <w:rFonts w:ascii="Trebuchet MS" w:hAnsi="Trebuchet MS"/>
          <w:sz w:val="20"/>
        </w:rPr>
        <w:t xml:space="preserve">. Se ha descargado </w:t>
      </w:r>
      <w:r w:rsidR="00C312B7">
        <w:rPr>
          <w:rFonts w:ascii="Trebuchet MS" w:hAnsi="Trebuchet MS"/>
          <w:sz w:val="20"/>
        </w:rPr>
        <w:t xml:space="preserve">a través del API de Twitter </w:t>
      </w:r>
      <w:r>
        <w:rPr>
          <w:rFonts w:ascii="Trebuchet MS" w:hAnsi="Trebuchet MS"/>
          <w:sz w:val="20"/>
        </w:rPr>
        <w:t xml:space="preserve">un dataset de unos </w:t>
      </w:r>
      <w:r w:rsidR="00C312B7">
        <w:rPr>
          <w:rFonts w:ascii="Trebuchet MS" w:hAnsi="Trebuchet MS"/>
          <w:sz w:val="20"/>
        </w:rPr>
        <w:t>8</w:t>
      </w:r>
      <w:r>
        <w:rPr>
          <w:rFonts w:ascii="Trebuchet MS" w:hAnsi="Trebuchet MS"/>
          <w:sz w:val="20"/>
        </w:rPr>
        <w:t xml:space="preserve"> Gbytes</w:t>
      </w:r>
      <w:r w:rsidR="00C312B7">
        <w:rPr>
          <w:rFonts w:ascii="Trebuchet MS" w:hAnsi="Trebuchet MS"/>
          <w:sz w:val="20"/>
        </w:rPr>
        <w:t xml:space="preserve"> (en tres ficheros)</w:t>
      </w:r>
      <w:r>
        <w:rPr>
          <w:rFonts w:ascii="Trebuchet MS" w:hAnsi="Trebuchet MS"/>
          <w:sz w:val="20"/>
        </w:rPr>
        <w:t>. Se proporcionan</w:t>
      </w:r>
      <w:r>
        <w:rPr>
          <w:rFonts w:ascii="Trebuchet MS" w:hAnsi="Trebuchet MS"/>
          <w:sz w:val="20"/>
        </w:rPr>
        <w:t xml:space="preserve"> varios </w:t>
      </w:r>
      <w:r w:rsidR="00C312B7" w:rsidRPr="00C312B7">
        <w:rPr>
          <w:rFonts w:ascii="Trebuchet MS" w:hAnsi="Trebuchet MS"/>
          <w:i/>
          <w:sz w:val="20"/>
        </w:rPr>
        <w:t>scripts</w:t>
      </w:r>
      <w:r w:rsidR="00C312B7">
        <w:rPr>
          <w:rFonts w:ascii="Trebuchet MS" w:hAnsi="Trebuchet MS"/>
          <w:sz w:val="20"/>
        </w:rPr>
        <w:t xml:space="preserve"> Python</w:t>
      </w:r>
      <w:r>
        <w:rPr>
          <w:rFonts w:ascii="Trebuchet MS" w:hAnsi="Trebuchet MS"/>
          <w:sz w:val="20"/>
        </w:rPr>
        <w:t xml:space="preserve"> y un fichero diccionario de estados de Estados Unidos.</w:t>
      </w:r>
    </w:p>
    <w:p w:rsidR="00626293" w:rsidRDefault="00EE2C7D">
      <w:pPr>
        <w:pStyle w:val="Standard"/>
        <w:spacing w:before="240"/>
        <w:rPr>
          <w:rFonts w:ascii="Trebuchet MS" w:hAnsi="Trebuchet MS"/>
          <w:sz w:val="20"/>
        </w:rPr>
      </w:pPr>
      <w:r>
        <w:rPr>
          <w:rFonts w:ascii="Trebuchet MS" w:hAnsi="Trebuchet MS"/>
          <w:sz w:val="20"/>
        </w:rPr>
        <w:t>Se describirá a continuación el código de la solución principal. Se ha utilizado el paradigma MapReduce Streaming</w:t>
      </w:r>
      <w:r w:rsidR="00D142B8">
        <w:rPr>
          <w:rFonts w:ascii="Trebuchet MS" w:hAnsi="Trebuchet MS"/>
          <w:sz w:val="20"/>
        </w:rPr>
        <w:t xml:space="preserve"> implementado con Python 2.7</w:t>
      </w:r>
      <w:r>
        <w:rPr>
          <w:rFonts w:ascii="Trebuchet MS" w:hAnsi="Trebuchet MS"/>
          <w:sz w:val="20"/>
        </w:rPr>
        <w:t xml:space="preserve">. Todo el material generado puede encontrarse dentro del directorio </w:t>
      </w:r>
      <w:r>
        <w:rPr>
          <w:rFonts w:ascii="Consolas" w:hAnsi="Consolas"/>
          <w:sz w:val="20"/>
        </w:rPr>
        <w:t>Ma</w:t>
      </w:r>
      <w:r>
        <w:rPr>
          <w:rFonts w:ascii="Consolas" w:hAnsi="Consolas"/>
          <w:sz w:val="20"/>
        </w:rPr>
        <w:t>pReduce</w:t>
      </w:r>
      <w:r>
        <w:rPr>
          <w:rFonts w:ascii="Trebuchet MS" w:hAnsi="Trebuchet MS"/>
          <w:sz w:val="20"/>
        </w:rPr>
        <w:t xml:space="preserve"> del siguiente repositorio: </w:t>
      </w:r>
      <w:hyperlink r:id="rId8" w:history="1">
        <w:r>
          <w:rPr>
            <w:rFonts w:ascii="Trebuchet MS" w:hAnsi="Trebuchet MS"/>
            <w:sz w:val="20"/>
          </w:rPr>
          <w:t>https://github.com/miguel-angel-monjas/datascience-SDPS</w:t>
        </w:r>
      </w:hyperlink>
      <w:r>
        <w:rPr>
          <w:rFonts w:ascii="Trebuchet MS" w:hAnsi="Trebuchet MS"/>
          <w:sz w:val="20"/>
        </w:rPr>
        <w:t>. Existen variantes que se describirán en la siguiente sección.</w:t>
      </w:r>
    </w:p>
    <w:p w:rsidR="00626293" w:rsidRDefault="00EE2C7D">
      <w:pPr>
        <w:pStyle w:val="Standard"/>
        <w:spacing w:before="240"/>
      </w:pPr>
      <w:r>
        <w:rPr>
          <w:rFonts w:ascii="Trebuchet MS" w:hAnsi="Trebuchet MS"/>
          <w:sz w:val="20"/>
        </w:rPr>
        <w:t xml:space="preserve">La </w:t>
      </w:r>
      <w:r w:rsidRPr="00C312B7">
        <w:rPr>
          <w:rFonts w:ascii="Trebuchet MS" w:hAnsi="Trebuchet MS"/>
          <w:b/>
          <w:sz w:val="20"/>
        </w:rPr>
        <w:t>variante principal</w:t>
      </w:r>
      <w:r>
        <w:rPr>
          <w:rFonts w:ascii="Trebuchet MS" w:hAnsi="Trebuchet MS"/>
          <w:sz w:val="20"/>
        </w:rPr>
        <w:t xml:space="preserve"> consta </w:t>
      </w:r>
      <w:r>
        <w:rPr>
          <w:rFonts w:ascii="Trebuchet MS" w:hAnsi="Trebuchet MS"/>
          <w:sz w:val="20"/>
        </w:rPr>
        <w:t xml:space="preserve">de dos </w:t>
      </w:r>
      <w:r>
        <w:rPr>
          <w:rFonts w:ascii="Trebuchet MS" w:hAnsi="Trebuchet MS"/>
          <w:i/>
          <w:iCs/>
          <w:sz w:val="20"/>
        </w:rPr>
        <w:t>scripts</w:t>
      </w:r>
      <w:r>
        <w:rPr>
          <w:rFonts w:ascii="Trebuchet MS" w:hAnsi="Trebuchet MS"/>
          <w:sz w:val="20"/>
        </w:rPr>
        <w:t xml:space="preserve">, </w:t>
      </w:r>
      <w:r>
        <w:rPr>
          <w:rFonts w:ascii="Consolas" w:hAnsi="Consolas" w:cs="Consolas"/>
          <w:sz w:val="20"/>
        </w:rPr>
        <w:t>mapper_ng.py</w:t>
      </w:r>
      <w:r>
        <w:rPr>
          <w:rFonts w:ascii="Trebuchet MS" w:hAnsi="Trebuchet MS"/>
          <w:sz w:val="20"/>
        </w:rPr>
        <w:t xml:space="preserve"> y </w:t>
      </w:r>
      <w:r>
        <w:rPr>
          <w:rFonts w:ascii="Consolas" w:hAnsi="Consolas" w:cs="Consolas"/>
          <w:sz w:val="20"/>
        </w:rPr>
        <w:t>reducer_ng.py</w:t>
      </w:r>
      <w:r>
        <w:rPr>
          <w:rFonts w:ascii="Trebuchet MS" w:hAnsi="Trebuchet MS"/>
          <w:sz w:val="20"/>
        </w:rPr>
        <w:t xml:space="preserve">, acompañados de dos ficheros de texto, </w:t>
      </w:r>
      <w:r>
        <w:rPr>
          <w:rFonts w:ascii="Consolas" w:hAnsi="Consolas" w:cs="Consolas"/>
          <w:sz w:val="20"/>
        </w:rPr>
        <w:t>us_states.txt</w:t>
      </w:r>
      <w:r>
        <w:rPr>
          <w:rFonts w:ascii="Trebuchet MS" w:hAnsi="Trebuchet MS"/>
          <w:sz w:val="20"/>
        </w:rPr>
        <w:t xml:space="preserve"> (que ayuda a </w:t>
      </w:r>
      <w:r w:rsidR="007804AD">
        <w:rPr>
          <w:rFonts w:ascii="Trebuchet MS" w:hAnsi="Trebuchet MS"/>
          <w:sz w:val="20"/>
        </w:rPr>
        <w:t>nombrar y localizar</w:t>
      </w:r>
      <w:r>
        <w:rPr>
          <w:rFonts w:ascii="Trebuchet MS" w:hAnsi="Trebuchet MS"/>
          <w:sz w:val="20"/>
        </w:rPr>
        <w:t xml:space="preserve"> cada estado de Estados Unidos de forma unificada) y </w:t>
      </w:r>
      <w:r>
        <w:rPr>
          <w:rFonts w:ascii="Consolas" w:hAnsi="Consolas" w:cs="Consolas"/>
          <w:sz w:val="20"/>
        </w:rPr>
        <w:t>AFINN-111.txt</w:t>
      </w:r>
      <w:r>
        <w:rPr>
          <w:rFonts w:ascii="Trebuchet MS" w:hAnsi="Trebuchet MS"/>
          <w:sz w:val="20"/>
        </w:rPr>
        <w:t xml:space="preserve"> (permite evaluar los sentimientos asociados a unas dos mil palabras</w:t>
      </w:r>
      <w:r>
        <w:rPr>
          <w:rFonts w:ascii="Trebuchet MS" w:hAnsi="Trebuchet MS"/>
          <w:sz w:val="20"/>
        </w:rPr>
        <w:t>).</w:t>
      </w:r>
    </w:p>
    <w:p w:rsidR="00626293" w:rsidRDefault="00EE2C7D">
      <w:pPr>
        <w:pStyle w:val="Standard"/>
        <w:spacing w:before="240"/>
      </w:pPr>
      <w:r>
        <w:rPr>
          <w:rFonts w:ascii="Consolas" w:hAnsi="Consolas" w:cs="Consolas"/>
          <w:sz w:val="20"/>
        </w:rPr>
        <w:t>mapper_ng.py</w:t>
      </w:r>
      <w:r>
        <w:rPr>
          <w:rFonts w:ascii="Trebuchet MS" w:hAnsi="Trebuchet MS"/>
          <w:sz w:val="20"/>
        </w:rPr>
        <w:t xml:space="preserve"> implementa de forma simultánea dos funciones de mapeo</w:t>
      </w:r>
      <w:r w:rsidR="007804AD">
        <w:rPr>
          <w:rFonts w:ascii="Trebuchet MS" w:hAnsi="Trebuchet MS"/>
          <w:sz w:val="20"/>
        </w:rPr>
        <w:t>: (a)</w:t>
      </w:r>
      <w:r>
        <w:rPr>
          <w:rFonts w:ascii="Trebuchet MS" w:hAnsi="Trebuchet MS"/>
          <w:sz w:val="20"/>
        </w:rPr>
        <w:t xml:space="preserve"> una asociada al identificador del </w:t>
      </w:r>
      <w:r>
        <w:rPr>
          <w:rFonts w:ascii="Trebuchet MS" w:hAnsi="Trebuchet MS"/>
          <w:i/>
          <w:iCs/>
          <w:sz w:val="20"/>
        </w:rPr>
        <w:t>tweet</w:t>
      </w:r>
      <w:r>
        <w:rPr>
          <w:rFonts w:ascii="Trebuchet MS" w:hAnsi="Trebuchet MS"/>
          <w:sz w:val="20"/>
        </w:rPr>
        <w:t xml:space="preserve"> como clave, que permitirá encontrar el sentimiento asociado a cada unidad territorial; y </w:t>
      </w:r>
      <w:r w:rsidR="007804AD">
        <w:rPr>
          <w:rFonts w:ascii="Trebuchet MS" w:hAnsi="Trebuchet MS"/>
          <w:sz w:val="20"/>
        </w:rPr>
        <w:t xml:space="preserve">(b) </w:t>
      </w:r>
      <w:r>
        <w:rPr>
          <w:rFonts w:ascii="Trebuchet MS" w:hAnsi="Trebuchet MS"/>
          <w:sz w:val="20"/>
        </w:rPr>
        <w:t>otr</w:t>
      </w:r>
      <w:r w:rsidR="007804AD">
        <w:rPr>
          <w:rFonts w:ascii="Trebuchet MS" w:hAnsi="Trebuchet MS"/>
          <w:sz w:val="20"/>
        </w:rPr>
        <w:t>a</w:t>
      </w:r>
      <w:r>
        <w:rPr>
          <w:rFonts w:ascii="Trebuchet MS" w:hAnsi="Trebuchet MS"/>
          <w:sz w:val="20"/>
        </w:rPr>
        <w:t xml:space="preserve">, con el </w:t>
      </w:r>
      <w:r>
        <w:rPr>
          <w:rFonts w:ascii="Trebuchet MS" w:hAnsi="Trebuchet MS"/>
          <w:i/>
          <w:iCs/>
          <w:sz w:val="20"/>
        </w:rPr>
        <w:t>hashtag</w:t>
      </w:r>
      <w:r>
        <w:rPr>
          <w:rFonts w:ascii="Trebuchet MS" w:hAnsi="Trebuchet MS"/>
          <w:sz w:val="20"/>
        </w:rPr>
        <w:t xml:space="preserve"> como clave, para encontrar los </w:t>
      </w:r>
      <w:r>
        <w:rPr>
          <w:rFonts w:ascii="Trebuchet MS" w:hAnsi="Trebuchet MS"/>
          <w:i/>
          <w:iCs/>
          <w:sz w:val="20"/>
        </w:rPr>
        <w:t>trending topics</w:t>
      </w:r>
      <w:r>
        <w:rPr>
          <w:rFonts w:ascii="Trebuchet MS" w:hAnsi="Trebuchet MS"/>
          <w:sz w:val="20"/>
        </w:rPr>
        <w:t xml:space="preserve"> (otra posibilidad podría ser encadenar dos funciones de mapeo, pero se prefiere el mapeo simultáneo dado que en cualquiera de las dos hay que recorrer todas las palabras del</w:t>
      </w:r>
      <w:r w:rsidR="007804AD">
        <w:rPr>
          <w:rFonts w:ascii="Trebuchet MS" w:hAnsi="Trebuchet MS"/>
          <w:sz w:val="20"/>
        </w:rPr>
        <w:t xml:space="preserve"> texto del</w:t>
      </w:r>
      <w:r>
        <w:rPr>
          <w:rFonts w:ascii="Trebuchet MS" w:hAnsi="Trebuchet MS"/>
          <w:sz w:val="20"/>
        </w:rPr>
        <w:t xml:space="preserve"> </w:t>
      </w:r>
      <w:r>
        <w:rPr>
          <w:rFonts w:ascii="Trebuchet MS" w:hAnsi="Trebuchet MS"/>
          <w:i/>
          <w:sz w:val="20"/>
        </w:rPr>
        <w:t>tweet</w:t>
      </w:r>
      <w:r>
        <w:rPr>
          <w:rFonts w:ascii="Trebuchet MS" w:hAnsi="Trebuchet MS"/>
          <w:sz w:val="20"/>
        </w:rPr>
        <w:t>). La funcionalidad de mapeo se efectúa siguiendo los siguien</w:t>
      </w:r>
      <w:r>
        <w:rPr>
          <w:rFonts w:ascii="Trebuchet MS" w:hAnsi="Trebuchet MS"/>
          <w:sz w:val="20"/>
        </w:rPr>
        <w:t>tes pasos:</w:t>
      </w:r>
    </w:p>
    <w:p w:rsidR="00D142B8" w:rsidRPr="00D142B8" w:rsidRDefault="00EE2C7D" w:rsidP="007804AD">
      <w:pPr>
        <w:pStyle w:val="Standard"/>
        <w:numPr>
          <w:ilvl w:val="0"/>
          <w:numId w:val="3"/>
        </w:numPr>
        <w:ind w:left="360"/>
      </w:pPr>
      <w:r w:rsidRPr="00D142B8">
        <w:rPr>
          <w:rFonts w:ascii="Trebuchet MS" w:hAnsi="Trebuchet MS"/>
          <w:sz w:val="20"/>
        </w:rPr>
        <w:t xml:space="preserve">Los </w:t>
      </w:r>
      <w:r w:rsidRPr="00D142B8">
        <w:rPr>
          <w:rFonts w:ascii="Trebuchet MS" w:hAnsi="Trebuchet MS"/>
          <w:i/>
          <w:iCs/>
          <w:sz w:val="20"/>
        </w:rPr>
        <w:t>tweets</w:t>
      </w:r>
      <w:r w:rsidRPr="00D142B8">
        <w:rPr>
          <w:rFonts w:ascii="Trebuchet MS" w:hAnsi="Trebuchet MS"/>
          <w:sz w:val="20"/>
        </w:rPr>
        <w:t xml:space="preserve"> se leen de uno en uno, y se cargan con </w:t>
      </w:r>
      <w:r w:rsidR="007804AD" w:rsidRPr="00D142B8">
        <w:rPr>
          <w:rFonts w:ascii="Trebuchet MS" w:hAnsi="Trebuchet MS"/>
          <w:sz w:val="20"/>
        </w:rPr>
        <w:t xml:space="preserve">la función </w:t>
      </w:r>
      <w:r w:rsidR="007804AD" w:rsidRPr="00D142B8">
        <w:rPr>
          <w:rFonts w:ascii="Consolas" w:hAnsi="Consolas"/>
          <w:sz w:val="20"/>
        </w:rPr>
        <w:t>loads</w:t>
      </w:r>
      <w:r w:rsidR="007804AD" w:rsidRPr="00D142B8">
        <w:rPr>
          <w:rFonts w:ascii="Trebuchet MS" w:hAnsi="Trebuchet MS"/>
          <w:sz w:val="20"/>
        </w:rPr>
        <w:t xml:space="preserve"> del módulo </w:t>
      </w:r>
      <w:r w:rsidRPr="00D142B8">
        <w:rPr>
          <w:rFonts w:ascii="Consolas" w:hAnsi="Consolas"/>
          <w:sz w:val="20"/>
        </w:rPr>
        <w:t>json</w:t>
      </w:r>
      <w:r w:rsidR="007804AD" w:rsidRPr="00D142B8">
        <w:rPr>
          <w:rFonts w:ascii="Consolas" w:hAnsi="Consolas"/>
          <w:sz w:val="20"/>
        </w:rPr>
        <w:t xml:space="preserve"> de Python.</w:t>
      </w:r>
    </w:p>
    <w:p w:rsidR="00D142B8" w:rsidRPr="00D142B8" w:rsidRDefault="00EE2C7D" w:rsidP="007804AD">
      <w:pPr>
        <w:pStyle w:val="Standard"/>
        <w:numPr>
          <w:ilvl w:val="0"/>
          <w:numId w:val="3"/>
        </w:numPr>
        <w:ind w:left="360"/>
      </w:pPr>
      <w:r w:rsidRPr="00D142B8">
        <w:rPr>
          <w:rFonts w:ascii="Trebuchet MS" w:hAnsi="Trebuchet MS"/>
          <w:sz w:val="20"/>
        </w:rPr>
        <w:t xml:space="preserve">Para cada uno de ellos se </w:t>
      </w:r>
      <w:r w:rsidR="00D142B8" w:rsidRPr="00D142B8">
        <w:rPr>
          <w:rFonts w:ascii="Trebuchet MS" w:hAnsi="Trebuchet MS"/>
          <w:sz w:val="20"/>
        </w:rPr>
        <w:t>intenta</w:t>
      </w:r>
      <w:r w:rsidRPr="00D142B8">
        <w:rPr>
          <w:rFonts w:ascii="Trebuchet MS" w:hAnsi="Trebuchet MS"/>
          <w:sz w:val="20"/>
        </w:rPr>
        <w:t xml:space="preserve"> extraer el valor asociado a las claves </w:t>
      </w:r>
      <w:r w:rsidRPr="00D142B8">
        <w:rPr>
          <w:rFonts w:ascii="Consolas" w:hAnsi="Consolas"/>
          <w:sz w:val="20"/>
        </w:rPr>
        <w:t>text</w:t>
      </w:r>
      <w:r w:rsidRPr="00D142B8">
        <w:rPr>
          <w:rFonts w:ascii="Trebuchet MS" w:hAnsi="Trebuchet MS"/>
          <w:sz w:val="20"/>
        </w:rPr>
        <w:t xml:space="preserve"> (texto del </w:t>
      </w:r>
      <w:r w:rsidRPr="00D142B8">
        <w:rPr>
          <w:rFonts w:ascii="Trebuchet MS" w:hAnsi="Trebuchet MS"/>
          <w:i/>
          <w:sz w:val="20"/>
        </w:rPr>
        <w:t>tweet</w:t>
      </w:r>
      <w:r w:rsidRPr="00D142B8">
        <w:rPr>
          <w:rFonts w:ascii="Trebuchet MS" w:hAnsi="Trebuchet MS"/>
          <w:sz w:val="20"/>
        </w:rPr>
        <w:t xml:space="preserve">), </w:t>
      </w:r>
      <w:r w:rsidRPr="00D142B8">
        <w:rPr>
          <w:rFonts w:ascii="Consolas" w:hAnsi="Consolas"/>
          <w:sz w:val="20"/>
        </w:rPr>
        <w:t>lang</w:t>
      </w:r>
      <w:r w:rsidRPr="00D142B8">
        <w:rPr>
          <w:rFonts w:ascii="Trebuchet MS" w:hAnsi="Trebuchet MS"/>
          <w:sz w:val="20"/>
        </w:rPr>
        <w:t xml:space="preserve"> (idioma), </w:t>
      </w:r>
      <w:r w:rsidRPr="00D142B8">
        <w:rPr>
          <w:rFonts w:ascii="Consolas" w:hAnsi="Consolas"/>
          <w:sz w:val="20"/>
        </w:rPr>
        <w:t>id_str</w:t>
      </w:r>
      <w:r w:rsidRPr="00D142B8">
        <w:rPr>
          <w:rFonts w:ascii="Trebuchet MS" w:hAnsi="Trebuchet MS"/>
          <w:sz w:val="20"/>
        </w:rPr>
        <w:t xml:space="preserve"> (identificador del </w:t>
      </w:r>
      <w:r w:rsidRPr="00D142B8">
        <w:rPr>
          <w:rFonts w:ascii="Trebuchet MS" w:hAnsi="Trebuchet MS"/>
          <w:i/>
          <w:sz w:val="20"/>
        </w:rPr>
        <w:t>tweet</w:t>
      </w:r>
      <w:r w:rsidRPr="00D142B8">
        <w:rPr>
          <w:rFonts w:ascii="Trebuchet MS" w:hAnsi="Trebuchet MS"/>
          <w:sz w:val="20"/>
        </w:rPr>
        <w:t xml:space="preserve">) y </w:t>
      </w:r>
      <w:r w:rsidRPr="00D142B8">
        <w:rPr>
          <w:rFonts w:ascii="Consolas" w:hAnsi="Consolas"/>
          <w:sz w:val="20"/>
        </w:rPr>
        <w:t>place</w:t>
      </w:r>
      <w:r w:rsidRPr="00D142B8">
        <w:rPr>
          <w:rFonts w:ascii="Trebuchet MS" w:hAnsi="Trebuchet MS"/>
          <w:sz w:val="20"/>
        </w:rPr>
        <w:t xml:space="preserve"> (que proporciona la informaci</w:t>
      </w:r>
      <w:r w:rsidRPr="00D142B8">
        <w:rPr>
          <w:rFonts w:ascii="Trebuchet MS" w:hAnsi="Trebuchet MS"/>
          <w:sz w:val="20"/>
        </w:rPr>
        <w:t xml:space="preserve">ón de localización; se prefiere esa a la contenida en la clave </w:t>
      </w:r>
      <w:r w:rsidRPr="00D142B8">
        <w:rPr>
          <w:rFonts w:ascii="Consolas" w:hAnsi="Consolas" w:cs="Consolas"/>
          <w:sz w:val="20"/>
        </w:rPr>
        <w:t>location</w:t>
      </w:r>
      <w:r w:rsidRPr="00D142B8">
        <w:rPr>
          <w:rFonts w:ascii="Trebuchet MS" w:hAnsi="Trebuchet MS"/>
          <w:sz w:val="20"/>
        </w:rPr>
        <w:t xml:space="preserve">). La existencia de estas claves se controla mediante excepciones. Si alguna de las claves falta, se omite el </w:t>
      </w:r>
      <w:r w:rsidRPr="00D142B8">
        <w:rPr>
          <w:rFonts w:ascii="Trebuchet MS" w:hAnsi="Trebuchet MS"/>
          <w:i/>
          <w:sz w:val="20"/>
        </w:rPr>
        <w:t>tweet</w:t>
      </w:r>
      <w:r w:rsidRPr="00D142B8">
        <w:rPr>
          <w:rFonts w:ascii="Trebuchet MS" w:hAnsi="Trebuchet MS"/>
          <w:sz w:val="20"/>
        </w:rPr>
        <w:t xml:space="preserve"> del análisis y se pasa al siguiente.</w:t>
      </w:r>
    </w:p>
    <w:p w:rsidR="00D142B8" w:rsidRPr="00D142B8" w:rsidRDefault="00EE2C7D" w:rsidP="007804AD">
      <w:pPr>
        <w:pStyle w:val="Standard"/>
        <w:numPr>
          <w:ilvl w:val="0"/>
          <w:numId w:val="3"/>
        </w:numPr>
        <w:ind w:left="360"/>
      </w:pPr>
      <w:r w:rsidRPr="00D142B8">
        <w:rPr>
          <w:rFonts w:ascii="Trebuchet MS" w:hAnsi="Trebuchet MS"/>
          <w:sz w:val="20"/>
        </w:rPr>
        <w:t xml:space="preserve">Solo se consideran </w:t>
      </w:r>
      <w:r w:rsidRPr="00D142B8">
        <w:rPr>
          <w:rFonts w:ascii="Trebuchet MS" w:hAnsi="Trebuchet MS"/>
          <w:i/>
          <w:sz w:val="20"/>
        </w:rPr>
        <w:t>tweets</w:t>
      </w:r>
      <w:r w:rsidRPr="00D142B8">
        <w:rPr>
          <w:rFonts w:ascii="Trebuchet MS" w:hAnsi="Trebuchet MS"/>
          <w:sz w:val="20"/>
        </w:rPr>
        <w:t xml:space="preserve"> en ing</w:t>
      </w:r>
      <w:r w:rsidRPr="00D142B8">
        <w:rPr>
          <w:rFonts w:ascii="Trebuchet MS" w:hAnsi="Trebuchet MS"/>
          <w:sz w:val="20"/>
        </w:rPr>
        <w:t xml:space="preserve">lés (idioma: </w:t>
      </w:r>
      <w:r w:rsidRPr="00D142B8">
        <w:rPr>
          <w:rFonts w:ascii="Consolas" w:hAnsi="Consolas"/>
          <w:sz w:val="20"/>
        </w:rPr>
        <w:t>en</w:t>
      </w:r>
      <w:r w:rsidRPr="00D142B8">
        <w:rPr>
          <w:rFonts w:ascii="Trebuchet MS" w:hAnsi="Trebuchet MS"/>
          <w:sz w:val="20"/>
        </w:rPr>
        <w:t xml:space="preserve">) provenientes de Estados Unidos (clave asociada al valor </w:t>
      </w:r>
      <w:r w:rsidRPr="00D142B8">
        <w:rPr>
          <w:rFonts w:ascii="Consolas" w:hAnsi="Consolas"/>
          <w:sz w:val="20"/>
        </w:rPr>
        <w:t>country_code</w:t>
      </w:r>
      <w:r w:rsidRPr="00D142B8">
        <w:rPr>
          <w:rFonts w:ascii="Trebuchet MS" w:hAnsi="Trebuchet MS"/>
          <w:sz w:val="20"/>
        </w:rPr>
        <w:t xml:space="preserve"> en </w:t>
      </w:r>
      <w:r w:rsidRPr="00D142B8">
        <w:rPr>
          <w:rFonts w:ascii="Consolas" w:hAnsi="Consolas"/>
          <w:sz w:val="20"/>
        </w:rPr>
        <w:t>place</w:t>
      </w:r>
      <w:r w:rsidRPr="00D142B8">
        <w:rPr>
          <w:rFonts w:ascii="Trebuchet MS" w:hAnsi="Trebuchet MS"/>
          <w:sz w:val="20"/>
        </w:rPr>
        <w:t xml:space="preserve">: </w:t>
      </w:r>
      <w:r w:rsidRPr="00D142B8">
        <w:rPr>
          <w:rFonts w:ascii="Consolas" w:hAnsi="Consolas"/>
          <w:sz w:val="20"/>
        </w:rPr>
        <w:t>US</w:t>
      </w:r>
      <w:r w:rsidRPr="00D142B8">
        <w:rPr>
          <w:rFonts w:ascii="Trebuchet MS" w:hAnsi="Trebuchet MS"/>
          <w:sz w:val="20"/>
        </w:rPr>
        <w:t>), prescindiéndose del resto.</w:t>
      </w:r>
    </w:p>
    <w:p w:rsidR="00B70937" w:rsidRPr="00B70937" w:rsidRDefault="00EE2C7D" w:rsidP="007804AD">
      <w:pPr>
        <w:pStyle w:val="Standard"/>
        <w:numPr>
          <w:ilvl w:val="0"/>
          <w:numId w:val="3"/>
        </w:numPr>
        <w:ind w:left="360"/>
      </w:pPr>
      <w:r w:rsidRPr="00B70937">
        <w:rPr>
          <w:rFonts w:ascii="Trebuchet MS" w:hAnsi="Trebuchet MS"/>
          <w:sz w:val="20"/>
        </w:rPr>
        <w:t xml:space="preserve">Para cada </w:t>
      </w:r>
      <w:r w:rsidRPr="00B70937">
        <w:rPr>
          <w:rFonts w:ascii="Trebuchet MS" w:hAnsi="Trebuchet MS"/>
          <w:i/>
          <w:sz w:val="20"/>
        </w:rPr>
        <w:t>tweet</w:t>
      </w:r>
      <w:r w:rsidRPr="00B70937">
        <w:rPr>
          <w:rFonts w:ascii="Trebuchet MS" w:hAnsi="Trebuchet MS"/>
          <w:sz w:val="20"/>
        </w:rPr>
        <w:t xml:space="preserve"> se determina cuál es el estado del que proviene, utilizando un fichero de texto compuesto al efecto: </w:t>
      </w:r>
      <w:r w:rsidRPr="00B70937">
        <w:rPr>
          <w:rFonts w:ascii="Consolas" w:hAnsi="Consolas"/>
          <w:sz w:val="20"/>
        </w:rPr>
        <w:t>us_states.t</w:t>
      </w:r>
      <w:r w:rsidRPr="00B70937">
        <w:rPr>
          <w:rFonts w:ascii="Consolas" w:hAnsi="Consolas"/>
          <w:sz w:val="20"/>
        </w:rPr>
        <w:t>xt</w:t>
      </w:r>
      <w:r w:rsidRPr="00B70937">
        <w:rPr>
          <w:rFonts w:ascii="Trebuchet MS" w:hAnsi="Trebuchet MS"/>
          <w:sz w:val="20"/>
        </w:rPr>
        <w:t xml:space="preserve">. La información del estado </w:t>
      </w:r>
      <w:r w:rsidR="00D142B8" w:rsidRPr="00B70937">
        <w:rPr>
          <w:rFonts w:ascii="Trebuchet MS" w:hAnsi="Trebuchet MS"/>
          <w:sz w:val="20"/>
        </w:rPr>
        <w:t xml:space="preserve">del que proviene el tweet </w:t>
      </w:r>
      <w:r w:rsidRPr="00B70937">
        <w:rPr>
          <w:rFonts w:ascii="Trebuchet MS" w:hAnsi="Trebuchet MS"/>
          <w:sz w:val="20"/>
        </w:rPr>
        <w:t xml:space="preserve">se extrae del valor asociado a la clave </w:t>
      </w:r>
      <w:r w:rsidRPr="00B70937">
        <w:rPr>
          <w:rFonts w:ascii="Consolas" w:hAnsi="Consolas"/>
          <w:sz w:val="20"/>
        </w:rPr>
        <w:t>full_name</w:t>
      </w:r>
      <w:r w:rsidR="00872D33" w:rsidRPr="00B70937">
        <w:rPr>
          <w:rFonts w:ascii="Trebuchet MS" w:hAnsi="Trebuchet MS"/>
          <w:sz w:val="20"/>
        </w:rPr>
        <w:t xml:space="preserve"> del objeto </w:t>
      </w:r>
      <w:r w:rsidR="00872D33" w:rsidRPr="00B70937">
        <w:rPr>
          <w:rFonts w:ascii="Consolas" w:hAnsi="Consolas"/>
          <w:sz w:val="20"/>
        </w:rPr>
        <w:t>place</w:t>
      </w:r>
      <w:r w:rsidRPr="00B70937">
        <w:rPr>
          <w:rFonts w:ascii="Trebuchet MS" w:hAnsi="Trebuchet MS"/>
          <w:sz w:val="20"/>
        </w:rPr>
        <w:t xml:space="preserve">, en el que suele aparecer la abreviatura del estado asociado al </w:t>
      </w:r>
      <w:r w:rsidRPr="00B70937">
        <w:rPr>
          <w:rFonts w:ascii="Trebuchet MS" w:hAnsi="Trebuchet MS"/>
          <w:i/>
          <w:sz w:val="20"/>
        </w:rPr>
        <w:t>tweet</w:t>
      </w:r>
      <w:r w:rsidRPr="00B70937">
        <w:rPr>
          <w:rFonts w:ascii="Trebuchet MS" w:hAnsi="Trebuchet MS"/>
          <w:sz w:val="20"/>
        </w:rPr>
        <w:t>.</w:t>
      </w:r>
    </w:p>
    <w:p w:rsidR="00B70937" w:rsidRPr="00B70937" w:rsidRDefault="00EE2C7D" w:rsidP="007804AD">
      <w:pPr>
        <w:pStyle w:val="Standard"/>
        <w:numPr>
          <w:ilvl w:val="0"/>
          <w:numId w:val="3"/>
        </w:numPr>
        <w:ind w:left="360"/>
      </w:pPr>
      <w:r w:rsidRPr="00B70937">
        <w:rPr>
          <w:rFonts w:ascii="Trebuchet MS" w:hAnsi="Trebuchet MS"/>
          <w:sz w:val="20"/>
        </w:rPr>
        <w:t xml:space="preserve">Se extraen las palabras contenidas en el texto del </w:t>
      </w:r>
      <w:r w:rsidRPr="00B70937">
        <w:rPr>
          <w:rFonts w:ascii="Trebuchet MS" w:hAnsi="Trebuchet MS"/>
          <w:i/>
          <w:sz w:val="20"/>
        </w:rPr>
        <w:t>tweet</w:t>
      </w:r>
      <w:r w:rsidRPr="00B70937">
        <w:rPr>
          <w:rFonts w:ascii="Trebuchet MS" w:hAnsi="Trebuchet MS"/>
          <w:sz w:val="20"/>
        </w:rPr>
        <w:t xml:space="preserve">. Solo se consideran palabras </w:t>
      </w:r>
      <w:r w:rsidR="00B70937" w:rsidRPr="00B70937">
        <w:rPr>
          <w:rFonts w:ascii="Trebuchet MS" w:hAnsi="Trebuchet MS"/>
          <w:sz w:val="20"/>
        </w:rPr>
        <w:t>compuestas de</w:t>
      </w:r>
      <w:r w:rsidRPr="00B70937">
        <w:rPr>
          <w:rFonts w:ascii="Trebuchet MS" w:hAnsi="Trebuchet MS"/>
          <w:sz w:val="20"/>
        </w:rPr>
        <w:t xml:space="preserve"> caracteres alfa</w:t>
      </w:r>
      <w:r w:rsidRPr="00B70937">
        <w:rPr>
          <w:rFonts w:ascii="Trebuchet MS" w:hAnsi="Trebuchet MS"/>
          <w:sz w:val="20"/>
        </w:rPr>
        <w:t>numéricos o</w:t>
      </w:r>
      <w:r w:rsidR="00B70937" w:rsidRPr="00B70937">
        <w:rPr>
          <w:rFonts w:ascii="Trebuchet MS" w:hAnsi="Trebuchet MS"/>
          <w:sz w:val="20"/>
        </w:rPr>
        <w:t xml:space="preserve"> de</w:t>
      </w:r>
      <w:r w:rsidRPr="00B70937">
        <w:rPr>
          <w:rFonts w:ascii="Trebuchet MS" w:hAnsi="Trebuchet MS"/>
          <w:sz w:val="20"/>
        </w:rPr>
        <w:t xml:space="preserve"> la almohadilla (#).</w:t>
      </w:r>
    </w:p>
    <w:p w:rsidR="00626293" w:rsidRDefault="00EE2C7D" w:rsidP="007804AD">
      <w:pPr>
        <w:pStyle w:val="Standard"/>
        <w:numPr>
          <w:ilvl w:val="0"/>
          <w:numId w:val="3"/>
        </w:numPr>
        <w:ind w:left="360"/>
      </w:pPr>
      <w:r w:rsidRPr="00B70937">
        <w:rPr>
          <w:rFonts w:ascii="Trebuchet MS" w:hAnsi="Trebuchet MS"/>
          <w:sz w:val="20"/>
        </w:rPr>
        <w:t xml:space="preserve">Para todas aquellas palabras identificadas como </w:t>
      </w:r>
      <w:r w:rsidRPr="00B70937">
        <w:rPr>
          <w:rFonts w:ascii="Trebuchet MS" w:hAnsi="Trebuchet MS"/>
          <w:i/>
          <w:iCs/>
          <w:sz w:val="20"/>
        </w:rPr>
        <w:t>hashtags</w:t>
      </w:r>
      <w:r w:rsidRPr="00B70937">
        <w:rPr>
          <w:rFonts w:ascii="Trebuchet MS" w:hAnsi="Trebuchet MS"/>
          <w:sz w:val="20"/>
        </w:rPr>
        <w:t xml:space="preserve"> (comienzan con #), se emite, como salida del </w:t>
      </w:r>
      <w:r w:rsidRPr="00B70937">
        <w:rPr>
          <w:rFonts w:ascii="Trebuchet MS" w:hAnsi="Trebuchet MS"/>
          <w:i/>
          <w:iCs/>
          <w:sz w:val="20"/>
        </w:rPr>
        <w:t>mapper</w:t>
      </w:r>
      <w:r w:rsidR="00B70937">
        <w:rPr>
          <w:rFonts w:ascii="Trebuchet MS" w:hAnsi="Trebuchet MS"/>
          <w:sz w:val="20"/>
        </w:rPr>
        <w:t xml:space="preserve">, </w:t>
      </w:r>
      <w:r w:rsidRPr="00B70937">
        <w:rPr>
          <w:rFonts w:ascii="Trebuchet MS" w:hAnsi="Trebuchet MS"/>
          <w:sz w:val="20"/>
        </w:rPr>
        <w:t xml:space="preserve">un par clave-valor con el </w:t>
      </w:r>
      <w:r w:rsidRPr="00B70937">
        <w:rPr>
          <w:rFonts w:ascii="Trebuchet MS" w:hAnsi="Trebuchet MS"/>
          <w:i/>
          <w:iCs/>
          <w:sz w:val="20"/>
        </w:rPr>
        <w:t>hashtag</w:t>
      </w:r>
      <w:r w:rsidRPr="00B70937">
        <w:rPr>
          <w:rFonts w:ascii="Trebuchet MS" w:hAnsi="Trebuchet MS"/>
          <w:sz w:val="20"/>
        </w:rPr>
        <w:t xml:space="preserve"> (completo) como clave y un uno (</w:t>
      </w:r>
      <w:r w:rsidRPr="00B70937">
        <w:rPr>
          <w:rFonts w:ascii="Consolas" w:hAnsi="Consolas"/>
          <w:sz w:val="20"/>
        </w:rPr>
        <w:t>1</w:t>
      </w:r>
      <w:r w:rsidRPr="00B70937">
        <w:rPr>
          <w:rFonts w:ascii="Trebuchet MS" w:hAnsi="Trebuchet MS"/>
          <w:sz w:val="20"/>
        </w:rPr>
        <w:t>) como valor (el valor es realmente irrelevante)</w:t>
      </w:r>
      <w:r w:rsidRPr="00B70937">
        <w:rPr>
          <w:rFonts w:ascii="Trebuchet MS" w:hAnsi="Trebuchet MS"/>
          <w:sz w:val="20"/>
        </w:rPr>
        <w:t>. Esta función de mapeo es similar a la del omnipresente wordcount. Esta es la primera función de mapeo.</w:t>
      </w:r>
      <w:r w:rsidRPr="00B70937">
        <w:rPr>
          <w:rFonts w:ascii="Trebuchet MS" w:hAnsi="Trebuchet MS"/>
          <w:sz w:val="20"/>
        </w:rPr>
        <w:br/>
      </w:r>
      <w:r w:rsidRPr="00B70937">
        <w:rPr>
          <w:rFonts w:ascii="Trebuchet MS" w:hAnsi="Trebuchet MS"/>
          <w:sz w:val="20"/>
        </w:rPr>
        <w:t xml:space="preserve">Por otra parte, para todas las palabras (incluyendo los </w:t>
      </w:r>
      <w:r w:rsidRPr="00B70937">
        <w:rPr>
          <w:rFonts w:ascii="Trebuchet MS" w:hAnsi="Trebuchet MS"/>
          <w:i/>
          <w:iCs/>
          <w:sz w:val="20"/>
        </w:rPr>
        <w:t>hashtags</w:t>
      </w:r>
      <w:r w:rsidRPr="00B70937">
        <w:rPr>
          <w:rFonts w:ascii="Trebuchet MS" w:hAnsi="Trebuchet MS"/>
          <w:sz w:val="20"/>
        </w:rPr>
        <w:t xml:space="preserve">, a los que se les elimina el carácter almohadilla), se emite como salida del </w:t>
      </w:r>
      <w:r w:rsidRPr="00B70937">
        <w:rPr>
          <w:rFonts w:ascii="Trebuchet MS" w:hAnsi="Trebuchet MS"/>
          <w:i/>
          <w:sz w:val="20"/>
        </w:rPr>
        <w:t>mapper</w:t>
      </w:r>
      <w:r w:rsidRPr="00B70937">
        <w:rPr>
          <w:rFonts w:ascii="Trebuchet MS" w:hAnsi="Trebuchet MS"/>
          <w:sz w:val="20"/>
        </w:rPr>
        <w:t xml:space="preserve"> un</w:t>
      </w:r>
      <w:r w:rsidRPr="00B70937">
        <w:rPr>
          <w:rFonts w:ascii="Trebuchet MS" w:hAnsi="Trebuchet MS"/>
          <w:sz w:val="20"/>
        </w:rPr>
        <w:t xml:space="preserve"> par clave-valor en el que la clave es el identificador del </w:t>
      </w:r>
      <w:r w:rsidRPr="00B70937">
        <w:rPr>
          <w:rFonts w:ascii="Trebuchet MS" w:hAnsi="Trebuchet MS"/>
          <w:i/>
          <w:sz w:val="20"/>
        </w:rPr>
        <w:t>tweet</w:t>
      </w:r>
      <w:r w:rsidRPr="00B70937">
        <w:rPr>
          <w:rFonts w:ascii="Trebuchet MS" w:hAnsi="Trebuchet MS"/>
          <w:sz w:val="20"/>
        </w:rPr>
        <w:t xml:space="preserve"> y como va</w:t>
      </w:r>
      <w:r w:rsidR="00B70937">
        <w:rPr>
          <w:rFonts w:ascii="Trebuchet MS" w:hAnsi="Trebuchet MS"/>
          <w:sz w:val="20"/>
        </w:rPr>
        <w:t>lor se incluye una tupla (entidad geográfica</w:t>
      </w:r>
      <w:r w:rsidRPr="00B70937">
        <w:rPr>
          <w:rFonts w:ascii="Trebuchet MS" w:hAnsi="Trebuchet MS"/>
          <w:sz w:val="20"/>
        </w:rPr>
        <w:t xml:space="preserve">, palabra). Esta es la segunda función de mapeo. Puede verse un ejemplo de la salida de la ejecución de </w:t>
      </w:r>
      <w:r w:rsidRPr="00B70937">
        <w:rPr>
          <w:rFonts w:ascii="Consolas" w:hAnsi="Consolas"/>
          <w:sz w:val="20"/>
        </w:rPr>
        <w:t>mapper_ng</w:t>
      </w:r>
      <w:r w:rsidRPr="00B70937">
        <w:rPr>
          <w:rFonts w:ascii="Trebuchet MS" w:hAnsi="Trebuchet MS"/>
          <w:sz w:val="20"/>
        </w:rPr>
        <w:t xml:space="preserve"> a continuación (aparecen mezcladas </w:t>
      </w:r>
      <w:r w:rsidR="00B70937">
        <w:rPr>
          <w:rFonts w:ascii="Trebuchet MS" w:hAnsi="Trebuchet MS"/>
          <w:sz w:val="20"/>
        </w:rPr>
        <w:t xml:space="preserve">las salidas de ambos </w:t>
      </w:r>
      <w:r w:rsidR="00B70937" w:rsidRPr="00B70937">
        <w:rPr>
          <w:rFonts w:ascii="Trebuchet MS" w:hAnsi="Trebuchet MS"/>
          <w:i/>
          <w:sz w:val="20"/>
        </w:rPr>
        <w:t>mappers</w:t>
      </w:r>
      <w:r w:rsidR="00B70937">
        <w:rPr>
          <w:rFonts w:ascii="Trebuchet MS" w:hAnsi="Trebuchet MS"/>
          <w:sz w:val="20"/>
        </w:rPr>
        <w:t>)</w:t>
      </w:r>
      <w:r w:rsidRPr="00B70937">
        <w:rPr>
          <w:rFonts w:ascii="Trebuchet MS" w:hAnsi="Trebuchet MS"/>
          <w:sz w:val="20"/>
        </w:rPr>
        <w:t>:</w:t>
      </w:r>
    </w:p>
    <w:p w:rsidR="00626293" w:rsidRDefault="00EE2C7D">
      <w:pPr>
        <w:pStyle w:val="Standard"/>
        <w:ind w:left="1418"/>
      </w:pPr>
      <w:r>
        <w:rPr>
          <w:rFonts w:ascii="Consolas" w:hAnsi="Consolas"/>
          <w:sz w:val="20"/>
        </w:rPr>
        <w:lastRenderedPageBreak/>
        <w:t>96971904271667200      ['Oregon', u'all']</w:t>
      </w:r>
    </w:p>
    <w:p w:rsidR="00626293" w:rsidRDefault="00EE2C7D">
      <w:pPr>
        <w:pStyle w:val="Standard"/>
        <w:ind w:left="1418"/>
      </w:pPr>
      <w:r>
        <w:rPr>
          <w:rFonts w:ascii="Consolas" w:hAnsi="Consolas"/>
          <w:sz w:val="20"/>
        </w:rPr>
        <w:t xml:space="preserve">796971904271667200 </w:t>
      </w:r>
      <w:r>
        <w:rPr>
          <w:rFonts w:ascii="Consolas" w:hAnsi="Consolas"/>
          <w:sz w:val="20"/>
        </w:rPr>
        <w:t xml:space="preserve">     ['Oregon', u'trump']</w:t>
      </w:r>
    </w:p>
    <w:p w:rsidR="00626293" w:rsidRDefault="00EE2C7D">
      <w:pPr>
        <w:pStyle w:val="Standard"/>
        <w:ind w:left="1418"/>
      </w:pPr>
      <w:r>
        <w:rPr>
          <w:rFonts w:ascii="Consolas" w:hAnsi="Consolas"/>
          <w:sz w:val="20"/>
        </w:rPr>
        <w:t>796971904271667200      ['Oregon', u'supporters']</w:t>
      </w:r>
    </w:p>
    <w:p w:rsidR="00626293" w:rsidRDefault="00EE2C7D">
      <w:pPr>
        <w:pStyle w:val="Standard"/>
        <w:ind w:left="1418"/>
      </w:pPr>
      <w:r>
        <w:rPr>
          <w:rFonts w:ascii="Consolas" w:hAnsi="Consolas"/>
          <w:sz w:val="20"/>
        </w:rPr>
        <w:t>796971904271667200      ['Oregon', u'in']</w:t>
      </w:r>
    </w:p>
    <w:p w:rsidR="00626293" w:rsidRDefault="00EE2C7D">
      <w:pPr>
        <w:pStyle w:val="Standard"/>
        <w:ind w:left="1418"/>
      </w:pPr>
      <w:r>
        <w:rPr>
          <w:rFonts w:ascii="Consolas" w:hAnsi="Consolas"/>
          <w:sz w:val="20"/>
        </w:rPr>
        <w:t>796971904271667200      ['Oregon', u'w']</w:t>
      </w:r>
    </w:p>
    <w:p w:rsidR="00626293" w:rsidRDefault="00EE2C7D">
      <w:pPr>
        <w:pStyle w:val="Standard"/>
        <w:ind w:left="1418"/>
      </w:pPr>
      <w:r>
        <w:rPr>
          <w:rFonts w:ascii="Consolas" w:hAnsi="Consolas"/>
          <w:sz w:val="20"/>
        </w:rPr>
        <w:t>796971904271667200      ['Oregon', u'the']</w:t>
      </w:r>
    </w:p>
    <w:p w:rsidR="00626293" w:rsidRDefault="00EE2C7D">
      <w:pPr>
        <w:pStyle w:val="Standard"/>
        <w:ind w:left="1418"/>
      </w:pPr>
      <w:r>
        <w:rPr>
          <w:rFonts w:ascii="Consolas" w:hAnsi="Consolas"/>
          <w:sz w:val="20"/>
        </w:rPr>
        <w:t>796971904271667200      ['Oregon', u'clan']</w:t>
      </w:r>
    </w:p>
    <w:p w:rsidR="00626293" w:rsidRDefault="00EE2C7D">
      <w:pPr>
        <w:pStyle w:val="Standard"/>
        <w:ind w:left="1418"/>
      </w:pPr>
      <w:r>
        <w:rPr>
          <w:rFonts w:ascii="Consolas" w:hAnsi="Consolas"/>
          <w:sz w:val="20"/>
        </w:rPr>
        <w:t>#StopTheVi</w:t>
      </w:r>
      <w:r>
        <w:rPr>
          <w:rFonts w:ascii="Consolas" w:hAnsi="Consolas"/>
          <w:sz w:val="20"/>
        </w:rPr>
        <w:t>olence        1</w:t>
      </w:r>
    </w:p>
    <w:p w:rsidR="00626293" w:rsidRDefault="00EE2C7D">
      <w:pPr>
        <w:pStyle w:val="Standard"/>
        <w:ind w:left="1418"/>
      </w:pPr>
      <w:r>
        <w:rPr>
          <w:rFonts w:ascii="Consolas" w:hAnsi="Consolas"/>
          <w:sz w:val="20"/>
        </w:rPr>
        <w:t>796971904271667200      ['Oregon', u'stoptheviolence']</w:t>
      </w:r>
    </w:p>
    <w:p w:rsidR="00626293" w:rsidRDefault="00EE2C7D">
      <w:pPr>
        <w:pStyle w:val="Standard"/>
        <w:ind w:left="1418"/>
      </w:pPr>
      <w:r>
        <w:rPr>
          <w:rFonts w:ascii="Consolas" w:hAnsi="Consolas"/>
          <w:sz w:val="20"/>
        </w:rPr>
        <w:t>796971912664469504      ['South Dakota', u'everything']</w:t>
      </w:r>
    </w:p>
    <w:p w:rsidR="00626293" w:rsidRDefault="00EE2C7D">
      <w:pPr>
        <w:pStyle w:val="Standard"/>
        <w:ind w:left="1418"/>
      </w:pPr>
      <w:r>
        <w:rPr>
          <w:rFonts w:ascii="Consolas" w:hAnsi="Consolas"/>
          <w:sz w:val="20"/>
        </w:rPr>
        <w:t>796971912664469504      ['South Dakota', u'about']</w:t>
      </w:r>
    </w:p>
    <w:p w:rsidR="00626293" w:rsidRDefault="00EE2C7D">
      <w:pPr>
        <w:pStyle w:val="Standard"/>
        <w:ind w:left="1418"/>
      </w:pPr>
      <w:r>
        <w:rPr>
          <w:rFonts w:ascii="Consolas" w:hAnsi="Consolas"/>
          <w:sz w:val="20"/>
        </w:rPr>
        <w:t>796971912664469504      ['South Dakota', u'you']</w:t>
      </w:r>
    </w:p>
    <w:p w:rsidR="00626293" w:rsidRDefault="00EE2C7D">
      <w:pPr>
        <w:pStyle w:val="Standard"/>
        <w:ind w:left="1418"/>
      </w:pPr>
      <w:r>
        <w:rPr>
          <w:rFonts w:ascii="Consolas" w:hAnsi="Consolas"/>
          <w:sz w:val="20"/>
        </w:rPr>
        <w:t>796971912664469504      ['Sou</w:t>
      </w:r>
      <w:r>
        <w:rPr>
          <w:rFonts w:ascii="Consolas" w:hAnsi="Consolas"/>
          <w:sz w:val="20"/>
        </w:rPr>
        <w:t>th Dakota', u'is']</w:t>
      </w:r>
    </w:p>
    <w:p w:rsidR="00626293" w:rsidRDefault="00EE2C7D">
      <w:pPr>
        <w:pStyle w:val="Standard"/>
        <w:ind w:left="1418"/>
      </w:pPr>
      <w:r>
        <w:rPr>
          <w:rFonts w:ascii="Consolas" w:hAnsi="Consolas"/>
          <w:sz w:val="20"/>
        </w:rPr>
        <w:t>796971912664469504      ['South Dakota', u'so']</w:t>
      </w:r>
    </w:p>
    <w:p w:rsidR="00626293" w:rsidRDefault="00EE2C7D">
      <w:pPr>
        <w:pStyle w:val="Standard"/>
        <w:ind w:left="1418"/>
      </w:pPr>
      <w:r>
        <w:rPr>
          <w:rFonts w:ascii="Consolas" w:hAnsi="Consolas"/>
          <w:sz w:val="20"/>
        </w:rPr>
        <w:t>796971912664469504      ['South Dakota', u'overwhelming']</w:t>
      </w:r>
    </w:p>
    <w:p w:rsidR="00626293" w:rsidRDefault="00EE2C7D" w:rsidP="00FD5FEB">
      <w:pPr>
        <w:pStyle w:val="Standard"/>
        <w:spacing w:before="240"/>
      </w:pPr>
      <w:r>
        <w:rPr>
          <w:rFonts w:ascii="Trebuchet MS" w:hAnsi="Trebuchet MS"/>
          <w:sz w:val="20"/>
        </w:rPr>
        <w:t xml:space="preserve">Las dos funciones de reducción se implementan mediante el </w:t>
      </w:r>
      <w:r>
        <w:rPr>
          <w:rFonts w:ascii="Trebuchet MS" w:hAnsi="Trebuchet MS"/>
          <w:i/>
          <w:iCs/>
          <w:sz w:val="20"/>
        </w:rPr>
        <w:t>script</w:t>
      </w:r>
      <w:r>
        <w:rPr>
          <w:rFonts w:ascii="Trebuchet MS" w:hAnsi="Trebuchet MS"/>
          <w:sz w:val="20"/>
        </w:rPr>
        <w:t xml:space="preserve"> </w:t>
      </w:r>
      <w:r>
        <w:rPr>
          <w:rFonts w:ascii="Consolas" w:hAnsi="Consolas"/>
          <w:sz w:val="20"/>
        </w:rPr>
        <w:t>reducer_ng.py</w:t>
      </w:r>
      <w:r>
        <w:rPr>
          <w:rFonts w:ascii="Trebuchet MS" w:hAnsi="Trebuchet MS"/>
          <w:sz w:val="20"/>
        </w:rPr>
        <w:t>. En este caso, qué función se aplica se controla me</w:t>
      </w:r>
      <w:r>
        <w:rPr>
          <w:rFonts w:ascii="Trebuchet MS" w:hAnsi="Trebuchet MS"/>
          <w:sz w:val="20"/>
        </w:rPr>
        <w:t xml:space="preserve">diante </w:t>
      </w:r>
      <w:r w:rsidR="00B70937">
        <w:rPr>
          <w:rFonts w:ascii="Trebuchet MS" w:hAnsi="Trebuchet MS"/>
          <w:sz w:val="20"/>
        </w:rPr>
        <w:t>un</w:t>
      </w:r>
      <w:r>
        <w:rPr>
          <w:rFonts w:ascii="Trebuchet MS" w:hAnsi="Trebuchet MS"/>
          <w:sz w:val="20"/>
        </w:rPr>
        <w:t xml:space="preserve"> parámetro</w:t>
      </w:r>
      <w:r w:rsidR="00B70937">
        <w:rPr>
          <w:rFonts w:ascii="Trebuchet MS" w:hAnsi="Trebuchet MS"/>
          <w:sz w:val="20"/>
        </w:rPr>
        <w:t xml:space="preserve"> pasado al script,</w:t>
      </w:r>
      <w:r>
        <w:rPr>
          <w:rFonts w:ascii="Trebuchet MS" w:hAnsi="Trebuchet MS"/>
          <w:sz w:val="20"/>
        </w:rPr>
        <w:t xml:space="preserve"> </w:t>
      </w:r>
      <w:r>
        <w:rPr>
          <w:rFonts w:ascii="Consolas" w:hAnsi="Consolas"/>
          <w:sz w:val="20"/>
        </w:rPr>
        <w:t>type</w:t>
      </w:r>
      <w:r w:rsidR="00B70937">
        <w:rPr>
          <w:rFonts w:ascii="Trebuchet MS" w:hAnsi="Trebuchet MS"/>
          <w:sz w:val="20"/>
        </w:rPr>
        <w:t>. C</w:t>
      </w:r>
      <w:r>
        <w:rPr>
          <w:rFonts w:ascii="Trebuchet MS" w:hAnsi="Trebuchet MS"/>
          <w:sz w:val="20"/>
        </w:rPr>
        <w:t xml:space="preserve">on el valor </w:t>
      </w:r>
      <w:r>
        <w:rPr>
          <w:rFonts w:ascii="Consolas" w:hAnsi="Consolas"/>
          <w:sz w:val="20"/>
        </w:rPr>
        <w:t>states</w:t>
      </w:r>
      <w:r>
        <w:rPr>
          <w:rFonts w:ascii="Trebuchet MS" w:hAnsi="Trebuchet MS"/>
          <w:sz w:val="20"/>
        </w:rPr>
        <w:t xml:space="preserve"> </w:t>
      </w:r>
      <w:r w:rsidR="00B70937">
        <w:rPr>
          <w:rFonts w:ascii="Trebuchet MS" w:hAnsi="Trebuchet MS"/>
          <w:sz w:val="20"/>
        </w:rPr>
        <w:t xml:space="preserve">se implementa la función </w:t>
      </w:r>
      <w:r>
        <w:rPr>
          <w:rFonts w:ascii="Trebuchet MS" w:hAnsi="Trebuchet MS"/>
          <w:sz w:val="20"/>
        </w:rPr>
        <w:t>de reducción asociada al cálculo de los sentimiento</w:t>
      </w:r>
      <w:r w:rsidR="00C91EF8">
        <w:rPr>
          <w:rFonts w:ascii="Trebuchet MS" w:hAnsi="Trebuchet MS"/>
          <w:sz w:val="20"/>
        </w:rPr>
        <w:t>s</w:t>
      </w:r>
      <w:r>
        <w:rPr>
          <w:rFonts w:ascii="Trebuchet MS" w:hAnsi="Trebuchet MS"/>
          <w:sz w:val="20"/>
        </w:rPr>
        <w:t xml:space="preserve">. El valor </w:t>
      </w:r>
      <w:r>
        <w:rPr>
          <w:rFonts w:ascii="Consolas" w:hAnsi="Consolas"/>
          <w:sz w:val="20"/>
        </w:rPr>
        <w:t>hashtags</w:t>
      </w:r>
      <w:r>
        <w:rPr>
          <w:rFonts w:ascii="Trebuchet MS" w:hAnsi="Trebuchet MS"/>
          <w:sz w:val="20"/>
        </w:rPr>
        <w:t xml:space="preserve"> implementa la función de reducción asociada a los </w:t>
      </w:r>
      <w:r>
        <w:rPr>
          <w:rFonts w:ascii="Trebuchet MS" w:hAnsi="Trebuchet MS"/>
          <w:i/>
          <w:iCs/>
          <w:sz w:val="20"/>
        </w:rPr>
        <w:t>trending topics</w:t>
      </w:r>
      <w:r>
        <w:rPr>
          <w:rFonts w:ascii="Trebuchet MS" w:hAnsi="Trebuchet MS"/>
          <w:sz w:val="20"/>
        </w:rPr>
        <w:t xml:space="preserve">. La detección de a qué </w:t>
      </w:r>
      <w:r w:rsidRPr="00B70937">
        <w:rPr>
          <w:rFonts w:ascii="Trebuchet MS" w:hAnsi="Trebuchet MS"/>
          <w:i/>
          <w:sz w:val="20"/>
        </w:rPr>
        <w:t>mapper</w:t>
      </w:r>
      <w:r>
        <w:rPr>
          <w:rFonts w:ascii="Trebuchet MS" w:hAnsi="Trebuchet MS"/>
          <w:sz w:val="20"/>
        </w:rPr>
        <w:t xml:space="preserve"> corresponde cad</w:t>
      </w:r>
      <w:r>
        <w:rPr>
          <w:rFonts w:ascii="Trebuchet MS" w:hAnsi="Trebuchet MS"/>
          <w:sz w:val="20"/>
        </w:rPr>
        <w:t xml:space="preserve">a línea se hace examinando el primer carácter de la clave. La salida del </w:t>
      </w:r>
      <w:r w:rsidRPr="00FD5FEB">
        <w:rPr>
          <w:rFonts w:ascii="Trebuchet MS" w:hAnsi="Trebuchet MS"/>
          <w:i/>
          <w:sz w:val="20"/>
        </w:rPr>
        <w:t>script</w:t>
      </w:r>
      <w:r>
        <w:rPr>
          <w:rFonts w:ascii="Trebuchet MS" w:hAnsi="Trebuchet MS"/>
          <w:sz w:val="20"/>
        </w:rPr>
        <w:t xml:space="preserve"> tiene formato CSV, con un punto y coma como separador. En el caso de los sentimiento</w:t>
      </w:r>
      <w:r w:rsidR="00FD5FEB">
        <w:rPr>
          <w:rFonts w:ascii="Trebuchet MS" w:hAnsi="Trebuchet MS"/>
          <w:sz w:val="20"/>
        </w:rPr>
        <w:t>s</w:t>
      </w:r>
      <w:r>
        <w:rPr>
          <w:rFonts w:ascii="Trebuchet MS" w:hAnsi="Trebuchet MS"/>
          <w:sz w:val="20"/>
        </w:rPr>
        <w:t xml:space="preserve">, es una tripleta </w:t>
      </w:r>
      <w:r w:rsidRPr="00FD5FEB">
        <w:rPr>
          <w:rFonts w:ascii="Consolas" w:hAnsi="Consolas"/>
          <w:sz w:val="20"/>
        </w:rPr>
        <w:t>estado;número_de_tweets;sentimiento_medio</w:t>
      </w:r>
      <w:r>
        <w:rPr>
          <w:rFonts w:ascii="Trebuchet MS" w:hAnsi="Trebuchet MS"/>
          <w:sz w:val="20"/>
        </w:rPr>
        <w:t xml:space="preserve">. En el caso de los </w:t>
      </w:r>
      <w:r w:rsidRPr="00FD5FEB">
        <w:rPr>
          <w:rFonts w:ascii="Trebuchet MS" w:hAnsi="Trebuchet MS"/>
          <w:i/>
          <w:sz w:val="20"/>
        </w:rPr>
        <w:t>hashtags</w:t>
      </w:r>
      <w:r>
        <w:rPr>
          <w:rFonts w:ascii="Trebuchet MS" w:hAnsi="Trebuchet MS"/>
          <w:sz w:val="20"/>
        </w:rPr>
        <w:t xml:space="preserve">, se </w:t>
      </w:r>
      <w:r>
        <w:rPr>
          <w:rFonts w:ascii="Trebuchet MS" w:hAnsi="Trebuchet MS"/>
          <w:sz w:val="20"/>
        </w:rPr>
        <w:t xml:space="preserve">sigue también un formato CSV del tipo </w:t>
      </w:r>
      <w:r w:rsidRPr="00FD5FEB">
        <w:rPr>
          <w:rFonts w:ascii="Consolas" w:hAnsi="Consolas"/>
          <w:sz w:val="20"/>
        </w:rPr>
        <w:t>hashtag;número_de_apariciones</w:t>
      </w:r>
      <w:r>
        <w:rPr>
          <w:rFonts w:ascii="Trebuchet MS" w:hAnsi="Trebuchet MS"/>
          <w:sz w:val="20"/>
        </w:rPr>
        <w:t>. Solo se muestran los diez primeros.</w:t>
      </w:r>
    </w:p>
    <w:p w:rsidR="00626293" w:rsidRDefault="00EE2C7D" w:rsidP="00FD5FEB">
      <w:pPr>
        <w:pStyle w:val="Standard"/>
        <w:spacing w:before="240"/>
        <w:rPr>
          <w:rFonts w:ascii="Trebuchet MS" w:hAnsi="Trebuchet MS"/>
          <w:sz w:val="20"/>
        </w:rPr>
      </w:pPr>
      <w:r>
        <w:rPr>
          <w:rFonts w:ascii="Trebuchet MS" w:hAnsi="Trebuchet MS"/>
          <w:sz w:val="20"/>
        </w:rPr>
        <w:t xml:space="preserve">En el caso de los </w:t>
      </w:r>
      <w:r w:rsidRPr="00FD5FEB">
        <w:rPr>
          <w:rFonts w:ascii="Trebuchet MS" w:hAnsi="Trebuchet MS"/>
          <w:i/>
          <w:sz w:val="20"/>
        </w:rPr>
        <w:t>hashtags</w:t>
      </w:r>
      <w:r>
        <w:rPr>
          <w:rFonts w:ascii="Trebuchet MS" w:hAnsi="Trebuchet MS"/>
          <w:sz w:val="20"/>
        </w:rPr>
        <w:t xml:space="preserve">, la función de reducción simplemente va almacenando los </w:t>
      </w:r>
      <w:r w:rsidRPr="00FD5FEB">
        <w:rPr>
          <w:rFonts w:ascii="Trebuchet MS" w:hAnsi="Trebuchet MS"/>
          <w:i/>
          <w:sz w:val="20"/>
        </w:rPr>
        <w:t>hashtags</w:t>
      </w:r>
      <w:r>
        <w:rPr>
          <w:rFonts w:ascii="Trebuchet MS" w:hAnsi="Trebuchet MS"/>
          <w:sz w:val="20"/>
        </w:rPr>
        <w:t xml:space="preserve"> y su número de apariciones. En el caso de los sentimientos</w:t>
      </w:r>
      <w:r>
        <w:rPr>
          <w:rFonts w:ascii="Trebuchet MS" w:hAnsi="Trebuchet MS"/>
          <w:sz w:val="20"/>
        </w:rPr>
        <w:t xml:space="preserve">, se calcula el sentimiento total asociado a cada </w:t>
      </w:r>
      <w:r w:rsidRPr="00FD5FEB">
        <w:rPr>
          <w:rFonts w:ascii="Trebuchet MS" w:hAnsi="Trebuchet MS"/>
          <w:i/>
          <w:sz w:val="20"/>
        </w:rPr>
        <w:t>tweet</w:t>
      </w:r>
      <w:r>
        <w:rPr>
          <w:rFonts w:ascii="Trebuchet MS" w:hAnsi="Trebuchet MS"/>
          <w:sz w:val="20"/>
        </w:rPr>
        <w:t xml:space="preserve"> (identificado por su clave). A continuación, se va almacenando este dato en un diccionario cuyas claves son los nombres de los estados. El valor asociado a cada clave de este diccionario es una lista </w:t>
      </w:r>
      <w:r>
        <w:rPr>
          <w:rFonts w:ascii="Trebuchet MS" w:hAnsi="Trebuchet MS"/>
          <w:sz w:val="20"/>
        </w:rPr>
        <w:t>con el número de tweets de cada estado y el sentimiento agregado.</w:t>
      </w:r>
    </w:p>
    <w:p w:rsidR="00FD5FEB" w:rsidRDefault="00FD5FEB" w:rsidP="00FD5FEB">
      <w:pPr>
        <w:pStyle w:val="Standard"/>
        <w:spacing w:before="240"/>
      </w:pPr>
      <w:r>
        <w:rPr>
          <w:rFonts w:ascii="Trebuchet MS" w:hAnsi="Trebuchet MS"/>
          <w:sz w:val="20"/>
        </w:rPr>
        <w:t xml:space="preserve">Para la implementación en AWS EMR, se ha requerido un paso </w:t>
      </w:r>
      <w:r w:rsidRPr="00C91EF8">
        <w:rPr>
          <w:rFonts w:ascii="Trebuchet MS" w:hAnsi="Trebuchet MS"/>
          <w:i/>
          <w:sz w:val="20"/>
        </w:rPr>
        <w:t>map-reduce</w:t>
      </w:r>
      <w:r>
        <w:rPr>
          <w:rFonts w:ascii="Trebuchet MS" w:hAnsi="Trebuchet MS"/>
          <w:sz w:val="20"/>
        </w:rPr>
        <w:t xml:space="preserve"> adicional. La razón de esto ha sido la forma en la que AWS EMR implementa la función de reducción. En particular, genera un fichero de salida por cada </w:t>
      </w:r>
      <w:r w:rsidRPr="00FD5FEB">
        <w:rPr>
          <w:rFonts w:ascii="Trebuchet MS" w:hAnsi="Trebuchet MS"/>
          <w:i/>
          <w:sz w:val="20"/>
        </w:rPr>
        <w:t>reducer</w:t>
      </w:r>
      <w:r>
        <w:rPr>
          <w:rFonts w:ascii="Trebuchet MS" w:hAnsi="Trebuchet MS"/>
          <w:sz w:val="20"/>
        </w:rPr>
        <w:t xml:space="preserve">. Para ello, ha sido necesario implementar un </w:t>
      </w:r>
      <w:r w:rsidRPr="00FD5FEB">
        <w:rPr>
          <w:rFonts w:ascii="Trebuchet MS" w:hAnsi="Trebuchet MS"/>
          <w:i/>
          <w:sz w:val="20"/>
        </w:rPr>
        <w:t>reducer</w:t>
      </w:r>
      <w:r>
        <w:rPr>
          <w:rFonts w:ascii="Trebuchet MS" w:hAnsi="Trebuchet MS"/>
          <w:sz w:val="20"/>
        </w:rPr>
        <w:t xml:space="preserve"> adicional, que se ha aplicado sobre la salida del </w:t>
      </w:r>
      <w:r w:rsidRPr="00FD5FEB">
        <w:rPr>
          <w:rFonts w:ascii="Trebuchet MS" w:hAnsi="Trebuchet MS"/>
          <w:i/>
          <w:sz w:val="20"/>
        </w:rPr>
        <w:t>reducer</w:t>
      </w:r>
      <w:r>
        <w:rPr>
          <w:rFonts w:ascii="Trebuchet MS" w:hAnsi="Trebuchet MS"/>
          <w:sz w:val="20"/>
        </w:rPr>
        <w:t xml:space="preserve"> o</w:t>
      </w:r>
      <w:r w:rsidR="00C91EF8">
        <w:rPr>
          <w:rFonts w:ascii="Trebuchet MS" w:hAnsi="Trebuchet MS"/>
          <w:sz w:val="20"/>
        </w:rPr>
        <w:t xml:space="preserve">riginal. </w:t>
      </w:r>
      <w:r w:rsidR="00622456">
        <w:rPr>
          <w:rFonts w:ascii="Trebuchet MS" w:hAnsi="Trebuchet MS"/>
          <w:sz w:val="20"/>
        </w:rPr>
        <w:t xml:space="preserve">Esta función toma los contenidos de los ficheros generados por el paso anterior y calcula el sentimiento asociado a cada estado (cada fichero incluye sumas parciales para un mismo estado). </w:t>
      </w:r>
      <w:r w:rsidR="00C91EF8">
        <w:rPr>
          <w:rFonts w:ascii="Trebuchet MS" w:hAnsi="Trebuchet MS"/>
          <w:sz w:val="20"/>
        </w:rPr>
        <w:t xml:space="preserve">La función de mapeo asociada a este último paso ha sido el </w:t>
      </w:r>
      <w:r w:rsidR="00C91EF8" w:rsidRPr="00C91EF8">
        <w:rPr>
          <w:rFonts w:ascii="Trebuchet MS" w:hAnsi="Trebuchet MS"/>
          <w:i/>
          <w:sz w:val="20"/>
        </w:rPr>
        <w:t>identity mapper</w:t>
      </w:r>
      <w:r w:rsidR="00C91EF8">
        <w:rPr>
          <w:rFonts w:ascii="Trebuchet MS" w:hAnsi="Trebuchet MS"/>
          <w:sz w:val="20"/>
        </w:rPr>
        <w:t xml:space="preserve">, que he implementado mediante el comando Linux </w:t>
      </w:r>
      <w:r w:rsidR="00C91EF8" w:rsidRPr="00C91EF8">
        <w:rPr>
          <w:rFonts w:ascii="Consolas" w:hAnsi="Consolas"/>
          <w:sz w:val="20"/>
        </w:rPr>
        <w:t>/bin/cat</w:t>
      </w:r>
      <w:r w:rsidR="00622456">
        <w:rPr>
          <w:rFonts w:ascii="Trebuchet MS" w:hAnsi="Trebuchet MS"/>
          <w:sz w:val="20"/>
        </w:rPr>
        <w:t xml:space="preserve">. La implementación en AWS EMR ha requerido, por tanto, un nuevo </w:t>
      </w:r>
      <w:r w:rsidR="00622456" w:rsidRPr="00622456">
        <w:rPr>
          <w:rFonts w:ascii="Trebuchet MS" w:hAnsi="Trebuchet MS"/>
          <w:i/>
          <w:sz w:val="20"/>
        </w:rPr>
        <w:t>reducer</w:t>
      </w:r>
      <w:r w:rsidR="00622456">
        <w:rPr>
          <w:rFonts w:ascii="Trebuchet MS" w:hAnsi="Trebuchet MS"/>
          <w:sz w:val="20"/>
        </w:rPr>
        <w:t xml:space="preserve"> y algunas modificaciones en el </w:t>
      </w:r>
      <w:r w:rsidR="00622456" w:rsidRPr="00622456">
        <w:rPr>
          <w:rFonts w:ascii="Trebuchet MS" w:hAnsi="Trebuchet MS"/>
          <w:i/>
          <w:sz w:val="20"/>
        </w:rPr>
        <w:t>mapper</w:t>
      </w:r>
      <w:r w:rsidR="00622456">
        <w:rPr>
          <w:rFonts w:ascii="Trebuchet MS" w:hAnsi="Trebuchet MS"/>
          <w:sz w:val="20"/>
        </w:rPr>
        <w:t xml:space="preserve"> y el </w:t>
      </w:r>
      <w:r w:rsidR="00622456" w:rsidRPr="00622456">
        <w:rPr>
          <w:rFonts w:ascii="Trebuchet MS" w:hAnsi="Trebuchet MS"/>
          <w:i/>
          <w:sz w:val="20"/>
        </w:rPr>
        <w:t>reducer</w:t>
      </w:r>
      <w:r w:rsidR="00622456">
        <w:rPr>
          <w:rFonts w:ascii="Trebuchet MS" w:hAnsi="Trebuchet MS"/>
          <w:sz w:val="20"/>
        </w:rPr>
        <w:t xml:space="preserve"> originales (por un lado para poder acceder a los ficheros adicionales, véase la última sección, </w:t>
      </w:r>
      <w:r w:rsidR="00622456" w:rsidRPr="00622456">
        <w:rPr>
          <w:rFonts w:ascii="Trebuchet MS" w:hAnsi="Trebuchet MS"/>
          <w:sz w:val="20"/>
          <w:szCs w:val="20"/>
        </w:rPr>
        <w:fldChar w:fldCharType="begin"/>
      </w:r>
      <w:r w:rsidR="00622456" w:rsidRPr="00622456">
        <w:rPr>
          <w:rFonts w:ascii="Trebuchet MS" w:hAnsi="Trebuchet MS"/>
          <w:sz w:val="20"/>
          <w:szCs w:val="20"/>
        </w:rPr>
        <w:instrText xml:space="preserve"> REF _Ref469239012 \h </w:instrText>
      </w:r>
      <w:r w:rsidR="00622456" w:rsidRPr="00622456">
        <w:rPr>
          <w:rFonts w:ascii="Trebuchet MS" w:hAnsi="Trebuchet MS"/>
          <w:sz w:val="20"/>
          <w:szCs w:val="20"/>
        </w:rPr>
      </w:r>
      <w:r w:rsidR="00622456" w:rsidRPr="00622456">
        <w:rPr>
          <w:rFonts w:ascii="Trebuchet MS" w:hAnsi="Trebuchet MS"/>
          <w:sz w:val="20"/>
          <w:szCs w:val="20"/>
        </w:rPr>
        <w:instrText xml:space="preserve"> \* MERGEFORMAT </w:instrText>
      </w:r>
      <w:r w:rsidR="00622456" w:rsidRPr="00622456">
        <w:rPr>
          <w:rFonts w:ascii="Trebuchet MS" w:hAnsi="Trebuchet MS"/>
          <w:sz w:val="20"/>
          <w:szCs w:val="20"/>
        </w:rPr>
        <w:fldChar w:fldCharType="separate"/>
      </w:r>
      <w:r w:rsidR="00622456" w:rsidRPr="00622456">
        <w:rPr>
          <w:rFonts w:ascii="Trebuchet MS" w:hAnsi="Trebuchet MS"/>
          <w:sz w:val="20"/>
          <w:szCs w:val="20"/>
        </w:rPr>
        <w:t>Comentarios personales</w:t>
      </w:r>
      <w:r w:rsidR="00622456" w:rsidRPr="00622456">
        <w:rPr>
          <w:rFonts w:ascii="Trebuchet MS" w:hAnsi="Trebuchet MS"/>
          <w:sz w:val="20"/>
          <w:szCs w:val="20"/>
        </w:rPr>
        <w:fldChar w:fldCharType="end"/>
      </w:r>
      <w:r w:rsidR="00622456">
        <w:rPr>
          <w:rFonts w:ascii="Trebuchet MS" w:hAnsi="Trebuchet MS"/>
          <w:sz w:val="20"/>
        </w:rPr>
        <w:t xml:space="preserve">; por otro, la salida del primer </w:t>
      </w:r>
      <w:r w:rsidR="00622456" w:rsidRPr="00622456">
        <w:rPr>
          <w:rFonts w:ascii="Trebuchet MS" w:hAnsi="Trebuchet MS"/>
          <w:i/>
          <w:sz w:val="20"/>
        </w:rPr>
        <w:t>reducer</w:t>
      </w:r>
      <w:r w:rsidR="00622456">
        <w:rPr>
          <w:rFonts w:ascii="Trebuchet MS" w:hAnsi="Trebuchet MS"/>
          <w:sz w:val="20"/>
        </w:rPr>
        <w:t xml:space="preserve"> ha tenido que ser adecuada al formato requerido para ejecutar MR Streaming). Se trata, en este caso de tres </w:t>
      </w:r>
      <w:r w:rsidR="00622456" w:rsidRPr="00622456">
        <w:rPr>
          <w:rFonts w:ascii="Trebuchet MS" w:hAnsi="Trebuchet MS"/>
          <w:i/>
          <w:sz w:val="20"/>
        </w:rPr>
        <w:t>scripts</w:t>
      </w:r>
      <w:r w:rsidR="00622456">
        <w:rPr>
          <w:rFonts w:ascii="Trebuchet MS" w:hAnsi="Trebuchet MS"/>
          <w:sz w:val="20"/>
        </w:rPr>
        <w:t xml:space="preserve">: </w:t>
      </w:r>
      <w:r w:rsidR="00622456" w:rsidRPr="00622456">
        <w:rPr>
          <w:rFonts w:ascii="Consolas" w:hAnsi="Consolas"/>
          <w:sz w:val="20"/>
        </w:rPr>
        <w:t>mapper_aws.py</w:t>
      </w:r>
      <w:r w:rsidR="00622456">
        <w:rPr>
          <w:rFonts w:ascii="Trebuchet MS" w:hAnsi="Trebuchet MS"/>
          <w:sz w:val="20"/>
        </w:rPr>
        <w:t xml:space="preserve">, </w:t>
      </w:r>
      <w:r w:rsidR="00622456" w:rsidRPr="00622456">
        <w:rPr>
          <w:rFonts w:ascii="Consolas" w:hAnsi="Consolas"/>
          <w:sz w:val="20"/>
        </w:rPr>
        <w:t>reducer_aws.py</w:t>
      </w:r>
      <w:r w:rsidR="00622456">
        <w:rPr>
          <w:rFonts w:ascii="Trebuchet MS" w:hAnsi="Trebuchet MS"/>
          <w:sz w:val="20"/>
        </w:rPr>
        <w:t xml:space="preserve"> y </w:t>
      </w:r>
      <w:r w:rsidR="00622456" w:rsidRPr="00622456">
        <w:rPr>
          <w:rFonts w:ascii="Consolas" w:hAnsi="Consolas"/>
          <w:sz w:val="20"/>
        </w:rPr>
        <w:t>reducer_aws</w:t>
      </w:r>
      <w:r w:rsidR="00622456" w:rsidRPr="00622456">
        <w:rPr>
          <w:rFonts w:ascii="Consolas" w:hAnsi="Consolas"/>
          <w:sz w:val="20"/>
        </w:rPr>
        <w:t>_02</w:t>
      </w:r>
      <w:r w:rsidR="00622456" w:rsidRPr="00622456">
        <w:rPr>
          <w:rFonts w:ascii="Consolas" w:hAnsi="Consolas"/>
          <w:sz w:val="20"/>
        </w:rPr>
        <w:t>.py</w:t>
      </w:r>
      <w:r w:rsidR="00622456">
        <w:rPr>
          <w:rFonts w:ascii="Trebuchet MS" w:hAnsi="Trebuchet MS"/>
          <w:sz w:val="20"/>
        </w:rPr>
        <w:t>.</w:t>
      </w:r>
    </w:p>
    <w:p w:rsidR="00626293" w:rsidRDefault="00EE2C7D">
      <w:pPr>
        <w:pStyle w:val="Ttulo1"/>
      </w:pPr>
      <w:r>
        <w:t>Diferentes formas de ejecución realizadas</w:t>
      </w:r>
    </w:p>
    <w:p w:rsidR="00626293" w:rsidRDefault="00EE2C7D" w:rsidP="00FD5FEB">
      <w:pPr>
        <w:pStyle w:val="Standard"/>
        <w:spacing w:before="240"/>
        <w:rPr>
          <w:rFonts w:ascii="Trebuchet MS" w:hAnsi="Trebuchet MS"/>
          <w:sz w:val="20"/>
        </w:rPr>
      </w:pPr>
      <w:r>
        <w:rPr>
          <w:rFonts w:ascii="Trebuchet MS" w:hAnsi="Trebuchet MS"/>
          <w:sz w:val="20"/>
        </w:rPr>
        <w:t>La ejecución se ha hecho de tres formas</w:t>
      </w:r>
      <w:r w:rsidR="00622456">
        <w:rPr>
          <w:rFonts w:ascii="Trebuchet MS" w:hAnsi="Trebuchet MS"/>
          <w:sz w:val="20"/>
        </w:rPr>
        <w:t xml:space="preserve"> utilizando MapReduce Streaming</w:t>
      </w:r>
      <w:r>
        <w:rPr>
          <w:rFonts w:ascii="Trebuchet MS" w:hAnsi="Trebuchet MS"/>
          <w:sz w:val="20"/>
        </w:rPr>
        <w:t xml:space="preserve">: localmente, en Hortonworks </w:t>
      </w:r>
      <w:r>
        <w:rPr>
          <w:rFonts w:ascii="Trebuchet MS" w:hAnsi="Trebuchet MS"/>
          <w:sz w:val="20"/>
        </w:rPr>
        <w:t>Sandbox y en AWS EMR.</w:t>
      </w:r>
    </w:p>
    <w:p w:rsidR="00626293" w:rsidRDefault="00EE2C7D" w:rsidP="00622456">
      <w:pPr>
        <w:pStyle w:val="Standard"/>
        <w:spacing w:before="240"/>
        <w:rPr>
          <w:rFonts w:ascii="Trebuchet MS" w:hAnsi="Trebuchet MS"/>
          <w:sz w:val="20"/>
        </w:rPr>
      </w:pPr>
      <w:r>
        <w:rPr>
          <w:rFonts w:ascii="Trebuchet MS" w:hAnsi="Trebuchet MS"/>
          <w:sz w:val="20"/>
        </w:rPr>
        <w:t xml:space="preserve">A continuación se muestran dos ejemplos de la ejecución en Hortonworks Sandbox. El primero se refiere a la funcionalidad de extracción de sentimientos por unidad geográfica. El segundo a la determinación de los diez </w:t>
      </w:r>
      <w:r w:rsidRPr="00622456">
        <w:rPr>
          <w:rFonts w:ascii="Trebuchet MS" w:hAnsi="Trebuchet MS"/>
          <w:i/>
          <w:sz w:val="20"/>
        </w:rPr>
        <w:t>trending topics</w:t>
      </w:r>
      <w:r w:rsidR="00622456">
        <w:rPr>
          <w:rFonts w:ascii="Trebuchet MS" w:hAnsi="Trebuchet MS"/>
          <w:sz w:val="20"/>
        </w:rPr>
        <w:t>:</w:t>
      </w:r>
    </w:p>
    <w:p w:rsidR="00626293" w:rsidRDefault="00EE2C7D" w:rsidP="00622456">
      <w:pPr>
        <w:pStyle w:val="PreformattedText"/>
        <w:spacing w:before="240"/>
        <w:ind w:right="-567"/>
        <w:rPr>
          <w:rFonts w:ascii="Courier New" w:hAnsi="Courier New"/>
          <w:color w:val="000000"/>
          <w:sz w:val="18"/>
          <w:szCs w:val="18"/>
          <w:shd w:val="clear" w:color="auto" w:fill="000000"/>
        </w:rPr>
      </w:pPr>
      <w:r>
        <w:rPr>
          <w:rFonts w:ascii="Courier New" w:hAnsi="Courier New"/>
          <w:color w:val="FFFFFF"/>
          <w:sz w:val="18"/>
          <w:szCs w:val="18"/>
          <w:shd w:val="clear" w:color="auto" w:fill="000000"/>
        </w:rPr>
        <w:t xml:space="preserve">[root@sandbox ~]# hadoop jar /usr/hdp/current/hadoop-mapreduce-client/hadoop-streaming.jar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-files mapper_ng.py,reducer_ng.py,AFINN-111.txt,us_states.txt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-mapper mapper_ng.py -reducer 'reducer_ng.py --type states' </w:t>
      </w:r>
      <w:r>
        <w:rPr>
          <w:rFonts w:ascii="Courier New" w:hAnsi="Courier New"/>
          <w:color w:val="FFFFFF"/>
          <w:sz w:val="18"/>
          <w:szCs w:val="18"/>
          <w:shd w:val="clear" w:color="auto" w:fill="000000"/>
        </w:rPr>
        <w:t xml:space="preserve">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-input hdfs://sandbox.hortonworks.com/user/root/input/streaming/dump2.txt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-output hdfs://sandbox.hortonworks.com/user/root/output/streaming_01                          </w:t>
      </w:r>
    </w:p>
    <w:p w:rsidR="00626293" w:rsidRDefault="00626293">
      <w:pPr>
        <w:pStyle w:val="PreformattedText"/>
        <w:shd w:val="clear" w:color="auto" w:fill="FFFFFF"/>
        <w:ind w:right="-567"/>
        <w:rPr>
          <w:rFonts w:ascii="Courier New" w:hAnsi="Courier New"/>
          <w:color w:val="FFFFFF"/>
          <w:sz w:val="18"/>
          <w:szCs w:val="18"/>
          <w:shd w:val="clear" w:color="auto" w:fill="000000"/>
        </w:rPr>
      </w:pP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[root@sandbox ~]# hadoop jar /</w:t>
      </w:r>
      <w:r>
        <w:rPr>
          <w:rFonts w:ascii="Courier New" w:hAnsi="Courier New"/>
          <w:color w:val="FFFFFF"/>
          <w:sz w:val="18"/>
          <w:szCs w:val="18"/>
          <w:shd w:val="clear" w:color="auto" w:fill="000000"/>
        </w:rPr>
        <w:t xml:space="preserve">usr/hdp/current/hadoop-mapreduce-client/hadoop-streaming.jar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-files mapper_ng.py,reducer_ng.py,AFINN-111.txt,us_states.txt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-mapper mapper_ng.py -reducer 'reducer_ng.py --type hashtags'              </w:t>
      </w:r>
      <w:r>
        <w:rPr>
          <w:rFonts w:ascii="Courier New" w:hAnsi="Courier New"/>
          <w:color w:val="FFFFFF"/>
          <w:sz w:val="18"/>
          <w:szCs w:val="18"/>
          <w:shd w:val="clear" w:color="auto" w:fill="000000"/>
        </w:rPr>
        <w:t xml:space="preserve">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-input hdfs://sandbox.hortonworks.com/user/root/input/streaming/dump2.txt                     </w:t>
      </w:r>
    </w:p>
    <w:p w:rsidR="00626293" w:rsidRDefault="00EE2C7D">
      <w:pPr>
        <w:pStyle w:val="PreformattedText"/>
        <w:shd w:val="clear" w:color="auto" w:fill="FFFFFF"/>
        <w:spacing w:after="283"/>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lastRenderedPageBreak/>
        <w:t xml:space="preserve">-output hdfs://sandbox.hortonworks.com/user/root/output/streaming_02                           </w:t>
      </w:r>
    </w:p>
    <w:p w:rsidR="00626293" w:rsidRDefault="00EE2C7D" w:rsidP="00622456">
      <w:pPr>
        <w:pStyle w:val="Standard"/>
        <w:spacing w:before="240"/>
        <w:rPr>
          <w:rFonts w:ascii="Trebuchet MS" w:hAnsi="Trebuchet MS"/>
          <w:color w:val="000000"/>
          <w:sz w:val="20"/>
          <w:szCs w:val="18"/>
        </w:rPr>
      </w:pPr>
      <w:r>
        <w:rPr>
          <w:rFonts w:ascii="Trebuchet MS" w:hAnsi="Trebuchet MS"/>
          <w:color w:val="000000"/>
          <w:sz w:val="20"/>
          <w:szCs w:val="18"/>
        </w:rPr>
        <w:t xml:space="preserve">La obtención de los </w:t>
      </w:r>
      <w:r w:rsidRPr="00FD5FEB">
        <w:rPr>
          <w:rFonts w:ascii="Trebuchet MS" w:hAnsi="Trebuchet MS"/>
          <w:sz w:val="20"/>
        </w:rPr>
        <w:t>resultados</w:t>
      </w:r>
      <w:r>
        <w:rPr>
          <w:rFonts w:ascii="Trebuchet MS" w:hAnsi="Trebuchet MS"/>
          <w:color w:val="000000"/>
          <w:sz w:val="20"/>
          <w:szCs w:val="18"/>
        </w:rPr>
        <w:t xml:space="preserve"> puede hacerse</w:t>
      </w:r>
      <w:r>
        <w:rPr>
          <w:rFonts w:ascii="Trebuchet MS" w:hAnsi="Trebuchet MS"/>
          <w:color w:val="000000"/>
          <w:sz w:val="20"/>
          <w:szCs w:val="18"/>
        </w:rPr>
        <w:t xml:space="preserve"> utilizando los </w:t>
      </w:r>
      <w:r w:rsidR="00622456">
        <w:rPr>
          <w:rFonts w:ascii="Trebuchet MS" w:hAnsi="Trebuchet MS"/>
          <w:color w:val="000000"/>
          <w:sz w:val="20"/>
          <w:szCs w:val="18"/>
        </w:rPr>
        <w:t>comandos</w:t>
      </w:r>
      <w:r>
        <w:rPr>
          <w:rFonts w:ascii="Trebuchet MS" w:hAnsi="Trebuchet MS"/>
          <w:color w:val="000000"/>
          <w:sz w:val="20"/>
          <w:szCs w:val="18"/>
        </w:rPr>
        <w:t xml:space="preserve"> habituales de HDFS:</w:t>
      </w:r>
    </w:p>
    <w:p w:rsidR="00626293" w:rsidRDefault="00EE2C7D" w:rsidP="00622456">
      <w:pPr>
        <w:pStyle w:val="PreformattedText"/>
        <w:shd w:val="clear" w:color="auto" w:fill="FFFFFF"/>
        <w:spacing w:before="240"/>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[root@sandbox ~]# hdfs dfs -getmerge                                                          </w:t>
      </w:r>
    </w:p>
    <w:p w:rsidR="00626293" w:rsidRDefault="00EE2C7D">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hdfs://sandbox.hortonworks.com/user/root/output/streaming_01 ./results_01.txt                 </w:t>
      </w:r>
    </w:p>
    <w:p w:rsidR="00626293" w:rsidRDefault="00EE2C7D" w:rsidP="00FD5FEB">
      <w:pPr>
        <w:pStyle w:val="Standard"/>
        <w:spacing w:before="240"/>
        <w:rPr>
          <w:rFonts w:ascii="Trebuchet MS" w:hAnsi="Trebuchet MS"/>
          <w:color w:val="000000"/>
          <w:sz w:val="20"/>
          <w:szCs w:val="18"/>
        </w:rPr>
      </w:pPr>
      <w:r>
        <w:rPr>
          <w:rFonts w:ascii="Trebuchet MS" w:hAnsi="Trebuchet MS"/>
          <w:color w:val="000000"/>
          <w:sz w:val="20"/>
          <w:szCs w:val="18"/>
        </w:rPr>
        <w:t>La ejecución en A</w:t>
      </w:r>
      <w:r>
        <w:rPr>
          <w:rFonts w:ascii="Trebuchet MS" w:hAnsi="Trebuchet MS"/>
          <w:color w:val="000000"/>
          <w:sz w:val="20"/>
          <w:szCs w:val="18"/>
        </w:rPr>
        <w:t xml:space="preserve">WS </w:t>
      </w:r>
      <w:r w:rsidRPr="00FD5FEB">
        <w:rPr>
          <w:rFonts w:ascii="Trebuchet MS" w:hAnsi="Trebuchet MS"/>
          <w:sz w:val="20"/>
        </w:rPr>
        <w:t>EMR</w:t>
      </w:r>
      <w:r>
        <w:rPr>
          <w:rFonts w:ascii="Trebuchet MS" w:hAnsi="Trebuchet MS"/>
          <w:color w:val="000000"/>
          <w:sz w:val="20"/>
          <w:szCs w:val="18"/>
        </w:rPr>
        <w:t xml:space="preserve"> es similar. Se muestra</w:t>
      </w:r>
      <w:r w:rsidR="00066E0D">
        <w:rPr>
          <w:rFonts w:ascii="Trebuchet MS" w:hAnsi="Trebuchet MS"/>
          <w:color w:val="000000"/>
          <w:sz w:val="20"/>
          <w:szCs w:val="18"/>
        </w:rPr>
        <w:t>n</w:t>
      </w:r>
      <w:r>
        <w:rPr>
          <w:rFonts w:ascii="Trebuchet MS" w:hAnsi="Trebuchet MS"/>
          <w:color w:val="000000"/>
          <w:sz w:val="20"/>
          <w:szCs w:val="18"/>
        </w:rPr>
        <w:t xml:space="preserve"> a continuación </w:t>
      </w:r>
      <w:r w:rsidR="00066E0D">
        <w:rPr>
          <w:rFonts w:ascii="Trebuchet MS" w:hAnsi="Trebuchet MS"/>
          <w:color w:val="000000"/>
          <w:sz w:val="20"/>
          <w:szCs w:val="18"/>
        </w:rPr>
        <w:t xml:space="preserve">las pantallas de configuración de los pasos y los </w:t>
      </w:r>
      <w:r>
        <w:rPr>
          <w:rFonts w:ascii="Trebuchet MS" w:hAnsi="Trebuchet MS"/>
          <w:color w:val="000000"/>
          <w:sz w:val="20"/>
          <w:szCs w:val="18"/>
        </w:rPr>
        <w:t>comando</w:t>
      </w:r>
      <w:r w:rsidR="00066E0D">
        <w:rPr>
          <w:rFonts w:ascii="Trebuchet MS" w:hAnsi="Trebuchet MS"/>
          <w:color w:val="000000"/>
          <w:sz w:val="20"/>
          <w:szCs w:val="18"/>
        </w:rPr>
        <w:t>s</w:t>
      </w:r>
      <w:r>
        <w:rPr>
          <w:rFonts w:ascii="Trebuchet MS" w:hAnsi="Trebuchet MS"/>
          <w:color w:val="000000"/>
          <w:sz w:val="20"/>
          <w:szCs w:val="18"/>
        </w:rPr>
        <w:t xml:space="preserve"> generado</w:t>
      </w:r>
      <w:r w:rsidR="00066E0D">
        <w:rPr>
          <w:rFonts w:ascii="Trebuchet MS" w:hAnsi="Trebuchet MS"/>
          <w:color w:val="000000"/>
          <w:sz w:val="20"/>
          <w:szCs w:val="18"/>
        </w:rPr>
        <w:t>s</w:t>
      </w:r>
      <w:r>
        <w:rPr>
          <w:rFonts w:ascii="Trebuchet MS" w:hAnsi="Trebuchet MS"/>
          <w:color w:val="000000"/>
          <w:sz w:val="20"/>
          <w:szCs w:val="18"/>
        </w:rPr>
        <w:t xml:space="preserve"> a través de la consola (con todos l</w:t>
      </w:r>
      <w:r w:rsidR="00066E0D">
        <w:rPr>
          <w:rFonts w:ascii="Trebuchet MS" w:hAnsi="Trebuchet MS"/>
          <w:color w:val="000000"/>
          <w:sz w:val="20"/>
          <w:szCs w:val="18"/>
        </w:rPr>
        <w:t>os elementos almacenados en S3). El primer paso es como sigue:</w:t>
      </w:r>
    </w:p>
    <w:p w:rsidR="00066E0D" w:rsidRDefault="00066E0D" w:rsidP="00622456">
      <w:pPr>
        <w:pStyle w:val="Standard"/>
        <w:spacing w:before="240"/>
        <w:rPr>
          <w:rFonts w:ascii="Trebuchet MS" w:hAnsi="Trebuchet MS"/>
          <w:color w:val="000000"/>
          <w:sz w:val="20"/>
          <w:szCs w:val="18"/>
        </w:rPr>
      </w:pPr>
      <w:r>
        <w:rPr>
          <w:noProof/>
          <w:lang w:eastAsia="es-ES" w:bidi="ar-SA"/>
        </w:rPr>
        <w:drawing>
          <wp:anchor distT="0" distB="0" distL="114300" distR="114300" simplePos="0" relativeHeight="251658240" behindDoc="0" locked="0" layoutInCell="1" allowOverlap="1">
            <wp:simplePos x="0" y="0"/>
            <wp:positionH relativeFrom="column">
              <wp:posOffset>-2540</wp:posOffset>
            </wp:positionH>
            <wp:positionV relativeFrom="paragraph">
              <wp:posOffset>154305</wp:posOffset>
            </wp:positionV>
            <wp:extent cx="5840621" cy="3317240"/>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0621" cy="3317240"/>
                    </a:xfrm>
                    <a:prstGeom prst="rect">
                      <a:avLst/>
                    </a:prstGeom>
                  </pic:spPr>
                </pic:pic>
              </a:graphicData>
            </a:graphic>
          </wp:anchor>
        </w:drawing>
      </w:r>
      <w:r>
        <w:rPr>
          <w:rFonts w:ascii="Trebuchet MS" w:hAnsi="Trebuchet MS"/>
          <w:color w:val="000000"/>
          <w:sz w:val="20"/>
          <w:szCs w:val="18"/>
        </w:rPr>
        <w:t>El comando generado es el siguiente:</w:t>
      </w:r>
    </w:p>
    <w:p w:rsidR="00066E0D" w:rsidRPr="00066E0D" w:rsidRDefault="00066E0D" w:rsidP="00622456">
      <w:pPr>
        <w:pStyle w:val="Standard"/>
        <w:spacing w:before="240"/>
        <w:rPr>
          <w:rFonts w:ascii="Consolas" w:hAnsi="Consolas"/>
          <w:color w:val="000000"/>
          <w:sz w:val="20"/>
          <w:szCs w:val="18"/>
        </w:rPr>
      </w:pPr>
      <w:r w:rsidRPr="00066E0D">
        <w:rPr>
          <w:rFonts w:ascii="Consolas" w:hAnsi="Consolas"/>
          <w:color w:val="000000"/>
          <w:sz w:val="20"/>
          <w:szCs w:val="18"/>
        </w:rPr>
        <w:t>hadoop-streaming -files s3://urjc.datascience.mmonjas.emr/logic/mapper_aws.py,s3://urjc.datascience.mmonjas.emr/logic/reducer_aws.py -mapper mapper_aws.py -reducer reducer_aws.py -input s3://urjc.datascience.mmonjas.emr/input/small/ -output s3://urjc.datascience.mmonjas.emr/output/test_ng01/</w:t>
      </w:r>
    </w:p>
    <w:p w:rsidR="00D51CB2" w:rsidRDefault="00D51CB2" w:rsidP="00622456">
      <w:pPr>
        <w:pStyle w:val="Standard"/>
        <w:spacing w:before="240"/>
        <w:rPr>
          <w:rFonts w:ascii="Trebuchet MS" w:hAnsi="Trebuchet MS"/>
          <w:color w:val="000000"/>
          <w:sz w:val="20"/>
          <w:szCs w:val="18"/>
        </w:rPr>
      </w:pPr>
      <w:r>
        <w:rPr>
          <w:rFonts w:ascii="Trebuchet MS" w:hAnsi="Trebuchet MS"/>
          <w:color w:val="000000"/>
          <w:sz w:val="20"/>
          <w:szCs w:val="18"/>
        </w:rPr>
        <w:t>El segundo paso es como se muestra a continuación:</w:t>
      </w:r>
    </w:p>
    <w:p w:rsidR="00D51CB2" w:rsidRDefault="00066E0D" w:rsidP="00622456">
      <w:pPr>
        <w:pStyle w:val="Standard"/>
        <w:spacing w:before="240"/>
        <w:rPr>
          <w:rFonts w:ascii="Trebuchet MS" w:hAnsi="Trebuchet MS"/>
          <w:color w:val="000000"/>
          <w:sz w:val="20"/>
          <w:szCs w:val="18"/>
        </w:rPr>
      </w:pPr>
      <w:r>
        <w:rPr>
          <w:noProof/>
          <w:lang w:eastAsia="es-ES" w:bidi="ar-SA"/>
        </w:rPr>
        <w:lastRenderedPageBreak/>
        <w:drawing>
          <wp:anchor distT="0" distB="0" distL="114300" distR="114300" simplePos="0" relativeHeight="251659264" behindDoc="0" locked="0" layoutInCell="1" allowOverlap="1">
            <wp:simplePos x="0" y="0"/>
            <wp:positionH relativeFrom="column">
              <wp:posOffset>-2540</wp:posOffset>
            </wp:positionH>
            <wp:positionV relativeFrom="page">
              <wp:posOffset>717550</wp:posOffset>
            </wp:positionV>
            <wp:extent cx="5866130" cy="3328670"/>
            <wp:effectExtent l="0" t="0" r="127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66130" cy="3328670"/>
                    </a:xfrm>
                    <a:prstGeom prst="rect">
                      <a:avLst/>
                    </a:prstGeom>
                  </pic:spPr>
                </pic:pic>
              </a:graphicData>
            </a:graphic>
          </wp:anchor>
        </w:drawing>
      </w:r>
      <w:r w:rsidR="00D51CB2">
        <w:rPr>
          <w:rFonts w:ascii="Trebuchet MS" w:hAnsi="Trebuchet MS"/>
          <w:color w:val="000000"/>
          <w:sz w:val="20"/>
          <w:szCs w:val="18"/>
        </w:rPr>
        <w:t xml:space="preserve">Debe observarse que en el segundo paso se ha incluido explícitamente una orden para que solo haya un </w:t>
      </w:r>
      <w:r w:rsidR="00D51CB2" w:rsidRPr="00D51CB2">
        <w:rPr>
          <w:rFonts w:ascii="Trebuchet MS" w:hAnsi="Trebuchet MS"/>
          <w:i/>
          <w:color w:val="000000"/>
          <w:sz w:val="20"/>
          <w:szCs w:val="18"/>
        </w:rPr>
        <w:t>reducer</w:t>
      </w:r>
      <w:r w:rsidR="00D51CB2">
        <w:rPr>
          <w:rFonts w:ascii="Trebuchet MS" w:hAnsi="Trebuchet MS"/>
          <w:color w:val="000000"/>
          <w:sz w:val="20"/>
          <w:szCs w:val="18"/>
        </w:rPr>
        <w:t xml:space="preserve"> (</w:t>
      </w:r>
      <w:r w:rsidR="00D51CB2" w:rsidRPr="00D51CB2">
        <w:rPr>
          <w:rFonts w:ascii="Consolas" w:hAnsi="Consolas"/>
          <w:color w:val="000000"/>
          <w:sz w:val="20"/>
          <w:szCs w:val="18"/>
        </w:rPr>
        <w:t>-jobconf mapred.reduce.tasks=1</w:t>
      </w:r>
      <w:r w:rsidR="00D51CB2">
        <w:rPr>
          <w:rFonts w:ascii="Trebuchet MS" w:hAnsi="Trebuchet MS"/>
          <w:color w:val="000000"/>
          <w:sz w:val="20"/>
          <w:szCs w:val="18"/>
        </w:rPr>
        <w:t>) y que, por tanto, solo se genere un fichero de salida. El comando generado es el siguiente:</w:t>
      </w:r>
    </w:p>
    <w:p w:rsidR="00626293" w:rsidRPr="00D51CB2" w:rsidRDefault="00D51CB2" w:rsidP="00622456">
      <w:pPr>
        <w:pStyle w:val="Standard"/>
        <w:spacing w:before="240"/>
        <w:rPr>
          <w:rFonts w:ascii="Consolas" w:hAnsi="Consolas"/>
          <w:color w:val="000000"/>
          <w:sz w:val="20"/>
          <w:szCs w:val="18"/>
        </w:rPr>
      </w:pPr>
      <w:r w:rsidRPr="00D51CB2">
        <w:rPr>
          <w:rFonts w:ascii="Consolas" w:hAnsi="Consolas"/>
          <w:color w:val="000000"/>
          <w:sz w:val="20"/>
          <w:szCs w:val="18"/>
        </w:rPr>
        <w:t>hadoop-streaming -files s3://urjc.datascience.mmonjas.emr/logic/mapper_aws.py,s3://urjc.datascience.mmonjas.emr/logic/reducer_aws.py -mapper mapper_aws.py -reducer reducer_aws.py -input s3://urjc.datascience.mmonjas.emr/</w:t>
      </w:r>
      <w:r>
        <w:rPr>
          <w:rFonts w:ascii="Consolas" w:hAnsi="Consolas"/>
          <w:color w:val="000000"/>
          <w:sz w:val="20"/>
          <w:szCs w:val="18"/>
        </w:rPr>
        <w:t>output</w:t>
      </w:r>
      <w:r w:rsidRPr="00D51CB2">
        <w:rPr>
          <w:rFonts w:ascii="Consolas" w:hAnsi="Consolas"/>
          <w:color w:val="000000"/>
          <w:sz w:val="20"/>
          <w:szCs w:val="18"/>
        </w:rPr>
        <w:t>/</w:t>
      </w:r>
      <w:r w:rsidRPr="00066E0D">
        <w:rPr>
          <w:rFonts w:ascii="Consolas" w:hAnsi="Consolas"/>
          <w:color w:val="000000"/>
          <w:sz w:val="20"/>
          <w:szCs w:val="18"/>
        </w:rPr>
        <w:t>test_ng01</w:t>
      </w:r>
      <w:r>
        <w:rPr>
          <w:rFonts w:ascii="Consolas" w:hAnsi="Consolas"/>
          <w:color w:val="000000"/>
          <w:sz w:val="20"/>
          <w:szCs w:val="18"/>
        </w:rPr>
        <w:t>/</w:t>
      </w:r>
      <w:r w:rsidRPr="00D51CB2">
        <w:rPr>
          <w:rFonts w:ascii="Consolas" w:hAnsi="Consolas"/>
          <w:color w:val="000000"/>
          <w:sz w:val="20"/>
          <w:szCs w:val="18"/>
        </w:rPr>
        <w:t xml:space="preserve"> -output s3://urjc.datascience.mmonjas.emr/output/test_</w:t>
      </w:r>
      <w:r>
        <w:rPr>
          <w:rFonts w:ascii="Consolas" w:hAnsi="Consolas"/>
          <w:color w:val="000000"/>
          <w:sz w:val="20"/>
          <w:szCs w:val="18"/>
        </w:rPr>
        <w:t>ng02</w:t>
      </w:r>
      <w:r w:rsidRPr="00D51CB2">
        <w:rPr>
          <w:rFonts w:ascii="Consolas" w:hAnsi="Consolas"/>
          <w:color w:val="000000"/>
          <w:sz w:val="20"/>
          <w:szCs w:val="18"/>
        </w:rPr>
        <w:t>/</w:t>
      </w:r>
    </w:p>
    <w:p w:rsidR="00626293" w:rsidRDefault="00EE2C7D">
      <w:pPr>
        <w:pStyle w:val="Ttulo1"/>
      </w:pPr>
      <w:bookmarkStart w:id="0" w:name="_Ref469245719"/>
      <w:r>
        <w:t>Evaluación de la escalabi</w:t>
      </w:r>
      <w:r>
        <w:t>lidad</w:t>
      </w:r>
      <w:bookmarkEnd w:id="0"/>
    </w:p>
    <w:p w:rsidR="00B3464C" w:rsidRDefault="00B3464C" w:rsidP="00FD5FEB">
      <w:pPr>
        <w:pStyle w:val="Standard"/>
        <w:spacing w:before="240"/>
        <w:rPr>
          <w:rFonts w:ascii="Trebuchet MS" w:hAnsi="Trebuchet MS"/>
          <w:sz w:val="20"/>
        </w:rPr>
      </w:pPr>
      <w:r>
        <w:rPr>
          <w:rFonts w:ascii="Trebuchet MS" w:hAnsi="Trebuchet MS"/>
          <w:sz w:val="20"/>
        </w:rPr>
        <w:t>La evaluación de la escalabilidad se discutirá en dos vertientes. En primer lugar, abordando la escalabilidad intrínseca d</w:t>
      </w:r>
      <w:r w:rsidR="00F85042">
        <w:rPr>
          <w:rFonts w:ascii="Trebuchet MS" w:hAnsi="Trebuchet MS"/>
          <w:sz w:val="20"/>
        </w:rPr>
        <w:t xml:space="preserve">e las funciones de </w:t>
      </w:r>
      <w:r w:rsidR="00F85042" w:rsidRPr="00F85042">
        <w:rPr>
          <w:rFonts w:ascii="Trebuchet MS" w:hAnsi="Trebuchet MS"/>
          <w:i/>
          <w:sz w:val="20"/>
        </w:rPr>
        <w:t>map</w:t>
      </w:r>
      <w:r w:rsidR="00F85042">
        <w:rPr>
          <w:rFonts w:ascii="Trebuchet MS" w:hAnsi="Trebuchet MS"/>
          <w:sz w:val="20"/>
        </w:rPr>
        <w:t xml:space="preserve"> y de </w:t>
      </w:r>
      <w:r w:rsidR="00F85042" w:rsidRPr="00F85042">
        <w:rPr>
          <w:rFonts w:ascii="Trebuchet MS" w:hAnsi="Trebuchet MS"/>
          <w:i/>
          <w:sz w:val="20"/>
        </w:rPr>
        <w:t>reduce</w:t>
      </w:r>
      <w:r w:rsidR="00F85042">
        <w:rPr>
          <w:rFonts w:ascii="Trebuchet MS" w:hAnsi="Trebuchet MS"/>
          <w:sz w:val="20"/>
        </w:rPr>
        <w:t>. Por otra parte, haciendo diversas pruebas, en AWS</w:t>
      </w:r>
      <w:r>
        <w:rPr>
          <w:rFonts w:ascii="Trebuchet MS" w:hAnsi="Trebuchet MS"/>
          <w:sz w:val="20"/>
        </w:rPr>
        <w:t xml:space="preserve"> </w:t>
      </w:r>
      <w:r w:rsidR="00F85042">
        <w:rPr>
          <w:rFonts w:ascii="Trebuchet MS" w:hAnsi="Trebuchet MS"/>
          <w:sz w:val="20"/>
        </w:rPr>
        <w:t>EMR con distintos tamaños de la entrada y distintas configuraciones del clúster.</w:t>
      </w:r>
    </w:p>
    <w:p w:rsidR="00626293" w:rsidRDefault="00F85042" w:rsidP="00FD5FEB">
      <w:pPr>
        <w:pStyle w:val="Standard"/>
        <w:spacing w:before="240"/>
        <w:rPr>
          <w:rFonts w:ascii="Trebuchet MS" w:hAnsi="Trebuchet MS"/>
          <w:sz w:val="20"/>
        </w:rPr>
      </w:pPr>
      <w:r>
        <w:rPr>
          <w:rFonts w:ascii="Trebuchet MS" w:hAnsi="Trebuchet MS"/>
          <w:sz w:val="20"/>
        </w:rPr>
        <w:t>En relación con el primer aspecto, la escalabilidad intrínseca de las funciones, e</w:t>
      </w:r>
      <w:r w:rsidR="00EE2C7D">
        <w:rPr>
          <w:rFonts w:ascii="Trebuchet MS" w:hAnsi="Trebuchet MS"/>
          <w:sz w:val="20"/>
        </w:rPr>
        <w:t xml:space="preserve">n una primera versión, el esquema de </w:t>
      </w:r>
      <w:r w:rsidR="00EE2C7D" w:rsidRPr="00F85042">
        <w:rPr>
          <w:rFonts w:ascii="Trebuchet MS" w:hAnsi="Trebuchet MS"/>
          <w:i/>
          <w:sz w:val="20"/>
        </w:rPr>
        <w:t>map-reduce</w:t>
      </w:r>
      <w:r w:rsidR="00EE2C7D">
        <w:rPr>
          <w:rFonts w:ascii="Trebuchet MS" w:hAnsi="Trebuchet MS"/>
          <w:sz w:val="20"/>
        </w:rPr>
        <w:t xml:space="preserve"> ejecutaba gran parte de las tareas en el </w:t>
      </w:r>
      <w:r w:rsidR="00EE2C7D" w:rsidRPr="00F85042">
        <w:rPr>
          <w:rFonts w:ascii="Trebuchet MS" w:hAnsi="Trebuchet MS"/>
          <w:i/>
          <w:sz w:val="20"/>
        </w:rPr>
        <w:t>mapper</w:t>
      </w:r>
      <w:r w:rsidR="00EE2C7D">
        <w:rPr>
          <w:rFonts w:ascii="Trebuchet MS" w:hAnsi="Trebuchet MS"/>
          <w:sz w:val="20"/>
        </w:rPr>
        <w:t xml:space="preserve">, concretamente las relativas al cálculo de la felicidad por </w:t>
      </w:r>
      <w:r w:rsidR="00EE2C7D">
        <w:rPr>
          <w:rFonts w:ascii="Trebuchet MS" w:hAnsi="Trebuchet MS"/>
          <w:i/>
          <w:sz w:val="20"/>
        </w:rPr>
        <w:t>tweet</w:t>
      </w:r>
      <w:r w:rsidR="00EE2C7D">
        <w:rPr>
          <w:rFonts w:ascii="Trebuchet MS" w:hAnsi="Trebuchet MS"/>
          <w:sz w:val="20"/>
        </w:rPr>
        <w:t xml:space="preserve">. Aunque este enfoque es abordable considerando que los </w:t>
      </w:r>
      <w:r w:rsidR="00EE2C7D">
        <w:rPr>
          <w:rFonts w:ascii="Trebuchet MS" w:hAnsi="Trebuchet MS"/>
          <w:i/>
          <w:sz w:val="20"/>
        </w:rPr>
        <w:t>tweets</w:t>
      </w:r>
      <w:r w:rsidR="00EE2C7D">
        <w:rPr>
          <w:rFonts w:ascii="Trebuchet MS" w:hAnsi="Trebuchet MS"/>
          <w:sz w:val="20"/>
        </w:rPr>
        <w:t xml:space="preserve"> están limitados a 140 caracteres (esto es, no habrá nunca más de unas pocas decenas de palabras), no sería el adecuado en escenario</w:t>
      </w:r>
      <w:r w:rsidR="00EE2C7D">
        <w:rPr>
          <w:rFonts w:ascii="Trebuchet MS" w:hAnsi="Trebuchet MS"/>
          <w:sz w:val="20"/>
        </w:rPr>
        <w:t xml:space="preserve">s en los que, en vez de </w:t>
      </w:r>
      <w:r w:rsidR="00EE2C7D">
        <w:rPr>
          <w:rFonts w:ascii="Trebuchet MS" w:hAnsi="Trebuchet MS"/>
          <w:i/>
          <w:sz w:val="20"/>
        </w:rPr>
        <w:t>tweets</w:t>
      </w:r>
      <w:r w:rsidR="00EE2C7D">
        <w:rPr>
          <w:rFonts w:ascii="Trebuchet MS" w:hAnsi="Trebuchet MS"/>
          <w:sz w:val="20"/>
        </w:rPr>
        <w:t>, se estuviesen considerando textos de longitud mayor.</w:t>
      </w:r>
      <w:r>
        <w:rPr>
          <w:rFonts w:ascii="Trebuchet MS" w:hAnsi="Trebuchet MS"/>
          <w:sz w:val="20"/>
        </w:rPr>
        <w:t xml:space="preserve"> Por ello, se ha elegido el enfoque descrito en la primera sección, en el que es la función de reduce la que computa el sentimiento asociado a cada </w:t>
      </w:r>
      <w:r w:rsidRPr="00F85042">
        <w:rPr>
          <w:rFonts w:ascii="Trebuchet MS" w:hAnsi="Trebuchet MS"/>
          <w:i/>
          <w:sz w:val="20"/>
        </w:rPr>
        <w:t>tweet</w:t>
      </w:r>
      <w:r>
        <w:rPr>
          <w:rFonts w:ascii="Trebuchet MS" w:hAnsi="Trebuchet MS"/>
          <w:sz w:val="20"/>
        </w:rPr>
        <w:t>.</w:t>
      </w:r>
    </w:p>
    <w:p w:rsidR="00F85042" w:rsidRDefault="00F85042" w:rsidP="00B3464C">
      <w:pPr>
        <w:pStyle w:val="Standard"/>
        <w:spacing w:before="240"/>
        <w:rPr>
          <w:rFonts w:ascii="Trebuchet MS" w:hAnsi="Trebuchet MS"/>
          <w:sz w:val="20"/>
        </w:rPr>
      </w:pPr>
      <w:r>
        <w:rPr>
          <w:rFonts w:ascii="Trebuchet MS" w:hAnsi="Trebuchet MS"/>
          <w:sz w:val="20"/>
        </w:rPr>
        <w:t>En relación al segundo aspecto, hemos realizado dos comparaciones: por tamaño de entrada y por configuración del clúster.</w:t>
      </w:r>
    </w:p>
    <w:p w:rsidR="00626293" w:rsidRDefault="00F85042" w:rsidP="007F1A2C">
      <w:pPr>
        <w:pStyle w:val="Standard"/>
        <w:spacing w:before="240"/>
        <w:rPr>
          <w:rFonts w:ascii="Trebuchet MS" w:hAnsi="Trebuchet MS"/>
          <w:sz w:val="20"/>
          <w:shd w:val="clear" w:color="auto" w:fill="FFFF00"/>
        </w:rPr>
      </w:pPr>
      <w:r>
        <w:rPr>
          <w:rFonts w:ascii="Trebuchet MS" w:hAnsi="Trebuchet MS"/>
          <w:sz w:val="20"/>
        </w:rPr>
        <w:t xml:space="preserve">En el primer caso hemos comparado una entrada de 150 MBytes frente a una de aproximadamente 8 GBytes. </w:t>
      </w:r>
      <w:r w:rsidR="00B3464C">
        <w:rPr>
          <w:rFonts w:ascii="Trebuchet MS" w:hAnsi="Trebuchet MS"/>
          <w:sz w:val="20"/>
        </w:rPr>
        <w:t xml:space="preserve">A </w:t>
      </w:r>
      <w:r w:rsidR="00907E36">
        <w:rPr>
          <w:rFonts w:ascii="Trebuchet MS" w:hAnsi="Trebuchet MS"/>
          <w:sz w:val="20"/>
        </w:rPr>
        <w:t>continuación,</w:t>
      </w:r>
      <w:r w:rsidR="00B3464C">
        <w:rPr>
          <w:rFonts w:ascii="Trebuchet MS" w:hAnsi="Trebuchet MS"/>
          <w:sz w:val="20"/>
        </w:rPr>
        <w:t xml:space="preserve"> se muestran los tiempos de ejecución de </w:t>
      </w:r>
      <w:r>
        <w:rPr>
          <w:rFonts w:ascii="Trebuchet MS" w:hAnsi="Trebuchet MS"/>
          <w:sz w:val="20"/>
        </w:rPr>
        <w:t>ambas ejecuciones (la primera es la efectuada sobre la entrada de menor tamaño; la segunda, la ejecutada sobre la entrada de mayor tamaño)</w:t>
      </w:r>
      <w:r w:rsidR="00DA4737">
        <w:rPr>
          <w:rFonts w:ascii="Trebuchet MS" w:hAnsi="Trebuchet MS"/>
          <w:sz w:val="20"/>
        </w:rPr>
        <w:t xml:space="preserve">. En ambos casos, se usa una configuración pequeña e idéntica para ambos casos, </w:t>
      </w:r>
      <w:r w:rsidR="00DA4737" w:rsidRPr="00F408AC">
        <w:rPr>
          <w:rFonts w:ascii="Trebuchet MS" w:hAnsi="Trebuchet MS"/>
          <w:b/>
          <w:sz w:val="20"/>
        </w:rPr>
        <w:t>m3.xlarge</w:t>
      </w:r>
      <w:r w:rsidR="00F408AC">
        <w:rPr>
          <w:rFonts w:ascii="Trebuchet MS" w:hAnsi="Trebuchet MS"/>
          <w:sz w:val="20"/>
        </w:rPr>
        <w:t xml:space="preserve"> tanto para </w:t>
      </w:r>
      <w:r w:rsidR="00F408AC" w:rsidRPr="00F408AC">
        <w:rPr>
          <w:rFonts w:ascii="Trebuchet MS" w:hAnsi="Trebuchet MS"/>
          <w:i/>
          <w:sz w:val="20"/>
        </w:rPr>
        <w:t>master</w:t>
      </w:r>
      <w:r w:rsidR="00F408AC">
        <w:rPr>
          <w:rFonts w:ascii="Trebuchet MS" w:hAnsi="Trebuchet MS"/>
          <w:sz w:val="20"/>
        </w:rPr>
        <w:t xml:space="preserve"> como para </w:t>
      </w:r>
      <w:r w:rsidR="00F408AC" w:rsidRPr="00F408AC">
        <w:rPr>
          <w:rFonts w:ascii="Trebuchet MS" w:hAnsi="Trebuchet MS"/>
          <w:i/>
          <w:sz w:val="20"/>
        </w:rPr>
        <w:t>core nodes</w:t>
      </w:r>
      <w:r>
        <w:rPr>
          <w:rFonts w:ascii="Trebuchet MS" w:hAnsi="Trebuchet MS"/>
          <w:sz w:val="20"/>
        </w:rPr>
        <w:t>:</w:t>
      </w:r>
    </w:p>
    <w:p w:rsidR="00AA75A9" w:rsidRDefault="009D4023" w:rsidP="00AA75A9">
      <w:pPr>
        <w:pStyle w:val="Standard"/>
        <w:spacing w:before="240"/>
        <w:rPr>
          <w:rFonts w:ascii="Trebuchet MS" w:hAnsi="Trebuchet MS"/>
          <w:sz w:val="20"/>
        </w:rPr>
      </w:pPr>
      <w:r>
        <w:lastRenderedPageBreak/>
        <w:drawing>
          <wp:anchor distT="0" distB="0" distL="114300" distR="114300" simplePos="0" relativeHeight="251661312" behindDoc="0" locked="0" layoutInCell="1" allowOverlap="1" wp14:anchorId="0DDCDA9A" wp14:editId="6CBAF8BF">
            <wp:simplePos x="0" y="0"/>
            <wp:positionH relativeFrom="margin">
              <wp:posOffset>2540</wp:posOffset>
            </wp:positionH>
            <wp:positionV relativeFrom="page">
              <wp:posOffset>865505</wp:posOffset>
            </wp:positionV>
            <wp:extent cx="6267450" cy="180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67450" cy="1809750"/>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2336" behindDoc="0" locked="0" layoutInCell="1" allowOverlap="1" wp14:anchorId="11E165BC" wp14:editId="0F0888C2">
            <wp:simplePos x="0" y="0"/>
            <wp:positionH relativeFrom="column">
              <wp:posOffset>0</wp:posOffset>
            </wp:positionH>
            <wp:positionV relativeFrom="page">
              <wp:posOffset>2827655</wp:posOffset>
            </wp:positionV>
            <wp:extent cx="6275070" cy="18986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5070" cy="1898650"/>
                    </a:xfrm>
                    <a:prstGeom prst="rect">
                      <a:avLst/>
                    </a:prstGeom>
                  </pic:spPr>
                </pic:pic>
              </a:graphicData>
            </a:graphic>
          </wp:anchor>
        </w:drawing>
      </w:r>
      <w:r w:rsidR="00AA75A9">
        <w:rPr>
          <w:rFonts w:ascii="Trebuchet MS" w:hAnsi="Trebuchet MS"/>
          <w:sz w:val="20"/>
        </w:rPr>
        <w:t xml:space="preserve">Puede observarse que no hay una relación lineal entre las ejecuciones. Prescindiendo de los pasos identificados en la figura como </w:t>
      </w:r>
      <w:r w:rsidR="00AA75A9" w:rsidRPr="00AA75A9">
        <w:rPr>
          <w:rFonts w:ascii="Trebuchet MS" w:hAnsi="Trebuchet MS"/>
          <w:i/>
          <w:sz w:val="20"/>
        </w:rPr>
        <w:t>(final)</w:t>
      </w:r>
      <w:r w:rsidR="00AA75A9">
        <w:rPr>
          <w:rFonts w:ascii="Trebuchet MS" w:hAnsi="Trebuchet MS"/>
          <w:sz w:val="20"/>
        </w:rPr>
        <w:t xml:space="preserve">, que corresponden </w:t>
      </w:r>
      <w:r w:rsidR="00DA4737">
        <w:rPr>
          <w:rFonts w:ascii="Trebuchet MS" w:hAnsi="Trebuchet MS"/>
          <w:sz w:val="20"/>
        </w:rPr>
        <w:t xml:space="preserve">al proceso de reduce necesario para consolidar los ficheros producidos por el paso inicial, en el caso del fichero de 150 MBytes el tiempo tardado ha sido un minuto. Un conjunto de ficheros cincuenta veces mayor solo ha requerido siete veces más tiempo. Se presume (a falta de hacer pruebas con </w:t>
      </w:r>
      <w:r w:rsidR="00DA4737" w:rsidRPr="00DA4737">
        <w:rPr>
          <w:rFonts w:ascii="Trebuchet MS" w:hAnsi="Trebuchet MS"/>
          <w:i/>
          <w:sz w:val="20"/>
        </w:rPr>
        <w:t>datasets</w:t>
      </w:r>
      <w:r w:rsidR="00DA4737">
        <w:rPr>
          <w:rFonts w:ascii="Trebuchet MS" w:hAnsi="Trebuchet MS"/>
          <w:sz w:val="20"/>
        </w:rPr>
        <w:t xml:space="preserve"> del orden de TBytes) que existe un umbral mínimo de tiempo de ejecución impuesto por la mecánica Map Reduce. Una vez sobrepasado este umbral, se presume que existe un</w:t>
      </w:r>
      <w:r w:rsidR="00F408AC">
        <w:rPr>
          <w:rFonts w:ascii="Trebuchet MS" w:hAnsi="Trebuchet MS"/>
          <w:sz w:val="20"/>
        </w:rPr>
        <w:t>a</w:t>
      </w:r>
      <w:r w:rsidR="00DA4737">
        <w:rPr>
          <w:rFonts w:ascii="Trebuchet MS" w:hAnsi="Trebuchet MS"/>
          <w:sz w:val="20"/>
        </w:rPr>
        <w:t xml:space="preserve"> correlación entre el tamaño de la entrada y el tiempo de ejecución.</w:t>
      </w:r>
    </w:p>
    <w:p w:rsidR="00F408AC" w:rsidRDefault="00F408AC" w:rsidP="00AA75A9">
      <w:pPr>
        <w:pStyle w:val="Standard"/>
        <w:spacing w:before="240"/>
        <w:rPr>
          <w:rFonts w:ascii="Trebuchet MS" w:hAnsi="Trebuchet MS"/>
          <w:sz w:val="20"/>
        </w:rPr>
      </w:pPr>
      <w:r>
        <w:rPr>
          <w:rFonts w:ascii="Trebuchet MS" w:hAnsi="Trebuchet MS"/>
          <w:sz w:val="20"/>
        </w:rPr>
        <w:t>A continuación mostramos los tiempos de ejecución del paso fundamental de Map Reduce en varias configuraciones</w:t>
      </w:r>
      <w:r w:rsidR="0083455F">
        <w:rPr>
          <w:rFonts w:ascii="Trebuchet MS" w:hAnsi="Trebuchet MS"/>
          <w:sz w:val="20"/>
        </w:rPr>
        <w:t>. Las dos primeras son configuraciones de propósito general; las tres siguientes optimizadas para cómputo y, finalmente, las tres últimas están optimizadas para memoria)</w:t>
      </w:r>
      <w:r>
        <w:rPr>
          <w:rFonts w:ascii="Trebuchet MS" w:hAnsi="Trebuchet MS"/>
          <w:sz w:val="20"/>
        </w:rPr>
        <w:t>:</w:t>
      </w:r>
      <w:r w:rsidR="0083455F">
        <w:rPr>
          <w:rStyle w:val="Refdenotaalpie"/>
          <w:rFonts w:ascii="Trebuchet MS" w:hAnsi="Trebuchet MS"/>
          <w:sz w:val="20"/>
        </w:rPr>
        <w:footnoteReference w:id="1"/>
      </w:r>
    </w:p>
    <w:tbl>
      <w:tblPr>
        <w:tblStyle w:val="Tabladecuadrcula2-nfasis3"/>
        <w:tblW w:w="9099" w:type="dxa"/>
        <w:tblInd w:w="539" w:type="dxa"/>
        <w:tblLook w:val="0420" w:firstRow="1" w:lastRow="0" w:firstColumn="0" w:lastColumn="0" w:noHBand="0" w:noVBand="1"/>
      </w:tblPr>
      <w:tblGrid>
        <w:gridCol w:w="1653"/>
        <w:gridCol w:w="1210"/>
        <w:gridCol w:w="1418"/>
        <w:gridCol w:w="1701"/>
        <w:gridCol w:w="1559"/>
        <w:gridCol w:w="1558"/>
      </w:tblGrid>
      <w:tr w:rsidR="00073BF8" w:rsidTr="00073BF8">
        <w:trPr>
          <w:cnfStyle w:val="100000000000" w:firstRow="1" w:lastRow="0" w:firstColumn="0" w:lastColumn="0" w:oddVBand="0" w:evenVBand="0" w:oddHBand="0"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Pr>
                <w:rFonts w:ascii="Trebuchet MS" w:hAnsi="Trebuchet MS"/>
                <w:sz w:val="20"/>
              </w:rPr>
              <w:t>Configuración</w:t>
            </w:r>
          </w:p>
        </w:tc>
        <w:tc>
          <w:tcPr>
            <w:tcW w:w="1210" w:type="dxa"/>
            <w:vAlign w:val="center"/>
          </w:tcPr>
          <w:p w:rsidR="00073BF8" w:rsidRDefault="00073BF8" w:rsidP="0099716B">
            <w:pPr>
              <w:pStyle w:val="Standard"/>
              <w:jc w:val="center"/>
              <w:rPr>
                <w:rFonts w:ascii="Trebuchet MS" w:hAnsi="Trebuchet MS"/>
                <w:sz w:val="20"/>
              </w:rPr>
            </w:pPr>
            <w:r>
              <w:rPr>
                <w:rFonts w:ascii="Trebuchet MS" w:hAnsi="Trebuchet MS"/>
                <w:sz w:val="20"/>
              </w:rPr>
              <w:t>CPU</w:t>
            </w:r>
          </w:p>
        </w:tc>
        <w:tc>
          <w:tcPr>
            <w:tcW w:w="1418" w:type="dxa"/>
            <w:vAlign w:val="center"/>
          </w:tcPr>
          <w:p w:rsidR="00073BF8" w:rsidRDefault="00073BF8" w:rsidP="0099716B">
            <w:pPr>
              <w:pStyle w:val="Standard"/>
              <w:jc w:val="center"/>
              <w:rPr>
                <w:rFonts w:ascii="Trebuchet MS" w:hAnsi="Trebuchet MS"/>
                <w:sz w:val="20"/>
              </w:rPr>
            </w:pPr>
            <w:r>
              <w:rPr>
                <w:rFonts w:ascii="Trebuchet MS" w:hAnsi="Trebuchet MS"/>
                <w:sz w:val="20"/>
              </w:rPr>
              <w:t>Memoria (GBytes)</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Tiempo de ejecución del paso principal</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Tiempo total</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H</w:t>
            </w:r>
            <w:r w:rsidRPr="00073BF8">
              <w:rPr>
                <w:rFonts w:ascii="Trebuchet MS" w:hAnsi="Trebuchet MS"/>
                <w:sz w:val="20"/>
              </w:rPr>
              <w:t>oras de instancias normalizadas</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Pr>
                <w:rFonts w:ascii="Trebuchet MS" w:hAnsi="Trebuchet MS"/>
                <w:sz w:val="20"/>
              </w:rPr>
              <w:t>m3.</w:t>
            </w:r>
            <w:r w:rsidRPr="00F408AC">
              <w:rPr>
                <w:rFonts w:ascii="Trebuchet MS" w:hAnsi="Trebuchet MS"/>
                <w:sz w:val="20"/>
              </w:rPr>
              <w:t>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4</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15</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7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15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24</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F408AC">
              <w:rPr>
                <w:rFonts w:ascii="Trebuchet MS" w:hAnsi="Trebuchet MS"/>
                <w:sz w:val="20"/>
              </w:rPr>
              <w:t>m3.2xlarge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4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11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c4.2xlarge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15</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3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9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c4.4xlarge</w:t>
            </w:r>
          </w:p>
        </w:tc>
        <w:tc>
          <w:tcPr>
            <w:tcW w:w="1210" w:type="dxa"/>
          </w:tcPr>
          <w:p w:rsidR="00073BF8" w:rsidRDefault="00073BF8" w:rsidP="00F408AC">
            <w:pPr>
              <w:pStyle w:val="Standard"/>
              <w:jc w:val="center"/>
              <w:rPr>
                <w:rFonts w:ascii="Trebuchet MS" w:hAnsi="Trebuchet MS"/>
                <w:sz w:val="20"/>
              </w:rPr>
            </w:pPr>
            <w:r w:rsidRPr="0099716B">
              <w:rPr>
                <w:rFonts w:ascii="Trebuchet MS" w:hAnsi="Trebuchet MS"/>
                <w:sz w:val="20"/>
              </w:rPr>
              <w:t>16</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2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8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96</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c4.8xlarge</w:t>
            </w:r>
          </w:p>
        </w:tc>
        <w:tc>
          <w:tcPr>
            <w:tcW w:w="1210" w:type="dxa"/>
          </w:tcPr>
          <w:p w:rsidR="00073BF8" w:rsidRDefault="00073BF8" w:rsidP="00F408AC">
            <w:pPr>
              <w:pStyle w:val="Standard"/>
              <w:jc w:val="center"/>
              <w:rPr>
                <w:rFonts w:ascii="Trebuchet MS" w:hAnsi="Trebuchet MS"/>
                <w:sz w:val="20"/>
              </w:rPr>
            </w:pPr>
            <w:r w:rsidRPr="0099716B">
              <w:rPr>
                <w:rFonts w:ascii="Trebuchet MS" w:hAnsi="Trebuchet MS"/>
                <w:sz w:val="20"/>
              </w:rPr>
              <w:t>36</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60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1 minuto</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9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192</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m4.2xlarg</w:t>
            </w:r>
            <w:r>
              <w:rPr>
                <w:rFonts w:ascii="Trebuchet MS" w:hAnsi="Trebuchet MS"/>
                <w:sz w:val="20"/>
              </w:rPr>
              <w:t>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32</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3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11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93C33" w:rsidTr="00A4493D">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93C33" w:rsidRPr="0099716B" w:rsidRDefault="00093C33" w:rsidP="00093C33">
            <w:pPr>
              <w:pStyle w:val="Standard"/>
              <w:jc w:val="center"/>
              <w:rPr>
                <w:rFonts w:ascii="Trebuchet MS" w:hAnsi="Trebuchet MS"/>
                <w:sz w:val="20"/>
              </w:rPr>
            </w:pPr>
            <w:r w:rsidRPr="0099716B">
              <w:rPr>
                <w:rFonts w:ascii="Trebuchet MS" w:hAnsi="Trebuchet MS"/>
                <w:sz w:val="20"/>
              </w:rPr>
              <w:t>m4.10xlarge</w:t>
            </w:r>
          </w:p>
        </w:tc>
        <w:tc>
          <w:tcPr>
            <w:tcW w:w="1210" w:type="dxa"/>
          </w:tcPr>
          <w:p w:rsidR="00093C33" w:rsidRDefault="00093C33" w:rsidP="00093C33">
            <w:pPr>
              <w:pStyle w:val="Standard"/>
              <w:jc w:val="center"/>
              <w:rPr>
                <w:rFonts w:ascii="Trebuchet MS" w:hAnsi="Trebuchet MS"/>
                <w:sz w:val="20"/>
              </w:rPr>
            </w:pPr>
            <w:r>
              <w:rPr>
                <w:rFonts w:ascii="Trebuchet MS" w:hAnsi="Trebuchet MS"/>
                <w:sz w:val="20"/>
              </w:rPr>
              <w:t>16</w:t>
            </w:r>
          </w:p>
        </w:tc>
        <w:tc>
          <w:tcPr>
            <w:tcW w:w="1418" w:type="dxa"/>
          </w:tcPr>
          <w:p w:rsidR="00093C33" w:rsidRDefault="00093C33" w:rsidP="00093C33">
            <w:pPr>
              <w:pStyle w:val="Standard"/>
              <w:jc w:val="center"/>
              <w:rPr>
                <w:rFonts w:ascii="Trebuchet MS" w:hAnsi="Trebuchet MS"/>
                <w:sz w:val="20"/>
              </w:rPr>
            </w:pPr>
            <w:r>
              <w:rPr>
                <w:rFonts w:ascii="Trebuchet MS" w:hAnsi="Trebuchet MS"/>
                <w:sz w:val="20"/>
              </w:rPr>
              <w:t>64</w:t>
            </w:r>
          </w:p>
        </w:tc>
        <w:tc>
          <w:tcPr>
            <w:tcW w:w="1701" w:type="dxa"/>
            <w:vAlign w:val="center"/>
          </w:tcPr>
          <w:p w:rsidR="00093C33" w:rsidRDefault="00093C33" w:rsidP="00093C33">
            <w:pPr>
              <w:pStyle w:val="Standard"/>
              <w:jc w:val="center"/>
              <w:rPr>
                <w:rFonts w:ascii="Trebuchet MS" w:hAnsi="Trebuchet MS"/>
                <w:sz w:val="20"/>
              </w:rPr>
            </w:pPr>
            <w:r>
              <w:rPr>
                <w:rFonts w:ascii="Trebuchet MS" w:hAnsi="Trebuchet MS"/>
                <w:sz w:val="20"/>
              </w:rPr>
              <w:t>1 minuto</w:t>
            </w:r>
          </w:p>
        </w:tc>
        <w:tc>
          <w:tcPr>
            <w:tcW w:w="1559" w:type="dxa"/>
            <w:vAlign w:val="center"/>
          </w:tcPr>
          <w:p w:rsidR="00093C33" w:rsidRDefault="00093C33" w:rsidP="00093C33">
            <w:pPr>
              <w:pStyle w:val="Standard"/>
              <w:jc w:val="center"/>
              <w:rPr>
                <w:rFonts w:ascii="Trebuchet MS" w:hAnsi="Trebuchet MS"/>
                <w:sz w:val="20"/>
              </w:rPr>
            </w:pPr>
            <w:r>
              <w:rPr>
                <w:rFonts w:ascii="Trebuchet MS" w:hAnsi="Trebuchet MS"/>
                <w:sz w:val="20"/>
              </w:rPr>
              <w:t>9</w:t>
            </w:r>
            <w:r>
              <w:rPr>
                <w:rFonts w:ascii="Trebuchet MS" w:hAnsi="Trebuchet MS"/>
                <w:sz w:val="20"/>
              </w:rPr>
              <w:t xml:space="preserve"> minutos</w:t>
            </w:r>
          </w:p>
        </w:tc>
        <w:tc>
          <w:tcPr>
            <w:tcW w:w="1558" w:type="dxa"/>
          </w:tcPr>
          <w:p w:rsidR="00093C33" w:rsidRDefault="00093C33" w:rsidP="00093C33">
            <w:pPr>
              <w:pStyle w:val="Standard"/>
              <w:jc w:val="center"/>
              <w:rPr>
                <w:rFonts w:ascii="Trebuchet MS" w:hAnsi="Trebuchet MS"/>
                <w:sz w:val="20"/>
              </w:rPr>
            </w:pPr>
            <w:r>
              <w:rPr>
                <w:rFonts w:ascii="Trebuchet MS" w:hAnsi="Trebuchet MS"/>
                <w:sz w:val="20"/>
              </w:rPr>
              <w:t>240</w:t>
            </w:r>
          </w:p>
        </w:tc>
      </w:tr>
    </w:tbl>
    <w:p w:rsidR="00F408AC" w:rsidRPr="00AA75A9" w:rsidRDefault="00073BF8" w:rsidP="00385394">
      <w:pPr>
        <w:pStyle w:val="Standard"/>
        <w:spacing w:before="240"/>
        <w:rPr>
          <w:rFonts w:ascii="Trebuchet MS" w:hAnsi="Trebuchet MS"/>
          <w:sz w:val="20"/>
        </w:rPr>
      </w:pPr>
      <w:r>
        <w:rPr>
          <w:rFonts w:ascii="Trebuchet MS" w:hAnsi="Trebuchet MS"/>
          <w:sz w:val="20"/>
        </w:rPr>
        <w:t xml:space="preserve">No me es posible exponer una conclusión clara. Por una parte, el umbral mínimo de ejecución (instanciación de los nodos, </w:t>
      </w:r>
      <w:r w:rsidR="00EE1600">
        <w:rPr>
          <w:rFonts w:ascii="Trebuchet MS" w:hAnsi="Trebuchet MS"/>
          <w:sz w:val="20"/>
        </w:rPr>
        <w:t xml:space="preserve">provisionamiento y configuración, </w:t>
      </w:r>
      <w:r>
        <w:rPr>
          <w:rFonts w:ascii="Trebuchet MS" w:hAnsi="Trebuchet MS"/>
          <w:sz w:val="20"/>
        </w:rPr>
        <w:t xml:space="preserve">procesos de depuración y reducción final) imponen un tiempo de ejecución total que nunca baja de 8 minutos. Por otro, intuyo que el tamaño de los </w:t>
      </w:r>
      <w:r w:rsidRPr="00073BF8">
        <w:rPr>
          <w:rFonts w:ascii="Trebuchet MS" w:hAnsi="Trebuchet MS"/>
          <w:i/>
          <w:sz w:val="20"/>
        </w:rPr>
        <w:t>datasets</w:t>
      </w:r>
      <w:r>
        <w:rPr>
          <w:rFonts w:ascii="Trebuchet MS" w:hAnsi="Trebuchet MS"/>
          <w:sz w:val="20"/>
        </w:rPr>
        <w:t xml:space="preserve"> utilizados (lejos de los TBytes) hace que sea este umbral precisamente el factor limitante a la hora de evaluar las diferencias entre las alternativas.</w:t>
      </w:r>
      <w:r w:rsidR="00A30F7C">
        <w:rPr>
          <w:rFonts w:ascii="Trebuchet MS" w:hAnsi="Trebuchet MS"/>
          <w:sz w:val="20"/>
        </w:rPr>
        <w:t xml:space="preserve"> Por ejemplo, si comparamos </w:t>
      </w:r>
      <w:r w:rsidR="00A30F7C" w:rsidRPr="00A30F7C">
        <w:rPr>
          <w:rFonts w:ascii="Trebuchet MS" w:hAnsi="Trebuchet MS"/>
          <w:sz w:val="20"/>
        </w:rPr>
        <w:t>c4.4xlarge</w:t>
      </w:r>
      <w:r w:rsidR="00A30F7C">
        <w:rPr>
          <w:rFonts w:ascii="Trebuchet MS" w:hAnsi="Trebuchet MS"/>
          <w:sz w:val="20"/>
        </w:rPr>
        <w:t xml:space="preserve"> y </w:t>
      </w:r>
      <w:r w:rsidR="00A30F7C" w:rsidRPr="00A30F7C">
        <w:rPr>
          <w:rFonts w:ascii="Trebuchet MS" w:hAnsi="Trebuchet MS"/>
          <w:sz w:val="20"/>
        </w:rPr>
        <w:t>c4.8xlarge</w:t>
      </w:r>
      <w:r w:rsidR="00A30F7C">
        <w:rPr>
          <w:rFonts w:ascii="Trebuchet MS" w:hAnsi="Trebuchet MS"/>
          <w:sz w:val="20"/>
        </w:rPr>
        <w:t xml:space="preserve"> (la segunda con el doble de recursos que la primera), encontramos que incluso si el tiempo de ejecución del paso principal de Map Reduce, el tiempo necesario para instanciar todos los nodos del clúster hace el </w:t>
      </w:r>
      <w:r w:rsidR="00A30F7C">
        <w:rPr>
          <w:rFonts w:ascii="Trebuchet MS" w:hAnsi="Trebuchet MS"/>
          <w:sz w:val="20"/>
        </w:rPr>
        <w:lastRenderedPageBreak/>
        <w:t>tiempo de ejecución total en el clúster con más recursos sea mayor que el requerido para el de menor recursos.</w:t>
      </w:r>
      <w:r w:rsidR="00385394">
        <w:rPr>
          <w:rFonts w:ascii="Trebuchet MS" w:hAnsi="Trebuchet MS"/>
          <w:sz w:val="20"/>
        </w:rPr>
        <w:t xml:space="preserve"> Con los requisitos de la práctica, recomendaría alguna configuración de la gama C4 (optimizadas para cómputo, </w:t>
      </w:r>
      <w:r w:rsidR="00093C33">
        <w:rPr>
          <w:rFonts w:ascii="Trebuchet MS" w:hAnsi="Trebuchet MS"/>
          <w:sz w:val="20"/>
        </w:rPr>
        <w:t>concretamente</w:t>
      </w:r>
      <w:r w:rsidR="00385394">
        <w:rPr>
          <w:rFonts w:ascii="Trebuchet MS" w:hAnsi="Trebuchet MS"/>
          <w:sz w:val="20"/>
        </w:rPr>
        <w:t xml:space="preserve"> </w:t>
      </w:r>
      <w:r w:rsidR="00385394" w:rsidRPr="00385394">
        <w:rPr>
          <w:rFonts w:ascii="Trebuchet MS" w:hAnsi="Trebuchet MS"/>
          <w:sz w:val="20"/>
        </w:rPr>
        <w:t>c4.2xlarge</w:t>
      </w:r>
      <w:r w:rsidR="00093C33">
        <w:rPr>
          <w:rFonts w:ascii="Trebuchet MS" w:hAnsi="Trebuchet MS"/>
          <w:sz w:val="20"/>
        </w:rPr>
        <w:t>, configuraciones mayores no dan una mejora significativa</w:t>
      </w:r>
      <w:r w:rsidR="00385394">
        <w:rPr>
          <w:rFonts w:ascii="Trebuchet MS" w:hAnsi="Trebuchet MS"/>
          <w:sz w:val="20"/>
        </w:rPr>
        <w:t>).</w:t>
      </w:r>
    </w:p>
    <w:p w:rsidR="007F1A2C" w:rsidRDefault="007F1A2C" w:rsidP="007F1A2C">
      <w:pPr>
        <w:pStyle w:val="Ttulo1"/>
      </w:pPr>
      <w:bookmarkStart w:id="1" w:name="_Ref469239012"/>
      <w:r>
        <w:t>Comentarios personales</w:t>
      </w:r>
      <w:bookmarkEnd w:id="1"/>
    </w:p>
    <w:p w:rsidR="00626293" w:rsidRDefault="00EE2C7D" w:rsidP="00FD5FEB">
      <w:pPr>
        <w:pStyle w:val="Standard"/>
        <w:spacing w:before="240"/>
        <w:rPr>
          <w:rFonts w:ascii="Trebuchet MS" w:hAnsi="Trebuchet MS"/>
          <w:sz w:val="20"/>
        </w:rPr>
      </w:pPr>
      <w:r>
        <w:rPr>
          <w:rFonts w:ascii="Trebuchet MS" w:hAnsi="Trebuchet MS"/>
          <w:sz w:val="20"/>
        </w:rPr>
        <w:t>L</w:t>
      </w:r>
      <w:r>
        <w:rPr>
          <w:rFonts w:ascii="Trebuchet MS" w:hAnsi="Trebuchet MS"/>
          <w:sz w:val="20"/>
        </w:rPr>
        <w:t>a práctica</w:t>
      </w:r>
      <w:r>
        <w:rPr>
          <w:rFonts w:ascii="Trebuchet MS" w:hAnsi="Trebuchet MS"/>
          <w:sz w:val="20"/>
        </w:rPr>
        <w:t xml:space="preserve"> parecía aparentemente “fácil” (lo es, de hecho), pero ha planteado diversas dificultades fruto, en general, de la falta de experiencia con sistemas HDFS y MapReduce</w:t>
      </w:r>
      <w:r>
        <w:rPr>
          <w:rFonts w:ascii="Trebuchet MS" w:hAnsi="Trebuchet MS"/>
          <w:sz w:val="20"/>
        </w:rPr>
        <w:t>. Como ya se ha comentado en apartados anteriores, se ha abordado la ejecución d</w:t>
      </w:r>
      <w:r>
        <w:rPr>
          <w:rFonts w:ascii="Trebuchet MS" w:hAnsi="Trebuchet MS"/>
          <w:sz w:val="20"/>
        </w:rPr>
        <w:t xml:space="preserve">el código tanto en Hortonworks Sandbox como en AWS </w:t>
      </w:r>
      <w:r w:rsidR="00D51CB2">
        <w:rPr>
          <w:rFonts w:ascii="Trebuchet MS" w:hAnsi="Trebuchet MS"/>
          <w:sz w:val="20"/>
        </w:rPr>
        <w:t>EMR</w:t>
      </w:r>
      <w:r>
        <w:rPr>
          <w:rFonts w:ascii="Trebuchet MS" w:hAnsi="Trebuchet MS"/>
          <w:sz w:val="20"/>
        </w:rPr>
        <w:t>.</w:t>
      </w:r>
    </w:p>
    <w:p w:rsidR="00626293" w:rsidRDefault="00EE2C7D" w:rsidP="00FD5FEB">
      <w:pPr>
        <w:pStyle w:val="Standard"/>
        <w:spacing w:before="240"/>
        <w:rPr>
          <w:rFonts w:ascii="Trebuchet MS" w:hAnsi="Trebuchet MS"/>
          <w:sz w:val="20"/>
        </w:rPr>
      </w:pPr>
      <w:r>
        <w:rPr>
          <w:rFonts w:ascii="Trebuchet MS" w:hAnsi="Trebuchet MS"/>
          <w:sz w:val="20"/>
        </w:rPr>
        <w:t>Los problemas encontrados durante la ejecución de la práctica han sido de varios tipos:</w:t>
      </w:r>
    </w:p>
    <w:p w:rsidR="00626293" w:rsidRDefault="00D51CB2" w:rsidP="00D51CB2">
      <w:pPr>
        <w:pStyle w:val="Standard"/>
        <w:numPr>
          <w:ilvl w:val="0"/>
          <w:numId w:val="4"/>
        </w:numPr>
        <w:spacing w:before="240"/>
      </w:pPr>
      <w:r>
        <w:rPr>
          <w:rFonts w:ascii="Trebuchet MS" w:hAnsi="Trebuchet MS"/>
          <w:sz w:val="20"/>
        </w:rPr>
        <w:t>He</w:t>
      </w:r>
      <w:r w:rsidR="00EE2C7D">
        <w:rPr>
          <w:rFonts w:ascii="Trebuchet MS" w:hAnsi="Trebuchet MS"/>
          <w:sz w:val="20"/>
        </w:rPr>
        <w:t xml:space="preserve"> escrito los </w:t>
      </w:r>
      <w:r w:rsidR="00EE2C7D" w:rsidRPr="00D51CB2">
        <w:rPr>
          <w:rFonts w:ascii="Trebuchet MS" w:hAnsi="Trebuchet MS"/>
          <w:i/>
          <w:sz w:val="20"/>
        </w:rPr>
        <w:t>scripts</w:t>
      </w:r>
      <w:r w:rsidR="00EE2C7D">
        <w:rPr>
          <w:rFonts w:ascii="Trebuchet MS" w:hAnsi="Trebuchet MS"/>
          <w:sz w:val="20"/>
        </w:rPr>
        <w:t xml:space="preserve"> y efectuado las pruebas locales en un entorno </w:t>
      </w:r>
      <w:r w:rsidR="00EE2C7D" w:rsidRPr="00D51CB2">
        <w:rPr>
          <w:rFonts w:ascii="Trebuchet MS" w:hAnsi="Trebuchet MS"/>
          <w:b/>
          <w:bCs/>
          <w:sz w:val="20"/>
        </w:rPr>
        <w:t>Windows</w:t>
      </w:r>
      <w:r w:rsidR="00EE2C7D">
        <w:rPr>
          <w:rFonts w:ascii="Trebuchet MS" w:hAnsi="Trebuchet MS"/>
          <w:sz w:val="20"/>
        </w:rPr>
        <w:t>. Tanto en H</w:t>
      </w:r>
      <w:r w:rsidR="00EE2C7D">
        <w:rPr>
          <w:rFonts w:ascii="Trebuchet MS" w:hAnsi="Trebuchet MS"/>
          <w:sz w:val="20"/>
        </w:rPr>
        <w:t xml:space="preserve">ortonworks Sandbox como en AWS </w:t>
      </w:r>
      <w:r>
        <w:rPr>
          <w:rFonts w:ascii="Trebuchet MS" w:hAnsi="Trebuchet MS"/>
          <w:sz w:val="20"/>
        </w:rPr>
        <w:t>EMR</w:t>
      </w:r>
      <w:r w:rsidR="00EE2C7D">
        <w:rPr>
          <w:rFonts w:ascii="Trebuchet MS" w:hAnsi="Trebuchet MS"/>
          <w:sz w:val="20"/>
        </w:rPr>
        <w:t xml:space="preserve"> ha sido preciso </w:t>
      </w:r>
      <w:r w:rsidR="00EE2C7D">
        <w:rPr>
          <w:rFonts w:ascii="Trebuchet MS" w:hAnsi="Trebuchet MS"/>
          <w:b/>
          <w:bCs/>
          <w:sz w:val="20"/>
        </w:rPr>
        <w:t>adaptar los scripts al formato Unix</w:t>
      </w:r>
      <w:r w:rsidR="00EE2C7D">
        <w:rPr>
          <w:rFonts w:ascii="Trebuchet MS" w:hAnsi="Trebuchet MS"/>
          <w:sz w:val="20"/>
        </w:rPr>
        <w:t xml:space="preserve">. En caso contrario, era imposible ejecutar </w:t>
      </w:r>
      <w:r w:rsidR="00EE2C7D" w:rsidRPr="00D51CB2">
        <w:rPr>
          <w:rFonts w:ascii="Trebuchet MS" w:hAnsi="Trebuchet MS"/>
          <w:i/>
          <w:sz w:val="20"/>
        </w:rPr>
        <w:t>mappers</w:t>
      </w:r>
      <w:r w:rsidR="00EE2C7D">
        <w:rPr>
          <w:rFonts w:ascii="Trebuchet MS" w:hAnsi="Trebuchet MS"/>
          <w:sz w:val="20"/>
        </w:rPr>
        <w:t xml:space="preserve"> y </w:t>
      </w:r>
      <w:r w:rsidR="00EE2C7D" w:rsidRPr="00D51CB2">
        <w:rPr>
          <w:rFonts w:ascii="Trebuchet MS" w:hAnsi="Trebuchet MS"/>
          <w:i/>
          <w:sz w:val="20"/>
        </w:rPr>
        <w:t>reducers</w:t>
      </w:r>
      <w:r>
        <w:rPr>
          <w:rFonts w:ascii="Trebuchet MS" w:hAnsi="Trebuchet MS"/>
          <w:sz w:val="20"/>
        </w:rPr>
        <w:t xml:space="preserve">, al no ser reconocidos los </w:t>
      </w:r>
      <w:r w:rsidRPr="00D51CB2">
        <w:rPr>
          <w:rFonts w:ascii="Trebuchet MS" w:hAnsi="Trebuchet MS"/>
          <w:i/>
          <w:sz w:val="20"/>
        </w:rPr>
        <w:t>scripts</w:t>
      </w:r>
      <w:r>
        <w:rPr>
          <w:rFonts w:ascii="Trebuchet MS" w:hAnsi="Trebuchet MS"/>
          <w:sz w:val="20"/>
        </w:rPr>
        <w:t xml:space="preserve"> como tales por el intérprete.</w:t>
      </w:r>
      <w:r w:rsidR="00EE2C7D">
        <w:rPr>
          <w:rFonts w:ascii="Trebuchet MS" w:hAnsi="Trebuchet MS"/>
          <w:sz w:val="20"/>
        </w:rPr>
        <w:t xml:space="preserve"> Es preciso señalar que, aunque la detección en HwS ha sido sencilla, al efectuarse las prueb</w:t>
      </w:r>
      <w:r w:rsidR="00EE2C7D">
        <w:rPr>
          <w:rFonts w:ascii="Trebuchet MS" w:hAnsi="Trebuchet MS"/>
          <w:sz w:val="20"/>
        </w:rPr>
        <w:t xml:space="preserve">as desde línea de comandos y mostrarse de los errores de forma inmediata, en el entorno AWS EMR ha sido mucho más complicado, dada la “oscuridad” de los logs y mensajes de error. </w:t>
      </w:r>
      <w:r>
        <w:rPr>
          <w:rFonts w:ascii="Trebuchet MS" w:hAnsi="Trebuchet MS"/>
          <w:sz w:val="20"/>
        </w:rPr>
        <w:t>Fueron necesarias más</w:t>
      </w:r>
      <w:r w:rsidR="00EE2C7D">
        <w:rPr>
          <w:rFonts w:ascii="Trebuchet MS" w:hAnsi="Trebuchet MS"/>
          <w:sz w:val="20"/>
        </w:rPr>
        <w:t xml:space="preserve"> de una decena de pruebas </w:t>
      </w:r>
      <w:r w:rsidR="00EE2C7D">
        <w:rPr>
          <w:rFonts w:ascii="Trebuchet MS" w:hAnsi="Trebuchet MS"/>
          <w:sz w:val="20"/>
        </w:rPr>
        <w:t>en esta última plataforma antes de</w:t>
      </w:r>
      <w:r w:rsidR="00EE2C7D">
        <w:rPr>
          <w:rFonts w:ascii="Trebuchet MS" w:hAnsi="Trebuchet MS"/>
          <w:sz w:val="20"/>
        </w:rPr>
        <w:t xml:space="preserve"> caer en la cuenta de cuál era el error.</w:t>
      </w:r>
      <w:r w:rsidR="00EE2C7D">
        <w:rPr>
          <w:rFonts w:ascii="Trebuchet MS" w:hAnsi="Trebuchet MS"/>
          <w:sz w:val="20"/>
        </w:rPr>
        <w:br/>
      </w:r>
      <w:r w:rsidR="00EE2C7D">
        <w:rPr>
          <w:rFonts w:ascii="Trebuchet MS" w:hAnsi="Trebuchet MS"/>
          <w:sz w:val="20"/>
        </w:rPr>
        <w:t xml:space="preserve">En el caso de HwS, se ha usado </w:t>
      </w:r>
      <w:r w:rsidR="00EE2C7D">
        <w:rPr>
          <w:rFonts w:ascii="Consolas" w:hAnsi="Consolas"/>
          <w:sz w:val="20"/>
        </w:rPr>
        <w:t>dos2unix</w:t>
      </w:r>
      <w:r w:rsidR="00EE2C7D">
        <w:rPr>
          <w:rFonts w:ascii="Trebuchet MS" w:hAnsi="Trebuchet MS"/>
          <w:sz w:val="20"/>
        </w:rPr>
        <w:t>, tras ser instalado en el nodo máster (CentOS). En el caso de AWS EMR, se ha tenido que cambiar la configuración del IDE antes de subir los scripts a S3.</w:t>
      </w:r>
    </w:p>
    <w:p w:rsidR="00626293" w:rsidRDefault="00EE2C7D" w:rsidP="00B3464C">
      <w:pPr>
        <w:pStyle w:val="Standard"/>
        <w:numPr>
          <w:ilvl w:val="0"/>
          <w:numId w:val="4"/>
        </w:numPr>
        <w:spacing w:before="240"/>
      </w:pPr>
      <w:r>
        <w:rPr>
          <w:rFonts w:ascii="Trebuchet MS" w:hAnsi="Trebuchet MS"/>
          <w:sz w:val="20"/>
        </w:rPr>
        <w:t>En el caso de Hortonw</w:t>
      </w:r>
      <w:r>
        <w:rPr>
          <w:rFonts w:ascii="Trebuchet MS" w:hAnsi="Trebuchet MS"/>
          <w:sz w:val="20"/>
        </w:rPr>
        <w:t xml:space="preserve">orks Sandbox, más allá de las no siempre evidentes formas de interactuar con la máquina virtual (el acceso ha de hacerse a través de un cliente ssh y no a través de la consola; el HDFS File System ha de inicializarse; el </w:t>
      </w:r>
      <w:r w:rsidRPr="00B3464C">
        <w:rPr>
          <w:rFonts w:ascii="Trebuchet MS" w:hAnsi="Trebuchet MS"/>
          <w:i/>
          <w:sz w:val="20"/>
        </w:rPr>
        <w:t>hostname</w:t>
      </w:r>
      <w:r>
        <w:rPr>
          <w:rFonts w:ascii="Trebuchet MS" w:hAnsi="Trebuchet MS"/>
          <w:sz w:val="20"/>
        </w:rPr>
        <w:t xml:space="preserve"> del </w:t>
      </w:r>
      <w:r w:rsidR="00B3464C">
        <w:rPr>
          <w:rFonts w:ascii="Trebuchet MS" w:hAnsi="Trebuchet MS"/>
          <w:sz w:val="20"/>
        </w:rPr>
        <w:t>clúster</w:t>
      </w:r>
      <w:r>
        <w:rPr>
          <w:rFonts w:ascii="Trebuchet MS" w:hAnsi="Trebuchet MS"/>
          <w:sz w:val="20"/>
        </w:rPr>
        <w:t xml:space="preserve"> es </w:t>
      </w:r>
      <w:r>
        <w:rPr>
          <w:rFonts w:ascii="Consolas" w:hAnsi="Consolas"/>
          <w:color w:val="000000"/>
          <w:sz w:val="20"/>
        </w:rPr>
        <w:t>sandbox.hor</w:t>
      </w:r>
      <w:r>
        <w:rPr>
          <w:rFonts w:ascii="Consolas" w:hAnsi="Consolas"/>
          <w:color w:val="000000"/>
          <w:sz w:val="20"/>
        </w:rPr>
        <w:t>tonworks.com</w:t>
      </w:r>
      <w:r>
        <w:rPr>
          <w:rFonts w:ascii="Trebuchet MS" w:hAnsi="Trebuchet MS"/>
          <w:sz w:val="20"/>
        </w:rPr>
        <w:t>, por poner algunos ejemplos), se ha verificado que</w:t>
      </w:r>
      <w:r>
        <w:rPr>
          <w:rFonts w:ascii="Trebuchet MS" w:hAnsi="Trebuchet MS"/>
          <w:b/>
          <w:bCs/>
          <w:sz w:val="20"/>
        </w:rPr>
        <w:t xml:space="preserve"> los scripts Python que implementan las funcionalidades de </w:t>
      </w:r>
      <w:r w:rsidRPr="00B3464C">
        <w:rPr>
          <w:rFonts w:ascii="Trebuchet MS" w:hAnsi="Trebuchet MS"/>
          <w:b/>
          <w:bCs/>
          <w:i/>
          <w:sz w:val="20"/>
        </w:rPr>
        <w:t>map</w:t>
      </w:r>
      <w:r>
        <w:rPr>
          <w:rFonts w:ascii="Trebuchet MS" w:hAnsi="Trebuchet MS"/>
          <w:b/>
          <w:bCs/>
          <w:sz w:val="20"/>
        </w:rPr>
        <w:t xml:space="preserve"> y </w:t>
      </w:r>
      <w:r w:rsidRPr="00B3464C">
        <w:rPr>
          <w:rFonts w:ascii="Trebuchet MS" w:hAnsi="Trebuchet MS"/>
          <w:b/>
          <w:bCs/>
          <w:i/>
          <w:sz w:val="20"/>
        </w:rPr>
        <w:t>reduce</w:t>
      </w:r>
      <w:r>
        <w:rPr>
          <w:rFonts w:ascii="Trebuchet MS" w:hAnsi="Trebuchet MS"/>
          <w:b/>
          <w:bCs/>
          <w:sz w:val="20"/>
        </w:rPr>
        <w:t xml:space="preserve"> deben ser autocontenidos y usar solo los paquetes estándar de Python 2.7</w:t>
      </w:r>
      <w:r>
        <w:rPr>
          <w:rFonts w:ascii="Trebuchet MS" w:hAnsi="Trebuchet MS"/>
          <w:sz w:val="20"/>
        </w:rPr>
        <w:t>. Aunque es posible instalar nuevos paquetes de P</w:t>
      </w:r>
      <w:r>
        <w:rPr>
          <w:rFonts w:ascii="Trebuchet MS" w:hAnsi="Trebuchet MS"/>
          <w:sz w:val="20"/>
        </w:rPr>
        <w:t xml:space="preserve">ython en el nodo máster, estos son ignorados en la ejecución en los cores, por lo que, como mucho, es posible cargar datos desde ficheros de texto, pero no importar funciones o datos desde otros </w:t>
      </w:r>
      <w:r w:rsidRPr="00B3464C">
        <w:rPr>
          <w:rFonts w:ascii="Trebuchet MS" w:hAnsi="Trebuchet MS"/>
          <w:i/>
          <w:sz w:val="20"/>
        </w:rPr>
        <w:t>scripts</w:t>
      </w:r>
      <w:r>
        <w:rPr>
          <w:rFonts w:ascii="Trebuchet MS" w:hAnsi="Trebuchet MS"/>
          <w:sz w:val="20"/>
        </w:rPr>
        <w:t xml:space="preserve"> Python (inicialmente, el diccionario de estados de Es</w:t>
      </w:r>
      <w:r>
        <w:rPr>
          <w:rFonts w:ascii="Trebuchet MS" w:hAnsi="Trebuchet MS"/>
          <w:sz w:val="20"/>
        </w:rPr>
        <w:t xml:space="preserve">tados Unidos se planteó como un </w:t>
      </w:r>
      <w:r w:rsidRPr="00B3464C">
        <w:rPr>
          <w:rFonts w:ascii="Trebuchet MS" w:hAnsi="Trebuchet MS"/>
          <w:i/>
          <w:sz w:val="20"/>
        </w:rPr>
        <w:t>script</w:t>
      </w:r>
      <w:r>
        <w:rPr>
          <w:rFonts w:ascii="Trebuchet MS" w:hAnsi="Trebuchet MS"/>
          <w:sz w:val="20"/>
        </w:rPr>
        <w:t xml:space="preserve"> en el contenido como diccionario nativo de Python). Aunque </w:t>
      </w:r>
      <w:r w:rsidR="00B3464C">
        <w:rPr>
          <w:rFonts w:ascii="Trebuchet MS" w:hAnsi="Trebuchet MS"/>
          <w:sz w:val="20"/>
        </w:rPr>
        <w:t>intuyo</w:t>
      </w:r>
      <w:r>
        <w:rPr>
          <w:rFonts w:ascii="Trebuchet MS" w:hAnsi="Trebuchet MS"/>
          <w:sz w:val="20"/>
        </w:rPr>
        <w:t xml:space="preserve"> que es posible instalar módulos en los cores</w:t>
      </w:r>
      <w:r w:rsidR="00B3464C">
        <w:rPr>
          <w:rFonts w:ascii="Trebuchet MS" w:hAnsi="Trebuchet MS"/>
          <w:sz w:val="20"/>
        </w:rPr>
        <w:t xml:space="preserve"> mediante alguna función de </w:t>
      </w:r>
      <w:r w:rsidR="00B3464C" w:rsidRPr="00B3464C">
        <w:rPr>
          <w:rFonts w:ascii="Trebuchet MS" w:hAnsi="Trebuchet MS"/>
          <w:i/>
          <w:sz w:val="20"/>
        </w:rPr>
        <w:t>bootstrapping</w:t>
      </w:r>
      <w:r>
        <w:rPr>
          <w:rFonts w:ascii="Trebuchet MS" w:hAnsi="Trebuchet MS"/>
          <w:sz w:val="20"/>
        </w:rPr>
        <w:t xml:space="preserve">, no he </w:t>
      </w:r>
      <w:r w:rsidR="00B3464C">
        <w:rPr>
          <w:rFonts w:ascii="Trebuchet MS" w:hAnsi="Trebuchet MS"/>
          <w:sz w:val="20"/>
        </w:rPr>
        <w:t>encontrado la forma concreta</w:t>
      </w:r>
      <w:r>
        <w:rPr>
          <w:rFonts w:ascii="Trebuchet MS" w:hAnsi="Trebuchet MS"/>
          <w:sz w:val="20"/>
        </w:rPr>
        <w:t>.</w:t>
      </w:r>
      <w:r>
        <w:rPr>
          <w:rFonts w:ascii="Trebuchet MS" w:hAnsi="Trebuchet MS"/>
          <w:sz w:val="20"/>
        </w:rPr>
        <w:br/>
      </w:r>
      <w:r>
        <w:rPr>
          <w:rFonts w:ascii="Trebuchet MS" w:hAnsi="Trebuchet MS"/>
          <w:sz w:val="20"/>
        </w:rPr>
        <w:t xml:space="preserve">Por otra parte, el uso de MapReduce </w:t>
      </w:r>
      <w:r w:rsidR="00B3464C">
        <w:rPr>
          <w:rFonts w:ascii="Trebuchet MS" w:hAnsi="Trebuchet MS"/>
          <w:sz w:val="20"/>
        </w:rPr>
        <w:t>Streaming</w:t>
      </w:r>
      <w:r>
        <w:rPr>
          <w:rFonts w:ascii="Trebuchet MS" w:hAnsi="Trebuchet MS"/>
          <w:sz w:val="20"/>
        </w:rPr>
        <w:t xml:space="preserve"> desde línea</w:t>
      </w:r>
      <w:r>
        <w:rPr>
          <w:rFonts w:ascii="Trebuchet MS" w:hAnsi="Trebuchet MS"/>
          <w:sz w:val="20"/>
        </w:rPr>
        <w:t xml:space="preserve"> de comandos </w:t>
      </w:r>
      <w:r>
        <w:rPr>
          <w:rFonts w:ascii="Trebuchet MS" w:hAnsi="Trebuchet MS"/>
          <w:b/>
          <w:bCs/>
          <w:sz w:val="20"/>
        </w:rPr>
        <w:t xml:space="preserve">no permite el encadenado de funciones de </w:t>
      </w:r>
      <w:r w:rsidRPr="00B3464C">
        <w:rPr>
          <w:rFonts w:ascii="Trebuchet MS" w:hAnsi="Trebuchet MS"/>
          <w:b/>
          <w:bCs/>
          <w:i/>
          <w:sz w:val="20"/>
        </w:rPr>
        <w:t>reduce</w:t>
      </w:r>
      <w:r>
        <w:rPr>
          <w:rFonts w:ascii="Trebuchet MS" w:hAnsi="Trebuchet MS"/>
          <w:sz w:val="20"/>
        </w:rPr>
        <w:t xml:space="preserve">, por lo que ha habido que ejecutarlas en dos pasos, utilizado HDFS como almacenamiento intermedio y un </w:t>
      </w:r>
      <w:r w:rsidRPr="00B3464C">
        <w:rPr>
          <w:rFonts w:ascii="Trebuchet MS" w:hAnsi="Trebuchet MS"/>
          <w:i/>
          <w:sz w:val="20"/>
        </w:rPr>
        <w:t>identity mapper</w:t>
      </w:r>
      <w:r>
        <w:rPr>
          <w:rFonts w:ascii="Trebuchet MS" w:hAnsi="Trebuchet MS"/>
          <w:sz w:val="20"/>
        </w:rPr>
        <w:t xml:space="preserve"> </w:t>
      </w:r>
      <w:r w:rsidRPr="009327F1">
        <w:rPr>
          <w:rFonts w:ascii="Consolas" w:hAnsi="Consolas"/>
          <w:sz w:val="20"/>
        </w:rPr>
        <w:t>(/bin/cat</w:t>
      </w:r>
      <w:r>
        <w:rPr>
          <w:rFonts w:ascii="Trebuchet MS" w:hAnsi="Trebuchet MS"/>
          <w:sz w:val="20"/>
        </w:rPr>
        <w:t xml:space="preserve">) como </w:t>
      </w:r>
      <w:r w:rsidRPr="009D4023">
        <w:rPr>
          <w:rFonts w:ascii="Trebuchet MS" w:hAnsi="Trebuchet MS"/>
          <w:i/>
          <w:sz w:val="20"/>
        </w:rPr>
        <w:t>mapper</w:t>
      </w:r>
      <w:r>
        <w:rPr>
          <w:rFonts w:ascii="Trebuchet MS" w:hAnsi="Trebuchet MS"/>
          <w:sz w:val="20"/>
        </w:rPr>
        <w:t xml:space="preserve"> de la segunda ejecución.</w:t>
      </w:r>
    </w:p>
    <w:p w:rsidR="009327F1" w:rsidRPr="00943B82" w:rsidRDefault="00EE2C7D" w:rsidP="00FD5FEB">
      <w:pPr>
        <w:pStyle w:val="Standard"/>
        <w:numPr>
          <w:ilvl w:val="0"/>
          <w:numId w:val="4"/>
        </w:numPr>
        <w:spacing w:before="240"/>
      </w:pPr>
      <w:r w:rsidRPr="009327F1">
        <w:rPr>
          <w:rFonts w:ascii="Trebuchet MS" w:hAnsi="Trebuchet MS"/>
          <w:sz w:val="20"/>
        </w:rPr>
        <w:t>AWS EMR ha planteado problem</w:t>
      </w:r>
      <w:r w:rsidRPr="009327F1">
        <w:rPr>
          <w:rFonts w:ascii="Trebuchet MS" w:hAnsi="Trebuchet MS"/>
          <w:sz w:val="20"/>
        </w:rPr>
        <w:t xml:space="preserve">as de otro tipo. El primer grupo está relacionado con el </w:t>
      </w:r>
      <w:r w:rsidRPr="009327F1">
        <w:rPr>
          <w:rFonts w:ascii="Trebuchet MS" w:hAnsi="Trebuchet MS"/>
          <w:b/>
          <w:bCs/>
          <w:sz w:val="20"/>
        </w:rPr>
        <w:t>acceso a ficheros auxiliares</w:t>
      </w:r>
      <w:r w:rsidRPr="009327F1">
        <w:rPr>
          <w:rFonts w:ascii="Trebuchet MS" w:hAnsi="Trebuchet MS"/>
          <w:sz w:val="20"/>
        </w:rPr>
        <w:t xml:space="preserve"> (los diccionarios antes citados), los cuales no son encontrados por los </w:t>
      </w:r>
      <w:r w:rsidRPr="009327F1">
        <w:rPr>
          <w:rFonts w:ascii="Trebuchet MS" w:hAnsi="Trebuchet MS"/>
          <w:i/>
          <w:sz w:val="20"/>
        </w:rPr>
        <w:t>scripts</w:t>
      </w:r>
      <w:r w:rsidRPr="009327F1">
        <w:rPr>
          <w:rFonts w:ascii="Trebuchet MS" w:hAnsi="Trebuchet MS"/>
          <w:sz w:val="20"/>
        </w:rPr>
        <w:t xml:space="preserve"> en el sistema de ficheros. La solución ha sido acceder a los ficheros a través de un acces</w:t>
      </w:r>
      <w:r w:rsidRPr="009327F1">
        <w:rPr>
          <w:rFonts w:ascii="Trebuchet MS" w:hAnsi="Trebuchet MS"/>
          <w:sz w:val="20"/>
        </w:rPr>
        <w:t>o web (</w:t>
      </w:r>
      <w:hyperlink r:id="rId13" w:history="1">
        <w:r w:rsidRPr="009327F1">
          <w:rPr>
            <w:rFonts w:ascii="Trebuchet MS" w:hAnsi="Trebuchet MS"/>
            <w:sz w:val="20"/>
          </w:rPr>
          <w:t>https://s3-eu-west-1.amazonaws.com/urjc.datascience.mmonjas.emr/logic/AFINN-111.txt</w:t>
        </w:r>
      </w:hyperlink>
      <w:r w:rsidRPr="009327F1">
        <w:rPr>
          <w:rFonts w:ascii="Trebuchet MS" w:hAnsi="Trebuchet MS"/>
          <w:sz w:val="20"/>
        </w:rPr>
        <w:t>). Sin embargo, esta solución tampoco fue inmediata ya que los pe</w:t>
      </w:r>
      <w:r w:rsidRPr="009327F1">
        <w:rPr>
          <w:rFonts w:ascii="Trebuchet MS" w:hAnsi="Trebuchet MS"/>
          <w:sz w:val="20"/>
        </w:rPr>
        <w:t xml:space="preserve">rmisos por defecto no eran suficientes, por lo que hubo que </w:t>
      </w:r>
      <w:r w:rsidR="009327F1" w:rsidRPr="009327F1">
        <w:rPr>
          <w:rFonts w:ascii="Trebuchet MS" w:hAnsi="Trebuchet MS"/>
          <w:sz w:val="20"/>
        </w:rPr>
        <w:t>asignarles</w:t>
      </w:r>
      <w:r w:rsidRPr="009327F1">
        <w:rPr>
          <w:rFonts w:ascii="Trebuchet MS" w:hAnsi="Trebuchet MS"/>
          <w:sz w:val="20"/>
        </w:rPr>
        <w:t xml:space="preserve"> permisos de lectura universales.</w:t>
      </w:r>
      <w:r w:rsidRPr="009327F1">
        <w:rPr>
          <w:rFonts w:ascii="Trebuchet MS" w:hAnsi="Trebuchet MS"/>
          <w:sz w:val="20"/>
        </w:rPr>
        <w:br/>
      </w:r>
      <w:r w:rsidRPr="009327F1">
        <w:rPr>
          <w:rFonts w:ascii="Trebuchet MS" w:hAnsi="Trebuchet MS"/>
          <w:sz w:val="20"/>
        </w:rPr>
        <w:t xml:space="preserve">Un segundo problema es consecuencia de la cantidad por defecto de </w:t>
      </w:r>
      <w:r w:rsidRPr="009327F1">
        <w:rPr>
          <w:rFonts w:ascii="Trebuchet MS" w:hAnsi="Trebuchet MS"/>
          <w:i/>
          <w:sz w:val="20"/>
        </w:rPr>
        <w:t>reducers</w:t>
      </w:r>
      <w:r w:rsidRPr="009327F1">
        <w:rPr>
          <w:rFonts w:ascii="Trebuchet MS" w:hAnsi="Trebuchet MS"/>
          <w:sz w:val="20"/>
        </w:rPr>
        <w:t xml:space="preserve"> que implementa AWS EMR. En la configu</w:t>
      </w:r>
      <w:r w:rsidR="009327F1" w:rsidRPr="009327F1">
        <w:rPr>
          <w:rFonts w:ascii="Trebuchet MS" w:hAnsi="Trebuchet MS"/>
          <w:sz w:val="20"/>
        </w:rPr>
        <w:t>ración habitual (m3.xlarge: 1 ma</w:t>
      </w:r>
      <w:r w:rsidRPr="009327F1">
        <w:rPr>
          <w:rFonts w:ascii="Trebuchet MS" w:hAnsi="Trebuchet MS"/>
          <w:sz w:val="20"/>
        </w:rPr>
        <w:t xml:space="preserve">ster y 2 </w:t>
      </w:r>
      <w:r w:rsidRPr="009327F1">
        <w:rPr>
          <w:rFonts w:ascii="Trebuchet MS" w:hAnsi="Trebuchet MS"/>
          <w:sz w:val="20"/>
        </w:rPr>
        <w:t xml:space="preserve">cores), se ejecutan siete </w:t>
      </w:r>
      <w:r w:rsidRPr="009327F1">
        <w:rPr>
          <w:rFonts w:ascii="Trebuchet MS" w:hAnsi="Trebuchet MS"/>
          <w:i/>
          <w:sz w:val="20"/>
        </w:rPr>
        <w:t>reducers</w:t>
      </w:r>
      <w:r w:rsidRPr="009327F1">
        <w:rPr>
          <w:rFonts w:ascii="Trebuchet MS" w:hAnsi="Trebuchet MS"/>
          <w:sz w:val="20"/>
        </w:rPr>
        <w:t xml:space="preserve">, lo cual se traduce en la generación de siete objetos distintos. Inicialmente se planteó la creación de un </w:t>
      </w:r>
      <w:r w:rsidRPr="009327F1">
        <w:rPr>
          <w:rFonts w:ascii="Trebuchet MS" w:hAnsi="Trebuchet MS"/>
          <w:i/>
          <w:sz w:val="20"/>
        </w:rPr>
        <w:t>script</w:t>
      </w:r>
      <w:r w:rsidRPr="009327F1">
        <w:rPr>
          <w:rFonts w:ascii="Trebuchet MS" w:hAnsi="Trebuchet MS"/>
          <w:sz w:val="20"/>
        </w:rPr>
        <w:t xml:space="preserve"> </w:t>
      </w:r>
      <w:r w:rsidR="009327F1" w:rsidRPr="009327F1">
        <w:rPr>
          <w:rFonts w:ascii="Trebuchet MS" w:hAnsi="Trebuchet MS"/>
          <w:sz w:val="20"/>
        </w:rPr>
        <w:t xml:space="preserve">local </w:t>
      </w:r>
      <w:r w:rsidRPr="009327F1">
        <w:rPr>
          <w:rFonts w:ascii="Trebuchet MS" w:hAnsi="Trebuchet MS"/>
          <w:sz w:val="20"/>
        </w:rPr>
        <w:t xml:space="preserve">basado en </w:t>
      </w:r>
      <w:r w:rsidRPr="009327F1">
        <w:rPr>
          <w:rFonts w:ascii="Consolas" w:hAnsi="Consolas"/>
          <w:sz w:val="20"/>
        </w:rPr>
        <w:t>boto3</w:t>
      </w:r>
      <w:r w:rsidRPr="009327F1">
        <w:rPr>
          <w:rFonts w:ascii="Trebuchet MS" w:hAnsi="Trebuchet MS"/>
          <w:sz w:val="20"/>
        </w:rPr>
        <w:t xml:space="preserve"> capaz de descargarlos desde S3 y concatenarlos localmente. Sin embargo, una rápida inspecci</w:t>
      </w:r>
      <w:r w:rsidRPr="009327F1">
        <w:rPr>
          <w:rFonts w:ascii="Trebuchet MS" w:hAnsi="Trebuchet MS"/>
          <w:sz w:val="20"/>
        </w:rPr>
        <w:t xml:space="preserve">ón permitió averiguar que los resultados de los </w:t>
      </w:r>
      <w:r w:rsidRPr="009327F1">
        <w:rPr>
          <w:rFonts w:ascii="Trebuchet MS" w:hAnsi="Trebuchet MS"/>
          <w:i/>
          <w:sz w:val="20"/>
        </w:rPr>
        <w:t>reducers</w:t>
      </w:r>
      <w:r w:rsidRPr="009327F1">
        <w:rPr>
          <w:rFonts w:ascii="Trebuchet MS" w:hAnsi="Trebuchet MS"/>
          <w:sz w:val="20"/>
        </w:rPr>
        <w:t xml:space="preserve"> tienen que pasar de nuevo por un proceso de </w:t>
      </w:r>
      <w:r w:rsidRPr="009327F1">
        <w:rPr>
          <w:rFonts w:ascii="Trebuchet MS" w:hAnsi="Trebuchet MS"/>
          <w:i/>
          <w:sz w:val="20"/>
        </w:rPr>
        <w:t>reduce</w:t>
      </w:r>
      <w:r w:rsidRPr="009327F1">
        <w:rPr>
          <w:rFonts w:ascii="Trebuchet MS" w:hAnsi="Trebuchet MS"/>
          <w:sz w:val="20"/>
        </w:rPr>
        <w:t xml:space="preserve">, </w:t>
      </w:r>
      <w:r w:rsidR="009327F1">
        <w:rPr>
          <w:rFonts w:ascii="Trebuchet MS" w:hAnsi="Trebuchet MS"/>
          <w:sz w:val="20"/>
        </w:rPr>
        <w:t>ya que tienen claves repetidas.</w:t>
      </w:r>
    </w:p>
    <w:p w:rsidR="00943B82" w:rsidRPr="009327F1" w:rsidRDefault="00943B82" w:rsidP="00FD5FEB">
      <w:pPr>
        <w:pStyle w:val="Standard"/>
        <w:numPr>
          <w:ilvl w:val="0"/>
          <w:numId w:val="4"/>
        </w:numPr>
        <w:spacing w:before="240"/>
      </w:pPr>
      <w:r>
        <w:rPr>
          <w:rFonts w:ascii="Trebuchet MS" w:hAnsi="Trebuchet MS"/>
          <w:sz w:val="20"/>
        </w:rPr>
        <w:t>El uso de MRlib ha sido complicado en el entorno que utilizo. Aunque uso Python 2.7 sobre Windows (la versión de Python es correcta), la librería no encontraba el fichero de configuración, posiblemente por tener espacios en el nombre de usuario (y, consecuentemente, en la ruta del directorio HOME).</w:t>
      </w:r>
      <w:bookmarkStart w:id="2" w:name="_GoBack"/>
      <w:bookmarkEnd w:id="2"/>
    </w:p>
    <w:p w:rsidR="00626293" w:rsidRDefault="00EE2C7D" w:rsidP="009327F1">
      <w:pPr>
        <w:pStyle w:val="Standard"/>
        <w:spacing w:before="240"/>
        <w:rPr>
          <w:rFonts w:ascii="Trebuchet MS" w:hAnsi="Trebuchet MS"/>
          <w:sz w:val="20"/>
        </w:rPr>
      </w:pPr>
      <w:r w:rsidRPr="009327F1">
        <w:rPr>
          <w:rFonts w:ascii="Trebuchet MS" w:hAnsi="Trebuchet MS"/>
          <w:sz w:val="20"/>
        </w:rPr>
        <w:t xml:space="preserve">El tiempo dedicado está en torno a de las </w:t>
      </w:r>
      <w:r w:rsidR="00D51CB2" w:rsidRPr="009327F1">
        <w:rPr>
          <w:rFonts w:ascii="Trebuchet MS" w:hAnsi="Trebuchet MS"/>
          <w:sz w:val="20"/>
        </w:rPr>
        <w:t>40</w:t>
      </w:r>
      <w:r w:rsidRPr="009327F1">
        <w:rPr>
          <w:rFonts w:ascii="Trebuchet MS" w:hAnsi="Trebuchet MS"/>
          <w:sz w:val="20"/>
        </w:rPr>
        <w:t xml:space="preserve"> horas, contando aquí no solo la p</w:t>
      </w:r>
      <w:r w:rsidRPr="009327F1">
        <w:rPr>
          <w:rFonts w:ascii="Trebuchet MS" w:hAnsi="Trebuchet MS"/>
          <w:sz w:val="20"/>
        </w:rPr>
        <w:t>rogramación del código sino la gestión tanto de Hortonworks Sandbox como la, tediosa, ejecución en EMR.</w:t>
      </w:r>
    </w:p>
    <w:p w:rsidR="009327F1" w:rsidRPr="009327F1" w:rsidRDefault="009327F1" w:rsidP="009327F1">
      <w:pPr>
        <w:pStyle w:val="Standard"/>
        <w:spacing w:before="240"/>
        <w:rPr>
          <w:rFonts w:ascii="Trebuchet MS" w:hAnsi="Trebuchet MS"/>
          <w:sz w:val="20"/>
          <w:szCs w:val="20"/>
        </w:rPr>
      </w:pPr>
      <w:r w:rsidRPr="009327F1">
        <w:rPr>
          <w:rFonts w:ascii="Trebuchet MS" w:hAnsi="Trebuchet MS"/>
          <w:sz w:val="20"/>
          <w:szCs w:val="20"/>
        </w:rPr>
        <w:lastRenderedPageBreak/>
        <w:t>En relación con las sugerencias, tengo las siguientes:</w:t>
      </w:r>
    </w:p>
    <w:p w:rsidR="009327F1" w:rsidRDefault="009327F1" w:rsidP="0099716B">
      <w:pPr>
        <w:pStyle w:val="Standard"/>
        <w:numPr>
          <w:ilvl w:val="0"/>
          <w:numId w:val="5"/>
        </w:numPr>
        <w:rPr>
          <w:rFonts w:ascii="Trebuchet MS" w:hAnsi="Trebuchet MS"/>
          <w:sz w:val="20"/>
          <w:szCs w:val="20"/>
        </w:rPr>
      </w:pPr>
      <w:r w:rsidRPr="009327F1">
        <w:rPr>
          <w:rFonts w:ascii="Trebuchet MS" w:hAnsi="Trebuchet MS"/>
          <w:sz w:val="20"/>
          <w:szCs w:val="20"/>
        </w:rPr>
        <w:t>Abordar antes</w:t>
      </w:r>
      <w:r>
        <w:rPr>
          <w:rFonts w:ascii="Trebuchet MS" w:hAnsi="Trebuchet MS"/>
          <w:sz w:val="20"/>
          <w:szCs w:val="20"/>
        </w:rPr>
        <w:t xml:space="preserve"> </w:t>
      </w:r>
      <w:r w:rsidR="0099716B">
        <w:rPr>
          <w:rFonts w:ascii="Trebuchet MS" w:hAnsi="Trebuchet MS"/>
          <w:sz w:val="20"/>
          <w:szCs w:val="20"/>
        </w:rPr>
        <w:t>MRLib. Aunque se mencionó durante la fase “regular”, el uso in situ no se hizo hasta el último día, cuando ya llevábamos tiempo abordando la práctica.</w:t>
      </w:r>
    </w:p>
    <w:p w:rsidR="0099716B" w:rsidRDefault="0099716B" w:rsidP="0099716B">
      <w:pPr>
        <w:pStyle w:val="Standard"/>
        <w:numPr>
          <w:ilvl w:val="0"/>
          <w:numId w:val="5"/>
        </w:numPr>
        <w:rPr>
          <w:rFonts w:ascii="Trebuchet MS" w:hAnsi="Trebuchet MS"/>
          <w:sz w:val="20"/>
          <w:szCs w:val="20"/>
        </w:rPr>
      </w:pPr>
      <w:r>
        <w:rPr>
          <w:rFonts w:ascii="Trebuchet MS" w:hAnsi="Trebuchet MS"/>
          <w:sz w:val="20"/>
          <w:szCs w:val="20"/>
        </w:rPr>
        <w:t xml:space="preserve">Durante las clases con AWS EMR, abordar el </w:t>
      </w:r>
      <w:r w:rsidRPr="009D4023">
        <w:rPr>
          <w:rFonts w:ascii="Trebuchet MS" w:hAnsi="Trebuchet MS"/>
          <w:i/>
          <w:sz w:val="20"/>
          <w:szCs w:val="20"/>
        </w:rPr>
        <w:t>bootstrapping</w:t>
      </w:r>
      <w:r>
        <w:rPr>
          <w:rFonts w:ascii="Trebuchet MS" w:hAnsi="Trebuchet MS"/>
          <w:sz w:val="20"/>
          <w:szCs w:val="20"/>
        </w:rPr>
        <w:t xml:space="preserve"> de nodos para verificar que es posible instalar nuevos módulos de Python.</w:t>
      </w:r>
    </w:p>
    <w:p w:rsidR="009D4023" w:rsidRDefault="009D4023" w:rsidP="0099716B">
      <w:pPr>
        <w:pStyle w:val="Standard"/>
        <w:numPr>
          <w:ilvl w:val="0"/>
          <w:numId w:val="5"/>
        </w:numPr>
        <w:rPr>
          <w:rFonts w:ascii="Trebuchet MS" w:hAnsi="Trebuchet MS"/>
          <w:sz w:val="20"/>
          <w:szCs w:val="20"/>
        </w:rPr>
      </w:pPr>
      <w:r w:rsidRPr="009D4023">
        <w:rPr>
          <w:rFonts w:ascii="Trebuchet MS" w:hAnsi="Trebuchet MS"/>
          <w:sz w:val="20"/>
          <w:szCs w:val="20"/>
        </w:rPr>
        <w:t xml:space="preserve">Aclarar qué tipo de experimentación se requería para la sección </w:t>
      </w:r>
      <w:r w:rsidRPr="009D4023">
        <w:rPr>
          <w:rFonts w:ascii="Trebuchet MS" w:hAnsi="Trebuchet MS"/>
          <w:sz w:val="20"/>
          <w:szCs w:val="20"/>
        </w:rPr>
        <w:fldChar w:fldCharType="begin"/>
      </w:r>
      <w:r w:rsidRPr="009D4023">
        <w:rPr>
          <w:rFonts w:ascii="Trebuchet MS" w:hAnsi="Trebuchet MS"/>
          <w:sz w:val="20"/>
          <w:szCs w:val="20"/>
        </w:rPr>
        <w:instrText xml:space="preserve"> REF _Ref469245719 \h </w:instrText>
      </w:r>
      <w:r w:rsidRPr="009D4023">
        <w:rPr>
          <w:rFonts w:ascii="Trebuchet MS" w:hAnsi="Trebuchet MS"/>
          <w:sz w:val="20"/>
          <w:szCs w:val="20"/>
        </w:rPr>
      </w:r>
      <w:r w:rsidRPr="009D4023">
        <w:rPr>
          <w:rFonts w:ascii="Trebuchet MS" w:hAnsi="Trebuchet MS"/>
          <w:sz w:val="20"/>
          <w:szCs w:val="20"/>
        </w:rPr>
        <w:instrText xml:space="preserve"> \* MERGEFORMAT </w:instrText>
      </w:r>
      <w:r w:rsidRPr="009D4023">
        <w:rPr>
          <w:rFonts w:ascii="Trebuchet MS" w:hAnsi="Trebuchet MS"/>
          <w:sz w:val="20"/>
          <w:szCs w:val="20"/>
        </w:rPr>
        <w:fldChar w:fldCharType="separate"/>
      </w:r>
      <w:r w:rsidRPr="009D4023">
        <w:rPr>
          <w:rFonts w:ascii="Trebuchet MS" w:hAnsi="Trebuchet MS"/>
          <w:sz w:val="20"/>
          <w:szCs w:val="20"/>
        </w:rPr>
        <w:t>Evaluación de la escalabilidad</w:t>
      </w:r>
      <w:r w:rsidRPr="009D4023">
        <w:rPr>
          <w:rFonts w:ascii="Trebuchet MS" w:hAnsi="Trebuchet MS"/>
          <w:sz w:val="20"/>
          <w:szCs w:val="20"/>
        </w:rPr>
        <w:fldChar w:fldCharType="end"/>
      </w:r>
      <w:r w:rsidRPr="009D4023">
        <w:rPr>
          <w:rFonts w:ascii="Trebuchet MS" w:hAnsi="Trebuchet MS"/>
          <w:sz w:val="20"/>
          <w:szCs w:val="20"/>
        </w:rPr>
        <w:t>.</w:t>
      </w:r>
    </w:p>
    <w:p w:rsidR="00EE1600" w:rsidRDefault="00EE1600" w:rsidP="00EE1600">
      <w:pPr>
        <w:pStyle w:val="Standard"/>
        <w:spacing w:before="240"/>
        <w:rPr>
          <w:rFonts w:ascii="Trebuchet MS" w:hAnsi="Trebuchet MS"/>
          <w:sz w:val="20"/>
          <w:szCs w:val="20"/>
        </w:rPr>
      </w:pPr>
      <w:r>
        <w:rPr>
          <w:rFonts w:ascii="Trebuchet MS" w:hAnsi="Trebuchet MS"/>
          <w:sz w:val="20"/>
          <w:szCs w:val="20"/>
        </w:rPr>
        <w:t>Finalmente incluyo una sección de futuras mejoras que me gustaría abordar, aunque no haya sido capaz de implementar en esta versión del código:</w:t>
      </w:r>
    </w:p>
    <w:p w:rsidR="00EE1600" w:rsidRDefault="00EE1600" w:rsidP="00980EEE">
      <w:pPr>
        <w:pStyle w:val="Standard"/>
        <w:numPr>
          <w:ilvl w:val="0"/>
          <w:numId w:val="5"/>
        </w:numPr>
        <w:rPr>
          <w:rFonts w:ascii="Trebuchet MS" w:hAnsi="Trebuchet MS"/>
          <w:sz w:val="20"/>
          <w:szCs w:val="20"/>
        </w:rPr>
      </w:pPr>
      <w:r>
        <w:rPr>
          <w:rFonts w:ascii="Trebuchet MS" w:hAnsi="Trebuchet MS"/>
          <w:sz w:val="20"/>
          <w:szCs w:val="20"/>
        </w:rPr>
        <w:t>Utilización de generadores en el código Python.</w:t>
      </w:r>
    </w:p>
    <w:p w:rsidR="00980EEE" w:rsidRDefault="00943B82" w:rsidP="00980EEE">
      <w:pPr>
        <w:pStyle w:val="Standard"/>
        <w:numPr>
          <w:ilvl w:val="0"/>
          <w:numId w:val="5"/>
        </w:numPr>
        <w:rPr>
          <w:rFonts w:ascii="Trebuchet MS" w:hAnsi="Trebuchet MS"/>
          <w:sz w:val="20"/>
          <w:szCs w:val="20"/>
        </w:rPr>
      </w:pPr>
      <w:r>
        <w:rPr>
          <w:rFonts w:ascii="Trebuchet MS" w:hAnsi="Trebuchet MS"/>
          <w:sz w:val="20"/>
          <w:szCs w:val="20"/>
        </w:rPr>
        <w:t>Implementación en MRLib</w:t>
      </w:r>
    </w:p>
    <w:p w:rsidR="00943B82" w:rsidRPr="009D4023" w:rsidRDefault="00943B82" w:rsidP="00980EEE">
      <w:pPr>
        <w:pStyle w:val="Standard"/>
        <w:numPr>
          <w:ilvl w:val="0"/>
          <w:numId w:val="5"/>
        </w:numPr>
        <w:rPr>
          <w:rFonts w:ascii="Trebuchet MS" w:hAnsi="Trebuchet MS"/>
          <w:sz w:val="20"/>
          <w:szCs w:val="20"/>
        </w:rPr>
      </w:pPr>
      <w:r>
        <w:rPr>
          <w:rFonts w:ascii="Trebuchet MS" w:hAnsi="Trebuchet MS"/>
          <w:sz w:val="20"/>
          <w:szCs w:val="20"/>
        </w:rPr>
        <w:t xml:space="preserve">Uso de </w:t>
      </w:r>
      <w:r w:rsidRPr="00943B82">
        <w:rPr>
          <w:rFonts w:ascii="Trebuchet MS" w:hAnsi="Trebuchet MS"/>
          <w:i/>
          <w:sz w:val="20"/>
          <w:szCs w:val="20"/>
        </w:rPr>
        <w:t>composers</w:t>
      </w:r>
      <w:r>
        <w:rPr>
          <w:rFonts w:ascii="Trebuchet MS" w:hAnsi="Trebuchet MS"/>
          <w:sz w:val="20"/>
          <w:szCs w:val="20"/>
        </w:rPr>
        <w:t>.</w:t>
      </w:r>
    </w:p>
    <w:sectPr w:rsidR="00943B82" w:rsidRPr="009D40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C7D" w:rsidRDefault="00EE2C7D">
      <w:r>
        <w:separator/>
      </w:r>
    </w:p>
  </w:endnote>
  <w:endnote w:type="continuationSeparator" w:id="0">
    <w:p w:rsidR="00EE2C7D" w:rsidRDefault="00EE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C7D" w:rsidRDefault="00EE2C7D">
      <w:r>
        <w:rPr>
          <w:color w:val="000000"/>
        </w:rPr>
        <w:separator/>
      </w:r>
    </w:p>
  </w:footnote>
  <w:footnote w:type="continuationSeparator" w:id="0">
    <w:p w:rsidR="00EE2C7D" w:rsidRDefault="00EE2C7D">
      <w:r>
        <w:continuationSeparator/>
      </w:r>
    </w:p>
  </w:footnote>
  <w:footnote w:id="1">
    <w:p w:rsidR="0083455F" w:rsidRPr="0083455F" w:rsidRDefault="0083455F">
      <w:pPr>
        <w:pStyle w:val="Textonotapie"/>
        <w:rPr>
          <w:rFonts w:ascii="Trebuchet MS" w:hAnsi="Trebuchet MS"/>
        </w:rPr>
      </w:pPr>
      <w:r w:rsidRPr="0083455F">
        <w:rPr>
          <w:rStyle w:val="Refdenotaalpie"/>
          <w:rFonts w:ascii="Trebuchet MS" w:hAnsi="Trebuchet MS"/>
        </w:rPr>
        <w:footnoteRef/>
      </w:r>
      <w:r w:rsidRPr="0083455F">
        <w:rPr>
          <w:rFonts w:ascii="Trebuchet MS" w:hAnsi="Trebuchet MS"/>
        </w:rPr>
        <w:t xml:space="preserve"> AWS Documentation » Amazon Elastic MapReduce Documentation » Developer Guide » Plan an Amazon EMR Cluster » Choose the Number and Type of Instances » Instance Configurations</w:t>
      </w:r>
      <w:r>
        <w:rPr>
          <w:rFonts w:ascii="Trebuchet MS" w:hAnsi="Trebuchet MS"/>
        </w:rPr>
        <w:t xml:space="preserve">: </w:t>
      </w:r>
      <w:hyperlink r:id="rId1" w:history="1">
        <w:r w:rsidRPr="006800DA">
          <w:rPr>
            <w:rStyle w:val="Hipervnculo"/>
            <w:rFonts w:ascii="Trebuchet MS" w:hAnsi="Trebuchet MS"/>
          </w:rPr>
          <w:t>http://docs.aws.amazon.com/ElasticMapReduce/latest/DeveloperGuide/emr-plan-ec2-instances.html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E7F77"/>
    <w:multiLevelType w:val="hybridMultilevel"/>
    <w:tmpl w:val="92D8CE64"/>
    <w:lvl w:ilvl="0" w:tplc="11868486">
      <w:start w:val="1"/>
      <w:numFmt w:val="decimal"/>
      <w:lvlText w:val="%1."/>
      <w:lvlJc w:val="left"/>
      <w:pPr>
        <w:ind w:left="1080" w:hanging="360"/>
      </w:pPr>
      <w:rPr>
        <w:rFonts w:ascii="Trebuchet MS" w:hAnsi="Trebuchet MS" w:hint="default"/>
        <w:sz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EA91871"/>
    <w:multiLevelType w:val="multilevel"/>
    <w:tmpl w:val="A11C21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6095906"/>
    <w:multiLevelType w:val="hybridMultilevel"/>
    <w:tmpl w:val="1B946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FD2593"/>
    <w:multiLevelType w:val="hybridMultilevel"/>
    <w:tmpl w:val="7CC04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32497F"/>
    <w:multiLevelType w:val="hybridMultilevel"/>
    <w:tmpl w:val="AFEA2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180B9C"/>
    <w:multiLevelType w:val="multilevel"/>
    <w:tmpl w:val="0A303E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26293"/>
    <w:rsid w:val="00066E0D"/>
    <w:rsid w:val="00073BF8"/>
    <w:rsid w:val="00093C33"/>
    <w:rsid w:val="00385394"/>
    <w:rsid w:val="00622456"/>
    <w:rsid w:val="00626293"/>
    <w:rsid w:val="007804AD"/>
    <w:rsid w:val="007F1A2C"/>
    <w:rsid w:val="0083455F"/>
    <w:rsid w:val="00872D33"/>
    <w:rsid w:val="00907E36"/>
    <w:rsid w:val="009327F1"/>
    <w:rsid w:val="00943B82"/>
    <w:rsid w:val="00980EEE"/>
    <w:rsid w:val="0099716B"/>
    <w:rsid w:val="009D4023"/>
    <w:rsid w:val="00A30F7C"/>
    <w:rsid w:val="00AA75A9"/>
    <w:rsid w:val="00B3464C"/>
    <w:rsid w:val="00B70937"/>
    <w:rsid w:val="00C21571"/>
    <w:rsid w:val="00C312B7"/>
    <w:rsid w:val="00C91EF8"/>
    <w:rsid w:val="00D142B8"/>
    <w:rsid w:val="00D51CB2"/>
    <w:rsid w:val="00DA4737"/>
    <w:rsid w:val="00EE1600"/>
    <w:rsid w:val="00EE2C7D"/>
    <w:rsid w:val="00F408AC"/>
    <w:rsid w:val="00F85042"/>
    <w:rsid w:val="00FD5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506C"/>
  <w15:docId w15:val="{91DBC4D6-5BC9-4AAF-8162-965FCE17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tulo1">
    <w:name w:val="heading 1"/>
    <w:basedOn w:val="Normal"/>
    <w:next w:val="Normal"/>
    <w:rsid w:val="00622456"/>
    <w:pPr>
      <w:keepNext/>
      <w:keepLines/>
      <w:spacing w:before="240"/>
      <w:outlineLvl w:val="0"/>
    </w:pPr>
    <w:rPr>
      <w:rFonts w:ascii="Trebuchet MS" w:eastAsia="Times New Roman" w:hAnsi="Trebuchet MS" w:cs="Mangal"/>
      <w:color w:val="2E74B5"/>
      <w:sz w:val="32"/>
      <w:szCs w:val="29"/>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after="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Fuentedeprrafopredeter"/>
    <w:rPr>
      <w:rFonts w:ascii="Calibri Light" w:eastAsia="Times New Roman" w:hAnsi="Calibri Light" w:cs="Mangal"/>
      <w:color w:val="2E74B5"/>
      <w:sz w:val="32"/>
      <w:szCs w:val="29"/>
    </w:rPr>
  </w:style>
  <w:style w:type="character" w:customStyle="1" w:styleId="Heading2Char">
    <w:name w:val="Heading 2 Char"/>
    <w:basedOn w:val="Fuentedeprrafopredeter"/>
    <w:rPr>
      <w:rFonts w:ascii="Calibri Light" w:eastAsia="Times New Roman" w:hAnsi="Calibri Light" w:cs="Mangal"/>
      <w:color w:val="2E74B5"/>
      <w:sz w:val="26"/>
      <w:szCs w:val="23"/>
    </w:rPr>
  </w:style>
  <w:style w:type="character" w:customStyle="1" w:styleId="Internetlink">
    <w:name w:val="Internet link"/>
    <w:rPr>
      <w:color w:val="000080"/>
      <w:u w:val="single"/>
    </w:rPr>
  </w:style>
  <w:style w:type="table" w:styleId="Tablaconcuadrcula">
    <w:name w:val="Table Grid"/>
    <w:basedOn w:val="Tablanormal"/>
    <w:uiPriority w:val="39"/>
    <w:rsid w:val="00F40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F408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F408A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83455F"/>
    <w:rPr>
      <w:rFonts w:cs="Mangal"/>
      <w:sz w:val="20"/>
      <w:szCs w:val="18"/>
    </w:rPr>
  </w:style>
  <w:style w:type="character" w:customStyle="1" w:styleId="TextonotapieCar">
    <w:name w:val="Texto nota pie Car"/>
    <w:basedOn w:val="Fuentedeprrafopredeter"/>
    <w:link w:val="Textonotapie"/>
    <w:uiPriority w:val="99"/>
    <w:semiHidden/>
    <w:rsid w:val="0083455F"/>
    <w:rPr>
      <w:rFonts w:cs="Mangal"/>
      <w:sz w:val="20"/>
      <w:szCs w:val="18"/>
    </w:rPr>
  </w:style>
  <w:style w:type="character" w:styleId="Refdenotaalpie">
    <w:name w:val="footnote reference"/>
    <w:basedOn w:val="Fuentedeprrafopredeter"/>
    <w:uiPriority w:val="99"/>
    <w:semiHidden/>
    <w:unhideWhenUsed/>
    <w:rsid w:val="0083455F"/>
    <w:rPr>
      <w:vertAlign w:val="superscript"/>
    </w:rPr>
  </w:style>
  <w:style w:type="character" w:styleId="Hipervnculo">
    <w:name w:val="Hyperlink"/>
    <w:basedOn w:val="Fuentedeprrafopredeter"/>
    <w:uiPriority w:val="99"/>
    <w:unhideWhenUsed/>
    <w:rsid w:val="0083455F"/>
    <w:rPr>
      <w:color w:val="0563C1" w:themeColor="hyperlink"/>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94537">
      <w:bodyDiv w:val="1"/>
      <w:marLeft w:val="0"/>
      <w:marRight w:val="0"/>
      <w:marTop w:val="0"/>
      <w:marBottom w:val="0"/>
      <w:divBdr>
        <w:top w:val="none" w:sz="0" w:space="0" w:color="auto"/>
        <w:left w:val="none" w:sz="0" w:space="0" w:color="auto"/>
        <w:bottom w:val="none" w:sz="0" w:space="0" w:color="auto"/>
        <w:right w:val="none" w:sz="0" w:space="0" w:color="auto"/>
      </w:divBdr>
      <w:divsChild>
        <w:div w:id="186332291">
          <w:marLeft w:val="0"/>
          <w:marRight w:val="0"/>
          <w:marTop w:val="0"/>
          <w:marBottom w:val="0"/>
          <w:divBdr>
            <w:top w:val="none" w:sz="0" w:space="0" w:color="auto"/>
            <w:left w:val="none" w:sz="0" w:space="0" w:color="auto"/>
            <w:bottom w:val="none" w:sz="0" w:space="0" w:color="auto"/>
            <w:right w:val="none" w:sz="0" w:space="0" w:color="auto"/>
          </w:divBdr>
          <w:divsChild>
            <w:div w:id="1465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guel-angel-monjas/datascience-SDPS" TargetMode="External"/><Relationship Id="rId13" Type="http://schemas.openxmlformats.org/officeDocument/2006/relationships/hyperlink" Target="https://s3-eu-west-1.amazonaws.com/urjc.datascience.mmonjas.emr/logic/AFINN-11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cs.aws.amazon.com/ElasticMapReduce/latest/DeveloperGuide/emr-plan-ec2-instanc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6ABD-4C69-435F-8534-6129F3ECF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2928</Words>
  <Characters>16105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Miguel-Angel Monjas</dc:creator>
  <cp:lastModifiedBy>MIGUEL ÁNGEL MONJAS LLORENTE</cp:lastModifiedBy>
  <cp:revision>15</cp:revision>
  <dcterms:created xsi:type="dcterms:W3CDTF">2016-12-11T15:09:00Z</dcterms:created>
  <dcterms:modified xsi:type="dcterms:W3CDTF">2016-12-11T19:34:00Z</dcterms:modified>
</cp:coreProperties>
</file>