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236" w:rsidRDefault="0086642A">
      <w:pPr>
        <w:pStyle w:val="Title"/>
        <w:spacing w:line="240" w:lineRule="auto"/>
        <w:rPr>
          <w:rFonts w:asciiTheme="minorHAnsi" w:hAnsiTheme="minorHAnsi"/>
          <w:sz w:val="32"/>
          <w:szCs w:val="36"/>
          <w:u w:val="none"/>
        </w:rPr>
      </w:pPr>
      <w:r>
        <w:rPr>
          <w:rFonts w:asciiTheme="minorHAnsi" w:hAnsiTheme="minorHAnsi"/>
          <w:sz w:val="32"/>
          <w:szCs w:val="36"/>
          <w:u w:val="none"/>
        </w:rPr>
        <w:t>COMISSÃO DE ÉTICA DO IST (CE-IST)</w:t>
      </w:r>
    </w:p>
    <w:p w:rsidR="00201236" w:rsidRDefault="0086642A">
      <w:pPr>
        <w:pStyle w:val="Title"/>
        <w:spacing w:line="240" w:lineRule="auto"/>
        <w:rPr>
          <w:rFonts w:asciiTheme="minorHAnsi" w:hAnsiTheme="minorHAnsi"/>
          <w:sz w:val="32"/>
          <w:szCs w:val="36"/>
          <w:u w:val="none"/>
        </w:rPr>
      </w:pPr>
      <w:r>
        <w:rPr>
          <w:rFonts w:asciiTheme="minorHAnsi" w:hAnsiTheme="minorHAnsi"/>
          <w:sz w:val="32"/>
          <w:szCs w:val="36"/>
          <w:u w:val="none"/>
        </w:rPr>
        <w:t xml:space="preserve">Pedido de Parecer </w:t>
      </w:r>
      <w:r>
        <w:rPr>
          <w:rStyle w:val="FootnoteAnchor"/>
          <w:rFonts w:asciiTheme="minorHAnsi" w:hAnsiTheme="minorHAnsi"/>
          <w:sz w:val="32"/>
          <w:szCs w:val="36"/>
          <w:u w:val="none"/>
        </w:rPr>
        <w:footnoteReference w:id="1"/>
      </w:r>
    </w:p>
    <w:p w:rsidR="00201236" w:rsidRDefault="00201236">
      <w:pPr>
        <w:pStyle w:val="BodyText2"/>
        <w:jc w:val="center"/>
        <w:rPr>
          <w:rFonts w:asciiTheme="minorHAnsi" w:hAnsiTheme="minorHAnsi"/>
          <w:color w:val="auto"/>
        </w:rPr>
      </w:pPr>
    </w:p>
    <w:p w:rsidR="00201236" w:rsidRDefault="0086642A">
      <w:pPr>
        <w:pStyle w:val="BodyText2"/>
        <w:jc w:val="center"/>
        <w:rPr>
          <w:rFonts w:asciiTheme="minorHAnsi" w:hAnsiTheme="minorHAnsi"/>
          <w:i/>
          <w:color w:val="auto"/>
          <w:sz w:val="22"/>
          <w:szCs w:val="22"/>
        </w:rPr>
      </w:pPr>
      <w:r>
        <w:rPr>
          <w:rFonts w:asciiTheme="minorHAnsi" w:hAnsiTheme="minorHAnsi"/>
          <w:color w:val="auto"/>
        </w:rPr>
        <w:tab/>
      </w:r>
      <w:r>
        <w:rPr>
          <w:rFonts w:asciiTheme="minorHAnsi" w:hAnsiTheme="minorHAnsi"/>
          <w:i/>
          <w:color w:val="auto"/>
          <w:sz w:val="22"/>
          <w:szCs w:val="22"/>
        </w:rPr>
        <w:t xml:space="preserve">Preencha o formulário, digitalize-o e envie para </w:t>
      </w:r>
      <w:r>
        <w:rPr>
          <w:rFonts w:asciiTheme="minorHAnsi" w:hAnsiTheme="minorHAnsi"/>
          <w:i/>
          <w:color w:val="auto"/>
          <w:sz w:val="22"/>
          <w:szCs w:val="22"/>
          <w:u w:val="single"/>
        </w:rPr>
        <w:t>comissaoetica@tecnico.ulisboa.pt</w:t>
      </w:r>
      <w:r>
        <w:rPr>
          <w:rFonts w:asciiTheme="minorHAnsi" w:hAnsiTheme="minorHAnsi"/>
          <w:i/>
          <w:color w:val="auto"/>
          <w:sz w:val="22"/>
          <w:szCs w:val="22"/>
        </w:rPr>
        <w:t>.</w:t>
      </w:r>
    </w:p>
    <w:p w:rsidR="00201236" w:rsidRDefault="00201236">
      <w:pPr>
        <w:pStyle w:val="BodyText2"/>
        <w:tabs>
          <w:tab w:val="left" w:pos="1220"/>
          <w:tab w:val="center" w:pos="4819"/>
        </w:tabs>
        <w:jc w:val="center"/>
        <w:rPr>
          <w:rFonts w:asciiTheme="minorHAnsi" w:hAnsiTheme="minorHAnsi"/>
          <w:color w:val="auto"/>
        </w:rPr>
      </w:pPr>
    </w:p>
    <w:p w:rsidR="00201236" w:rsidRDefault="0086642A">
      <w:pPr>
        <w:pStyle w:val="BodyText2"/>
        <w:tabs>
          <w:tab w:val="left" w:pos="1220"/>
          <w:tab w:val="center" w:pos="4819"/>
        </w:tabs>
        <w:jc w:val="center"/>
        <w:rPr>
          <w:rFonts w:asciiTheme="minorHAnsi" w:hAnsiTheme="minorHAnsi"/>
          <w:color w:val="auto"/>
        </w:rPr>
      </w:pPr>
      <w:r>
        <w:rPr>
          <w:rFonts w:asciiTheme="minorHAnsi" w:hAnsiTheme="minorHAnsi"/>
          <w:color w:val="auto"/>
        </w:rPr>
        <w:t xml:space="preserve">O parecer deve ser emitido em            </w:t>
      </w:r>
      <w:r>
        <w:rPr>
          <w:rFonts w:ascii="Wingdings" w:eastAsia="Wingdings" w:hAnsi="Wingdings" w:cs="Wingdings"/>
          <w:color w:val="auto"/>
        </w:rPr>
        <w:t></w:t>
      </w:r>
      <w:r>
        <w:rPr>
          <w:rFonts w:asciiTheme="minorHAnsi" w:hAnsiTheme="minorHAnsi"/>
          <w:color w:val="auto"/>
        </w:rPr>
        <w:t xml:space="preserve">   Português</w:t>
      </w:r>
      <w:r>
        <w:rPr>
          <w:rFonts w:asciiTheme="minorHAnsi" w:hAnsiTheme="minorHAnsi"/>
          <w:color w:val="auto"/>
        </w:rPr>
        <w:tab/>
      </w:r>
      <w:r>
        <w:rPr>
          <w:rFonts w:asciiTheme="minorHAnsi" w:hAnsiTheme="minorHAnsi"/>
          <w:color w:val="auto"/>
        </w:rPr>
        <w:tab/>
      </w:r>
      <w:r w:rsidR="005A543C">
        <w:rPr>
          <w:rFonts w:ascii="Wingdings" w:eastAsia="Wingdings" w:hAnsi="Wingdings" w:cs="Wingdings"/>
          <w:color w:val="auto"/>
        </w:rPr>
        <w:t></w:t>
      </w:r>
      <w:r>
        <w:rPr>
          <w:rFonts w:asciiTheme="minorHAnsi" w:hAnsiTheme="minorHAnsi"/>
          <w:color w:val="auto"/>
        </w:rPr>
        <w:t xml:space="preserve">   Inglês</w:t>
      </w:r>
    </w:p>
    <w:p w:rsidR="00201236" w:rsidRDefault="00201236">
      <w:pPr>
        <w:pStyle w:val="BodyText2"/>
        <w:rPr>
          <w:rFonts w:asciiTheme="minorHAnsi" w:hAnsiTheme="minorHAnsi"/>
          <w:color w:val="auto"/>
        </w:rPr>
      </w:pPr>
    </w:p>
    <w:p w:rsidR="00201236" w:rsidRDefault="0086642A">
      <w:pPr>
        <w:pStyle w:val="BodyText2"/>
        <w:rPr>
          <w:rFonts w:asciiTheme="minorHAnsi" w:hAnsiTheme="minorHAnsi"/>
          <w:b/>
          <w:color w:val="auto"/>
        </w:rPr>
      </w:pPr>
      <w:r>
        <w:rPr>
          <w:rFonts w:asciiTheme="minorHAnsi" w:hAnsiTheme="minorHAnsi"/>
          <w:b/>
          <w:color w:val="auto"/>
        </w:rPr>
        <w:t xml:space="preserve"> 1. IDENTIFICAÇÃO GERAL </w:t>
      </w:r>
    </w:p>
    <w:p w:rsidR="00201236" w:rsidRDefault="0086642A">
      <w:pPr>
        <w:pStyle w:val="BodyText2"/>
        <w:ind w:left="284"/>
        <w:rPr>
          <w:rFonts w:asciiTheme="minorHAnsi" w:hAnsiTheme="minorHAnsi"/>
          <w:b/>
          <w:color w:val="auto"/>
        </w:rPr>
      </w:pPr>
      <w:r>
        <w:rPr>
          <w:rFonts w:asciiTheme="minorHAnsi" w:hAnsiTheme="minorHAnsi"/>
          <w:b/>
          <w:color w:val="auto"/>
        </w:rPr>
        <w:t xml:space="preserve">Título </w:t>
      </w:r>
    </w:p>
    <w:tbl>
      <w:tblPr>
        <w:tblStyle w:val="TableGrid"/>
        <w:tblW w:w="9386" w:type="dxa"/>
        <w:tblInd w:w="392" w:type="dxa"/>
        <w:tblLook w:val="04A0" w:firstRow="1" w:lastRow="0" w:firstColumn="1" w:lastColumn="0" w:noHBand="0" w:noVBand="1"/>
      </w:tblPr>
      <w:tblGrid>
        <w:gridCol w:w="9386"/>
      </w:tblGrid>
      <w:tr w:rsidR="00201236" w:rsidRPr="00BF3DC2">
        <w:tc>
          <w:tcPr>
            <w:tcW w:w="9386" w:type="dxa"/>
            <w:shd w:val="clear" w:color="auto" w:fill="auto"/>
          </w:tcPr>
          <w:p w:rsidR="00201236" w:rsidRPr="005B5A23" w:rsidRDefault="0086642A">
            <w:pPr>
              <w:pStyle w:val="BodyText2"/>
              <w:rPr>
                <w:rFonts w:asciiTheme="minorHAnsi" w:hAnsiTheme="minorHAnsi"/>
                <w:color w:val="auto"/>
                <w:lang w:val="en-US"/>
              </w:rPr>
            </w:pPr>
            <w:r w:rsidRPr="005B5A23">
              <w:rPr>
                <w:rFonts w:asciiTheme="minorHAnsi" w:hAnsiTheme="minorHAnsi"/>
                <w:color w:val="auto"/>
                <w:lang w:val="en-US"/>
              </w:rPr>
              <w:t xml:space="preserve">Understanding Robots - Robotic Multi-User Legibility </w:t>
            </w:r>
          </w:p>
        </w:tc>
      </w:tr>
    </w:tbl>
    <w:p w:rsidR="00201236" w:rsidRPr="005B5A23" w:rsidRDefault="00201236">
      <w:pPr>
        <w:pStyle w:val="BodyText2"/>
        <w:ind w:left="284"/>
        <w:rPr>
          <w:rFonts w:asciiTheme="minorHAnsi" w:hAnsiTheme="minorHAnsi"/>
          <w:b/>
          <w:color w:val="auto"/>
          <w:lang w:val="en-US"/>
        </w:rPr>
      </w:pPr>
    </w:p>
    <w:p w:rsidR="00201236" w:rsidRDefault="0086642A">
      <w:pPr>
        <w:pStyle w:val="BodyText2"/>
        <w:ind w:left="284"/>
        <w:rPr>
          <w:rFonts w:asciiTheme="minorHAnsi" w:hAnsiTheme="minorHAnsi"/>
          <w:b/>
          <w:color w:val="auto"/>
        </w:rPr>
      </w:pPr>
      <w:r>
        <w:rPr>
          <w:rFonts w:asciiTheme="minorHAnsi" w:hAnsiTheme="minorHAnsi"/>
          <w:b/>
          <w:color w:val="auto"/>
        </w:rPr>
        <w:t xml:space="preserve">Investigador responsável </w:t>
      </w:r>
      <w:r>
        <w:rPr>
          <w:rFonts w:asciiTheme="minorHAnsi" w:hAnsiTheme="minorHAnsi"/>
          <w:color w:val="auto"/>
        </w:rPr>
        <w:t>- Professor ou investigador doutorado do IST</w:t>
      </w:r>
    </w:p>
    <w:tbl>
      <w:tblPr>
        <w:tblStyle w:val="TableGrid"/>
        <w:tblW w:w="9360" w:type="dxa"/>
        <w:tblInd w:w="391" w:type="dxa"/>
        <w:tblCellMar>
          <w:left w:w="57" w:type="dxa"/>
          <w:right w:w="57" w:type="dxa"/>
        </w:tblCellMar>
        <w:tblLook w:val="04A0" w:firstRow="1" w:lastRow="0" w:firstColumn="1" w:lastColumn="0" w:noHBand="0" w:noVBand="1"/>
      </w:tblPr>
      <w:tblGrid>
        <w:gridCol w:w="9360"/>
      </w:tblGrid>
      <w:tr w:rsidR="00201236">
        <w:trPr>
          <w:cantSplit/>
          <w:trHeight w:val="635"/>
        </w:trPr>
        <w:tc>
          <w:tcPr>
            <w:tcW w:w="9360" w:type="dxa"/>
            <w:shd w:val="clear" w:color="auto" w:fill="auto"/>
          </w:tcPr>
          <w:p w:rsidR="00201236" w:rsidRDefault="0086642A">
            <w:pPr>
              <w:pStyle w:val="BodyText2"/>
              <w:rPr>
                <w:rFonts w:ascii="Helvetica Neue;Helvetica;Arial;" w:hAnsi="Helvetica Neue;Helvetica;Arial;"/>
                <w:color w:val="4B565C"/>
                <w:szCs w:val="24"/>
              </w:rPr>
            </w:pPr>
            <w:r>
              <w:rPr>
                <w:rFonts w:asciiTheme="minorHAnsi" w:hAnsiTheme="minorHAnsi"/>
                <w:color w:val="auto"/>
                <w:szCs w:val="24"/>
              </w:rPr>
              <w:t>Francisco António Chaves Saraiva de Melo</w:t>
            </w:r>
            <w:r w:rsidR="005B1615">
              <w:rPr>
                <w:rFonts w:asciiTheme="minorHAnsi" w:hAnsiTheme="minorHAnsi"/>
                <w:color w:val="auto"/>
                <w:szCs w:val="24"/>
              </w:rPr>
              <w:t xml:space="preserve"> (</w:t>
            </w:r>
            <w:r w:rsidR="00FF65A7">
              <w:rPr>
                <w:rFonts w:asciiTheme="minorHAnsi" w:hAnsiTheme="minorHAnsi"/>
                <w:color w:val="auto"/>
                <w:szCs w:val="24"/>
              </w:rPr>
              <w:t>Associate</w:t>
            </w:r>
            <w:r w:rsidR="005B1615">
              <w:rPr>
                <w:rFonts w:asciiTheme="minorHAnsi" w:hAnsiTheme="minorHAnsi"/>
                <w:color w:val="auto"/>
                <w:szCs w:val="24"/>
              </w:rPr>
              <w:t xml:space="preserve"> Professor)</w:t>
            </w:r>
            <w:r>
              <w:rPr>
                <w:rFonts w:asciiTheme="minorHAnsi" w:hAnsiTheme="minorHAnsi"/>
                <w:color w:val="auto"/>
                <w:szCs w:val="24"/>
              </w:rPr>
              <w:t>, INESC-ID, fmelo@inesc-id.pt</w:t>
            </w:r>
          </w:p>
        </w:tc>
      </w:tr>
    </w:tbl>
    <w:p w:rsidR="00201236" w:rsidRDefault="00201236">
      <w:pPr>
        <w:pStyle w:val="BodyText2"/>
        <w:rPr>
          <w:rFonts w:asciiTheme="minorHAnsi" w:hAnsiTheme="minorHAnsi"/>
          <w:color w:val="auto"/>
        </w:rPr>
      </w:pPr>
    </w:p>
    <w:p w:rsidR="00201236" w:rsidRDefault="0086642A">
      <w:pPr>
        <w:pStyle w:val="BodyText2"/>
        <w:ind w:firstLine="284"/>
        <w:rPr>
          <w:rFonts w:asciiTheme="minorHAnsi" w:hAnsiTheme="minorHAnsi"/>
          <w:b/>
          <w:color w:val="auto"/>
        </w:rPr>
      </w:pPr>
      <w:r>
        <w:rPr>
          <w:rFonts w:asciiTheme="minorHAnsi" w:hAnsiTheme="minorHAnsi"/>
          <w:b/>
          <w:color w:val="auto"/>
        </w:rPr>
        <w:t>Equipa (se aplicável)</w:t>
      </w:r>
    </w:p>
    <w:tbl>
      <w:tblPr>
        <w:tblStyle w:val="TableGrid"/>
        <w:tblW w:w="9413" w:type="dxa"/>
        <w:tblInd w:w="378" w:type="dxa"/>
        <w:tblLook w:val="04A0" w:firstRow="1" w:lastRow="0" w:firstColumn="1" w:lastColumn="0" w:noHBand="0" w:noVBand="1"/>
      </w:tblPr>
      <w:tblGrid>
        <w:gridCol w:w="9413"/>
      </w:tblGrid>
      <w:tr w:rsidR="005B1615" w:rsidTr="00565424">
        <w:trPr>
          <w:trHeight w:val="959"/>
        </w:trPr>
        <w:tc>
          <w:tcPr>
            <w:tcW w:w="9413" w:type="dxa"/>
          </w:tcPr>
          <w:p w:rsidR="005B1615" w:rsidRDefault="005B1615">
            <w:pPr>
              <w:pStyle w:val="BodyText2"/>
              <w:rPr>
                <w:rFonts w:asciiTheme="minorHAnsi" w:hAnsiTheme="minorHAnsi"/>
                <w:bCs/>
                <w:color w:val="auto"/>
              </w:rPr>
            </w:pPr>
            <w:r w:rsidRPr="005B1615">
              <w:rPr>
                <w:rFonts w:asciiTheme="minorHAnsi" w:hAnsiTheme="minorHAnsi"/>
                <w:bCs/>
                <w:color w:val="auto"/>
              </w:rPr>
              <w:t>Miguel Afonso Tomás Faria</w:t>
            </w:r>
            <w:r>
              <w:rPr>
                <w:rFonts w:asciiTheme="minorHAnsi" w:hAnsiTheme="minorHAnsi"/>
                <w:bCs/>
                <w:color w:val="auto"/>
              </w:rPr>
              <w:t xml:space="preserve"> (PhD Student)</w:t>
            </w:r>
            <w:r w:rsidRPr="005B1615">
              <w:rPr>
                <w:rFonts w:asciiTheme="minorHAnsi" w:hAnsiTheme="minorHAnsi"/>
                <w:bCs/>
                <w:color w:val="auto"/>
              </w:rPr>
              <w:t>, INESC-ID, miguel.faria@tecnico.ulisboa.pt</w:t>
            </w:r>
          </w:p>
          <w:p w:rsidR="005B1615" w:rsidRPr="005B1615" w:rsidRDefault="005B1615">
            <w:pPr>
              <w:pStyle w:val="BodyText2"/>
              <w:rPr>
                <w:rFonts w:asciiTheme="minorHAnsi" w:hAnsiTheme="minorHAnsi"/>
                <w:bCs/>
                <w:color w:val="auto"/>
              </w:rPr>
            </w:pPr>
            <w:r>
              <w:rPr>
                <w:rFonts w:asciiTheme="minorHAnsi" w:hAnsiTheme="minorHAnsi"/>
                <w:bCs/>
                <w:color w:val="auto"/>
              </w:rPr>
              <w:t>Ana Maria Severino Paiva (Full Professor), INESC-ID</w:t>
            </w:r>
            <w:r w:rsidRPr="005B1615">
              <w:rPr>
                <w:rFonts w:asciiTheme="minorHAnsi" w:hAnsiTheme="minorHAnsi"/>
                <w:bCs/>
                <w:color w:val="auto"/>
              </w:rPr>
              <w:t>, ana.paiva@inesc-id.pt</w:t>
            </w:r>
          </w:p>
        </w:tc>
      </w:tr>
    </w:tbl>
    <w:p w:rsidR="00201236" w:rsidRDefault="00201236">
      <w:pPr>
        <w:pStyle w:val="BodyText2"/>
        <w:rPr>
          <w:rFonts w:asciiTheme="minorHAnsi" w:hAnsiTheme="minorHAnsi"/>
          <w:b/>
          <w:color w:val="auto"/>
          <w:highlight w:val="yellow"/>
        </w:rPr>
      </w:pPr>
    </w:p>
    <w:p w:rsidR="00201236" w:rsidRDefault="0086642A">
      <w:pPr>
        <w:pStyle w:val="BodyText2"/>
        <w:ind w:firstLine="284"/>
        <w:rPr>
          <w:rFonts w:asciiTheme="minorHAnsi" w:hAnsiTheme="minorHAnsi"/>
          <w:b/>
          <w:color w:val="auto"/>
        </w:rPr>
      </w:pPr>
      <w:r>
        <w:rPr>
          <w:rFonts w:asciiTheme="minorHAnsi" w:hAnsiTheme="minorHAnsi"/>
          <w:b/>
          <w:color w:val="auto"/>
        </w:rPr>
        <w:t xml:space="preserve">Unidade de investigação do IST onde decorrerá o estudo </w:t>
      </w:r>
    </w:p>
    <w:tbl>
      <w:tblPr>
        <w:tblStyle w:val="TableGrid"/>
        <w:tblW w:w="9270" w:type="dxa"/>
        <w:tblInd w:w="468" w:type="dxa"/>
        <w:tblLook w:val="04A0" w:firstRow="1" w:lastRow="0" w:firstColumn="1" w:lastColumn="0" w:noHBand="0" w:noVBand="1"/>
      </w:tblPr>
      <w:tblGrid>
        <w:gridCol w:w="9270"/>
      </w:tblGrid>
      <w:tr w:rsidR="00565424" w:rsidTr="00565424">
        <w:tc>
          <w:tcPr>
            <w:tcW w:w="9270" w:type="dxa"/>
          </w:tcPr>
          <w:p w:rsidR="00565424" w:rsidRPr="00565424" w:rsidRDefault="00565424" w:rsidP="00565424">
            <w:pPr>
              <w:pStyle w:val="BodyText2"/>
              <w:ind w:left="-20"/>
              <w:rPr>
                <w:rFonts w:asciiTheme="minorHAnsi" w:hAnsiTheme="minorHAnsi"/>
                <w:bCs/>
                <w:color w:val="auto"/>
              </w:rPr>
            </w:pPr>
            <w:r w:rsidRPr="00565424">
              <w:rPr>
                <w:rFonts w:asciiTheme="minorHAnsi" w:hAnsiTheme="minorHAnsi"/>
                <w:bCs/>
                <w:color w:val="auto"/>
              </w:rPr>
              <w:t>GAIPS, INESC-ID</w:t>
            </w:r>
          </w:p>
        </w:tc>
      </w:tr>
    </w:tbl>
    <w:p w:rsidR="00565424" w:rsidRDefault="00565424">
      <w:pPr>
        <w:pStyle w:val="BodyText2"/>
        <w:ind w:firstLine="284"/>
        <w:rPr>
          <w:rFonts w:asciiTheme="minorHAnsi" w:hAnsiTheme="minorHAnsi"/>
          <w:b/>
          <w:color w:val="auto"/>
        </w:rPr>
      </w:pPr>
    </w:p>
    <w:p w:rsidR="00201236" w:rsidRDefault="0086642A">
      <w:pPr>
        <w:pStyle w:val="BodyText2"/>
        <w:ind w:left="284"/>
        <w:rPr>
          <w:rFonts w:asciiTheme="minorHAnsi" w:hAnsiTheme="minorHAnsi"/>
          <w:b/>
          <w:color w:val="auto"/>
        </w:rPr>
      </w:pPr>
      <w:r>
        <w:rPr>
          <w:rFonts w:asciiTheme="minorHAnsi" w:hAnsiTheme="minorHAnsi"/>
          <w:b/>
          <w:color w:val="auto"/>
        </w:rPr>
        <w:t xml:space="preserve">Diferenciação do pedido:  </w:t>
      </w:r>
    </w:p>
    <w:p w:rsidR="00201236" w:rsidRDefault="00D3494A">
      <w:pPr>
        <w:pStyle w:val="BodyText2"/>
        <w:ind w:left="567"/>
      </w:pPr>
      <w:r>
        <w:rPr>
          <w:rFonts w:ascii="Wingdings" w:eastAsia="Wingdings" w:hAnsi="Wingdings" w:cs="Wingdings"/>
          <w:color w:val="auto"/>
        </w:rPr>
        <w:t></w:t>
      </w:r>
      <w:r>
        <w:rPr>
          <w:rFonts w:asciiTheme="minorHAnsi" w:hAnsiTheme="minorHAnsi"/>
          <w:color w:val="auto"/>
        </w:rPr>
        <w:t xml:space="preserve"> </w:t>
      </w:r>
      <w:r w:rsidR="0086642A">
        <w:rPr>
          <w:rFonts w:asciiTheme="minorHAnsi" w:hAnsiTheme="minorHAnsi"/>
          <w:color w:val="auto"/>
        </w:rPr>
        <w:t xml:space="preserve">  Projeto de investigação</w:t>
      </w:r>
    </w:p>
    <w:p w:rsidR="00201236" w:rsidRDefault="0086642A">
      <w:pPr>
        <w:pStyle w:val="BodyText2"/>
        <w:ind w:left="567"/>
        <w:rPr>
          <w:rFonts w:asciiTheme="minorHAnsi" w:hAnsiTheme="minorHAnsi"/>
          <w:color w:val="auto"/>
        </w:rPr>
      </w:pPr>
      <w:r>
        <w:rPr>
          <w:rFonts w:ascii="Wingdings" w:eastAsia="Wingdings" w:hAnsi="Wingdings" w:cs="Wingdings"/>
          <w:color w:val="auto"/>
        </w:rPr>
        <w:t></w:t>
      </w:r>
      <w:r>
        <w:rPr>
          <w:rFonts w:asciiTheme="minorHAnsi" w:hAnsiTheme="minorHAnsi"/>
          <w:color w:val="auto"/>
        </w:rPr>
        <w:t xml:space="preserve">   Dissertação de mestrado  </w:t>
      </w:r>
      <w:r>
        <w:rPr>
          <w:rFonts w:asciiTheme="minorHAnsi" w:hAnsiTheme="minorHAnsi"/>
          <w:color w:val="auto"/>
        </w:rPr>
        <w:tab/>
      </w:r>
      <w:r>
        <w:rPr>
          <w:rFonts w:asciiTheme="minorHAnsi" w:hAnsiTheme="minorHAnsi"/>
          <w:color w:val="auto"/>
        </w:rPr>
        <w:tab/>
      </w:r>
      <w:r>
        <w:rPr>
          <w:rFonts w:asciiTheme="minorHAnsi" w:hAnsiTheme="minorHAnsi"/>
          <w:color w:val="auto"/>
        </w:rPr>
        <w:tab/>
      </w:r>
    </w:p>
    <w:p w:rsidR="00201236" w:rsidRDefault="00D3494A">
      <w:pPr>
        <w:pStyle w:val="BodyText2"/>
        <w:ind w:left="567"/>
        <w:rPr>
          <w:rFonts w:asciiTheme="minorHAnsi" w:hAnsiTheme="minorHAnsi"/>
          <w:color w:val="auto"/>
        </w:rPr>
      </w:pPr>
      <w:r>
        <w:rPr>
          <w:rFonts w:ascii="Wingdings" w:eastAsia="Wingdings" w:hAnsi="Wingdings" w:cs="Wingdings"/>
          <w:color w:val="auto"/>
        </w:rPr>
        <w:t>x</w:t>
      </w:r>
      <w:r w:rsidR="0086642A">
        <w:rPr>
          <w:rFonts w:asciiTheme="minorHAnsi" w:hAnsiTheme="minorHAnsi"/>
          <w:color w:val="auto"/>
        </w:rPr>
        <w:t xml:space="preserve">   Dissertação de Doutoramento     </w:t>
      </w:r>
    </w:p>
    <w:p w:rsidR="00201236" w:rsidRDefault="0086642A">
      <w:pPr>
        <w:pStyle w:val="BodyText2"/>
        <w:ind w:left="567"/>
        <w:rPr>
          <w:rFonts w:asciiTheme="minorHAnsi" w:hAnsiTheme="minorHAnsi"/>
          <w:color w:val="auto"/>
        </w:rPr>
      </w:pPr>
      <w:r>
        <w:rPr>
          <w:rFonts w:ascii="Wingdings" w:eastAsia="Wingdings" w:hAnsi="Wingdings" w:cs="Wingdings"/>
          <w:color w:val="auto"/>
        </w:rPr>
        <w:t></w:t>
      </w:r>
      <w:r>
        <w:rPr>
          <w:rFonts w:asciiTheme="minorHAnsi" w:hAnsiTheme="minorHAnsi"/>
          <w:color w:val="auto"/>
        </w:rPr>
        <w:t xml:space="preserve">   Outro (especificar) ____________________________________  </w:t>
      </w:r>
    </w:p>
    <w:p w:rsidR="00201236" w:rsidRDefault="00201236">
      <w:pPr>
        <w:pStyle w:val="BodyText2"/>
        <w:rPr>
          <w:rFonts w:asciiTheme="minorHAnsi" w:hAnsiTheme="minorHAnsi"/>
          <w:b/>
          <w:color w:val="auto"/>
        </w:rPr>
      </w:pPr>
    </w:p>
    <w:p w:rsidR="00201236" w:rsidRPr="005A543C" w:rsidRDefault="0086642A">
      <w:pPr>
        <w:pStyle w:val="BodyText2"/>
        <w:ind w:left="284"/>
        <w:rPr>
          <w:rFonts w:asciiTheme="minorHAnsi" w:hAnsiTheme="minorHAnsi"/>
          <w:color w:val="auto"/>
        </w:rPr>
      </w:pPr>
      <w:r w:rsidRPr="005A543C">
        <w:rPr>
          <w:rFonts w:asciiTheme="minorHAnsi" w:hAnsiTheme="minorHAnsi"/>
          <w:b/>
          <w:color w:val="auto"/>
        </w:rPr>
        <w:lastRenderedPageBreak/>
        <w:t>Duração:</w:t>
      </w:r>
      <w:r w:rsidR="000F5671" w:rsidRPr="005A543C">
        <w:rPr>
          <w:rFonts w:asciiTheme="minorHAnsi" w:hAnsiTheme="minorHAnsi"/>
          <w:b/>
          <w:color w:val="auto"/>
        </w:rPr>
        <w:t xml:space="preserve"> </w:t>
      </w:r>
      <w:r w:rsidR="000F5671" w:rsidRPr="005A543C">
        <w:rPr>
          <w:rFonts w:asciiTheme="minorHAnsi" w:hAnsiTheme="minorHAnsi"/>
          <w:bCs/>
          <w:color w:val="auto"/>
        </w:rPr>
        <w:t>One Week</w:t>
      </w:r>
      <w:r w:rsidR="000F5671" w:rsidRPr="005A543C">
        <w:rPr>
          <w:rFonts w:asciiTheme="minorHAnsi" w:hAnsiTheme="minorHAnsi"/>
          <w:b/>
          <w:color w:val="auto"/>
        </w:rPr>
        <w:tab/>
      </w:r>
      <w:r w:rsidRPr="005A543C">
        <w:rPr>
          <w:rFonts w:asciiTheme="minorHAnsi" w:hAnsiTheme="minorHAnsi"/>
          <w:b/>
          <w:color w:val="auto"/>
        </w:rPr>
        <w:t>Início</w:t>
      </w:r>
      <w:r w:rsidRPr="005A543C">
        <w:rPr>
          <w:rFonts w:asciiTheme="minorHAnsi" w:hAnsiTheme="minorHAnsi"/>
          <w:color w:val="auto"/>
        </w:rPr>
        <w:t xml:space="preserve"> </w:t>
      </w:r>
      <w:r w:rsidR="000A2817">
        <w:rPr>
          <w:rFonts w:asciiTheme="minorHAnsi" w:hAnsiTheme="minorHAnsi"/>
          <w:color w:val="auto"/>
        </w:rPr>
        <w:t>13</w:t>
      </w:r>
      <w:r w:rsidR="000F5671" w:rsidRPr="005A543C">
        <w:rPr>
          <w:rFonts w:asciiTheme="minorHAnsi" w:hAnsiTheme="minorHAnsi"/>
          <w:color w:val="auto"/>
        </w:rPr>
        <w:t>/01/2020</w:t>
      </w:r>
      <w:r w:rsidRPr="005A543C">
        <w:rPr>
          <w:rFonts w:asciiTheme="minorHAnsi" w:hAnsiTheme="minorHAnsi"/>
          <w:color w:val="auto"/>
        </w:rPr>
        <w:t xml:space="preserve"> </w:t>
      </w:r>
      <w:r w:rsidRPr="005A543C">
        <w:rPr>
          <w:rFonts w:asciiTheme="minorHAnsi" w:hAnsiTheme="minorHAnsi"/>
          <w:color w:val="auto"/>
        </w:rPr>
        <w:tab/>
      </w:r>
      <w:r w:rsidRPr="005A543C">
        <w:rPr>
          <w:rFonts w:asciiTheme="minorHAnsi" w:hAnsiTheme="minorHAnsi"/>
          <w:b/>
          <w:color w:val="auto"/>
        </w:rPr>
        <w:t>Fim</w:t>
      </w:r>
      <w:r w:rsidR="000F5671" w:rsidRPr="005A543C">
        <w:rPr>
          <w:rFonts w:asciiTheme="minorHAnsi" w:hAnsiTheme="minorHAnsi"/>
          <w:color w:val="auto"/>
        </w:rPr>
        <w:t xml:space="preserve"> 1</w:t>
      </w:r>
      <w:r w:rsidR="000A2817">
        <w:rPr>
          <w:rFonts w:asciiTheme="minorHAnsi" w:hAnsiTheme="minorHAnsi"/>
          <w:color w:val="auto"/>
        </w:rPr>
        <w:t>7</w:t>
      </w:r>
      <w:r w:rsidR="000F5671" w:rsidRPr="005A543C">
        <w:rPr>
          <w:rFonts w:asciiTheme="minorHAnsi" w:hAnsiTheme="minorHAnsi"/>
          <w:color w:val="auto"/>
        </w:rPr>
        <w:t>/01/2020</w:t>
      </w:r>
      <w:r w:rsidRPr="005A543C">
        <w:rPr>
          <w:rFonts w:asciiTheme="minorHAnsi" w:hAnsiTheme="minorHAnsi"/>
          <w:color w:val="auto"/>
        </w:rPr>
        <w:t xml:space="preserve"> </w:t>
      </w:r>
    </w:p>
    <w:p w:rsidR="00201236" w:rsidRDefault="0086642A">
      <w:pPr>
        <w:pStyle w:val="BodyText2"/>
        <w:ind w:left="284"/>
        <w:rPr>
          <w:rFonts w:asciiTheme="minorHAnsi" w:hAnsiTheme="minorHAnsi"/>
          <w:b/>
          <w:color w:val="auto"/>
        </w:rPr>
      </w:pPr>
      <w:r>
        <w:rPr>
          <w:rFonts w:asciiTheme="minorHAnsi" w:hAnsiTheme="minorHAnsi"/>
          <w:b/>
          <w:color w:val="auto"/>
        </w:rPr>
        <w:t>Fonte de financiamento (se aplicável):</w:t>
      </w:r>
    </w:p>
    <w:p w:rsidR="00201236" w:rsidRDefault="0086642A">
      <w:pPr>
        <w:pStyle w:val="BodyText2"/>
        <w:numPr>
          <w:ilvl w:val="0"/>
          <w:numId w:val="1"/>
        </w:numPr>
        <w:rPr>
          <w:rFonts w:asciiTheme="minorHAnsi" w:hAnsiTheme="minorHAnsi"/>
          <w:color w:val="auto"/>
        </w:rPr>
      </w:pPr>
      <w:r>
        <w:rPr>
          <w:rFonts w:asciiTheme="minorHAnsi" w:hAnsiTheme="minorHAnsi"/>
          <w:color w:val="auto"/>
        </w:rPr>
        <w:t>A ser submetido a financiamento externo – indicar a entidade à qual será submetido</w:t>
      </w:r>
    </w:p>
    <w:tbl>
      <w:tblPr>
        <w:tblStyle w:val="TableGrid"/>
        <w:tblW w:w="8961" w:type="dxa"/>
        <w:tblInd w:w="817" w:type="dxa"/>
        <w:tblLook w:val="04A0" w:firstRow="1" w:lastRow="0" w:firstColumn="1" w:lastColumn="0" w:noHBand="0" w:noVBand="1"/>
      </w:tblPr>
      <w:tblGrid>
        <w:gridCol w:w="8961"/>
      </w:tblGrid>
      <w:tr w:rsidR="00201236">
        <w:tc>
          <w:tcPr>
            <w:tcW w:w="8961" w:type="dxa"/>
            <w:shd w:val="clear" w:color="auto" w:fill="auto"/>
          </w:tcPr>
          <w:p w:rsidR="00201236" w:rsidRDefault="00D3494A">
            <w:pPr>
              <w:pStyle w:val="BodyText2"/>
              <w:rPr>
                <w:rFonts w:asciiTheme="minorHAnsi" w:hAnsiTheme="minorHAnsi"/>
                <w:color w:val="auto"/>
              </w:rPr>
            </w:pPr>
            <w:r>
              <w:rPr>
                <w:rFonts w:asciiTheme="minorHAnsi" w:hAnsiTheme="minorHAnsi"/>
                <w:color w:val="auto"/>
              </w:rPr>
              <w:t>N/A</w:t>
            </w:r>
          </w:p>
        </w:tc>
      </w:tr>
    </w:tbl>
    <w:p w:rsidR="00201236" w:rsidRDefault="00201236">
      <w:pPr>
        <w:pStyle w:val="BodyText2"/>
        <w:rPr>
          <w:rFonts w:asciiTheme="minorHAnsi" w:hAnsiTheme="minorHAnsi"/>
          <w:b/>
          <w:color w:val="auto"/>
        </w:rPr>
      </w:pPr>
    </w:p>
    <w:p w:rsidR="00201236" w:rsidRDefault="0086642A">
      <w:pPr>
        <w:pStyle w:val="BodyText2"/>
        <w:numPr>
          <w:ilvl w:val="0"/>
          <w:numId w:val="1"/>
        </w:numPr>
        <w:rPr>
          <w:rFonts w:asciiTheme="minorHAnsi" w:hAnsiTheme="minorHAnsi"/>
          <w:color w:val="auto"/>
        </w:rPr>
      </w:pPr>
      <w:r>
        <w:rPr>
          <w:rFonts w:asciiTheme="minorHAnsi" w:hAnsiTheme="minorHAnsi"/>
          <w:color w:val="auto"/>
        </w:rPr>
        <w:t>Com financiamento externo – indicar a entidade e a referência do projeto</w:t>
      </w:r>
    </w:p>
    <w:tbl>
      <w:tblPr>
        <w:tblStyle w:val="TableGrid"/>
        <w:tblW w:w="8961" w:type="dxa"/>
        <w:tblInd w:w="817" w:type="dxa"/>
        <w:tblLook w:val="04A0" w:firstRow="1" w:lastRow="0" w:firstColumn="1" w:lastColumn="0" w:noHBand="0" w:noVBand="1"/>
      </w:tblPr>
      <w:tblGrid>
        <w:gridCol w:w="8961"/>
      </w:tblGrid>
      <w:tr w:rsidR="00201236">
        <w:tc>
          <w:tcPr>
            <w:tcW w:w="8961" w:type="dxa"/>
            <w:shd w:val="clear" w:color="auto" w:fill="auto"/>
          </w:tcPr>
          <w:p w:rsidR="00201236" w:rsidRDefault="00D3494A">
            <w:pPr>
              <w:pStyle w:val="BodyText2"/>
              <w:rPr>
                <w:rFonts w:asciiTheme="minorHAnsi" w:hAnsiTheme="minorHAnsi"/>
                <w:color w:val="auto"/>
              </w:rPr>
            </w:pPr>
            <w:r>
              <w:rPr>
                <w:rFonts w:asciiTheme="minorHAnsi" w:hAnsiTheme="minorHAnsi"/>
                <w:color w:val="auto"/>
              </w:rPr>
              <w:t>Bolsa de Doutoramento da FCT – Referência PD/BD/143144/2019</w:t>
            </w:r>
          </w:p>
        </w:tc>
      </w:tr>
    </w:tbl>
    <w:p w:rsidR="00201236" w:rsidRDefault="00201236">
      <w:pPr>
        <w:pStyle w:val="BodyText2"/>
        <w:rPr>
          <w:rFonts w:asciiTheme="minorHAnsi" w:hAnsiTheme="minorHAnsi"/>
          <w:b/>
          <w:color w:val="auto"/>
        </w:rPr>
      </w:pPr>
    </w:p>
    <w:p w:rsidR="00201236" w:rsidRDefault="0086642A">
      <w:pPr>
        <w:pStyle w:val="BodyText2"/>
        <w:numPr>
          <w:ilvl w:val="0"/>
          <w:numId w:val="1"/>
        </w:numPr>
        <w:rPr>
          <w:rFonts w:asciiTheme="minorHAnsi" w:hAnsiTheme="minorHAnsi"/>
          <w:color w:val="auto"/>
        </w:rPr>
      </w:pPr>
      <w:r>
        <w:rPr>
          <w:rFonts w:asciiTheme="minorHAnsi" w:hAnsiTheme="minorHAnsi"/>
          <w:color w:val="auto"/>
        </w:rPr>
        <w:t xml:space="preserve">Com financiamento do IST – indicar o centro de investigação que o financia </w:t>
      </w:r>
    </w:p>
    <w:tbl>
      <w:tblPr>
        <w:tblStyle w:val="TableGrid"/>
        <w:tblW w:w="8961" w:type="dxa"/>
        <w:tblInd w:w="817" w:type="dxa"/>
        <w:tblLook w:val="04A0" w:firstRow="1" w:lastRow="0" w:firstColumn="1" w:lastColumn="0" w:noHBand="0" w:noVBand="1"/>
      </w:tblPr>
      <w:tblGrid>
        <w:gridCol w:w="8961"/>
      </w:tblGrid>
      <w:tr w:rsidR="00201236">
        <w:tc>
          <w:tcPr>
            <w:tcW w:w="8961" w:type="dxa"/>
            <w:shd w:val="clear" w:color="auto" w:fill="auto"/>
          </w:tcPr>
          <w:p w:rsidR="00201236" w:rsidRDefault="00D3494A">
            <w:pPr>
              <w:pStyle w:val="BodyText2"/>
              <w:rPr>
                <w:rFonts w:asciiTheme="minorHAnsi" w:hAnsiTheme="minorHAnsi"/>
                <w:color w:val="auto"/>
              </w:rPr>
            </w:pPr>
            <w:r>
              <w:rPr>
                <w:rFonts w:asciiTheme="minorHAnsi" w:hAnsiTheme="minorHAnsi"/>
                <w:color w:val="auto"/>
              </w:rPr>
              <w:t>N/A</w:t>
            </w:r>
          </w:p>
        </w:tc>
      </w:tr>
    </w:tbl>
    <w:p w:rsidR="00201236" w:rsidRDefault="00201236">
      <w:pPr>
        <w:pStyle w:val="BodyText2"/>
        <w:rPr>
          <w:rFonts w:asciiTheme="minorHAnsi" w:hAnsiTheme="minorHAnsi"/>
          <w:b/>
          <w:color w:val="auto"/>
        </w:rPr>
      </w:pPr>
    </w:p>
    <w:p w:rsidR="00201236" w:rsidRDefault="0086642A">
      <w:pPr>
        <w:pStyle w:val="BodyText2"/>
        <w:rPr>
          <w:rFonts w:asciiTheme="minorHAnsi" w:hAnsiTheme="minorHAnsi"/>
          <w:color w:val="auto"/>
        </w:rPr>
      </w:pPr>
      <w:r>
        <w:rPr>
          <w:rFonts w:asciiTheme="minorHAnsi" w:hAnsiTheme="minorHAnsi"/>
          <w:b/>
          <w:color w:val="auto"/>
        </w:rPr>
        <w:t xml:space="preserve">2. OBJETIVOS DO PROJETO </w:t>
      </w:r>
      <w:r>
        <w:rPr>
          <w:rFonts w:asciiTheme="minorHAnsi" w:hAnsiTheme="minorHAnsi"/>
          <w:color w:val="auto"/>
        </w:rPr>
        <w:t>(&lt;3000 caracteres)</w:t>
      </w:r>
    </w:p>
    <w:tbl>
      <w:tblPr>
        <w:tblStyle w:val="TableGrid"/>
        <w:tblW w:w="9386" w:type="dxa"/>
        <w:tblInd w:w="392" w:type="dxa"/>
        <w:tblLook w:val="04A0" w:firstRow="1" w:lastRow="0" w:firstColumn="1" w:lastColumn="0" w:noHBand="0" w:noVBand="1"/>
      </w:tblPr>
      <w:tblGrid>
        <w:gridCol w:w="9386"/>
      </w:tblGrid>
      <w:tr w:rsidR="00201236" w:rsidRPr="00BF3DC2">
        <w:tc>
          <w:tcPr>
            <w:tcW w:w="9386" w:type="dxa"/>
            <w:shd w:val="clear" w:color="auto" w:fill="auto"/>
          </w:tcPr>
          <w:p w:rsidR="00201236" w:rsidRDefault="005B5A23" w:rsidP="009E2100">
            <w:pPr>
              <w:pStyle w:val="BodyText2"/>
              <w:rPr>
                <w:rFonts w:asciiTheme="minorHAnsi" w:hAnsiTheme="minorHAnsi"/>
                <w:color w:val="auto"/>
                <w:lang w:val="en-US"/>
              </w:rPr>
            </w:pPr>
            <w:r w:rsidRPr="005B5A23">
              <w:rPr>
                <w:rFonts w:asciiTheme="minorHAnsi" w:hAnsiTheme="minorHAnsi"/>
                <w:color w:val="auto"/>
                <w:lang w:val="en-US"/>
              </w:rPr>
              <w:t>The aim of this study is to analyze the benefits of optimizing a robot's movement, during a multi-user collaboration, considering all the users involved over optimizing for each one individually.</w:t>
            </w:r>
          </w:p>
          <w:p w:rsidR="009E2100" w:rsidRDefault="009E2100" w:rsidP="009E2100">
            <w:pPr>
              <w:pStyle w:val="BodyText2"/>
              <w:rPr>
                <w:rFonts w:asciiTheme="minorHAnsi" w:hAnsiTheme="minorHAnsi"/>
                <w:color w:val="auto"/>
                <w:lang w:val="en-US"/>
              </w:rPr>
            </w:pPr>
            <w:r>
              <w:rPr>
                <w:rFonts w:asciiTheme="minorHAnsi" w:hAnsiTheme="minorHAnsi"/>
                <w:color w:val="auto"/>
                <w:lang w:val="en-US"/>
              </w:rPr>
              <w:t xml:space="preserve">We intend to compare the convey of intention through movement of a robot, which moves considering all the points of view of the different users it interacts with, with a robot that moves considering only the point of view of one of the users. </w:t>
            </w:r>
          </w:p>
          <w:p w:rsidR="009E2100" w:rsidRPr="005B5A23" w:rsidRDefault="009E2100" w:rsidP="009E2100">
            <w:pPr>
              <w:pStyle w:val="BodyText2"/>
              <w:rPr>
                <w:rFonts w:asciiTheme="minorHAnsi" w:hAnsiTheme="minorHAnsi"/>
                <w:color w:val="auto"/>
                <w:lang w:val="en-US"/>
              </w:rPr>
            </w:pPr>
            <w:r>
              <w:rPr>
                <w:rFonts w:asciiTheme="minorHAnsi" w:hAnsiTheme="minorHAnsi"/>
                <w:color w:val="auto"/>
                <w:lang w:val="en-US"/>
              </w:rPr>
              <w:t>In the end, we hope to show that considering all users is better than each user independently of the others.</w:t>
            </w:r>
          </w:p>
        </w:tc>
      </w:tr>
    </w:tbl>
    <w:p w:rsidR="00201236" w:rsidRPr="005B5A23" w:rsidRDefault="00201236">
      <w:pPr>
        <w:pStyle w:val="BodyText2"/>
        <w:rPr>
          <w:rFonts w:asciiTheme="minorHAnsi" w:hAnsiTheme="minorHAnsi"/>
          <w:color w:val="auto"/>
          <w:lang w:val="en-US"/>
        </w:rPr>
      </w:pPr>
    </w:p>
    <w:p w:rsidR="00201236" w:rsidRDefault="0086642A">
      <w:pPr>
        <w:pStyle w:val="BodyText2"/>
        <w:rPr>
          <w:rFonts w:asciiTheme="minorHAnsi" w:hAnsiTheme="minorHAnsi"/>
          <w:b/>
          <w:color w:val="auto"/>
        </w:rPr>
      </w:pPr>
      <w:r>
        <w:rPr>
          <w:rFonts w:asciiTheme="minorHAnsi" w:hAnsiTheme="minorHAnsi"/>
          <w:b/>
          <w:color w:val="auto"/>
        </w:rPr>
        <w:t xml:space="preserve">3. METODOLOGIA E PLANIFICAÇÃO </w:t>
      </w:r>
      <w:r>
        <w:rPr>
          <w:rFonts w:asciiTheme="minorHAnsi" w:hAnsiTheme="minorHAnsi" w:cs="Arial"/>
          <w:caps/>
          <w:color w:val="auto"/>
          <w:szCs w:val="24"/>
        </w:rPr>
        <w:t xml:space="preserve">(&lt;5000 </w:t>
      </w:r>
      <w:r>
        <w:rPr>
          <w:rFonts w:asciiTheme="minorHAnsi" w:hAnsiTheme="minorHAnsi" w:cs="Arial"/>
          <w:color w:val="auto"/>
          <w:szCs w:val="24"/>
        </w:rPr>
        <w:t>caracteres</w:t>
      </w:r>
      <w:r>
        <w:rPr>
          <w:rFonts w:asciiTheme="minorHAnsi" w:hAnsiTheme="minorHAnsi" w:cs="Arial"/>
          <w:caps/>
          <w:color w:val="auto"/>
          <w:szCs w:val="24"/>
        </w:rPr>
        <w:t>)</w:t>
      </w:r>
    </w:p>
    <w:tbl>
      <w:tblPr>
        <w:tblStyle w:val="TableGrid"/>
        <w:tblW w:w="9386" w:type="dxa"/>
        <w:tblInd w:w="392" w:type="dxa"/>
        <w:tblLook w:val="04A0" w:firstRow="1" w:lastRow="0" w:firstColumn="1" w:lastColumn="0" w:noHBand="0" w:noVBand="1"/>
      </w:tblPr>
      <w:tblGrid>
        <w:gridCol w:w="9386"/>
      </w:tblGrid>
      <w:tr w:rsidR="00201236" w:rsidRPr="00BF3DC2">
        <w:tc>
          <w:tcPr>
            <w:tcW w:w="9386" w:type="dxa"/>
            <w:shd w:val="clear" w:color="auto" w:fill="auto"/>
          </w:tcPr>
          <w:p w:rsidR="00201236" w:rsidRDefault="002138EB">
            <w:pPr>
              <w:pStyle w:val="BodyText2"/>
              <w:rPr>
                <w:rFonts w:asciiTheme="minorHAnsi" w:hAnsiTheme="minorHAnsi"/>
                <w:color w:val="auto"/>
                <w:lang w:val="en-US"/>
              </w:rPr>
            </w:pPr>
            <w:r w:rsidRPr="002138EB">
              <w:rPr>
                <w:rFonts w:asciiTheme="minorHAnsi" w:hAnsiTheme="minorHAnsi"/>
                <w:color w:val="auto"/>
                <w:lang w:val="en-US"/>
              </w:rPr>
              <w:t>This study will be c</w:t>
            </w:r>
            <w:r>
              <w:rPr>
                <w:rFonts w:asciiTheme="minorHAnsi" w:hAnsiTheme="minorHAnsi"/>
                <w:color w:val="auto"/>
                <w:lang w:val="en-US"/>
              </w:rPr>
              <w:t>onducted over the Amazon M-Turk platform for surveys.</w:t>
            </w:r>
          </w:p>
          <w:p w:rsidR="002138EB" w:rsidRDefault="002138EB">
            <w:pPr>
              <w:pStyle w:val="BodyText2"/>
              <w:rPr>
                <w:rFonts w:asciiTheme="minorHAnsi" w:hAnsiTheme="minorHAnsi"/>
                <w:color w:val="auto"/>
                <w:lang w:val="en-US"/>
              </w:rPr>
            </w:pPr>
            <w:r>
              <w:rPr>
                <w:rFonts w:asciiTheme="minorHAnsi" w:hAnsiTheme="minorHAnsi"/>
                <w:color w:val="auto"/>
                <w:lang w:val="en-US"/>
              </w:rPr>
              <w:t>Each survey will present a participant with one of three perspectives of four movements of a robot to grab a cup. All four movements are shown in the same perspective.</w:t>
            </w:r>
          </w:p>
          <w:p w:rsidR="002138EB" w:rsidRDefault="002138EB">
            <w:pPr>
              <w:pStyle w:val="BodyText2"/>
              <w:rPr>
                <w:rFonts w:asciiTheme="minorHAnsi" w:hAnsiTheme="minorHAnsi"/>
                <w:color w:val="auto"/>
                <w:lang w:val="en-US"/>
              </w:rPr>
            </w:pPr>
          </w:p>
          <w:p w:rsidR="00D929B0" w:rsidRPr="002138EB" w:rsidRDefault="002138EB">
            <w:pPr>
              <w:pStyle w:val="BodyText2"/>
              <w:rPr>
                <w:rFonts w:asciiTheme="minorHAnsi" w:hAnsiTheme="minorHAnsi"/>
                <w:color w:val="auto"/>
                <w:lang w:val="en-US"/>
              </w:rPr>
            </w:pPr>
            <w:r>
              <w:rPr>
                <w:rFonts w:asciiTheme="minorHAnsi" w:hAnsiTheme="minorHAnsi"/>
                <w:color w:val="auto"/>
                <w:lang w:val="en-US"/>
              </w:rPr>
              <w:t>For each movement the participant will watch three videos, with 5, 10 and 15 seconds of the interaction. After each video the participant will have to predict the cup the robot will grab, rate his confidence level on the prediction and quickly justify the prediction.</w:t>
            </w:r>
            <w:r w:rsidR="00D929B0">
              <w:rPr>
                <w:rFonts w:asciiTheme="minorHAnsi" w:hAnsiTheme="minorHAnsi"/>
                <w:color w:val="auto"/>
                <w:lang w:val="en-US"/>
              </w:rPr>
              <w:t xml:space="preserve"> After the four movements the participant will have to compare the movements and decide which was more </w:t>
            </w:r>
            <w:r w:rsidR="00D929B0">
              <w:rPr>
                <w:rFonts w:asciiTheme="minorHAnsi" w:hAnsiTheme="minorHAnsi"/>
                <w:color w:val="auto"/>
                <w:lang w:val="en-US"/>
              </w:rPr>
              <w:lastRenderedPageBreak/>
              <w:t>clear, quicker to understand and would allow for a better collaborative interaction.</w:t>
            </w:r>
          </w:p>
        </w:tc>
      </w:tr>
    </w:tbl>
    <w:p w:rsidR="00201236" w:rsidRPr="002138EB" w:rsidRDefault="00201236">
      <w:pPr>
        <w:pStyle w:val="BodyText2"/>
        <w:rPr>
          <w:rFonts w:asciiTheme="minorHAnsi" w:hAnsiTheme="minorHAnsi"/>
          <w:color w:val="auto"/>
          <w:lang w:val="en-US"/>
        </w:rPr>
      </w:pPr>
    </w:p>
    <w:p w:rsidR="00201236" w:rsidRDefault="0086642A">
      <w:pPr>
        <w:pStyle w:val="BodyText2"/>
        <w:ind w:left="284" w:hanging="284"/>
        <w:rPr>
          <w:rFonts w:ascii="Calibri" w:hAnsi="Calibri" w:cs="Calibri"/>
          <w:b/>
          <w:bCs/>
          <w:color w:val="auto"/>
          <w:sz w:val="22"/>
          <w:szCs w:val="22"/>
        </w:rPr>
      </w:pPr>
      <w:r>
        <w:rPr>
          <w:rFonts w:asciiTheme="minorHAnsi" w:hAnsiTheme="minorHAnsi" w:cs="Arial"/>
          <w:b/>
          <w:color w:val="auto"/>
          <w:szCs w:val="24"/>
        </w:rPr>
        <w:t xml:space="preserve">4. </w:t>
      </w:r>
      <w:r>
        <w:rPr>
          <w:rFonts w:asciiTheme="minorHAnsi" w:hAnsiTheme="minorHAnsi"/>
          <w:b/>
          <w:color w:val="auto"/>
        </w:rPr>
        <w:t>INTERAÇÃO DO PROJETO, À LUZ DA LEGISLAÇÃO APLICÁVEL, COM ALGUM DOS SEGUINTES DOMÍNIOS:</w:t>
      </w:r>
    </w:p>
    <w:p w:rsidR="00201236" w:rsidRPr="00BF3DC2" w:rsidRDefault="0086642A" w:rsidP="00BF3DC2">
      <w:pPr>
        <w:pStyle w:val="ListParagraph"/>
        <w:numPr>
          <w:ilvl w:val="0"/>
          <w:numId w:val="5"/>
        </w:numPr>
        <w:spacing w:after="120" w:line="276" w:lineRule="auto"/>
        <w:ind w:left="720"/>
        <w:rPr>
          <w:rFonts w:ascii="Calibri" w:hAnsi="Calibri" w:cs="Calibri"/>
          <w:bCs/>
          <w:sz w:val="22"/>
          <w:szCs w:val="22"/>
        </w:rPr>
      </w:pPr>
      <w:r w:rsidRPr="00BF3DC2">
        <w:rPr>
          <w:rFonts w:ascii="Calibri" w:hAnsi="Calibri" w:cs="Calibri"/>
          <w:bCs/>
          <w:sz w:val="22"/>
          <w:szCs w:val="22"/>
        </w:rPr>
        <w:t xml:space="preserve">Ao envolvimento de seres humanos em projetos de investigação, de forma direta como objetos de pesquisa ou de forma indireta, mas também suscetível de os afetar; </w:t>
      </w:r>
    </w:p>
    <w:p w:rsidR="00201236" w:rsidRDefault="0086642A" w:rsidP="000736A8">
      <w:pPr>
        <w:numPr>
          <w:ilvl w:val="0"/>
          <w:numId w:val="2"/>
        </w:numPr>
        <w:spacing w:after="120" w:line="276" w:lineRule="auto"/>
        <w:rPr>
          <w:rFonts w:ascii="Calibri" w:hAnsi="Calibri" w:cs="Calibri"/>
          <w:bCs/>
          <w:sz w:val="22"/>
          <w:szCs w:val="22"/>
        </w:rPr>
      </w:pPr>
      <w:r>
        <w:rPr>
          <w:rFonts w:ascii="Calibri" w:hAnsi="Calibri" w:cs="Calibri"/>
          <w:bCs/>
          <w:sz w:val="22"/>
          <w:szCs w:val="22"/>
        </w:rPr>
        <w:t>Ao respeito pelo consentimento informado (se aplicável, anexar formulário correspondente);</w:t>
      </w:r>
    </w:p>
    <w:p w:rsidR="000736A8" w:rsidRPr="000736A8" w:rsidRDefault="0086642A" w:rsidP="000736A8">
      <w:pPr>
        <w:pStyle w:val="ListParagraph"/>
        <w:numPr>
          <w:ilvl w:val="0"/>
          <w:numId w:val="4"/>
        </w:numPr>
        <w:spacing w:after="120" w:line="276" w:lineRule="auto"/>
        <w:ind w:left="720"/>
        <w:contextualSpacing w:val="0"/>
        <w:rPr>
          <w:rFonts w:ascii="Calibri" w:hAnsi="Calibri" w:cs="Calibri"/>
          <w:bCs/>
          <w:sz w:val="22"/>
          <w:szCs w:val="22"/>
        </w:rPr>
      </w:pPr>
      <w:r w:rsidRPr="000736A8">
        <w:rPr>
          <w:rFonts w:ascii="Calibri" w:hAnsi="Calibri" w:cs="Calibri"/>
          <w:bCs/>
          <w:sz w:val="22"/>
          <w:szCs w:val="22"/>
        </w:rPr>
        <w:t>À proteção da privacidade e dos dados pessoais</w:t>
      </w:r>
      <w:r>
        <w:rPr>
          <w:rStyle w:val="FootnoteAnchor"/>
          <w:rFonts w:ascii="Calibri" w:hAnsi="Calibri" w:cs="Calibri"/>
          <w:bCs/>
          <w:sz w:val="22"/>
          <w:szCs w:val="22"/>
        </w:rPr>
        <w:footnoteReference w:id="2"/>
      </w:r>
      <w:r w:rsidRPr="000736A8">
        <w:rPr>
          <w:rFonts w:ascii="Calibri" w:hAnsi="Calibri" w:cs="Calibri"/>
          <w:bCs/>
          <w:sz w:val="22"/>
          <w:szCs w:val="22"/>
        </w:rPr>
        <w:t>;</w:t>
      </w:r>
      <w:r w:rsidR="000736A8">
        <w:rPr>
          <w:rFonts w:ascii="Calibri" w:hAnsi="Calibri" w:cs="Calibri"/>
          <w:bCs/>
          <w:sz w:val="22"/>
          <w:szCs w:val="22"/>
        </w:rPr>
        <w:t>´</w:t>
      </w:r>
    </w:p>
    <w:p w:rsidR="00201236" w:rsidRPr="000736A8" w:rsidRDefault="0086642A" w:rsidP="000736A8">
      <w:pPr>
        <w:pStyle w:val="ListParagraph"/>
        <w:numPr>
          <w:ilvl w:val="0"/>
          <w:numId w:val="4"/>
        </w:numPr>
        <w:spacing w:after="120" w:line="276" w:lineRule="auto"/>
        <w:ind w:left="720"/>
        <w:contextualSpacing w:val="0"/>
        <w:rPr>
          <w:rFonts w:ascii="Calibri" w:hAnsi="Calibri" w:cs="Calibri"/>
          <w:bCs/>
          <w:sz w:val="22"/>
          <w:szCs w:val="22"/>
        </w:rPr>
      </w:pPr>
      <w:r w:rsidRPr="000736A8">
        <w:rPr>
          <w:rFonts w:ascii="Calibri" w:hAnsi="Calibri" w:cs="Calibri"/>
          <w:bCs/>
          <w:sz w:val="22"/>
          <w:szCs w:val="22"/>
        </w:rPr>
        <w:t>Ao respeito pela integridade académica;</w:t>
      </w:r>
    </w:p>
    <w:p w:rsidR="00201236" w:rsidRDefault="0086642A" w:rsidP="000736A8">
      <w:pPr>
        <w:numPr>
          <w:ilvl w:val="0"/>
          <w:numId w:val="2"/>
        </w:numPr>
        <w:spacing w:after="120" w:line="276" w:lineRule="auto"/>
        <w:rPr>
          <w:rFonts w:ascii="Calibri" w:hAnsi="Calibri" w:cs="Calibri"/>
          <w:bCs/>
          <w:sz w:val="22"/>
          <w:szCs w:val="22"/>
        </w:rPr>
      </w:pPr>
      <w:r>
        <w:rPr>
          <w:rFonts w:ascii="Calibri" w:hAnsi="Calibri" w:cs="Calibri"/>
          <w:bCs/>
          <w:sz w:val="22"/>
          <w:szCs w:val="22"/>
        </w:rPr>
        <w:t>À relação inerente entre os diferentes membros da comunidade académica;</w:t>
      </w:r>
    </w:p>
    <w:p w:rsidR="00201236" w:rsidRDefault="0086642A" w:rsidP="000736A8">
      <w:pPr>
        <w:numPr>
          <w:ilvl w:val="0"/>
          <w:numId w:val="2"/>
        </w:numPr>
        <w:spacing w:after="120" w:line="276" w:lineRule="auto"/>
        <w:rPr>
          <w:rFonts w:ascii="Calibri" w:hAnsi="Calibri" w:cs="Calibri"/>
          <w:bCs/>
          <w:sz w:val="22"/>
          <w:szCs w:val="22"/>
        </w:rPr>
      </w:pPr>
      <w:r>
        <w:rPr>
          <w:rFonts w:ascii="Calibri" w:hAnsi="Calibri" w:cs="Calibri"/>
          <w:bCs/>
          <w:sz w:val="22"/>
          <w:szCs w:val="22"/>
        </w:rPr>
        <w:t>À proteção dos direitos de propriedade intelectual;</w:t>
      </w:r>
    </w:p>
    <w:p w:rsidR="00201236" w:rsidRDefault="0086642A" w:rsidP="000736A8">
      <w:pPr>
        <w:numPr>
          <w:ilvl w:val="0"/>
          <w:numId w:val="2"/>
        </w:numPr>
        <w:spacing w:after="120" w:line="276" w:lineRule="auto"/>
        <w:rPr>
          <w:rFonts w:ascii="Calibri" w:hAnsi="Calibri" w:cs="Calibri"/>
          <w:bCs/>
          <w:sz w:val="22"/>
          <w:szCs w:val="22"/>
        </w:rPr>
      </w:pPr>
      <w:r>
        <w:rPr>
          <w:rFonts w:ascii="Calibri" w:hAnsi="Calibri" w:cs="Calibri"/>
          <w:bCs/>
          <w:sz w:val="22"/>
          <w:szCs w:val="22"/>
        </w:rPr>
        <w:t>À proteção de pessoas especialmente vulneráveis;</w:t>
      </w:r>
    </w:p>
    <w:p w:rsidR="00201236" w:rsidRDefault="0086642A" w:rsidP="000736A8">
      <w:pPr>
        <w:numPr>
          <w:ilvl w:val="0"/>
          <w:numId w:val="2"/>
        </w:numPr>
        <w:spacing w:after="120" w:line="276" w:lineRule="auto"/>
        <w:rPr>
          <w:rFonts w:ascii="Calibri" w:hAnsi="Calibri" w:cs="Calibri"/>
          <w:bCs/>
          <w:sz w:val="22"/>
          <w:szCs w:val="22"/>
        </w:rPr>
      </w:pPr>
      <w:r>
        <w:rPr>
          <w:rFonts w:ascii="Calibri" w:hAnsi="Calibri" w:cs="Calibri"/>
          <w:bCs/>
          <w:sz w:val="22"/>
          <w:szCs w:val="22"/>
        </w:rPr>
        <w:t>À utilização de animais em projetos de investigação.</w:t>
      </w:r>
    </w:p>
    <w:p w:rsidR="00201236" w:rsidRDefault="00201236">
      <w:pPr>
        <w:rPr>
          <w:rFonts w:ascii="Calibri" w:eastAsiaTheme="minorHAnsi" w:hAnsi="Calibri" w:cs="Calibri"/>
          <w:sz w:val="22"/>
          <w:szCs w:val="22"/>
        </w:rPr>
      </w:pPr>
    </w:p>
    <w:p w:rsidR="00201236" w:rsidRDefault="0086642A">
      <w:pPr>
        <w:ind w:left="709"/>
        <w:rPr>
          <w:rFonts w:ascii="Calibri" w:hAnsi="Calibri" w:cs="Calibri"/>
          <w:sz w:val="22"/>
          <w:szCs w:val="22"/>
        </w:rPr>
      </w:pPr>
      <w:r>
        <w:rPr>
          <w:rFonts w:ascii="Calibri" w:hAnsi="Calibri" w:cs="Calibri"/>
          <w:sz w:val="22"/>
          <w:szCs w:val="22"/>
        </w:rPr>
        <w:t>Em caso afirmativo, apresentar indicação sumária das medidas adotadas para lidar com o(s)  tema(s) sensível(eis) em causa (&lt;3000 caracteres) .</w:t>
      </w:r>
    </w:p>
    <w:p w:rsidR="00201236" w:rsidRDefault="00201236">
      <w:pPr>
        <w:rPr>
          <w:rFonts w:ascii="Calibri" w:hAnsi="Calibri" w:cs="Calibri"/>
          <w:sz w:val="22"/>
          <w:szCs w:val="22"/>
        </w:rPr>
      </w:pPr>
    </w:p>
    <w:tbl>
      <w:tblPr>
        <w:tblStyle w:val="TableGrid"/>
        <w:tblW w:w="8961" w:type="dxa"/>
        <w:tblInd w:w="817" w:type="dxa"/>
        <w:tblLook w:val="04A0" w:firstRow="1" w:lastRow="0" w:firstColumn="1" w:lastColumn="0" w:noHBand="0" w:noVBand="1"/>
      </w:tblPr>
      <w:tblGrid>
        <w:gridCol w:w="8961"/>
      </w:tblGrid>
      <w:tr w:rsidR="00201236" w:rsidRPr="00BF3DC2">
        <w:tc>
          <w:tcPr>
            <w:tcW w:w="8961" w:type="dxa"/>
            <w:shd w:val="clear" w:color="auto" w:fill="auto"/>
          </w:tcPr>
          <w:p w:rsidR="00201236" w:rsidRPr="00A4625B" w:rsidRDefault="00A4625B">
            <w:pPr>
              <w:pStyle w:val="BodyText2"/>
              <w:rPr>
                <w:rFonts w:asciiTheme="minorHAnsi" w:hAnsiTheme="minorHAnsi"/>
                <w:color w:val="auto"/>
                <w:lang w:val="en-US"/>
              </w:rPr>
            </w:pPr>
            <w:bookmarkStart w:id="0" w:name="_GoBack"/>
            <w:r w:rsidRPr="00A4625B">
              <w:rPr>
                <w:rFonts w:asciiTheme="minorHAnsi" w:hAnsiTheme="minorHAnsi"/>
                <w:color w:val="auto"/>
                <w:lang w:val="en-US"/>
              </w:rPr>
              <w:t>In order to deal w</w:t>
            </w:r>
            <w:r>
              <w:rPr>
                <w:rFonts w:asciiTheme="minorHAnsi" w:hAnsiTheme="minorHAnsi"/>
                <w:color w:val="auto"/>
                <w:lang w:val="en-US"/>
              </w:rPr>
              <w:t xml:space="preserve">ith the </w:t>
            </w:r>
            <w:r w:rsidR="00A92FA1">
              <w:rPr>
                <w:rFonts w:asciiTheme="minorHAnsi" w:hAnsiTheme="minorHAnsi"/>
                <w:color w:val="auto"/>
                <w:lang w:val="en-US"/>
              </w:rPr>
              <w:t>issues presented</w:t>
            </w:r>
            <w:r>
              <w:rPr>
                <w:rFonts w:asciiTheme="minorHAnsi" w:hAnsiTheme="minorHAnsi"/>
                <w:color w:val="auto"/>
                <w:lang w:val="en-US"/>
              </w:rPr>
              <w:t xml:space="preserve"> we give each participant an ID number that will correspond to the answers given by the participant, thus anonymizing the answers given</w:t>
            </w:r>
            <w:r w:rsidR="00A92FA1">
              <w:rPr>
                <w:rFonts w:asciiTheme="minorHAnsi" w:hAnsiTheme="minorHAnsi"/>
                <w:color w:val="auto"/>
                <w:lang w:val="en-US"/>
              </w:rPr>
              <w:t xml:space="preserve"> keeping </w:t>
            </w:r>
            <w:r w:rsidR="00626772">
              <w:rPr>
                <w:rFonts w:asciiTheme="minorHAnsi" w:hAnsiTheme="minorHAnsi"/>
                <w:color w:val="auto"/>
                <w:lang w:val="en-US"/>
              </w:rPr>
              <w:t>any kind of bias out of the evaluation</w:t>
            </w:r>
            <w:r>
              <w:rPr>
                <w:rFonts w:asciiTheme="minorHAnsi" w:hAnsiTheme="minorHAnsi"/>
                <w:color w:val="auto"/>
                <w:lang w:val="en-US"/>
              </w:rPr>
              <w:t>.</w:t>
            </w:r>
            <w:bookmarkEnd w:id="0"/>
          </w:p>
        </w:tc>
      </w:tr>
    </w:tbl>
    <w:p w:rsidR="00201236" w:rsidRPr="00A4625B" w:rsidRDefault="00201236">
      <w:pPr>
        <w:rPr>
          <w:rFonts w:asciiTheme="minorHAnsi" w:hAnsiTheme="minorHAnsi" w:cs="Arial"/>
          <w:b/>
          <w:caps/>
          <w:szCs w:val="24"/>
          <w:lang w:val="en-US"/>
        </w:rPr>
      </w:pPr>
    </w:p>
    <w:p w:rsidR="00201236" w:rsidRDefault="0086642A">
      <w:pPr>
        <w:pStyle w:val="BodyText2"/>
        <w:rPr>
          <w:rFonts w:asciiTheme="minorHAnsi" w:hAnsiTheme="minorHAnsi" w:cs="Arial"/>
          <w:caps/>
          <w:color w:val="auto"/>
          <w:szCs w:val="24"/>
        </w:rPr>
      </w:pPr>
      <w:r>
        <w:rPr>
          <w:rFonts w:asciiTheme="minorHAnsi" w:hAnsiTheme="minorHAnsi" w:cs="Arial"/>
          <w:b/>
          <w:caps/>
          <w:color w:val="auto"/>
          <w:szCs w:val="24"/>
        </w:rPr>
        <w:t xml:space="preserve">5. Questões éticas sobre as quais se pretende o parecer da CE-IST </w:t>
      </w:r>
      <w:r>
        <w:rPr>
          <w:rFonts w:asciiTheme="minorHAnsi" w:hAnsiTheme="minorHAnsi" w:cs="Arial"/>
          <w:caps/>
          <w:color w:val="auto"/>
          <w:szCs w:val="24"/>
        </w:rPr>
        <w:t xml:space="preserve">(&lt;3000 </w:t>
      </w:r>
      <w:r>
        <w:rPr>
          <w:rFonts w:asciiTheme="minorHAnsi" w:hAnsiTheme="minorHAnsi" w:cs="Arial"/>
          <w:color w:val="auto"/>
          <w:szCs w:val="24"/>
        </w:rPr>
        <w:t>caracteres</w:t>
      </w:r>
      <w:r>
        <w:rPr>
          <w:rFonts w:asciiTheme="minorHAnsi" w:hAnsiTheme="minorHAnsi" w:cs="Arial"/>
          <w:caps/>
          <w:color w:val="auto"/>
          <w:szCs w:val="24"/>
        </w:rPr>
        <w:t>)</w:t>
      </w:r>
    </w:p>
    <w:tbl>
      <w:tblPr>
        <w:tblStyle w:val="TableGrid"/>
        <w:tblW w:w="9386" w:type="dxa"/>
        <w:tblInd w:w="392" w:type="dxa"/>
        <w:tblLook w:val="04A0" w:firstRow="1" w:lastRow="0" w:firstColumn="1" w:lastColumn="0" w:noHBand="0" w:noVBand="1"/>
      </w:tblPr>
      <w:tblGrid>
        <w:gridCol w:w="9386"/>
      </w:tblGrid>
      <w:tr w:rsidR="00201236" w:rsidRPr="00BF3DC2">
        <w:tc>
          <w:tcPr>
            <w:tcW w:w="9386" w:type="dxa"/>
            <w:shd w:val="clear" w:color="auto" w:fill="auto"/>
          </w:tcPr>
          <w:p w:rsidR="00201236" w:rsidRPr="00D929B0" w:rsidRDefault="00D929B0">
            <w:pPr>
              <w:pStyle w:val="BodyText2"/>
              <w:rPr>
                <w:rFonts w:asciiTheme="minorHAnsi" w:hAnsiTheme="minorHAnsi"/>
                <w:color w:val="auto"/>
                <w:lang w:val="en-US"/>
              </w:rPr>
            </w:pPr>
            <w:r w:rsidRPr="00D929B0">
              <w:rPr>
                <w:rFonts w:asciiTheme="minorHAnsi" w:hAnsiTheme="minorHAnsi"/>
                <w:color w:val="auto"/>
                <w:lang w:val="en-US"/>
              </w:rPr>
              <w:t>The methodology of the s</w:t>
            </w:r>
            <w:r>
              <w:rPr>
                <w:rFonts w:asciiTheme="minorHAnsi" w:hAnsiTheme="minorHAnsi"/>
                <w:color w:val="auto"/>
                <w:lang w:val="en-US"/>
              </w:rPr>
              <w:t>tudy.</w:t>
            </w:r>
          </w:p>
        </w:tc>
      </w:tr>
    </w:tbl>
    <w:p w:rsidR="00201236" w:rsidRPr="00D929B0" w:rsidRDefault="00201236">
      <w:pPr>
        <w:pStyle w:val="BodyText2"/>
        <w:rPr>
          <w:rFonts w:asciiTheme="minorHAnsi" w:hAnsiTheme="minorHAnsi"/>
          <w:color w:val="auto"/>
          <w:lang w:val="en-US"/>
        </w:rPr>
      </w:pPr>
    </w:p>
    <w:p w:rsidR="00201236" w:rsidRDefault="0086642A">
      <w:pPr>
        <w:spacing w:before="120" w:after="120"/>
        <w:ind w:left="284" w:hanging="284"/>
        <w:jc w:val="both"/>
        <w:rPr>
          <w:rFonts w:asciiTheme="minorHAnsi" w:hAnsiTheme="minorHAnsi" w:cs="Arial"/>
          <w:b/>
          <w:szCs w:val="24"/>
        </w:rPr>
      </w:pPr>
      <w:r>
        <w:rPr>
          <w:rFonts w:asciiTheme="minorHAnsi" w:hAnsiTheme="minorHAnsi" w:cs="Arial"/>
          <w:b/>
          <w:szCs w:val="24"/>
        </w:rPr>
        <w:t xml:space="preserve">6. ESTUDOS SEMELHANTES QUANTO À INVESTIGAÇÃO NO ÂMBITO DAS IMPLICAÇÕES ÉTICAS (indicar referências bibliográficas, se aplicável) </w:t>
      </w:r>
      <w:r>
        <w:rPr>
          <w:rFonts w:asciiTheme="minorHAnsi" w:hAnsiTheme="minorHAnsi" w:cs="Arial"/>
          <w:caps/>
          <w:szCs w:val="24"/>
        </w:rPr>
        <w:t xml:space="preserve">(&lt;3000 </w:t>
      </w:r>
      <w:r>
        <w:rPr>
          <w:rFonts w:asciiTheme="minorHAnsi" w:hAnsiTheme="minorHAnsi" w:cs="Arial"/>
          <w:szCs w:val="24"/>
        </w:rPr>
        <w:t>caracteres</w:t>
      </w:r>
      <w:r>
        <w:rPr>
          <w:rFonts w:asciiTheme="minorHAnsi" w:hAnsiTheme="minorHAnsi" w:cs="Arial"/>
          <w:caps/>
          <w:szCs w:val="24"/>
        </w:rPr>
        <w:t>)</w:t>
      </w:r>
    </w:p>
    <w:tbl>
      <w:tblPr>
        <w:tblStyle w:val="TableGrid"/>
        <w:tblW w:w="9386" w:type="dxa"/>
        <w:tblInd w:w="392" w:type="dxa"/>
        <w:tblLook w:val="04A0" w:firstRow="1" w:lastRow="0" w:firstColumn="1" w:lastColumn="0" w:noHBand="0" w:noVBand="1"/>
      </w:tblPr>
      <w:tblGrid>
        <w:gridCol w:w="9386"/>
      </w:tblGrid>
      <w:tr w:rsidR="00201236" w:rsidRPr="00AC18F4">
        <w:tc>
          <w:tcPr>
            <w:tcW w:w="9386" w:type="dxa"/>
            <w:shd w:val="clear" w:color="auto" w:fill="auto"/>
          </w:tcPr>
          <w:p w:rsidR="00201236" w:rsidRPr="00622839" w:rsidRDefault="00AC18F4" w:rsidP="00622839">
            <w:pPr>
              <w:pStyle w:val="BodyText2"/>
              <w:spacing w:after="120"/>
              <w:rPr>
                <w:rFonts w:asciiTheme="minorHAnsi" w:hAnsiTheme="minorHAnsi" w:cstheme="minorHAnsi"/>
                <w:color w:val="auto"/>
                <w:lang w:val="en-US"/>
              </w:rPr>
            </w:pPr>
            <w:r w:rsidRPr="00622839">
              <w:rPr>
                <w:rFonts w:asciiTheme="minorHAnsi" w:hAnsiTheme="minorHAnsi" w:cstheme="minorHAnsi"/>
                <w:color w:val="auto"/>
                <w:lang w:val="en-US"/>
              </w:rPr>
              <w:t>The following studies have researched the legibility of robot in Human-Robot Interaction using platforms such as Amazon’s M-Turk.</w:t>
            </w:r>
          </w:p>
          <w:p w:rsidR="00AC18F4" w:rsidRPr="00622839" w:rsidRDefault="00AC18F4" w:rsidP="00622839">
            <w:pPr>
              <w:pStyle w:val="BodyText2"/>
              <w:spacing w:after="120"/>
              <w:rPr>
                <w:rFonts w:asciiTheme="minorHAnsi" w:hAnsiTheme="minorHAnsi" w:cstheme="minorHAnsi"/>
                <w:color w:val="222222"/>
                <w:szCs w:val="24"/>
                <w:shd w:val="clear" w:color="auto" w:fill="FFFFFF"/>
                <w:lang w:val="en-US"/>
              </w:rPr>
            </w:pPr>
            <w:r w:rsidRPr="00622839">
              <w:rPr>
                <w:rFonts w:asciiTheme="minorHAnsi" w:hAnsiTheme="minorHAnsi" w:cstheme="minorHAnsi"/>
                <w:color w:val="222222"/>
                <w:szCs w:val="24"/>
                <w:shd w:val="clear" w:color="auto" w:fill="FFFFFF"/>
                <w:lang w:val="en-US"/>
              </w:rPr>
              <w:t xml:space="preserve">[1] </w:t>
            </w:r>
            <w:proofErr w:type="spellStart"/>
            <w:r w:rsidRPr="00622839">
              <w:rPr>
                <w:rFonts w:asciiTheme="minorHAnsi" w:hAnsiTheme="minorHAnsi" w:cstheme="minorHAnsi"/>
                <w:color w:val="222222"/>
                <w:szCs w:val="24"/>
                <w:shd w:val="clear" w:color="auto" w:fill="FFFFFF"/>
                <w:lang w:val="en-US"/>
              </w:rPr>
              <w:t>Nikolaidis</w:t>
            </w:r>
            <w:proofErr w:type="spellEnd"/>
            <w:r w:rsidRPr="00622839">
              <w:rPr>
                <w:rFonts w:asciiTheme="minorHAnsi" w:hAnsiTheme="minorHAnsi" w:cstheme="minorHAnsi"/>
                <w:color w:val="222222"/>
                <w:szCs w:val="24"/>
                <w:shd w:val="clear" w:color="auto" w:fill="FFFFFF"/>
                <w:lang w:val="en-US"/>
              </w:rPr>
              <w:t xml:space="preserve">, Stefanos, Anca Dragan, and </w:t>
            </w:r>
            <w:proofErr w:type="spellStart"/>
            <w:r w:rsidRPr="00622839">
              <w:rPr>
                <w:rFonts w:asciiTheme="minorHAnsi" w:hAnsiTheme="minorHAnsi" w:cstheme="minorHAnsi"/>
                <w:color w:val="222222"/>
                <w:szCs w:val="24"/>
                <w:shd w:val="clear" w:color="auto" w:fill="FFFFFF"/>
                <w:lang w:val="en-US"/>
              </w:rPr>
              <w:t>Siddharta</w:t>
            </w:r>
            <w:proofErr w:type="spellEnd"/>
            <w:r w:rsidRPr="00622839">
              <w:rPr>
                <w:rFonts w:asciiTheme="minorHAnsi" w:hAnsiTheme="minorHAnsi" w:cstheme="minorHAnsi"/>
                <w:color w:val="222222"/>
                <w:szCs w:val="24"/>
                <w:shd w:val="clear" w:color="auto" w:fill="FFFFFF"/>
                <w:lang w:val="en-US"/>
              </w:rPr>
              <w:t xml:space="preserve"> Srinivasa. "based legibility optimization." </w:t>
            </w:r>
            <w:r w:rsidRPr="00622839">
              <w:rPr>
                <w:rFonts w:asciiTheme="minorHAnsi" w:hAnsiTheme="minorHAnsi" w:cstheme="minorHAnsi"/>
                <w:i/>
                <w:iCs/>
                <w:color w:val="222222"/>
                <w:szCs w:val="24"/>
                <w:shd w:val="clear" w:color="auto" w:fill="FFFFFF"/>
                <w:lang w:val="en-US"/>
              </w:rPr>
              <w:t>The Eleventh ACM/IEEE International Conference on Human Robot Interaction</w:t>
            </w:r>
            <w:r w:rsidRPr="00622839">
              <w:rPr>
                <w:rFonts w:asciiTheme="minorHAnsi" w:hAnsiTheme="minorHAnsi" w:cstheme="minorHAnsi"/>
                <w:color w:val="222222"/>
                <w:szCs w:val="24"/>
                <w:shd w:val="clear" w:color="auto" w:fill="FFFFFF"/>
                <w:lang w:val="en-US"/>
              </w:rPr>
              <w:t xml:space="preserve">. </w:t>
            </w:r>
            <w:r w:rsidRPr="00622839">
              <w:rPr>
                <w:rFonts w:asciiTheme="minorHAnsi" w:hAnsiTheme="minorHAnsi" w:cstheme="minorHAnsi"/>
                <w:color w:val="222222"/>
                <w:szCs w:val="24"/>
                <w:shd w:val="clear" w:color="auto" w:fill="FFFFFF"/>
                <w:lang w:val="en-US"/>
              </w:rPr>
              <w:lastRenderedPageBreak/>
              <w:t>IEEE Press, 2016.</w:t>
            </w:r>
          </w:p>
          <w:p w:rsidR="00AC18F4" w:rsidRPr="00622839" w:rsidRDefault="00AC18F4" w:rsidP="00622839">
            <w:pPr>
              <w:pStyle w:val="BodyText2"/>
              <w:spacing w:after="120"/>
              <w:rPr>
                <w:rFonts w:asciiTheme="minorHAnsi" w:hAnsiTheme="minorHAnsi" w:cstheme="minorHAnsi"/>
                <w:color w:val="222222"/>
                <w:szCs w:val="24"/>
                <w:shd w:val="clear" w:color="auto" w:fill="FFFFFF"/>
                <w:lang w:val="en-US"/>
              </w:rPr>
            </w:pPr>
            <w:r w:rsidRPr="00622839">
              <w:rPr>
                <w:rFonts w:asciiTheme="minorHAnsi" w:hAnsiTheme="minorHAnsi" w:cstheme="minorHAnsi"/>
                <w:color w:val="222222"/>
                <w:szCs w:val="24"/>
                <w:shd w:val="clear" w:color="auto" w:fill="FFFFFF"/>
                <w:lang w:val="en-US"/>
              </w:rPr>
              <w:t>[2] Dragan, Anca D., Kenton CT Lee, and Siddhartha S. Srinivasa. "Legibility and predictability of robot motion." </w:t>
            </w:r>
            <w:r w:rsidRPr="00622839">
              <w:rPr>
                <w:rFonts w:asciiTheme="minorHAnsi" w:hAnsiTheme="minorHAnsi" w:cstheme="minorHAnsi"/>
                <w:i/>
                <w:iCs/>
                <w:color w:val="222222"/>
                <w:szCs w:val="24"/>
                <w:shd w:val="clear" w:color="auto" w:fill="FFFFFF"/>
                <w:lang w:val="en-US"/>
              </w:rPr>
              <w:t>Proceedings of the 8th ACM/IEEE international conference on Human-robot interaction</w:t>
            </w:r>
            <w:r w:rsidRPr="00622839">
              <w:rPr>
                <w:rFonts w:asciiTheme="minorHAnsi" w:hAnsiTheme="minorHAnsi" w:cstheme="minorHAnsi"/>
                <w:color w:val="222222"/>
                <w:szCs w:val="24"/>
                <w:shd w:val="clear" w:color="auto" w:fill="FFFFFF"/>
                <w:lang w:val="en-US"/>
              </w:rPr>
              <w:t>. IEEE Press, 2013.</w:t>
            </w:r>
          </w:p>
          <w:p w:rsidR="00AC18F4" w:rsidRPr="00622839" w:rsidRDefault="00AC18F4" w:rsidP="00622839">
            <w:pPr>
              <w:pStyle w:val="BodyText2"/>
              <w:spacing w:after="120"/>
              <w:rPr>
                <w:rFonts w:asciiTheme="minorHAnsi" w:hAnsiTheme="minorHAnsi" w:cstheme="minorHAnsi"/>
                <w:color w:val="auto"/>
                <w:lang w:val="en-US"/>
              </w:rPr>
            </w:pPr>
            <w:r w:rsidRPr="00622839">
              <w:rPr>
                <w:rFonts w:asciiTheme="minorHAnsi" w:hAnsiTheme="minorHAnsi" w:cstheme="minorHAnsi"/>
                <w:color w:val="222222"/>
                <w:szCs w:val="24"/>
                <w:shd w:val="clear" w:color="auto" w:fill="FFFFFF"/>
                <w:lang w:val="en-US"/>
              </w:rPr>
              <w:t xml:space="preserve">[3] Dragan, Anca, and Siddhartha Srinivasa. "Generating legible motion." </w:t>
            </w:r>
            <w:r w:rsidRPr="00622839">
              <w:rPr>
                <w:rFonts w:asciiTheme="minorHAnsi" w:hAnsiTheme="minorHAnsi" w:cstheme="minorHAnsi"/>
                <w:color w:val="222222"/>
                <w:szCs w:val="24"/>
                <w:shd w:val="clear" w:color="auto" w:fill="FFFFFF"/>
              </w:rPr>
              <w:t>(2013).</w:t>
            </w:r>
          </w:p>
        </w:tc>
      </w:tr>
    </w:tbl>
    <w:p w:rsidR="00201236" w:rsidRDefault="0086642A">
      <w:pPr>
        <w:jc w:val="both"/>
        <w:rPr>
          <w:rFonts w:asciiTheme="minorHAnsi" w:hAnsiTheme="minorHAnsi" w:cs="Arial"/>
          <w:szCs w:val="24"/>
        </w:rPr>
      </w:pPr>
      <w:r w:rsidRPr="00AC18F4">
        <w:rPr>
          <w:lang w:val="en-US"/>
        </w:rPr>
        <w:lastRenderedPageBreak/>
        <w:br w:type="page"/>
      </w:r>
      <w:r>
        <w:rPr>
          <w:rFonts w:asciiTheme="minorHAnsi" w:hAnsiTheme="minorHAnsi" w:cs="Arial"/>
          <w:b/>
          <w:szCs w:val="24"/>
        </w:rPr>
        <w:lastRenderedPageBreak/>
        <w:t>COMPROMISSO ÉTICO</w:t>
      </w:r>
    </w:p>
    <w:p w:rsidR="00201236" w:rsidRDefault="00201236">
      <w:pPr>
        <w:jc w:val="both"/>
        <w:rPr>
          <w:rFonts w:asciiTheme="minorHAnsi" w:hAnsiTheme="minorHAnsi" w:cs="Arial"/>
          <w:szCs w:val="24"/>
        </w:rPr>
      </w:pPr>
    </w:p>
    <w:p w:rsidR="00201236" w:rsidRDefault="0086642A">
      <w:pPr>
        <w:spacing w:after="240"/>
        <w:jc w:val="both"/>
        <w:rPr>
          <w:rFonts w:asciiTheme="minorHAnsi" w:hAnsiTheme="minorHAnsi" w:cs="Arial"/>
          <w:szCs w:val="24"/>
        </w:rPr>
      </w:pPr>
      <w:r>
        <w:rPr>
          <w:rFonts w:asciiTheme="minorHAnsi" w:hAnsiTheme="minorHAnsi" w:cs="Arial"/>
          <w:szCs w:val="24"/>
        </w:rPr>
        <w:t>No que é aplicável, considero-me obrigado a conhecer e a respeitar os direitos humanos (sobretudo, em matéria de conhecimento e consentimento livre, específico, informado, esclarecido e explícito relativos à investigação pelos visados) e dos animais, bem como os princípios éticos e deontológicos nacionais (nomeadamente, o Código de Conduta e Boas Práticas da Universidade de Lisboa e o Regulamento da Comissão de Ética do IST) e internacionais aplicáveis.</w:t>
      </w:r>
    </w:p>
    <w:p w:rsidR="00201236" w:rsidRDefault="0086642A">
      <w:pPr>
        <w:pStyle w:val="BodyText2"/>
        <w:spacing w:after="240" w:line="240" w:lineRule="auto"/>
        <w:jc w:val="both"/>
        <w:rPr>
          <w:rFonts w:asciiTheme="minorHAnsi" w:hAnsiTheme="minorHAnsi"/>
          <w:color w:val="auto"/>
        </w:rPr>
      </w:pPr>
      <w:r>
        <w:rPr>
          <w:rFonts w:asciiTheme="minorHAnsi" w:hAnsiTheme="minorHAnsi"/>
          <w:color w:val="auto"/>
        </w:rPr>
        <w:t>Caso o projeto envolva questões respeitantes à proteção da privacidade e dos dados pessoais, considero-me obrigado a dar conhecimento ao Encarregado de Proteção de Dados (Data Protection Officer, DPO) da Instituição em que se desenvolve o estudo</w:t>
      </w:r>
      <w:r>
        <w:rPr>
          <w:rStyle w:val="FootnoteAnchor"/>
          <w:rFonts w:asciiTheme="minorHAnsi" w:hAnsiTheme="minorHAnsi"/>
          <w:color w:val="auto"/>
        </w:rPr>
        <w:footnoteReference w:id="3"/>
      </w:r>
      <w:r>
        <w:rPr>
          <w:rFonts w:asciiTheme="minorHAnsi" w:hAnsiTheme="minorHAnsi"/>
          <w:color w:val="auto"/>
        </w:rPr>
        <w:t xml:space="preserve"> e a respeitar as orientações deste recebidas.</w:t>
      </w:r>
    </w:p>
    <w:p w:rsidR="00201236" w:rsidRDefault="0086642A">
      <w:pPr>
        <w:pStyle w:val="BodyText2"/>
        <w:spacing w:after="240" w:line="240" w:lineRule="auto"/>
        <w:jc w:val="both"/>
        <w:rPr>
          <w:rFonts w:asciiTheme="minorHAnsi" w:hAnsiTheme="minorHAnsi"/>
          <w:color w:val="auto"/>
        </w:rPr>
      </w:pPr>
      <w:r>
        <w:rPr>
          <w:rFonts w:asciiTheme="minorHAnsi" w:hAnsiTheme="minorHAnsi"/>
          <w:color w:val="auto"/>
        </w:rPr>
        <w:t>Dou o meu consentimento para a publicação do Parecer no site da Comissão de Ética do IST (http://etica.tecnico.ulisboa.pt/).</w:t>
      </w:r>
    </w:p>
    <w:p w:rsidR="00201236" w:rsidRDefault="00201236">
      <w:pPr>
        <w:pStyle w:val="ListParagraph1"/>
        <w:spacing w:before="120" w:after="120"/>
        <w:ind w:left="0"/>
        <w:rPr>
          <w:rFonts w:ascii="Arial" w:hAnsi="Arial" w:cs="Arial"/>
          <w:sz w:val="22"/>
          <w:szCs w:val="22"/>
          <w:lang w:val="pt-PT"/>
        </w:rPr>
      </w:pPr>
    </w:p>
    <w:p w:rsidR="00201236" w:rsidRDefault="000A2817">
      <w:pPr>
        <w:pStyle w:val="ListParagraph1"/>
        <w:spacing w:before="120" w:after="120"/>
        <w:ind w:left="0" w:firstLine="708"/>
        <w:rPr>
          <w:rFonts w:ascii="Arial" w:hAnsi="Arial" w:cs="Arial"/>
          <w:sz w:val="22"/>
          <w:szCs w:val="22"/>
          <w:lang w:val="pt-PT"/>
        </w:rPr>
      </w:pPr>
      <w:r>
        <w:rPr>
          <w:rFonts w:ascii="Wingdings" w:eastAsia="Wingdings" w:hAnsi="Wingdings" w:cs="Wingdings"/>
        </w:rPr>
        <w:t>x</w:t>
      </w:r>
      <w:r w:rsidR="0086642A">
        <w:rPr>
          <w:rFonts w:asciiTheme="minorHAnsi" w:hAnsiTheme="minorHAnsi"/>
          <w:lang w:val="pt-PT"/>
        </w:rPr>
        <w:t xml:space="preserve">    </w:t>
      </w:r>
      <w:r w:rsidR="0086642A">
        <w:rPr>
          <w:rFonts w:ascii="Arial" w:hAnsi="Arial" w:cs="Arial"/>
          <w:sz w:val="22"/>
          <w:szCs w:val="22"/>
          <w:lang w:val="pt-PT"/>
        </w:rPr>
        <w:t>Sim</w:t>
      </w:r>
      <w:r w:rsidR="0086642A">
        <w:rPr>
          <w:rFonts w:ascii="Arial" w:hAnsi="Arial" w:cs="Arial"/>
          <w:sz w:val="22"/>
          <w:szCs w:val="22"/>
          <w:lang w:val="pt-PT"/>
        </w:rPr>
        <w:tab/>
      </w:r>
      <w:r w:rsidR="0086642A">
        <w:rPr>
          <w:rFonts w:ascii="Arial" w:hAnsi="Arial" w:cs="Arial"/>
          <w:sz w:val="22"/>
          <w:szCs w:val="22"/>
          <w:lang w:val="pt-PT"/>
        </w:rPr>
        <w:tab/>
      </w:r>
      <w:r w:rsidR="0086642A">
        <w:rPr>
          <w:rFonts w:ascii="Wingdings" w:eastAsia="Wingdings" w:hAnsi="Wingdings" w:cs="Wingdings"/>
        </w:rPr>
        <w:t></w:t>
      </w:r>
      <w:r w:rsidR="0086642A">
        <w:rPr>
          <w:rFonts w:asciiTheme="minorHAnsi" w:hAnsiTheme="minorHAnsi"/>
          <w:lang w:val="pt-PT"/>
        </w:rPr>
        <w:t xml:space="preserve">    </w:t>
      </w:r>
      <w:r w:rsidR="0086642A">
        <w:rPr>
          <w:rFonts w:ascii="Arial" w:hAnsi="Arial" w:cs="Arial"/>
          <w:sz w:val="22"/>
          <w:szCs w:val="22"/>
          <w:lang w:val="pt-PT"/>
        </w:rPr>
        <w:t>Não</w:t>
      </w:r>
    </w:p>
    <w:p w:rsidR="00201236" w:rsidRDefault="00201236">
      <w:pPr>
        <w:pStyle w:val="ListParagraph1"/>
        <w:spacing w:before="120" w:after="120"/>
        <w:ind w:left="0"/>
        <w:rPr>
          <w:rFonts w:ascii="Arial" w:hAnsi="Arial" w:cs="Arial"/>
          <w:sz w:val="22"/>
          <w:szCs w:val="22"/>
          <w:lang w:val="pt-PT"/>
        </w:rPr>
      </w:pPr>
    </w:p>
    <w:p w:rsidR="00201236" w:rsidRDefault="00201236">
      <w:pPr>
        <w:pStyle w:val="ListParagraph1"/>
        <w:spacing w:before="120" w:after="120"/>
        <w:ind w:left="0"/>
        <w:rPr>
          <w:rFonts w:ascii="Arial" w:hAnsi="Arial" w:cs="Arial"/>
          <w:sz w:val="22"/>
          <w:szCs w:val="22"/>
          <w:lang w:val="pt-PT"/>
        </w:rPr>
      </w:pPr>
    </w:p>
    <w:p w:rsidR="00201236" w:rsidRDefault="00201236">
      <w:pPr>
        <w:pStyle w:val="BodyText2"/>
        <w:rPr>
          <w:rFonts w:asciiTheme="minorHAnsi" w:hAnsiTheme="minorHAnsi"/>
          <w:color w:val="auto"/>
        </w:rPr>
      </w:pPr>
    </w:p>
    <w:p w:rsidR="00201236" w:rsidRDefault="0086642A">
      <w:pPr>
        <w:pStyle w:val="BodyText2"/>
        <w:rPr>
          <w:rFonts w:asciiTheme="minorHAnsi" w:hAnsiTheme="minorHAnsi"/>
          <w:color w:val="auto"/>
        </w:rPr>
      </w:pPr>
      <w:r>
        <w:rPr>
          <w:rFonts w:asciiTheme="minorHAnsi" w:hAnsiTheme="minorHAnsi"/>
          <w:color w:val="auto"/>
        </w:rPr>
        <w:t xml:space="preserve">Data </w:t>
      </w:r>
      <w:r w:rsidR="000A2817">
        <w:rPr>
          <w:rFonts w:asciiTheme="minorHAnsi" w:hAnsiTheme="minorHAnsi"/>
          <w:color w:val="auto"/>
        </w:rPr>
        <w:tab/>
        <w:t>19/12/2019</w:t>
      </w:r>
    </w:p>
    <w:p w:rsidR="00201236" w:rsidRDefault="00201236">
      <w:pPr>
        <w:pStyle w:val="BodyText2"/>
        <w:rPr>
          <w:rFonts w:asciiTheme="minorHAnsi" w:hAnsiTheme="minorHAnsi"/>
          <w:color w:val="auto"/>
        </w:rPr>
      </w:pPr>
    </w:p>
    <w:p w:rsidR="00201236" w:rsidRDefault="0086642A">
      <w:pPr>
        <w:pStyle w:val="BodyText2"/>
        <w:rPr>
          <w:rFonts w:asciiTheme="minorHAnsi" w:hAnsiTheme="minorHAnsi"/>
          <w:color w:val="auto"/>
        </w:rPr>
      </w:pPr>
      <w:r>
        <w:rPr>
          <w:rFonts w:asciiTheme="minorHAnsi" w:hAnsiTheme="minorHAnsi"/>
          <w:color w:val="auto"/>
        </w:rPr>
        <w:t>Assinatura do Investigador Responsável</w:t>
      </w:r>
    </w:p>
    <w:p w:rsidR="00201236" w:rsidRDefault="00201236">
      <w:pPr>
        <w:pStyle w:val="BodyText2"/>
        <w:rPr>
          <w:rFonts w:asciiTheme="minorHAnsi" w:hAnsiTheme="minorHAnsi"/>
          <w:color w:val="auto"/>
        </w:rPr>
      </w:pPr>
    </w:p>
    <w:p w:rsidR="00201236" w:rsidRDefault="00201236">
      <w:pPr>
        <w:pStyle w:val="BodyText2"/>
        <w:rPr>
          <w:rFonts w:asciiTheme="minorHAnsi" w:hAnsiTheme="minorHAnsi"/>
          <w:color w:val="auto"/>
        </w:rPr>
      </w:pPr>
    </w:p>
    <w:p w:rsidR="00201236" w:rsidRDefault="00201236">
      <w:pPr>
        <w:pStyle w:val="BodyText2"/>
      </w:pPr>
    </w:p>
    <w:sectPr w:rsidR="00201236">
      <w:headerReference w:type="default" r:id="rId8"/>
      <w:footerReference w:type="default" r:id="rId9"/>
      <w:pgSz w:w="11906" w:h="16838"/>
      <w:pgMar w:top="2410" w:right="1134" w:bottom="1135" w:left="1134" w:header="709" w:footer="181"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423D" w:rsidRDefault="0026423D">
      <w:r>
        <w:separator/>
      </w:r>
    </w:p>
  </w:endnote>
  <w:endnote w:type="continuationSeparator" w:id="0">
    <w:p w:rsidR="0026423D" w:rsidRDefault="00264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1"/>
    <w:family w:val="roman"/>
    <w:pitch w:val="variable"/>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vantGarde Bk BT">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 w:name="MS ??">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Helvetica Neue;Helvetica;Arial;">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236" w:rsidRDefault="0086642A">
    <w:pPr>
      <w:pStyle w:val="Footer"/>
      <w:ind w:right="360"/>
      <w:rPr>
        <w:rFonts w:ascii="Arial" w:hAnsi="Arial" w:cs="Arial"/>
        <w:sz w:val="16"/>
        <w:szCs w:val="16"/>
      </w:rPr>
    </w:pPr>
    <w:r>
      <w:rPr>
        <w:noProof/>
      </w:rPr>
      <mc:AlternateContent>
        <mc:Choice Requires="wps">
          <w:drawing>
            <wp:anchor distT="0" distB="0" distL="0" distR="0" simplePos="0" relativeHeight="13" behindDoc="0" locked="0" layoutInCell="1" allowOverlap="1">
              <wp:simplePos x="0" y="0"/>
              <wp:positionH relativeFrom="margin">
                <wp:align>right</wp:align>
              </wp:positionH>
              <wp:positionV relativeFrom="paragraph">
                <wp:posOffset>-57150</wp:posOffset>
              </wp:positionV>
              <wp:extent cx="142875" cy="167005"/>
              <wp:effectExtent l="0" t="0" r="0" b="0"/>
              <wp:wrapSquare wrapText="largest"/>
              <wp:docPr id="6" name="Frame3"/>
              <wp:cNvGraphicFramePr/>
              <a:graphic xmlns:a="http://schemas.openxmlformats.org/drawingml/2006/main">
                <a:graphicData uri="http://schemas.microsoft.com/office/word/2010/wordprocessingShape">
                  <wps:wsp>
                    <wps:cNvSpPr txBox="1"/>
                    <wps:spPr>
                      <a:xfrm>
                        <a:off x="0" y="0"/>
                        <a:ext cx="142875" cy="167005"/>
                      </a:xfrm>
                      <a:prstGeom prst="rect">
                        <a:avLst/>
                      </a:prstGeom>
                      <a:solidFill>
                        <a:srgbClr val="FFFFFF">
                          <a:alpha val="0"/>
                        </a:srgbClr>
                      </a:solidFill>
                    </wps:spPr>
                    <wps:txbx>
                      <w:txbxContent>
                        <w:p w:rsidR="00201236" w:rsidRDefault="0086642A">
                          <w:pPr>
                            <w:pStyle w:val="Footer"/>
                          </w:pPr>
                          <w:r>
                            <w:rPr>
                              <w:rStyle w:val="PageNumber"/>
                              <w:sz w:val="18"/>
                              <w:szCs w:val="18"/>
                            </w:rPr>
                            <w:fldChar w:fldCharType="begin"/>
                          </w:r>
                          <w:r>
                            <w:rPr>
                              <w:rStyle w:val="PageNumber"/>
                              <w:sz w:val="18"/>
                              <w:szCs w:val="18"/>
                            </w:rPr>
                            <w:instrText>PAGE</w:instrText>
                          </w:r>
                          <w:r>
                            <w:rPr>
                              <w:rStyle w:val="PageNumber"/>
                              <w:sz w:val="18"/>
                              <w:szCs w:val="18"/>
                            </w:rPr>
                            <w:fldChar w:fldCharType="separate"/>
                          </w:r>
                          <w:r>
                            <w:rPr>
                              <w:rStyle w:val="PageNumber"/>
                              <w:sz w:val="18"/>
                              <w:szCs w:val="18"/>
                            </w:rPr>
                            <w:t>4</w:t>
                          </w:r>
                          <w:r>
                            <w:rPr>
                              <w:rStyle w:val="PageNumber"/>
                              <w:sz w:val="18"/>
                              <w:szCs w:val="18"/>
                            </w:rPr>
                            <w:fldChar w:fldCharType="end"/>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Frame3" o:spid="_x0000_s1026" type="#_x0000_t202" style="position:absolute;margin-left:-39.95pt;margin-top:-4.5pt;width:11.25pt;height:13.15pt;z-index:13;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" stroked="f">
              <v:fill opacity="0"/>
              <v:textbox inset="0,0,0,0">
                <w:txbxContent>
                  <w:p w:rsidR="00201236" w:rsidRDefault="0086642A">
                    <w:pPr>
                      <w:pStyle w:val="Footer"/>
                    </w:pPr>
                    <w:r>
                      <w:rPr>
                        <w:rStyle w:val="PageNumber"/>
                        <w:sz w:val="18"/>
                        <w:szCs w:val="18"/>
                      </w:rPr>
                      <w:fldChar w:fldCharType="begin"/>
                    </w:r>
                    <w:r>
                      <w:rPr>
                        <w:rStyle w:val="PageNumber"/>
                        <w:sz w:val="18"/>
                        <w:szCs w:val="18"/>
                      </w:rPr>
                      <w:instrText>PAGE</w:instrText>
                    </w:r>
                    <w:r>
                      <w:rPr>
                        <w:rStyle w:val="PageNumber"/>
                        <w:sz w:val="18"/>
                        <w:szCs w:val="18"/>
                      </w:rPr>
                      <w:fldChar w:fldCharType="separate"/>
                    </w:r>
                    <w:r>
                      <w:rPr>
                        <w:rStyle w:val="PageNumber"/>
                        <w:sz w:val="18"/>
                        <w:szCs w:val="18"/>
                      </w:rPr>
                      <w:t>4</w:t>
                    </w:r>
                    <w:r>
                      <w:rPr>
                        <w:rStyle w:val="PageNumber"/>
                        <w:sz w:val="18"/>
                        <w:szCs w:val="18"/>
                      </w:rP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423D" w:rsidRDefault="0026423D">
      <w:r>
        <w:separator/>
      </w:r>
    </w:p>
  </w:footnote>
  <w:footnote w:type="continuationSeparator" w:id="0">
    <w:p w:rsidR="0026423D" w:rsidRDefault="0026423D">
      <w:r>
        <w:continuationSeparator/>
      </w:r>
    </w:p>
  </w:footnote>
  <w:footnote w:id="1">
    <w:p w:rsidR="00201236" w:rsidRDefault="0086642A">
      <w:pPr>
        <w:pStyle w:val="FootnoteText"/>
      </w:pPr>
      <w:r>
        <w:rPr>
          <w:rStyle w:val="FootnoteCharacters"/>
        </w:rPr>
        <w:footnoteRef/>
      </w:r>
      <w:r>
        <w:rPr>
          <w:rStyle w:val="FootnoteCharacters"/>
          <w:i/>
        </w:rPr>
        <w:tab/>
      </w:r>
      <w:r>
        <w:rPr>
          <w:i/>
        </w:rPr>
        <w:t xml:space="preserve"> </w:t>
      </w:r>
      <w:r>
        <w:rPr>
          <w:rFonts w:asciiTheme="minorHAnsi" w:hAnsiTheme="minorHAnsi" w:cstheme="minorHAnsi"/>
          <w:i/>
        </w:rPr>
        <w:t>A Comissão de Ética apenas se pronuncia sobre estudos cuja parte experimental ainda não tenha sido realizada. Excecionalmente, em casos justificados, poderá pronunciar-se sobre estudos por finalizar, cuja parte experimental tenha sido concluída durante os 3 meses anteriores à data de submissão do Pedido de Parecer.</w:t>
      </w:r>
    </w:p>
  </w:footnote>
  <w:footnote w:id="2">
    <w:p w:rsidR="00201236" w:rsidRDefault="0086642A">
      <w:pPr>
        <w:pStyle w:val="FootnoteText"/>
      </w:pPr>
      <w:r>
        <w:rPr>
          <w:rStyle w:val="FootnoteCharacters"/>
        </w:rPr>
        <w:footnoteRef/>
      </w:r>
      <w:r>
        <w:rPr>
          <w:rStyle w:val="FootnoteCharacters"/>
        </w:rPr>
        <w:tab/>
      </w:r>
      <w:r>
        <w:t xml:space="preserve"> </w:t>
      </w:r>
      <w:r>
        <w:rPr>
          <w:rFonts w:asciiTheme="minorHAnsi" w:hAnsiTheme="minorHAnsi"/>
        </w:rPr>
        <w:t>Se aplicável, preencher caixas relativas ao Encarregado de Proteção de Dados e ao Responsável pelo Tratamento de Dados, a indicar na declaração de consentimento informado dos participantes no estudo</w:t>
      </w:r>
    </w:p>
  </w:footnote>
  <w:footnote w:id="3">
    <w:p w:rsidR="00201236" w:rsidRDefault="0086642A">
      <w:pPr>
        <w:pStyle w:val="FootnoteText"/>
      </w:pPr>
      <w:r>
        <w:rPr>
          <w:rStyle w:val="FootnoteCharacters"/>
        </w:rPr>
        <w:footnoteRef/>
      </w:r>
      <w:r>
        <w:rPr>
          <w:rStyle w:val="FootnoteCharacters"/>
        </w:rPr>
        <w:tab/>
      </w:r>
      <w:r>
        <w:t xml:space="preserve"> </w:t>
      </w:r>
      <w:r>
        <w:rPr>
          <w:rFonts w:asciiTheme="minorHAnsi" w:hAnsiTheme="minorHAnsi"/>
        </w:rPr>
        <w:t>No caso do estudo se desenvolver no IST ou numa unidade de investigação sem DPO próprio, o DPO a informar será o da Universidade de Lisboa (</w:t>
      </w:r>
      <w:hyperlink r:id="rId1">
        <w:r>
          <w:rPr>
            <w:rStyle w:val="InternetLink"/>
            <w:rFonts w:asciiTheme="minorHAnsi" w:hAnsiTheme="minorHAnsi"/>
          </w:rPr>
          <w:t>rgpd@ulisboa.pt</w:t>
        </w:r>
      </w:hyperlink>
      <w:r>
        <w:rPr>
          <w:rFonts w:asciiTheme="minorHAnsi" w:hAnsiTheme="minorHAnsi"/>
        </w:rPr>
        <w:t>).</w:t>
      </w:r>
    </w:p>
    <w:p w:rsidR="00201236" w:rsidRDefault="0020123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236" w:rsidRDefault="0086642A">
    <w:pPr>
      <w:pStyle w:val="Header"/>
    </w:pPr>
    <w:r>
      <w:rPr>
        <w:noProof/>
      </w:rPr>
      <w:drawing>
        <wp:inline distT="0" distB="0" distL="0" distR="0">
          <wp:extent cx="1647825" cy="636270"/>
          <wp:effectExtent l="0" t="0" r="0" b="0"/>
          <wp:docPr id="5" name="irc_mi"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rc_mi" descr="Imagem relacionada"/>
                  <pic:cNvPicPr>
                    <a:picLocks noChangeAspect="1" noChangeArrowheads="1"/>
                  </pic:cNvPicPr>
                </pic:nvPicPr>
                <pic:blipFill>
                  <a:blip r:embed="rId1"/>
                  <a:stretch>
                    <a:fillRect/>
                  </a:stretch>
                </pic:blipFill>
                <pic:spPr bwMode="auto">
                  <a:xfrm>
                    <a:off x="0" y="0"/>
                    <a:ext cx="1647825" cy="6362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A0325"/>
    <w:multiLevelType w:val="hybridMultilevel"/>
    <w:tmpl w:val="5AAA9D2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011DCE"/>
    <w:multiLevelType w:val="hybridMultilevel"/>
    <w:tmpl w:val="EAB4AB8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BCE5994"/>
    <w:multiLevelType w:val="multilevel"/>
    <w:tmpl w:val="B02E8854"/>
    <w:lvl w:ilvl="0">
      <w:start w:val="1"/>
      <w:numFmt w:val="bullet"/>
      <w:lvlText w:val=""/>
      <w:lvlJc w:val="left"/>
      <w:pPr>
        <w:tabs>
          <w:tab w:val="num" w:pos="720"/>
        </w:tabs>
        <w:ind w:left="720" w:hanging="360"/>
      </w:pPr>
      <w:rPr>
        <w:rFonts w:ascii="Wingdings" w:hAnsi="Wingdings" w:cs="Wingdings" w:hint="default"/>
      </w:r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3" w15:restartNumberingAfterBreak="0">
    <w:nsid w:val="50CF5C0F"/>
    <w:multiLevelType w:val="multilevel"/>
    <w:tmpl w:val="C97C2D5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47603D7"/>
    <w:multiLevelType w:val="multilevel"/>
    <w:tmpl w:val="E15071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mirrorMargins/>
  <w:proofState w:spelling="clean" w:grammar="clean"/>
  <w:documentProtection w:edit="forms" w:enforcement="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1236"/>
    <w:rsid w:val="000736A8"/>
    <w:rsid w:val="000A2817"/>
    <w:rsid w:val="000F5671"/>
    <w:rsid w:val="00134059"/>
    <w:rsid w:val="001D3452"/>
    <w:rsid w:val="00201236"/>
    <w:rsid w:val="002138EB"/>
    <w:rsid w:val="0026423D"/>
    <w:rsid w:val="002D4440"/>
    <w:rsid w:val="00511EE0"/>
    <w:rsid w:val="0055737E"/>
    <w:rsid w:val="00565424"/>
    <w:rsid w:val="00580252"/>
    <w:rsid w:val="005A543C"/>
    <w:rsid w:val="005B1615"/>
    <w:rsid w:val="005B5A23"/>
    <w:rsid w:val="00622839"/>
    <w:rsid w:val="00626772"/>
    <w:rsid w:val="006875B2"/>
    <w:rsid w:val="0086642A"/>
    <w:rsid w:val="009E2100"/>
    <w:rsid w:val="00A4625B"/>
    <w:rsid w:val="00A53307"/>
    <w:rsid w:val="00A6330C"/>
    <w:rsid w:val="00A92FA1"/>
    <w:rsid w:val="00AC18F4"/>
    <w:rsid w:val="00BF3DC2"/>
    <w:rsid w:val="00CF56F4"/>
    <w:rsid w:val="00D3494A"/>
    <w:rsid w:val="00D6097B"/>
    <w:rsid w:val="00D929B0"/>
    <w:rsid w:val="00DA75DE"/>
    <w:rsid w:val="00FF65A7"/>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0FED1B-BFC5-4F2E-ACA7-5428AC66F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ourier" w:hAnsi="Courier"/>
      <w:sz w:val="24"/>
      <w:lang w:eastAsia="en-US"/>
    </w:rPr>
  </w:style>
  <w:style w:type="paragraph" w:styleId="Heading1">
    <w:name w:val="heading 1"/>
    <w:basedOn w:val="Normal"/>
    <w:next w:val="Normal"/>
    <w:qFormat/>
    <w:pPr>
      <w:keepNext/>
      <w:tabs>
        <w:tab w:val="left" w:pos="4140"/>
      </w:tabs>
      <w:spacing w:before="240"/>
      <w:ind w:firstLine="360"/>
      <w:jc w:val="both"/>
      <w:outlineLvl w:val="0"/>
    </w:pPr>
    <w:rPr>
      <w:rFonts w:ascii="Arial Narrow" w:hAnsi="Arial Narrow"/>
      <w:b/>
      <w:color w:val="FF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link w:val="BalloonText"/>
    <w:qFormat/>
    <w:rsid w:val="004C614D"/>
    <w:rPr>
      <w:rFonts w:ascii="Tahoma" w:hAnsi="Tahoma" w:cs="Tahoma"/>
      <w:sz w:val="16"/>
      <w:szCs w:val="16"/>
      <w:lang w:eastAsia="en-US"/>
    </w:rPr>
  </w:style>
  <w:style w:type="character" w:styleId="CommentReference">
    <w:name w:val="annotation reference"/>
    <w:basedOn w:val="DefaultParagraphFont"/>
    <w:semiHidden/>
    <w:unhideWhenUsed/>
    <w:qFormat/>
    <w:rsid w:val="00DA5666"/>
    <w:rPr>
      <w:sz w:val="16"/>
      <w:szCs w:val="16"/>
    </w:rPr>
  </w:style>
  <w:style w:type="character" w:customStyle="1" w:styleId="CommentTextChar">
    <w:name w:val="Comment Text Char"/>
    <w:basedOn w:val="DefaultParagraphFont"/>
    <w:link w:val="CommentText"/>
    <w:semiHidden/>
    <w:qFormat/>
    <w:rsid w:val="00DA5666"/>
    <w:rPr>
      <w:rFonts w:ascii="Courier" w:hAnsi="Courier"/>
      <w:lang w:eastAsia="en-US"/>
    </w:rPr>
  </w:style>
  <w:style w:type="character" w:customStyle="1" w:styleId="FootnoteTextChar">
    <w:name w:val="Footnote Text Char"/>
    <w:basedOn w:val="DefaultParagraphFont"/>
    <w:link w:val="FootnoteText"/>
    <w:semiHidden/>
    <w:qFormat/>
    <w:rsid w:val="00595BC6"/>
    <w:rPr>
      <w:rFonts w:ascii="Courier" w:hAnsi="Courier"/>
      <w:lang w:eastAsia="en-US"/>
    </w:rPr>
  </w:style>
  <w:style w:type="character" w:customStyle="1" w:styleId="FootnoteCharacters">
    <w:name w:val="Footnote Characters"/>
    <w:basedOn w:val="DefaultParagraphFont"/>
    <w:semiHidden/>
    <w:unhideWhenUsed/>
    <w:qFormat/>
    <w:rsid w:val="00595BC6"/>
    <w:rPr>
      <w:vertAlign w:val="superscript"/>
    </w:rPr>
  </w:style>
  <w:style w:type="character" w:customStyle="1" w:styleId="FootnoteAnchor">
    <w:name w:val="Footnote Anchor"/>
    <w:rPr>
      <w:vertAlign w:val="superscript"/>
    </w:rPr>
  </w:style>
  <w:style w:type="character" w:customStyle="1" w:styleId="InternetLink">
    <w:name w:val="Internet Link"/>
    <w:basedOn w:val="DefaultParagraphFont"/>
    <w:unhideWhenUsed/>
    <w:rsid w:val="00595BC6"/>
    <w:rPr>
      <w:color w:val="0000FF" w:themeColor="hyperlink"/>
      <w:u w:val="single"/>
    </w:rPr>
  </w:style>
  <w:style w:type="character" w:customStyle="1" w:styleId="UnresolvedMention1">
    <w:name w:val="Unresolved Mention1"/>
    <w:basedOn w:val="DefaultParagraphFont"/>
    <w:uiPriority w:val="99"/>
    <w:semiHidden/>
    <w:unhideWhenUsed/>
    <w:qFormat/>
    <w:rsid w:val="00595BC6"/>
    <w:rPr>
      <w:color w:val="605E5C"/>
      <w:shd w:val="clear" w:color="auto" w:fill="E1DFDD"/>
    </w:rPr>
  </w:style>
  <w:style w:type="character" w:customStyle="1" w:styleId="CommentSubjectChar">
    <w:name w:val="Comment Subject Char"/>
    <w:basedOn w:val="CommentTextChar"/>
    <w:link w:val="CommentSubject"/>
    <w:semiHidden/>
    <w:qFormat/>
    <w:rsid w:val="0041335B"/>
    <w:rPr>
      <w:rFonts w:ascii="Courier" w:hAnsi="Courier"/>
      <w:b/>
      <w:bCs/>
      <w:lang w:eastAsia="en-US"/>
    </w:rPr>
  </w:style>
  <w:style w:type="character" w:customStyle="1" w:styleId="ListLabel1">
    <w:name w:val="ListLabel 1"/>
    <w:qFormat/>
    <w:rPr>
      <w:caps/>
      <w:strike w:val="0"/>
      <w:dstrike w:val="0"/>
      <w:vanish w:val="0"/>
      <w:position w:val="0"/>
      <w:sz w:val="24"/>
      <w:vertAlign w:val="baseline"/>
    </w:rPr>
  </w:style>
  <w:style w:type="character" w:customStyle="1" w:styleId="ListLabel2">
    <w:name w:val="ListLabel 2"/>
    <w:qFormat/>
    <w:rPr>
      <w:caps/>
      <w:strike w:val="0"/>
      <w:dstrike w:val="0"/>
      <w:vanish w:val="0"/>
      <w:position w:val="0"/>
      <w:sz w:val="24"/>
      <w:vertAlign w:val="baseline"/>
    </w:rPr>
  </w:style>
  <w:style w:type="character" w:customStyle="1" w:styleId="ListLabel3">
    <w:name w:val="ListLabel 3"/>
    <w:qFormat/>
    <w:rPr>
      <w:b w:val="0"/>
    </w:rPr>
  </w:style>
  <w:style w:type="character" w:customStyle="1" w:styleId="ListLabel4">
    <w:name w:val="ListLabel 4"/>
    <w:qFormat/>
    <w:rPr>
      <w:b w:val="0"/>
    </w:rPr>
  </w:style>
  <w:style w:type="character" w:customStyle="1" w:styleId="ListLabel5">
    <w:name w:val="ListLabel 5"/>
    <w:qFormat/>
    <w:rPr>
      <w:caps/>
      <w:strike w:val="0"/>
      <w:dstrike w:val="0"/>
      <w:vanish w:val="0"/>
      <w:position w:val="0"/>
      <w:sz w:val="24"/>
      <w:vertAlign w:val="baseline"/>
    </w:rPr>
  </w:style>
  <w:style w:type="character" w:customStyle="1" w:styleId="ListLabel6">
    <w:name w:val="ListLabel 6"/>
    <w:qFormat/>
    <w:rPr>
      <w:caps/>
      <w:strike w:val="0"/>
      <w:dstrike w:val="0"/>
      <w:vanish w:val="0"/>
      <w:position w:val="0"/>
      <w:sz w:val="24"/>
      <w:vertAlign w:val="baseline"/>
    </w:rPr>
  </w:style>
  <w:style w:type="character" w:customStyle="1" w:styleId="ListLabel7">
    <w:name w:val="ListLabel 7"/>
    <w:qFormat/>
    <w:rPr>
      <w:u w:val="none"/>
    </w:rPr>
  </w:style>
  <w:style w:type="character" w:customStyle="1" w:styleId="ListLabel8">
    <w:name w:val="ListLabel 8"/>
    <w:qFormat/>
    <w:rPr>
      <w:sz w:val="22"/>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Arial"/>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Arial"/>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line="360" w:lineRule="auto"/>
      <w:jc w:val="both"/>
    </w:pPr>
    <w:rPr>
      <w:rFonts w:ascii="Times New Roman" w:hAnsi="Times New Roman"/>
      <w:sz w:val="22"/>
      <w:lang w:eastAsia="pt-PT"/>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paragraph" w:customStyle="1" w:styleId="1Nivel">
    <w:name w:val="1º Nivel"/>
    <w:basedOn w:val="Normal"/>
    <w:qFormat/>
    <w:pPr>
      <w:spacing w:before="120" w:line="360" w:lineRule="auto"/>
      <w:jc w:val="both"/>
    </w:pPr>
    <w:rPr>
      <w:rFonts w:ascii="AvantGarde Bk BT" w:hAnsi="AvantGarde Bk BT"/>
      <w:sz w:val="22"/>
      <w:lang w:eastAsia="pt-PT"/>
    </w:rPr>
  </w:style>
  <w:style w:type="paragraph" w:styleId="ListBullet2">
    <w:name w:val="List Bullet 2"/>
    <w:basedOn w:val="Normal"/>
    <w:autoRedefine/>
    <w:qFormat/>
    <w:rPr>
      <w:rFonts w:ascii="Times New Roman" w:hAnsi="Times New Roman"/>
      <w:szCs w:val="24"/>
      <w:lang w:eastAsia="pt-PT"/>
    </w:rPr>
  </w:style>
  <w:style w:type="paragraph" w:styleId="ListBullet3">
    <w:name w:val="List Bullet 3"/>
    <w:basedOn w:val="Normal"/>
    <w:autoRedefine/>
    <w:qFormat/>
    <w:rPr>
      <w:rFonts w:ascii="Times New Roman" w:hAnsi="Times New Roman"/>
      <w:szCs w:val="24"/>
      <w:lang w:eastAsia="pt-PT"/>
    </w:rPr>
  </w:style>
  <w:style w:type="paragraph" w:styleId="Title">
    <w:name w:val="Title"/>
    <w:basedOn w:val="Normal"/>
    <w:qFormat/>
    <w:pPr>
      <w:spacing w:line="360" w:lineRule="auto"/>
      <w:jc w:val="center"/>
    </w:pPr>
    <w:rPr>
      <w:rFonts w:ascii="Times New Roman" w:hAnsi="Times New Roman"/>
      <w:b/>
      <w:bCs/>
      <w:u w:val="single"/>
      <w:lang w:eastAsia="pt-PT"/>
    </w:rPr>
  </w:style>
  <w:style w:type="paragraph" w:styleId="BodyTextIndent3">
    <w:name w:val="Body Text Indent 3"/>
    <w:basedOn w:val="Normal"/>
    <w:qFormat/>
    <w:pPr>
      <w:spacing w:before="240" w:line="360" w:lineRule="auto"/>
      <w:ind w:left="360"/>
      <w:jc w:val="both"/>
    </w:pPr>
    <w:rPr>
      <w:rFonts w:ascii="Times New Roman" w:hAnsi="Times New Roman"/>
      <w:b/>
      <w:bCs/>
      <w:sz w:val="22"/>
      <w:lang w:eastAsia="pt-PT"/>
    </w:rPr>
  </w:style>
  <w:style w:type="paragraph" w:styleId="BodyTextIndent">
    <w:name w:val="Body Text Indent"/>
    <w:basedOn w:val="Normal"/>
    <w:pPr>
      <w:tabs>
        <w:tab w:val="left" w:pos="4140"/>
      </w:tabs>
      <w:spacing w:before="240" w:line="400" w:lineRule="atLeast"/>
      <w:ind w:left="714" w:hanging="357"/>
      <w:jc w:val="both"/>
    </w:pPr>
    <w:rPr>
      <w:rFonts w:ascii="Arial Narrow" w:hAnsi="Arial Narrow"/>
    </w:rPr>
  </w:style>
  <w:style w:type="paragraph" w:styleId="BodyTextIndent2">
    <w:name w:val="Body Text Indent 2"/>
    <w:basedOn w:val="Normal"/>
    <w:qFormat/>
    <w:pPr>
      <w:tabs>
        <w:tab w:val="right" w:pos="9000"/>
      </w:tabs>
      <w:spacing w:before="120" w:line="400" w:lineRule="atLeast"/>
      <w:ind w:left="357"/>
    </w:pPr>
    <w:rPr>
      <w:rFonts w:ascii="Arial Narrow" w:hAnsi="Arial Narrow"/>
    </w:rPr>
  </w:style>
  <w:style w:type="paragraph" w:styleId="BodyText2">
    <w:name w:val="Body Text 2"/>
    <w:basedOn w:val="Normal"/>
    <w:qFormat/>
    <w:pPr>
      <w:spacing w:line="360" w:lineRule="auto"/>
    </w:pPr>
    <w:rPr>
      <w:rFonts w:ascii="Arial Narrow" w:hAnsi="Arial Narrow"/>
      <w:color w:val="000080"/>
    </w:rPr>
  </w:style>
  <w:style w:type="paragraph" w:styleId="DocumentMap">
    <w:name w:val="Document Map"/>
    <w:basedOn w:val="Normal"/>
    <w:semiHidden/>
    <w:qFormat/>
    <w:rsid w:val="000A4391"/>
    <w:pPr>
      <w:shd w:val="clear" w:color="auto" w:fill="000080"/>
    </w:pPr>
    <w:rPr>
      <w:rFonts w:ascii="Tahoma" w:hAnsi="Tahoma" w:cs="Tahoma"/>
      <w:sz w:val="20"/>
    </w:rPr>
  </w:style>
  <w:style w:type="paragraph" w:styleId="BalloonText">
    <w:name w:val="Balloon Text"/>
    <w:basedOn w:val="Normal"/>
    <w:link w:val="BalloonTextChar"/>
    <w:qFormat/>
    <w:rsid w:val="004C614D"/>
    <w:rPr>
      <w:rFonts w:ascii="Tahoma" w:hAnsi="Tahoma" w:cs="Tahoma"/>
      <w:sz w:val="16"/>
      <w:szCs w:val="16"/>
    </w:rPr>
  </w:style>
  <w:style w:type="paragraph" w:customStyle="1" w:styleId="MediumGrid1-Accent21">
    <w:name w:val="Medium Grid 1 - Accent 21"/>
    <w:basedOn w:val="Normal"/>
    <w:uiPriority w:val="34"/>
    <w:qFormat/>
    <w:rsid w:val="004C614D"/>
    <w:pPr>
      <w:ind w:left="708"/>
    </w:pPr>
  </w:style>
  <w:style w:type="paragraph" w:customStyle="1" w:styleId="ListParagraph1">
    <w:name w:val="List Paragraph1"/>
    <w:basedOn w:val="Normal"/>
    <w:qFormat/>
    <w:rsid w:val="00ED599C"/>
    <w:pPr>
      <w:ind w:left="720"/>
    </w:pPr>
    <w:rPr>
      <w:rFonts w:ascii="Cambria" w:eastAsia="MS ??" w:hAnsi="Cambria"/>
      <w:szCs w:val="24"/>
      <w:lang w:val="en-US"/>
    </w:rPr>
  </w:style>
  <w:style w:type="paragraph" w:styleId="ListParagraph">
    <w:name w:val="List Paragraph"/>
    <w:basedOn w:val="Normal"/>
    <w:uiPriority w:val="34"/>
    <w:qFormat/>
    <w:rsid w:val="00ED599C"/>
    <w:pPr>
      <w:ind w:left="720"/>
      <w:contextualSpacing/>
    </w:pPr>
  </w:style>
  <w:style w:type="paragraph" w:styleId="CommentText">
    <w:name w:val="annotation text"/>
    <w:basedOn w:val="Normal"/>
    <w:link w:val="CommentTextChar"/>
    <w:semiHidden/>
    <w:unhideWhenUsed/>
    <w:qFormat/>
    <w:rsid w:val="00DA5666"/>
    <w:rPr>
      <w:sz w:val="20"/>
    </w:rPr>
  </w:style>
  <w:style w:type="paragraph" w:styleId="FootnoteText">
    <w:name w:val="footnote text"/>
    <w:basedOn w:val="Normal"/>
    <w:link w:val="FootnoteTextChar"/>
    <w:semiHidden/>
    <w:unhideWhenUsed/>
    <w:rsid w:val="00595BC6"/>
    <w:rPr>
      <w:sz w:val="20"/>
    </w:rPr>
  </w:style>
  <w:style w:type="paragraph" w:styleId="CommentSubject">
    <w:name w:val="annotation subject"/>
    <w:basedOn w:val="CommentText"/>
    <w:link w:val="CommentSubjectChar"/>
    <w:semiHidden/>
    <w:unhideWhenUsed/>
    <w:qFormat/>
    <w:rsid w:val="0041335B"/>
    <w:rPr>
      <w:b/>
      <w:bCs/>
    </w:rPr>
  </w:style>
  <w:style w:type="paragraph" w:customStyle="1" w:styleId="FrameContents">
    <w:name w:val="Frame Contents"/>
    <w:basedOn w:val="Normal"/>
    <w:qFormat/>
  </w:style>
  <w:style w:type="table" w:styleId="TableGrid">
    <w:name w:val="Table Grid"/>
    <w:basedOn w:val="TableNormal"/>
    <w:rsid w:val="008B679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nhideWhenUsed/>
    <w:rsid w:val="005B1615"/>
    <w:rPr>
      <w:color w:val="0000FF" w:themeColor="hyperlink"/>
      <w:u w:val="single"/>
    </w:rPr>
  </w:style>
  <w:style w:type="character" w:styleId="UnresolvedMention">
    <w:name w:val="Unresolved Mention"/>
    <w:basedOn w:val="DefaultParagraphFont"/>
    <w:uiPriority w:val="99"/>
    <w:semiHidden/>
    <w:unhideWhenUsed/>
    <w:rsid w:val="005B16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mailto:rgpd@ulisboa.p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BD5F9-5B58-40CE-97B6-F8F48A291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CM</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Cruz</dc:creator>
  <dc:description/>
  <cp:lastModifiedBy>Miguel Faria</cp:lastModifiedBy>
  <cp:revision>26</cp:revision>
  <cp:lastPrinted>2020-01-07T10:35:00Z</cp:lastPrinted>
  <dcterms:created xsi:type="dcterms:W3CDTF">2019-09-16T16:54:00Z</dcterms:created>
  <dcterms:modified xsi:type="dcterms:W3CDTF">2020-01-08T16:30:00Z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