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 TO STRING E METODOS    ####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Importar todas as classes e criar objetos de cada uma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pessoa_fisica import PessoaFisica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pessoa_juridica import PessoaJuridica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categoria import Categoria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conta_corrente import ContaCorrente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agencia import Agencia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Criar objetos de cada classe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pf1 = PessoaFisica('Antonio Leaes','rua tal 1', 1111111, '11/11/2011')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pf2 = PessoaFisica('Luiz Leaes','rua tal 2', 222222, '22/02/2022')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c1 = Categoria('Minha categoria1 ', 1000.08 ,'Classe ouro')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c2 = Categoria('Minha categoria 2', 2000.04 ,'Classe prata')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c3 = Categoria('Minha categoria 3', 3000.43 ,'Classe bronze')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a1 = Agencia(11, 99999, 'Endereco TAl 1')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a2 = Agencia(12, 88888, 'Endereco TAl 2')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cc1 = ContaCorrente(1111, 2500.23, pf1, a1, c2)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cc2 = ContaCorrente(2222, 3000.00, pf2, a1, c1)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Executando construtores sem propriedades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cc1.get_saldo()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cc1.set_saldo(11111.98)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cc1.get_saldo()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Execitando metodo to_string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print(cc1)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