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7ty1ukl27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Tecnologias utilizadas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foi desenvolvido utilizando as seguintes tecnologias: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 17</w:t>
      </w:r>
      <w:r w:rsidDel="00000000" w:rsidR="00000000" w:rsidRPr="00000000">
        <w:rPr>
          <w:rtl w:val="0"/>
        </w:rPr>
        <w:t xml:space="preserve"> – Linguagem principal do projeto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– Framework utilizado para criação da aplicação web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MVC</w:t>
      </w:r>
      <w:r w:rsidDel="00000000" w:rsidR="00000000" w:rsidRPr="00000000">
        <w:rPr>
          <w:rtl w:val="0"/>
        </w:rPr>
        <w:t xml:space="preserve"> – Organização da aplicação em camadas (Model, View e Controller)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Data JPA</w:t>
      </w:r>
      <w:r w:rsidDel="00000000" w:rsidR="00000000" w:rsidRPr="00000000">
        <w:rPr>
          <w:rtl w:val="0"/>
        </w:rPr>
        <w:t xml:space="preserve"> – Comunicação com o banco de dados e gerenciamento das entidades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– Banco de dados relacional utilizado para armazenar usuários, estacionamentos e reservas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Thymeleaf</w:t>
      </w:r>
      <w:r w:rsidDel="00000000" w:rsidR="00000000" w:rsidRPr="00000000">
        <w:rPr>
          <w:rtl w:val="0"/>
        </w:rPr>
        <w:t xml:space="preserve"> – Template engine utilizada para renderização das páginas HTML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5</w:t>
      </w:r>
      <w:r w:rsidDel="00000000" w:rsidR="00000000" w:rsidRPr="00000000">
        <w:rPr>
          <w:rtl w:val="0"/>
        </w:rPr>
        <w:t xml:space="preserve"> – Framework CSS para estilização e responsividade da interface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Lombok</w:t>
      </w:r>
      <w:r w:rsidDel="00000000" w:rsidR="00000000" w:rsidRPr="00000000">
        <w:rPr>
          <w:rtl w:val="0"/>
        </w:rPr>
        <w:t xml:space="preserve"> – Redução de código repetitivo (getters, setters, construtores)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Jakarta Validation</w:t>
      </w:r>
      <w:r w:rsidDel="00000000" w:rsidR="00000000" w:rsidRPr="00000000">
        <w:rPr>
          <w:rtl w:val="0"/>
        </w:rPr>
        <w:t xml:space="preserve"> – Validação de dados enviados pelos formulários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25xzibfv3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 infraestrutura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executar o projeto, é necessário: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17 ou superior instalado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 configurado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MySQL rodando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de desenvolvimento como IntelliJ IDEA ou Eclipse (opcional, mas recomendado)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 web para acessar a aplicação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