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55621" w14:textId="22696C1E" w:rsidR="0040146D" w:rsidRPr="008467B3" w:rsidRDefault="0040146D" w:rsidP="0040146D">
      <w:pPr>
        <w:shd w:val="clear" w:color="auto" w:fill="FFFFFF"/>
        <w:spacing w:before="63" w:after="252" w:line="240" w:lineRule="auto"/>
        <w:jc w:val="center"/>
        <w:rPr>
          <w:rFonts w:ascii="Arial" w:eastAsia="Times New Roman" w:hAnsi="Arial" w:cs="Arial"/>
          <w:b/>
          <w:color w:val="201A1B"/>
          <w:szCs w:val="20"/>
          <w:lang w:eastAsia="es-ES"/>
        </w:rPr>
      </w:pPr>
      <w:r w:rsidRPr="008467B3">
        <w:rPr>
          <w:rFonts w:ascii="Arial" w:eastAsia="Times New Roman" w:hAnsi="Arial" w:cs="Arial"/>
          <w:b/>
          <w:color w:val="201A1B"/>
          <w:szCs w:val="20"/>
          <w:lang w:eastAsia="es-ES"/>
        </w:rPr>
        <w:t xml:space="preserve">PRACTICA </w:t>
      </w:r>
      <w:r w:rsidR="00854434">
        <w:rPr>
          <w:rFonts w:ascii="Arial" w:eastAsia="Times New Roman" w:hAnsi="Arial" w:cs="Arial"/>
          <w:b/>
          <w:color w:val="201A1B"/>
          <w:szCs w:val="20"/>
          <w:lang w:eastAsia="es-ES"/>
        </w:rPr>
        <w:t>3</w:t>
      </w:r>
      <w:r w:rsidRPr="008467B3">
        <w:rPr>
          <w:rFonts w:ascii="Arial" w:eastAsia="Times New Roman" w:hAnsi="Arial" w:cs="Arial"/>
          <w:b/>
          <w:color w:val="201A1B"/>
          <w:szCs w:val="20"/>
          <w:lang w:eastAsia="es-ES"/>
        </w:rPr>
        <w:t>.</w:t>
      </w:r>
      <w:r w:rsidR="00316029" w:rsidRPr="008467B3">
        <w:rPr>
          <w:rFonts w:ascii="Arial" w:eastAsia="Times New Roman" w:hAnsi="Arial" w:cs="Arial"/>
          <w:b/>
          <w:color w:val="201A1B"/>
          <w:szCs w:val="20"/>
          <w:lang w:eastAsia="es-ES"/>
        </w:rPr>
        <w:t xml:space="preserve"> </w:t>
      </w:r>
      <w:r w:rsidR="00854434">
        <w:rPr>
          <w:rFonts w:ascii="Arial" w:eastAsia="Times New Roman" w:hAnsi="Arial" w:cs="Arial"/>
          <w:b/>
          <w:color w:val="201A1B"/>
          <w:szCs w:val="20"/>
          <w:lang w:eastAsia="es-ES"/>
        </w:rPr>
        <w:t>Cajas. Márgenes y padding</w:t>
      </w:r>
    </w:p>
    <w:p w14:paraId="1B4608C8" w14:textId="610D18C0" w:rsidR="00316029" w:rsidRPr="008467B3" w:rsidRDefault="00316029" w:rsidP="00316029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467B3">
        <w:rPr>
          <w:rFonts w:ascii="Arial" w:eastAsia="Times New Roman" w:hAnsi="Arial" w:cs="Arial"/>
          <w:color w:val="201A1B"/>
          <w:sz w:val="20"/>
          <w:szCs w:val="20"/>
          <w:lang w:eastAsia="es-ES"/>
        </w:rPr>
        <w:t>A partir del código HTML proporcionado, añadir las reglas CSS necesarias para que la página resultante tenga el mismo aspecto que el de la siguiente imagen</w:t>
      </w:r>
      <w:r w:rsidR="00854434">
        <w:rPr>
          <w:rFonts w:ascii="Arial" w:eastAsia="Times New Roman" w:hAnsi="Arial" w:cs="Arial"/>
          <w:color w:val="201A1B"/>
          <w:sz w:val="20"/>
          <w:szCs w:val="20"/>
          <w:lang w:eastAsia="es-ES"/>
        </w:rPr>
        <w:t xml:space="preserve"> teniendo en cuenta que los bordes son de 3px.</w:t>
      </w:r>
      <w:r w:rsidRPr="008467B3">
        <w:rPr>
          <w:rFonts w:ascii="Arial" w:eastAsia="Times New Roman" w:hAnsi="Arial" w:cs="Arial"/>
          <w:color w:val="201A1B"/>
          <w:sz w:val="20"/>
          <w:szCs w:val="20"/>
          <w:lang w:eastAsia="es-ES"/>
        </w:rPr>
        <w:t>:</w:t>
      </w:r>
    </w:p>
    <w:p w14:paraId="68CB9D7F" w14:textId="633877C1" w:rsidR="00316029" w:rsidRPr="008467B3" w:rsidRDefault="00131AB1" w:rsidP="00316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201A1B"/>
          <w:sz w:val="20"/>
          <w:szCs w:val="20"/>
          <w:lang w:eastAsia="es-ES"/>
        </w:rPr>
        <w:drawing>
          <wp:inline distT="0" distB="0" distL="0" distR="0" wp14:anchorId="5582423F" wp14:editId="332D12D6">
            <wp:extent cx="5400040" cy="2019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65FDDB" w14:textId="10EC28DF" w:rsidR="00316029" w:rsidRDefault="00316029" w:rsidP="00316029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467B3">
        <w:rPr>
          <w:rFonts w:ascii="Arial" w:eastAsia="Times New Roman" w:hAnsi="Arial" w:cs="Arial"/>
          <w:color w:val="201A1B"/>
          <w:sz w:val="20"/>
          <w:szCs w:val="20"/>
          <w:lang w:eastAsia="es-ES"/>
        </w:rPr>
        <w:t>A continuación se muestra el código HTML de la página sin estilos:</w:t>
      </w:r>
    </w:p>
    <w:p w14:paraId="61FAAFA9" w14:textId="77777777" w:rsidR="00854434" w:rsidRPr="00854434" w:rsidRDefault="00854434" w:rsidP="0085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54434">
        <w:rPr>
          <w:rFonts w:ascii="Arial" w:eastAsia="Times New Roman" w:hAnsi="Arial" w:cs="Arial"/>
          <w:color w:val="201A1B"/>
          <w:sz w:val="20"/>
          <w:szCs w:val="20"/>
          <w:lang w:eastAsia="es-ES"/>
        </w:rPr>
        <w:t>&lt;!DOCTYPE html&gt;</w:t>
      </w:r>
    </w:p>
    <w:p w14:paraId="6931E2C7" w14:textId="77777777" w:rsidR="00854434" w:rsidRPr="00854434" w:rsidRDefault="00854434" w:rsidP="0085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54434">
        <w:rPr>
          <w:rFonts w:ascii="Arial" w:eastAsia="Times New Roman" w:hAnsi="Arial" w:cs="Arial"/>
          <w:color w:val="201A1B"/>
          <w:sz w:val="20"/>
          <w:szCs w:val="20"/>
          <w:lang w:eastAsia="es-ES"/>
        </w:rPr>
        <w:t>&lt;html&gt;</w:t>
      </w:r>
    </w:p>
    <w:p w14:paraId="39D5CADA" w14:textId="77777777" w:rsidR="00854434" w:rsidRPr="00854434" w:rsidRDefault="00854434" w:rsidP="0085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54434">
        <w:rPr>
          <w:rFonts w:ascii="Arial" w:eastAsia="Times New Roman" w:hAnsi="Arial" w:cs="Arial"/>
          <w:color w:val="201A1B"/>
          <w:sz w:val="20"/>
          <w:szCs w:val="20"/>
          <w:lang w:eastAsia="es-ES"/>
        </w:rPr>
        <w:t>&lt;head&gt;</w:t>
      </w:r>
    </w:p>
    <w:p w14:paraId="59D3EFE0" w14:textId="77777777" w:rsidR="00854434" w:rsidRPr="00854434" w:rsidRDefault="00854434" w:rsidP="0085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54434">
        <w:rPr>
          <w:rFonts w:ascii="Arial" w:eastAsia="Times New Roman" w:hAnsi="Arial" w:cs="Arial"/>
          <w:color w:val="201A1B"/>
          <w:sz w:val="20"/>
          <w:szCs w:val="20"/>
          <w:lang w:eastAsia="es-ES"/>
        </w:rPr>
        <w:tab/>
        <w:t>&lt;meta charset="utf-8"&gt;</w:t>
      </w:r>
    </w:p>
    <w:p w14:paraId="32A646AF" w14:textId="7C483F6D" w:rsidR="00854434" w:rsidRPr="00854434" w:rsidRDefault="00854434" w:rsidP="0085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54434">
        <w:rPr>
          <w:rFonts w:ascii="Arial" w:eastAsia="Times New Roman" w:hAnsi="Arial" w:cs="Arial"/>
          <w:color w:val="201A1B"/>
          <w:sz w:val="20"/>
          <w:szCs w:val="20"/>
          <w:lang w:eastAsia="es-ES"/>
        </w:rPr>
        <w:tab/>
        <w:t>&lt;title&gt;Ejemplo cajas&lt;/title&gt;</w:t>
      </w:r>
    </w:p>
    <w:p w14:paraId="0C512F05" w14:textId="77777777" w:rsidR="00854434" w:rsidRPr="00854434" w:rsidRDefault="00854434" w:rsidP="0085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54434">
        <w:rPr>
          <w:rFonts w:ascii="Arial" w:eastAsia="Times New Roman" w:hAnsi="Arial" w:cs="Arial"/>
          <w:color w:val="201A1B"/>
          <w:sz w:val="20"/>
          <w:szCs w:val="20"/>
          <w:lang w:eastAsia="es-ES"/>
        </w:rPr>
        <w:t>&lt;/head&gt;</w:t>
      </w:r>
    </w:p>
    <w:p w14:paraId="218579B5" w14:textId="77777777" w:rsidR="00854434" w:rsidRPr="00854434" w:rsidRDefault="00854434" w:rsidP="0085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54434">
        <w:rPr>
          <w:rFonts w:ascii="Arial" w:eastAsia="Times New Roman" w:hAnsi="Arial" w:cs="Arial"/>
          <w:color w:val="201A1B"/>
          <w:sz w:val="20"/>
          <w:szCs w:val="20"/>
          <w:lang w:eastAsia="es-ES"/>
        </w:rPr>
        <w:t>&lt;body&gt;</w:t>
      </w:r>
    </w:p>
    <w:p w14:paraId="189AD2A6" w14:textId="77777777" w:rsidR="00854434" w:rsidRPr="00854434" w:rsidRDefault="00854434" w:rsidP="0085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54434">
        <w:rPr>
          <w:rFonts w:ascii="Arial" w:eastAsia="Times New Roman" w:hAnsi="Arial" w:cs="Arial"/>
          <w:color w:val="201A1B"/>
          <w:sz w:val="20"/>
          <w:szCs w:val="20"/>
          <w:lang w:eastAsia="es-ES"/>
        </w:rPr>
        <w:t>&lt;div&gt;</w:t>
      </w:r>
    </w:p>
    <w:p w14:paraId="068FDF22" w14:textId="77777777" w:rsidR="00854434" w:rsidRPr="00854434" w:rsidRDefault="00854434" w:rsidP="0085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54434">
        <w:rPr>
          <w:rFonts w:ascii="Arial" w:eastAsia="Times New Roman" w:hAnsi="Arial" w:cs="Arial"/>
          <w:color w:val="201A1B"/>
          <w:sz w:val="20"/>
          <w:szCs w:val="20"/>
          <w:lang w:eastAsia="es-ES"/>
        </w:rPr>
        <w:t xml:space="preserve">   &lt;p&gt;Primer párrafo&lt;/p&gt;</w:t>
      </w:r>
    </w:p>
    <w:p w14:paraId="586FD100" w14:textId="77777777" w:rsidR="00854434" w:rsidRPr="00854434" w:rsidRDefault="00854434" w:rsidP="0085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54434">
        <w:rPr>
          <w:rFonts w:ascii="Arial" w:eastAsia="Times New Roman" w:hAnsi="Arial" w:cs="Arial"/>
          <w:color w:val="201A1B"/>
          <w:sz w:val="20"/>
          <w:szCs w:val="20"/>
          <w:lang w:eastAsia="es-ES"/>
        </w:rPr>
        <w:t xml:space="preserve">   &lt;p&gt;Segundo &lt;span&gt;párrafo&lt;/span&gt;&lt;/p&gt;</w:t>
      </w:r>
    </w:p>
    <w:p w14:paraId="54B1C8F0" w14:textId="77777777" w:rsidR="00854434" w:rsidRPr="00854434" w:rsidRDefault="00854434" w:rsidP="0085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54434">
        <w:rPr>
          <w:rFonts w:ascii="Arial" w:eastAsia="Times New Roman" w:hAnsi="Arial" w:cs="Arial"/>
          <w:color w:val="201A1B"/>
          <w:sz w:val="20"/>
          <w:szCs w:val="20"/>
          <w:lang w:eastAsia="es-ES"/>
        </w:rPr>
        <w:t>&lt;/div&gt;</w:t>
      </w:r>
    </w:p>
    <w:p w14:paraId="43767428" w14:textId="77777777" w:rsidR="00854434" w:rsidRPr="00854434" w:rsidRDefault="00854434" w:rsidP="0085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54434">
        <w:rPr>
          <w:rFonts w:ascii="Arial" w:eastAsia="Times New Roman" w:hAnsi="Arial" w:cs="Arial"/>
          <w:color w:val="201A1B"/>
          <w:sz w:val="20"/>
          <w:szCs w:val="20"/>
          <w:lang w:eastAsia="es-ES"/>
        </w:rPr>
        <w:t>&lt;/body&gt;</w:t>
      </w:r>
    </w:p>
    <w:p w14:paraId="739DD18D" w14:textId="3252FB9F" w:rsidR="00854434" w:rsidRPr="008467B3" w:rsidRDefault="00854434" w:rsidP="00854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A1B"/>
          <w:sz w:val="20"/>
          <w:szCs w:val="20"/>
          <w:lang w:eastAsia="es-ES"/>
        </w:rPr>
      </w:pPr>
      <w:r w:rsidRPr="00854434">
        <w:rPr>
          <w:rFonts w:ascii="Arial" w:eastAsia="Times New Roman" w:hAnsi="Arial" w:cs="Arial"/>
          <w:color w:val="201A1B"/>
          <w:sz w:val="20"/>
          <w:szCs w:val="20"/>
          <w:lang w:eastAsia="es-ES"/>
        </w:rPr>
        <w:t>&lt;/html&gt;</w:t>
      </w:r>
    </w:p>
    <w:sectPr w:rsidR="00854434" w:rsidRPr="008467B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1A6BA" w14:textId="77777777" w:rsidR="008F58F6" w:rsidRDefault="008F58F6" w:rsidP="008467B3">
      <w:pPr>
        <w:spacing w:after="0" w:line="240" w:lineRule="auto"/>
      </w:pPr>
      <w:r>
        <w:separator/>
      </w:r>
    </w:p>
  </w:endnote>
  <w:endnote w:type="continuationSeparator" w:id="0">
    <w:p w14:paraId="20F4E52A" w14:textId="77777777" w:rsidR="008F58F6" w:rsidRDefault="008F58F6" w:rsidP="0084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4574B" w14:textId="77777777" w:rsidR="008F58F6" w:rsidRDefault="008F58F6" w:rsidP="008467B3">
      <w:pPr>
        <w:spacing w:after="0" w:line="240" w:lineRule="auto"/>
      </w:pPr>
      <w:r>
        <w:separator/>
      </w:r>
    </w:p>
  </w:footnote>
  <w:footnote w:type="continuationSeparator" w:id="0">
    <w:p w14:paraId="0996C473" w14:textId="77777777" w:rsidR="008F58F6" w:rsidRDefault="008F58F6" w:rsidP="00846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9D631" w14:textId="77777777" w:rsidR="008467B3" w:rsidRDefault="008467B3">
    <w:pPr>
      <w:pStyle w:val="Encabezado"/>
    </w:pPr>
    <w:r>
      <w:t>Práctica 2. Colores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46D"/>
    <w:rsid w:val="00126CE7"/>
    <w:rsid w:val="00131AB1"/>
    <w:rsid w:val="001B1926"/>
    <w:rsid w:val="0020564D"/>
    <w:rsid w:val="00316029"/>
    <w:rsid w:val="0040146D"/>
    <w:rsid w:val="007E2033"/>
    <w:rsid w:val="00843173"/>
    <w:rsid w:val="008467B3"/>
    <w:rsid w:val="00854434"/>
    <w:rsid w:val="008F58F6"/>
    <w:rsid w:val="00C323DD"/>
    <w:rsid w:val="00CD52BC"/>
    <w:rsid w:val="00F80827"/>
    <w:rsid w:val="00FF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F5E6"/>
  <w15:docId w15:val="{9A8560A1-D351-4876-8A29-5F98DE75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146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40146D"/>
  </w:style>
  <w:style w:type="character" w:customStyle="1" w:styleId="sc2">
    <w:name w:val="sc2"/>
    <w:basedOn w:val="Fuentedeprrafopredeter"/>
    <w:rsid w:val="0040146D"/>
  </w:style>
  <w:style w:type="character" w:customStyle="1" w:styleId="kw2">
    <w:name w:val="kw2"/>
    <w:basedOn w:val="Fuentedeprrafopredeter"/>
    <w:rsid w:val="0040146D"/>
  </w:style>
  <w:style w:type="character" w:customStyle="1" w:styleId="sy0">
    <w:name w:val="sy0"/>
    <w:basedOn w:val="Fuentedeprrafopredeter"/>
    <w:rsid w:val="0040146D"/>
  </w:style>
  <w:style w:type="character" w:customStyle="1" w:styleId="st0">
    <w:name w:val="st0"/>
    <w:basedOn w:val="Fuentedeprrafopredeter"/>
    <w:rsid w:val="0040146D"/>
  </w:style>
  <w:style w:type="character" w:customStyle="1" w:styleId="kw3">
    <w:name w:val="kw3"/>
    <w:basedOn w:val="Fuentedeprrafopredeter"/>
    <w:rsid w:val="0040146D"/>
  </w:style>
  <w:style w:type="paragraph" w:customStyle="1" w:styleId="Epgrafe1">
    <w:name w:val="Epígrafe1"/>
    <w:basedOn w:val="Normal"/>
    <w:rsid w:val="00316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1602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1602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7B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4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7B3"/>
  </w:style>
  <w:style w:type="paragraph" w:styleId="Piedepgina">
    <w:name w:val="footer"/>
    <w:basedOn w:val="Normal"/>
    <w:link w:val="PiedepginaCar"/>
    <w:uiPriority w:val="99"/>
    <w:unhideWhenUsed/>
    <w:rsid w:val="0084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8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2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NUÑEZ MATAS, CARLOS</dc:creator>
  <cp:lastModifiedBy>NUÑEZ MATAS, CARLOS</cp:lastModifiedBy>
  <cp:revision>5</cp:revision>
  <dcterms:created xsi:type="dcterms:W3CDTF">2019-09-22T11:21:00Z</dcterms:created>
  <dcterms:modified xsi:type="dcterms:W3CDTF">2019-09-27T06:44:00Z</dcterms:modified>
</cp:coreProperties>
</file>